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3990BD38" w14:textId="77777777" w:rsidR="00F1347A" w:rsidRPr="00A404C0" w:rsidRDefault="00F1347A" w:rsidP="00F1347A">
      <w:pPr>
        <w:pStyle w:val="FR1"/>
        <w:spacing w:line="240" w:lineRule="auto"/>
        <w:ind w:left="1985"/>
        <w:contextualSpacing/>
        <w:rPr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DAB6211" wp14:editId="32DE33CB">
            <wp:simplePos x="0" y="0"/>
            <wp:positionH relativeFrom="column">
              <wp:posOffset>-327660</wp:posOffset>
            </wp:positionH>
            <wp:positionV relativeFrom="paragraph">
              <wp:posOffset>-100965</wp:posOffset>
            </wp:positionV>
            <wp:extent cx="1435100" cy="1427592"/>
            <wp:effectExtent l="19050" t="0" r="0" b="0"/>
            <wp:wrapNone/>
            <wp:docPr id="3" name="Рисунок 169" descr="логотип чернобел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логотип чернобел_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2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4C0">
        <w:rPr>
          <w:bCs w:val="0"/>
          <w:sz w:val="32"/>
          <w:szCs w:val="32"/>
        </w:rPr>
        <w:t>Общество с ограниченной ответственностью «Пуровская компания общественного питания и торговли – Пурнефтегазгеология»</w:t>
      </w:r>
    </w:p>
    <w:p w14:paraId="00B7EE28" w14:textId="77777777" w:rsidR="00F1347A" w:rsidRDefault="00F1347A" w:rsidP="00F1347A">
      <w:pPr>
        <w:pStyle w:val="FR1"/>
        <w:spacing w:line="240" w:lineRule="auto"/>
        <w:ind w:left="1985"/>
        <w:rPr>
          <w:b w:val="0"/>
          <w:sz w:val="18"/>
          <w:szCs w:val="18"/>
        </w:rPr>
      </w:pPr>
      <w:r w:rsidRPr="00EE3111">
        <w:rPr>
          <w:b w:val="0"/>
          <w:sz w:val="18"/>
          <w:szCs w:val="18"/>
        </w:rPr>
        <w:t>629850,</w:t>
      </w:r>
      <w:r>
        <w:rPr>
          <w:b w:val="0"/>
          <w:sz w:val="18"/>
          <w:szCs w:val="18"/>
        </w:rPr>
        <w:t xml:space="preserve"> ЯНАО, Тюменская область, Пуровский район, г. Тарко-Сале, </w:t>
      </w:r>
      <w:r>
        <w:rPr>
          <w:b w:val="0"/>
          <w:bCs w:val="0"/>
          <w:sz w:val="18"/>
          <w:szCs w:val="18"/>
        </w:rPr>
        <w:t>ул. Победы 14а</w:t>
      </w:r>
    </w:p>
    <w:p w14:paraId="2B381BB8" w14:textId="77777777" w:rsidR="00F1347A" w:rsidRDefault="00F1347A" w:rsidP="00F1347A">
      <w:pPr>
        <w:ind w:left="1985"/>
        <w:jc w:val="center"/>
        <w:rPr>
          <w:bCs/>
          <w:color w:val="000000"/>
          <w:sz w:val="18"/>
          <w:szCs w:val="18"/>
        </w:rPr>
      </w:pPr>
      <w:r>
        <w:rPr>
          <w:bCs/>
          <w:sz w:val="18"/>
          <w:szCs w:val="18"/>
        </w:rPr>
        <w:t xml:space="preserve">телефон/факс 8 (34997)2-57-85/2-57-83 / </w:t>
      </w:r>
      <w:hyperlink r:id="rId5" w:history="1">
        <w:r w:rsidRPr="00A57149">
          <w:rPr>
            <w:rStyle w:val="a4"/>
            <w:bCs/>
            <w:sz w:val="18"/>
            <w:szCs w:val="18"/>
            <w:lang w:val="en-US"/>
          </w:rPr>
          <w:t>office</w:t>
        </w:r>
        <w:r w:rsidRPr="00A57149">
          <w:rPr>
            <w:rStyle w:val="a4"/>
            <w:bCs/>
            <w:sz w:val="18"/>
            <w:szCs w:val="18"/>
          </w:rPr>
          <w:t>@</w:t>
        </w:r>
        <w:r w:rsidRPr="00A57149">
          <w:rPr>
            <w:rStyle w:val="a4"/>
            <w:bCs/>
            <w:sz w:val="18"/>
            <w:szCs w:val="18"/>
            <w:lang w:val="en-US"/>
          </w:rPr>
          <w:t>purcompani</w:t>
        </w:r>
        <w:r w:rsidRPr="00A57149">
          <w:rPr>
            <w:rStyle w:val="a4"/>
            <w:bCs/>
            <w:sz w:val="18"/>
            <w:szCs w:val="18"/>
          </w:rPr>
          <w:t>.</w:t>
        </w:r>
        <w:r w:rsidRPr="00A57149">
          <w:rPr>
            <w:rStyle w:val="a4"/>
            <w:bCs/>
            <w:sz w:val="18"/>
            <w:szCs w:val="18"/>
            <w:lang w:val="en-US"/>
          </w:rPr>
          <w:t>ru</w:t>
        </w:r>
      </w:hyperlink>
      <w:r w:rsidRPr="007D411A">
        <w:rPr>
          <w:bCs/>
          <w:sz w:val="18"/>
          <w:szCs w:val="18"/>
        </w:rPr>
        <w:t xml:space="preserve"> / </w:t>
      </w:r>
      <w:hyperlink r:id="rId6" w:history="1">
        <w:r w:rsidRPr="005A0435">
          <w:rPr>
            <w:rStyle w:val="a4"/>
            <w:bCs/>
            <w:sz w:val="18"/>
            <w:szCs w:val="18"/>
            <w:lang w:val="en-US"/>
          </w:rPr>
          <w:t>www</w:t>
        </w:r>
        <w:r w:rsidRPr="005A0435">
          <w:rPr>
            <w:rStyle w:val="a4"/>
            <w:bCs/>
            <w:sz w:val="18"/>
            <w:szCs w:val="18"/>
          </w:rPr>
          <w:t>.</w:t>
        </w:r>
        <w:r w:rsidRPr="005A0435">
          <w:rPr>
            <w:rStyle w:val="a4"/>
            <w:bCs/>
            <w:sz w:val="18"/>
            <w:szCs w:val="18"/>
            <w:lang w:val="en-US"/>
          </w:rPr>
          <w:t>purcompanii</w:t>
        </w:r>
        <w:r w:rsidRPr="005A0435">
          <w:rPr>
            <w:rStyle w:val="a4"/>
            <w:bCs/>
            <w:sz w:val="18"/>
            <w:szCs w:val="18"/>
          </w:rPr>
          <w:t>.</w:t>
        </w:r>
        <w:r w:rsidRPr="005A0435">
          <w:rPr>
            <w:rStyle w:val="a4"/>
            <w:bCs/>
            <w:sz w:val="18"/>
            <w:szCs w:val="18"/>
            <w:lang w:val="en-US"/>
          </w:rPr>
          <w:t>ru</w:t>
        </w:r>
      </w:hyperlink>
    </w:p>
    <w:p w14:paraId="228C3B9C" w14:textId="77777777" w:rsidR="00F1347A" w:rsidRPr="00F1347A" w:rsidRDefault="00F1347A" w:rsidP="00F1347A">
      <w:pPr>
        <w:pStyle w:val="FR1"/>
        <w:spacing w:line="240" w:lineRule="auto"/>
        <w:ind w:left="1985"/>
        <w:rPr>
          <w:b w:val="0"/>
          <w:sz w:val="16"/>
          <w:szCs w:val="16"/>
        </w:rPr>
      </w:pPr>
      <w:r w:rsidRPr="00F1347A">
        <w:rPr>
          <w:b w:val="0"/>
          <w:sz w:val="16"/>
          <w:szCs w:val="16"/>
        </w:rPr>
        <w:t>ОГРН 1028900859052 ИНН 8911018864 КПП 891101001 ОКОГУ 49014 ОКТМО 71920105 ОКПО 33580082 ОКФС 16 ОКОПФ 12300 р/с 40702810518150000189</w:t>
      </w:r>
    </w:p>
    <w:p w14:paraId="78D7A5E0" w14:textId="77777777" w:rsidR="00F1347A" w:rsidRPr="00F1347A" w:rsidRDefault="00000000" w:rsidP="00F1347A">
      <w:pPr>
        <w:pStyle w:val="FR1"/>
        <w:spacing w:line="240" w:lineRule="auto"/>
        <w:ind w:left="1985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 w14:anchorId="1175B1EA">
          <v:line id="Прямая соединительная линия 61" o:spid="_x0000_s1026" style="position:absolute;left:0;text-align:left;z-index:251660288;visibility:visible" from="-45.85pt,17.85pt" to="493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" strokeweight="2pt"/>
        </w:pict>
      </w:r>
      <w:r w:rsidR="00F1347A" w:rsidRPr="00F1347A">
        <w:rPr>
          <w:b w:val="0"/>
          <w:sz w:val="16"/>
          <w:szCs w:val="16"/>
        </w:rPr>
        <w:t>Ф-л «ЦЕНТРАЛЬНЫЙ» банка ВТБ ПАО г. МОСКВА</w:t>
      </w:r>
    </w:p>
    <w:p w14:paraId="04036E8A" w14:textId="77777777" w:rsidR="00F1347A" w:rsidRDefault="00F1347A" w:rsidP="00F1347A">
      <w:pPr>
        <w:pStyle w:val="FR1"/>
        <w:spacing w:line="240" w:lineRule="auto"/>
        <w:ind w:left="1985"/>
        <w:rPr>
          <w:b w:val="0"/>
          <w:sz w:val="16"/>
          <w:szCs w:val="16"/>
        </w:rPr>
      </w:pPr>
    </w:p>
    <w:p w14:paraId="12B44C13" w14:textId="77777777" w:rsidR="00F1347A" w:rsidRDefault="00F1347A" w:rsidP="00F1347A">
      <w:pPr>
        <w:pStyle w:val="FR1"/>
        <w:spacing w:line="240" w:lineRule="auto"/>
        <w:ind w:left="1985"/>
        <w:rPr>
          <w:b w:val="0"/>
          <w:sz w:val="16"/>
          <w:szCs w:val="16"/>
        </w:rPr>
      </w:pPr>
    </w:p>
    <w:p w14:paraId="29D72143" w14:textId="77777777" w:rsidR="00F1347A" w:rsidRPr="00F1347A" w:rsidRDefault="00F1347A" w:rsidP="00F1347A">
      <w:pPr>
        <w:pStyle w:val="FR1"/>
        <w:spacing w:line="240" w:lineRule="auto"/>
        <w:ind w:left="1985"/>
        <w:rPr>
          <w:rFonts w:asciiTheme="minorHAnsi" w:eastAsiaTheme="minorEastAsia" w:hAnsiTheme="minorHAnsi" w:cstheme="minorBidi"/>
          <w:bCs w:val="0"/>
          <w:sz w:val="32"/>
          <w:szCs w:val="32"/>
          <w:u w:val="single"/>
        </w:rPr>
      </w:pPr>
    </w:p>
    <w:p w14:paraId="3D23CF32" w14:textId="77777777" w:rsidR="000526E0" w:rsidRPr="00C86401" w:rsidRDefault="00712456" w:rsidP="00712456">
      <w:pPr>
        <w:pStyle w:val="FR1"/>
        <w:spacing w:line="240" w:lineRule="auto"/>
        <w:jc w:val="left"/>
        <w:rPr>
          <w:rFonts w:eastAsiaTheme="minorEastAsia"/>
          <w:color w:val="C00000"/>
        </w:rPr>
      </w:pPr>
      <w:r w:rsidRPr="00C86401">
        <w:rPr>
          <w:rFonts w:eastAsiaTheme="minorEastAsia"/>
          <w:color w:val="C00000"/>
        </w:rPr>
        <w:t xml:space="preserve">           </w:t>
      </w:r>
      <w:r w:rsidR="00103D31" w:rsidRPr="00C86401">
        <w:rPr>
          <w:rFonts w:eastAsiaTheme="minorEastAsia"/>
          <w:color w:val="C00000"/>
        </w:rPr>
        <w:t>В СВЯЗИ С РА</w:t>
      </w:r>
      <w:r w:rsidR="00C320E3" w:rsidRPr="00C86401">
        <w:rPr>
          <w:rFonts w:eastAsiaTheme="minorEastAsia"/>
          <w:color w:val="C00000"/>
        </w:rPr>
        <w:t>С</w:t>
      </w:r>
      <w:r w:rsidR="00103D31" w:rsidRPr="00C86401">
        <w:rPr>
          <w:rFonts w:eastAsiaTheme="minorEastAsia"/>
          <w:color w:val="C00000"/>
        </w:rPr>
        <w:t>ШИРЕНИЕМ ОБЪЁМОВ РАБОТ</w:t>
      </w:r>
    </w:p>
    <w:p w14:paraId="21D0926C" w14:textId="77777777" w:rsidR="00F1347A" w:rsidRPr="00F1347A" w:rsidRDefault="00F1347A" w:rsidP="00F1347A">
      <w:pPr>
        <w:pStyle w:val="FR1"/>
        <w:spacing w:line="240" w:lineRule="auto"/>
        <w:ind w:left="1985"/>
        <w:rPr>
          <w:b w:val="0"/>
        </w:rPr>
      </w:pPr>
    </w:p>
    <w:p w14:paraId="598E0A3B" w14:textId="77777777" w:rsidR="000526E0" w:rsidRPr="00C86401" w:rsidRDefault="000526E0" w:rsidP="000526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401">
        <w:rPr>
          <w:rFonts w:ascii="Times New Roman" w:hAnsi="Times New Roman" w:cs="Times New Roman"/>
          <w:b/>
          <w:sz w:val="40"/>
          <w:szCs w:val="40"/>
        </w:rPr>
        <w:t>ООО «ПУРОВСКАЯ КОМПАНИЯ ОБЩЕСТВЕННОГО ПИТАНИЯ И ТОРГОВЛИ-ПУРНЕФТЕГАЗГЕОЛОГИЯ»</w:t>
      </w:r>
    </w:p>
    <w:p w14:paraId="392B60D6" w14:textId="77777777" w:rsidR="00FE3A6B" w:rsidRPr="00F1347A" w:rsidRDefault="000526E0" w:rsidP="00103D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вахтовым  методом в Ямало-Ненецком автономном округе </w:t>
      </w:r>
      <w:r w:rsidR="000F7866" w:rsidRPr="00F1347A">
        <w:rPr>
          <w:rFonts w:ascii="Times New Roman" w:hAnsi="Times New Roman" w:cs="Times New Roman"/>
          <w:b/>
          <w:sz w:val="28"/>
          <w:szCs w:val="28"/>
          <w:u w:val="single"/>
        </w:rPr>
        <w:t>(заработная плата</w:t>
      </w:r>
      <w:r w:rsidR="00F1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указана </w:t>
      </w:r>
      <w:r w:rsidR="000F7866" w:rsidRPr="00F1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30 дней</w:t>
      </w:r>
      <w:r w:rsidR="00396A0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 руки»</w:t>
      </w:r>
      <w:r w:rsidR="000F7866" w:rsidRPr="00F1347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02EBEB1" w14:textId="77777777" w:rsidR="000F7866" w:rsidRPr="00F1347A" w:rsidRDefault="00103D31" w:rsidP="00F1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47A">
        <w:rPr>
          <w:rFonts w:ascii="Times New Roman" w:hAnsi="Times New Roman" w:cs="Times New Roman"/>
          <w:sz w:val="28"/>
          <w:szCs w:val="28"/>
        </w:rPr>
        <w:t xml:space="preserve">Вахтовый период </w:t>
      </w:r>
      <w:r w:rsidR="00166617" w:rsidRPr="00F1347A">
        <w:rPr>
          <w:rFonts w:ascii="Times New Roman" w:hAnsi="Times New Roman" w:cs="Times New Roman"/>
          <w:sz w:val="28"/>
          <w:szCs w:val="28"/>
        </w:rPr>
        <w:t>до 60</w:t>
      </w:r>
      <w:r w:rsidRPr="00F1347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14:paraId="2C567B0C" w14:textId="77777777" w:rsidR="000F7866" w:rsidRPr="00F1347A" w:rsidRDefault="000F7866">
      <w:pPr>
        <w:rPr>
          <w:rFonts w:ascii="Times New Roman" w:hAnsi="Times New Roman" w:cs="Times New Roman"/>
          <w:sz w:val="28"/>
          <w:szCs w:val="28"/>
        </w:rPr>
      </w:pP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ПОВАР</w:t>
      </w:r>
      <w:r w:rsidR="00F1347A"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F1347A"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БРИГАДИР</w:t>
      </w:r>
      <w:r w:rsidRPr="00F1347A">
        <w:rPr>
          <w:rFonts w:ascii="Times New Roman" w:hAnsi="Times New Roman" w:cs="Times New Roman"/>
          <w:sz w:val="28"/>
          <w:szCs w:val="28"/>
        </w:rPr>
        <w:t xml:space="preserve"> – от </w:t>
      </w:r>
      <w:r w:rsidR="007C16C9" w:rsidRPr="00F1347A">
        <w:rPr>
          <w:rFonts w:ascii="Times New Roman" w:hAnsi="Times New Roman" w:cs="Times New Roman"/>
          <w:sz w:val="28"/>
          <w:szCs w:val="28"/>
        </w:rPr>
        <w:t xml:space="preserve">100 230 </w:t>
      </w:r>
      <w:r w:rsidRPr="00F1347A">
        <w:rPr>
          <w:rFonts w:ascii="Times New Roman" w:hAnsi="Times New Roman" w:cs="Times New Roman"/>
          <w:sz w:val="28"/>
          <w:szCs w:val="28"/>
        </w:rPr>
        <w:t xml:space="preserve">до </w:t>
      </w:r>
      <w:r w:rsidR="007C16C9" w:rsidRPr="00F1347A">
        <w:rPr>
          <w:rFonts w:ascii="Times New Roman" w:hAnsi="Times New Roman" w:cs="Times New Roman"/>
          <w:sz w:val="28"/>
          <w:szCs w:val="28"/>
        </w:rPr>
        <w:t xml:space="preserve">106 800 </w:t>
      </w:r>
      <w:r w:rsidRPr="00F1347A">
        <w:rPr>
          <w:rFonts w:ascii="Times New Roman" w:hAnsi="Times New Roman" w:cs="Times New Roman"/>
          <w:sz w:val="28"/>
          <w:szCs w:val="28"/>
        </w:rPr>
        <w:t>рублей</w:t>
      </w:r>
    </w:p>
    <w:p w14:paraId="0CBB40AC" w14:textId="77777777" w:rsidR="000F7866" w:rsidRPr="00F1347A" w:rsidRDefault="000F7866">
      <w:pPr>
        <w:rPr>
          <w:rFonts w:ascii="Times New Roman" w:hAnsi="Times New Roman" w:cs="Times New Roman"/>
          <w:sz w:val="28"/>
          <w:szCs w:val="28"/>
        </w:rPr>
      </w:pP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ПОВАР </w:t>
      </w:r>
      <w:r w:rsidR="00F1347A"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4 разряда</w:t>
      </w:r>
      <w:r w:rsidRPr="00F1347A">
        <w:rPr>
          <w:rFonts w:ascii="Times New Roman" w:hAnsi="Times New Roman" w:cs="Times New Roman"/>
          <w:sz w:val="28"/>
          <w:szCs w:val="28"/>
        </w:rPr>
        <w:t xml:space="preserve"> – от </w:t>
      </w:r>
      <w:r w:rsidR="007C16C9" w:rsidRPr="00F1347A">
        <w:rPr>
          <w:rFonts w:ascii="Times New Roman" w:hAnsi="Times New Roman" w:cs="Times New Roman"/>
          <w:sz w:val="28"/>
          <w:szCs w:val="28"/>
        </w:rPr>
        <w:t xml:space="preserve">91 740 </w:t>
      </w:r>
      <w:r w:rsidRPr="00F1347A">
        <w:rPr>
          <w:rFonts w:ascii="Times New Roman" w:hAnsi="Times New Roman" w:cs="Times New Roman"/>
          <w:sz w:val="28"/>
          <w:szCs w:val="28"/>
        </w:rPr>
        <w:t xml:space="preserve">до </w:t>
      </w:r>
      <w:r w:rsidR="007C16C9" w:rsidRPr="00F1347A">
        <w:rPr>
          <w:rFonts w:ascii="Times New Roman" w:hAnsi="Times New Roman" w:cs="Times New Roman"/>
          <w:sz w:val="28"/>
          <w:szCs w:val="28"/>
        </w:rPr>
        <w:t xml:space="preserve">97 959 </w:t>
      </w:r>
      <w:r w:rsidRPr="00F1347A">
        <w:rPr>
          <w:rFonts w:ascii="Times New Roman" w:hAnsi="Times New Roman" w:cs="Times New Roman"/>
          <w:sz w:val="28"/>
          <w:szCs w:val="28"/>
        </w:rPr>
        <w:t>рублей</w:t>
      </w:r>
    </w:p>
    <w:p w14:paraId="06ACBAA3" w14:textId="77777777" w:rsidR="000F7866" w:rsidRPr="00F1347A" w:rsidRDefault="000F7866">
      <w:pPr>
        <w:rPr>
          <w:rFonts w:ascii="Times New Roman" w:hAnsi="Times New Roman" w:cs="Times New Roman"/>
          <w:sz w:val="28"/>
          <w:szCs w:val="28"/>
        </w:rPr>
      </w:pP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ПОВАР</w:t>
      </w:r>
      <w:r w:rsidR="00F1347A"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3 разряда</w:t>
      </w:r>
      <w:r w:rsidRPr="00F1347A">
        <w:rPr>
          <w:rFonts w:ascii="Times New Roman" w:hAnsi="Times New Roman" w:cs="Times New Roman"/>
          <w:sz w:val="28"/>
          <w:szCs w:val="28"/>
        </w:rPr>
        <w:t xml:space="preserve"> – от </w:t>
      </w:r>
      <w:r w:rsidR="007C16C9" w:rsidRPr="00F1347A">
        <w:rPr>
          <w:rFonts w:ascii="Times New Roman" w:hAnsi="Times New Roman" w:cs="Times New Roman"/>
          <w:sz w:val="28"/>
          <w:szCs w:val="28"/>
        </w:rPr>
        <w:t xml:space="preserve">88 763 </w:t>
      </w:r>
      <w:r w:rsidRPr="00F1347A">
        <w:rPr>
          <w:rFonts w:ascii="Times New Roman" w:hAnsi="Times New Roman" w:cs="Times New Roman"/>
          <w:sz w:val="28"/>
          <w:szCs w:val="28"/>
        </w:rPr>
        <w:t xml:space="preserve">до </w:t>
      </w:r>
      <w:r w:rsidR="00C96900" w:rsidRPr="00F1347A">
        <w:rPr>
          <w:rFonts w:ascii="Times New Roman" w:hAnsi="Times New Roman" w:cs="Times New Roman"/>
          <w:sz w:val="28"/>
          <w:szCs w:val="28"/>
        </w:rPr>
        <w:t xml:space="preserve">91 474 </w:t>
      </w:r>
      <w:r w:rsidRPr="00F1347A">
        <w:rPr>
          <w:rFonts w:ascii="Times New Roman" w:hAnsi="Times New Roman" w:cs="Times New Roman"/>
          <w:sz w:val="28"/>
          <w:szCs w:val="28"/>
        </w:rPr>
        <w:t>рублей</w:t>
      </w:r>
    </w:p>
    <w:p w14:paraId="2B80C2E0" w14:textId="77777777" w:rsidR="00813480" w:rsidRPr="00F1347A" w:rsidRDefault="00813480">
      <w:pPr>
        <w:rPr>
          <w:rFonts w:ascii="Times New Roman" w:hAnsi="Times New Roman" w:cs="Times New Roman"/>
          <w:sz w:val="28"/>
          <w:szCs w:val="28"/>
        </w:rPr>
      </w:pP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ПОВАР </w:t>
      </w:r>
      <w:r w:rsidR="00F1347A" w:rsidRPr="00C8640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2 разряда</w:t>
      </w:r>
      <w:r w:rsidRPr="00C86401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="00103D31" w:rsidRPr="00C86401">
        <w:rPr>
          <w:rFonts w:ascii="Times New Roman" w:hAnsi="Times New Roman" w:cs="Times New Roman"/>
          <w:b/>
          <w:color w:val="C00000"/>
          <w:sz w:val="28"/>
          <w:szCs w:val="28"/>
        </w:rPr>
        <w:t>кухонный рабочий, мойщик посуды</w:t>
      </w: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0F7866" w:rsidRPr="00F1347A">
        <w:rPr>
          <w:rFonts w:ascii="Times New Roman" w:hAnsi="Times New Roman" w:cs="Times New Roman"/>
          <w:sz w:val="28"/>
          <w:szCs w:val="28"/>
        </w:rPr>
        <w:t xml:space="preserve"> – </w:t>
      </w:r>
      <w:r w:rsidR="00F1347A">
        <w:rPr>
          <w:rFonts w:ascii="Times New Roman" w:hAnsi="Times New Roman" w:cs="Times New Roman"/>
          <w:sz w:val="28"/>
          <w:szCs w:val="28"/>
        </w:rPr>
        <w:t xml:space="preserve"> </w:t>
      </w:r>
      <w:r w:rsidRPr="00F1347A">
        <w:rPr>
          <w:rFonts w:ascii="Times New Roman" w:hAnsi="Times New Roman" w:cs="Times New Roman"/>
          <w:sz w:val="28"/>
          <w:szCs w:val="28"/>
        </w:rPr>
        <w:t xml:space="preserve">от </w:t>
      </w:r>
      <w:r w:rsidR="00F1347A">
        <w:rPr>
          <w:rFonts w:ascii="Times New Roman" w:hAnsi="Times New Roman" w:cs="Times New Roman"/>
          <w:sz w:val="28"/>
          <w:szCs w:val="28"/>
        </w:rPr>
        <w:t xml:space="preserve">  </w:t>
      </w:r>
      <w:r w:rsidR="00C96900" w:rsidRPr="00F1347A">
        <w:rPr>
          <w:rFonts w:ascii="Times New Roman" w:hAnsi="Times New Roman" w:cs="Times New Roman"/>
          <w:sz w:val="28"/>
          <w:szCs w:val="28"/>
        </w:rPr>
        <w:t xml:space="preserve">85 471 </w:t>
      </w:r>
      <w:r w:rsidRPr="00F1347A">
        <w:rPr>
          <w:rFonts w:ascii="Times New Roman" w:hAnsi="Times New Roman" w:cs="Times New Roman"/>
          <w:sz w:val="28"/>
          <w:szCs w:val="28"/>
        </w:rPr>
        <w:t xml:space="preserve">до </w:t>
      </w:r>
      <w:r w:rsidR="00C96900" w:rsidRPr="00F1347A">
        <w:rPr>
          <w:rFonts w:ascii="Times New Roman" w:hAnsi="Times New Roman" w:cs="Times New Roman"/>
          <w:sz w:val="28"/>
          <w:szCs w:val="28"/>
        </w:rPr>
        <w:t xml:space="preserve">89 281 </w:t>
      </w:r>
      <w:r w:rsidRPr="00F1347A">
        <w:rPr>
          <w:rFonts w:ascii="Times New Roman" w:hAnsi="Times New Roman" w:cs="Times New Roman"/>
          <w:sz w:val="28"/>
          <w:szCs w:val="28"/>
        </w:rPr>
        <w:t>рублей</w:t>
      </w:r>
      <w:r w:rsidRPr="00F1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0E60B" w14:textId="77777777" w:rsidR="000F7866" w:rsidRPr="00F1347A" w:rsidRDefault="000F7866">
      <w:pPr>
        <w:rPr>
          <w:rFonts w:ascii="Times New Roman" w:hAnsi="Times New Roman" w:cs="Times New Roman"/>
          <w:sz w:val="28"/>
          <w:szCs w:val="28"/>
        </w:rPr>
      </w:pPr>
      <w:r w:rsidRPr="00C86401">
        <w:rPr>
          <w:rFonts w:ascii="Times New Roman" w:hAnsi="Times New Roman" w:cs="Times New Roman"/>
          <w:b/>
          <w:color w:val="C00000"/>
          <w:sz w:val="28"/>
          <w:szCs w:val="28"/>
        </w:rPr>
        <w:t>УБОРЩИК ПРОИЗВОДСТВЕННЫХ ПОМЕЩЕНИЙ</w:t>
      </w:r>
      <w:r w:rsidRPr="00C864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1347A">
        <w:rPr>
          <w:rFonts w:ascii="Times New Roman" w:hAnsi="Times New Roman" w:cs="Times New Roman"/>
          <w:sz w:val="28"/>
          <w:szCs w:val="28"/>
        </w:rPr>
        <w:t xml:space="preserve">– от </w:t>
      </w:r>
      <w:r w:rsidR="00C17430" w:rsidRPr="00F1347A">
        <w:rPr>
          <w:rFonts w:ascii="Times New Roman" w:hAnsi="Times New Roman" w:cs="Times New Roman"/>
          <w:sz w:val="28"/>
          <w:szCs w:val="28"/>
        </w:rPr>
        <w:t xml:space="preserve">83 723 </w:t>
      </w:r>
      <w:r w:rsidRPr="00F1347A">
        <w:rPr>
          <w:rFonts w:ascii="Times New Roman" w:hAnsi="Times New Roman" w:cs="Times New Roman"/>
          <w:sz w:val="28"/>
          <w:szCs w:val="28"/>
        </w:rPr>
        <w:t xml:space="preserve">до </w:t>
      </w:r>
      <w:r w:rsidR="00305AB4" w:rsidRPr="00F1347A">
        <w:rPr>
          <w:rFonts w:ascii="Times New Roman" w:hAnsi="Times New Roman" w:cs="Times New Roman"/>
          <w:sz w:val="28"/>
          <w:szCs w:val="28"/>
        </w:rPr>
        <w:t xml:space="preserve">  </w:t>
      </w:r>
      <w:r w:rsidR="00166617" w:rsidRPr="00F1347A">
        <w:rPr>
          <w:rFonts w:ascii="Times New Roman" w:hAnsi="Times New Roman" w:cs="Times New Roman"/>
          <w:sz w:val="28"/>
          <w:szCs w:val="28"/>
        </w:rPr>
        <w:t xml:space="preserve">    </w:t>
      </w:r>
      <w:r w:rsidR="00C17430" w:rsidRPr="00F1347A">
        <w:rPr>
          <w:rFonts w:ascii="Times New Roman" w:hAnsi="Times New Roman" w:cs="Times New Roman"/>
          <w:sz w:val="28"/>
          <w:szCs w:val="28"/>
        </w:rPr>
        <w:t xml:space="preserve">87 003 </w:t>
      </w:r>
      <w:r w:rsidRPr="00F1347A">
        <w:rPr>
          <w:rFonts w:ascii="Times New Roman" w:hAnsi="Times New Roman" w:cs="Times New Roman"/>
          <w:sz w:val="28"/>
          <w:szCs w:val="28"/>
        </w:rPr>
        <w:t>рублей</w:t>
      </w:r>
    </w:p>
    <w:p w14:paraId="5445DF3B" w14:textId="77777777" w:rsidR="000526E0" w:rsidRPr="00C86401" w:rsidRDefault="000526E0" w:rsidP="00C86401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86401">
        <w:rPr>
          <w:rFonts w:ascii="Times New Roman" w:hAnsi="Times New Roman" w:cs="Times New Roman"/>
          <w:color w:val="00B050"/>
          <w:sz w:val="28"/>
          <w:szCs w:val="28"/>
        </w:rPr>
        <w:t>Официальное трудоустройство, отчисления в ПФР и ФСС, северные надбавки выплачиваются в полном объ</w:t>
      </w:r>
      <w:r w:rsidR="00103D31" w:rsidRPr="00C86401">
        <w:rPr>
          <w:rFonts w:ascii="Times New Roman" w:hAnsi="Times New Roman" w:cs="Times New Roman"/>
          <w:color w:val="00B050"/>
          <w:sz w:val="28"/>
          <w:szCs w:val="28"/>
        </w:rPr>
        <w:t>ё</w:t>
      </w:r>
      <w:r w:rsidRPr="00C86401">
        <w:rPr>
          <w:rFonts w:ascii="Times New Roman" w:hAnsi="Times New Roman" w:cs="Times New Roman"/>
          <w:color w:val="00B050"/>
          <w:sz w:val="28"/>
          <w:szCs w:val="28"/>
        </w:rPr>
        <w:t>ме с первого дня работы независимо от стажа работы в районах Крайнего Севера</w:t>
      </w:r>
    </w:p>
    <w:p w14:paraId="1791ACDC" w14:textId="0B5B052D" w:rsidR="000526E0" w:rsidRPr="00F1347A" w:rsidRDefault="000526E0" w:rsidP="00C8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7A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="00F1347A" w:rsidRPr="00F1347A">
        <w:rPr>
          <w:rFonts w:ascii="Times New Roman" w:hAnsi="Times New Roman" w:cs="Times New Roman"/>
          <w:b/>
          <w:sz w:val="28"/>
          <w:szCs w:val="28"/>
        </w:rPr>
        <w:t>:</w:t>
      </w:r>
    </w:p>
    <w:p w14:paraId="4AA11FE8" w14:textId="77777777" w:rsidR="000526E0" w:rsidRPr="00F1347A" w:rsidRDefault="000526E0" w:rsidP="00C86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47A">
        <w:rPr>
          <w:rFonts w:ascii="Times New Roman" w:hAnsi="Times New Roman" w:cs="Times New Roman"/>
          <w:sz w:val="28"/>
          <w:szCs w:val="28"/>
        </w:rPr>
        <w:t>8-(34997) 2-57-85 (доб. 131, 132) – отдел кадров</w:t>
      </w:r>
    </w:p>
    <w:p w14:paraId="2251D2A9" w14:textId="72574C4D" w:rsidR="000526E0" w:rsidRDefault="000526E0" w:rsidP="00C86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47A">
        <w:rPr>
          <w:rFonts w:ascii="Times New Roman" w:hAnsi="Times New Roman" w:cs="Times New Roman"/>
          <w:sz w:val="28"/>
          <w:szCs w:val="28"/>
        </w:rPr>
        <w:t>8-(34997) 2-57-85 (доб. 149</w:t>
      </w:r>
      <w:r w:rsidR="00C86401">
        <w:rPr>
          <w:rFonts w:ascii="Times New Roman" w:hAnsi="Times New Roman" w:cs="Times New Roman"/>
          <w:sz w:val="28"/>
          <w:szCs w:val="28"/>
        </w:rPr>
        <w:t>)</w:t>
      </w:r>
      <w:r w:rsidRPr="00F1347A">
        <w:rPr>
          <w:rFonts w:ascii="Times New Roman" w:hAnsi="Times New Roman" w:cs="Times New Roman"/>
          <w:sz w:val="28"/>
          <w:szCs w:val="28"/>
        </w:rPr>
        <w:t>, 8-912-429-52-23</w:t>
      </w:r>
      <w:r w:rsidR="00C86401">
        <w:rPr>
          <w:rFonts w:ascii="Times New Roman" w:hAnsi="Times New Roman" w:cs="Times New Roman"/>
          <w:sz w:val="28"/>
          <w:szCs w:val="28"/>
        </w:rPr>
        <w:t xml:space="preserve"> </w:t>
      </w:r>
      <w:r w:rsidRPr="00F1347A">
        <w:rPr>
          <w:rFonts w:ascii="Times New Roman" w:hAnsi="Times New Roman" w:cs="Times New Roman"/>
          <w:sz w:val="28"/>
          <w:szCs w:val="28"/>
        </w:rPr>
        <w:t>– служба общественного питания</w:t>
      </w:r>
    </w:p>
    <w:p w14:paraId="380B6CE5" w14:textId="77777777" w:rsidR="00AA090E" w:rsidRDefault="00AA090E" w:rsidP="00C864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90E">
        <w:rPr>
          <w:rFonts w:ascii="Times New Roman" w:hAnsi="Times New Roman" w:cs="Times New Roman"/>
          <w:sz w:val="28"/>
          <w:szCs w:val="28"/>
        </w:rPr>
        <w:t>Начальник Службы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5D5C51" w14:textId="3DE24658" w:rsidR="000526E0" w:rsidRPr="00F1347A" w:rsidRDefault="00AA090E">
      <w:pPr>
        <w:rPr>
          <w:rFonts w:ascii="Times New Roman" w:hAnsi="Times New Roman" w:cs="Times New Roman"/>
          <w:sz w:val="28"/>
          <w:szCs w:val="28"/>
        </w:rPr>
      </w:pPr>
      <w:r w:rsidRPr="00AA090E">
        <w:rPr>
          <w:rFonts w:ascii="Times New Roman" w:hAnsi="Times New Roman" w:cs="Times New Roman"/>
          <w:sz w:val="28"/>
          <w:szCs w:val="28"/>
        </w:rPr>
        <w:t xml:space="preserve"> Олег Ю</w:t>
      </w:r>
      <w:r>
        <w:rPr>
          <w:rFonts w:ascii="Times New Roman" w:hAnsi="Times New Roman" w:cs="Times New Roman"/>
          <w:sz w:val="28"/>
          <w:szCs w:val="28"/>
        </w:rPr>
        <w:t>рьевич  моб. 8-912-429-52-23</w:t>
      </w:r>
    </w:p>
    <w:sectPr w:rsidR="000526E0" w:rsidRPr="00F1347A" w:rsidSect="0053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66"/>
    <w:rsid w:val="000526E0"/>
    <w:rsid w:val="000F7866"/>
    <w:rsid w:val="00103D31"/>
    <w:rsid w:val="00166617"/>
    <w:rsid w:val="00305AB4"/>
    <w:rsid w:val="00370D10"/>
    <w:rsid w:val="00396A00"/>
    <w:rsid w:val="004B0741"/>
    <w:rsid w:val="00535924"/>
    <w:rsid w:val="00712456"/>
    <w:rsid w:val="007C16C9"/>
    <w:rsid w:val="007D0923"/>
    <w:rsid w:val="007E6850"/>
    <w:rsid w:val="00811778"/>
    <w:rsid w:val="00813480"/>
    <w:rsid w:val="00932B2F"/>
    <w:rsid w:val="009E4885"/>
    <w:rsid w:val="00A056AF"/>
    <w:rsid w:val="00AA090E"/>
    <w:rsid w:val="00B242DB"/>
    <w:rsid w:val="00B35514"/>
    <w:rsid w:val="00B62F21"/>
    <w:rsid w:val="00B66291"/>
    <w:rsid w:val="00B80CBE"/>
    <w:rsid w:val="00C17430"/>
    <w:rsid w:val="00C320E3"/>
    <w:rsid w:val="00C86401"/>
    <w:rsid w:val="00C96900"/>
    <w:rsid w:val="00D23E69"/>
    <w:rsid w:val="00DC1EB2"/>
    <w:rsid w:val="00EC5DD8"/>
    <w:rsid w:val="00F1347A"/>
    <w:rsid w:val="00F22292"/>
    <w:rsid w:val="00F55C29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1E26B"/>
  <w15:docId w15:val="{C7E56714-07CD-4A6C-88BA-C1212DD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1347A"/>
    <w:pPr>
      <w:widowControl w:val="0"/>
      <w:autoSpaceDE w:val="0"/>
      <w:autoSpaceDN w:val="0"/>
      <w:adjustRightInd w:val="0"/>
      <w:spacing w:after="0" w:line="300" w:lineRule="auto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nhideWhenUsed/>
    <w:rsid w:val="00F1347A"/>
    <w:rPr>
      <w:color w:val="0000FF"/>
      <w:u w:val="single"/>
    </w:rPr>
  </w:style>
  <w:style w:type="paragraph" w:styleId="a5">
    <w:name w:val="No Spacing"/>
    <w:uiPriority w:val="1"/>
    <w:qFormat/>
    <w:rsid w:val="00F1347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13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companii.ru" TargetMode="External"/><Relationship Id="rId5" Type="http://schemas.openxmlformats.org/officeDocument/2006/relationships/hyperlink" Target="mailto:office@purcompan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OtdelKadrov</dc:creator>
  <cp:lastModifiedBy>Ольга Чаркова</cp:lastModifiedBy>
  <cp:revision>16</cp:revision>
  <cp:lastPrinted>2024-03-11T05:23:00Z</cp:lastPrinted>
  <dcterms:created xsi:type="dcterms:W3CDTF">2022-06-21T12:26:00Z</dcterms:created>
  <dcterms:modified xsi:type="dcterms:W3CDTF">2024-04-22T03:54:00Z</dcterms:modified>
</cp:coreProperties>
</file>