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4" w:rsidRPr="009E0C39" w:rsidRDefault="00D803A4" w:rsidP="00D803A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2D8469" wp14:editId="513D8064">
            <wp:extent cx="1009650" cy="762000"/>
            <wp:effectExtent l="0" t="0" r="0" b="0"/>
            <wp:docPr id="1" name="Рисунок 1" descr="C:\Users\User\AppData\Local\Temp\lu121722g4x3a.tmp\lu121722g4x45_tmp_897c94e9cdb4d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121722g4x3a.tmp\lu121722g4x45_tmp_897c94e9cdb4d3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A4" w:rsidRPr="009E0C39" w:rsidRDefault="00D803A4" w:rsidP="00D803A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Департамент образования и науки Тюменской области</w:t>
      </w:r>
    </w:p>
    <w:p w:rsidR="00D803A4" w:rsidRPr="009E0C39" w:rsidRDefault="00D803A4" w:rsidP="00D803A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Государственное автономное профессиональное образовательное учреждение Тюменской области </w:t>
      </w:r>
    </w:p>
    <w:p w:rsidR="00D803A4" w:rsidRPr="009E0C39" w:rsidRDefault="00D803A4" w:rsidP="00D803A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«Тобольский многопрофильный техникум»</w:t>
      </w:r>
    </w:p>
    <w:p w:rsidR="00D803A4" w:rsidRPr="009E0C39" w:rsidRDefault="00D803A4" w:rsidP="00D803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5161"/>
      </w:tblGrid>
      <w:tr w:rsidR="00D803A4" w:rsidRPr="009E0C39" w:rsidTr="00511CD9">
        <w:trPr>
          <w:tblCellSpacing w:w="0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3A4" w:rsidRPr="009E0C39" w:rsidRDefault="00D803A4" w:rsidP="00511CD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Рассмотрено:</w:t>
            </w:r>
          </w:p>
          <w:p w:rsidR="00D803A4" w:rsidRDefault="00D803A4" w:rsidP="00511CD9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заседании педагогического совета «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мая 2023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  <w:p w:rsidR="00D803A4" w:rsidRPr="009E0C39" w:rsidRDefault="00D803A4" w:rsidP="00511CD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03A4" w:rsidRPr="009E0C39" w:rsidRDefault="00D803A4" w:rsidP="00511CD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3A4" w:rsidRPr="009E0C39" w:rsidRDefault="00D803A4" w:rsidP="0051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D803A4" w:rsidRPr="009E0C39" w:rsidRDefault="00D803A4" w:rsidP="0051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риказом директора ГАПОУ ТО «Тобольский многопрофильный техникум»</w:t>
            </w:r>
          </w:p>
          <w:p w:rsidR="00D803A4" w:rsidRPr="009E0C39" w:rsidRDefault="00D803A4" w:rsidP="0051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02» июня 2023 года № 52/1</w:t>
            </w:r>
          </w:p>
        </w:tc>
      </w:tr>
    </w:tbl>
    <w:p w:rsidR="00D803A4" w:rsidRPr="009E0C39" w:rsidRDefault="00D803A4" w:rsidP="00D803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A4" w:rsidRPr="009E0C39" w:rsidRDefault="00D803A4" w:rsidP="00D803A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Локальный акт № </w:t>
      </w:r>
      <w:r w:rsidR="001E17E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113</w:t>
      </w:r>
      <w:bookmarkStart w:id="0" w:name="_GoBack"/>
      <w:bookmarkEnd w:id="0"/>
    </w:p>
    <w:p w:rsidR="00D803A4" w:rsidRDefault="00D803A4" w:rsidP="00D803A4">
      <w:pPr>
        <w:spacing w:before="100" w:beforeAutospacing="1"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D803A4" w:rsidRDefault="00D803A4" w:rsidP="00D803A4">
      <w:pPr>
        <w:spacing w:before="100" w:beforeAutospacing="1"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ПОЛОЖЕНИЕ</w:t>
      </w:r>
    </w:p>
    <w:p w:rsidR="00D803A4" w:rsidRDefault="00D803A4" w:rsidP="00D803A4">
      <w:pPr>
        <w:pStyle w:val="Default"/>
        <w:jc w:val="center"/>
        <w:rPr>
          <w:rFonts w:ascii="Arial" w:hAnsi="Arial" w:cs="Arial"/>
          <w:b/>
          <w:bCs/>
          <w:sz w:val="40"/>
        </w:rPr>
      </w:pPr>
    </w:p>
    <w:p w:rsidR="00D803A4" w:rsidRPr="00B518CC" w:rsidRDefault="00D803A4" w:rsidP="00D803A4">
      <w:pPr>
        <w:pStyle w:val="Default"/>
        <w:jc w:val="center"/>
        <w:rPr>
          <w:rFonts w:ascii="Arial" w:hAnsi="Arial" w:cs="Arial"/>
          <w:b/>
          <w:bCs/>
          <w:sz w:val="40"/>
        </w:rPr>
      </w:pPr>
      <w:r w:rsidRPr="00B518CC">
        <w:rPr>
          <w:rFonts w:ascii="Arial" w:hAnsi="Arial" w:cs="Arial"/>
          <w:b/>
          <w:bCs/>
          <w:sz w:val="40"/>
        </w:rPr>
        <w:t xml:space="preserve">о методической службе ГАПОУ ТО «Тобольский многопрофильный </w:t>
      </w:r>
    </w:p>
    <w:p w:rsidR="00D803A4" w:rsidRPr="00B518CC" w:rsidRDefault="00D803A4" w:rsidP="00D803A4">
      <w:pPr>
        <w:pStyle w:val="Default"/>
        <w:jc w:val="center"/>
        <w:rPr>
          <w:rFonts w:ascii="Arial" w:hAnsi="Arial" w:cs="Arial"/>
          <w:b/>
          <w:sz w:val="40"/>
        </w:rPr>
      </w:pPr>
      <w:r w:rsidRPr="00B518CC">
        <w:rPr>
          <w:rFonts w:ascii="Arial" w:hAnsi="Arial" w:cs="Arial"/>
          <w:b/>
          <w:bCs/>
          <w:sz w:val="40"/>
        </w:rPr>
        <w:t>техникум»</w:t>
      </w:r>
    </w:p>
    <w:p w:rsidR="00D803A4" w:rsidRDefault="00D803A4" w:rsidP="00D803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A4" w:rsidRPr="009E0C39" w:rsidRDefault="00D803A4" w:rsidP="00D803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A4" w:rsidRPr="009E0C39" w:rsidRDefault="00D803A4" w:rsidP="00D803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A4" w:rsidRPr="009E0C39" w:rsidRDefault="00D803A4" w:rsidP="00D803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A4" w:rsidRDefault="00D803A4" w:rsidP="00D803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A4" w:rsidRPr="009E0C39" w:rsidRDefault="00D803A4" w:rsidP="00D803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A4" w:rsidRPr="003C1F6A" w:rsidRDefault="00D803A4" w:rsidP="00D803A4">
      <w:pPr>
        <w:spacing w:before="100" w:beforeAutospacing="1" w:after="0" w:line="240" w:lineRule="auto"/>
        <w:jc w:val="center"/>
        <w:rPr>
          <w:rFonts w:ascii="Arial" w:hAnsi="Arial" w:cs="Arial"/>
          <w:sz w:val="26"/>
          <w:szCs w:val="26"/>
        </w:rPr>
      </w:pPr>
      <w:r w:rsidRPr="009E0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 Тобольск</w:t>
      </w:r>
      <w:r w:rsidRPr="009E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C1F6A" w:rsidRPr="003C1F6A" w:rsidRDefault="003C1F6A">
      <w:pPr>
        <w:pStyle w:val="Default"/>
        <w:jc w:val="center"/>
        <w:rPr>
          <w:rFonts w:ascii="Arial" w:hAnsi="Arial" w:cs="Arial"/>
          <w:bCs/>
        </w:rPr>
      </w:pPr>
    </w:p>
    <w:p w:rsidR="00923603" w:rsidRPr="006169C5" w:rsidRDefault="00F77F25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6169C5">
        <w:rPr>
          <w:rFonts w:ascii="Arial" w:hAnsi="Arial" w:cs="Arial"/>
          <w:b/>
          <w:bCs/>
          <w:sz w:val="28"/>
          <w:szCs w:val="28"/>
        </w:rPr>
        <w:lastRenderedPageBreak/>
        <w:t>ПОЛОЖЕНИЕ</w:t>
      </w:r>
    </w:p>
    <w:p w:rsidR="003C1F6A" w:rsidRPr="006169C5" w:rsidRDefault="00E1417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169C5">
        <w:rPr>
          <w:rFonts w:ascii="Arial" w:hAnsi="Arial" w:cs="Arial"/>
          <w:b/>
          <w:bCs/>
          <w:sz w:val="28"/>
          <w:szCs w:val="28"/>
        </w:rPr>
        <w:t xml:space="preserve">о </w:t>
      </w:r>
      <w:r w:rsidR="00896531" w:rsidRPr="006169C5">
        <w:rPr>
          <w:rFonts w:ascii="Arial" w:hAnsi="Arial" w:cs="Arial"/>
          <w:b/>
          <w:bCs/>
          <w:sz w:val="28"/>
          <w:szCs w:val="28"/>
        </w:rPr>
        <w:t>методической службе</w:t>
      </w:r>
      <w:r w:rsidR="00F77F25" w:rsidRPr="006169C5">
        <w:rPr>
          <w:rFonts w:ascii="Arial" w:hAnsi="Arial" w:cs="Arial"/>
          <w:b/>
          <w:bCs/>
          <w:sz w:val="28"/>
          <w:szCs w:val="28"/>
        </w:rPr>
        <w:t xml:space="preserve"> ГАПОУ ТО «Тобольский многопрофильный </w:t>
      </w:r>
    </w:p>
    <w:p w:rsidR="00923603" w:rsidRPr="006169C5" w:rsidRDefault="00F77F25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6169C5">
        <w:rPr>
          <w:rFonts w:ascii="Arial" w:hAnsi="Arial" w:cs="Arial"/>
          <w:b/>
          <w:bCs/>
          <w:sz w:val="28"/>
          <w:szCs w:val="28"/>
        </w:rPr>
        <w:t>техникум»</w:t>
      </w:r>
    </w:p>
    <w:p w:rsidR="00923603" w:rsidRPr="006169C5" w:rsidRDefault="0092360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923603" w:rsidRPr="006169C5" w:rsidRDefault="003C1F6A">
      <w:pPr>
        <w:pStyle w:val="Default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b/>
          <w:bCs/>
          <w:sz w:val="28"/>
          <w:szCs w:val="28"/>
        </w:rPr>
        <w:t>1</w:t>
      </w:r>
      <w:r w:rsidR="00F77F25" w:rsidRPr="006169C5">
        <w:rPr>
          <w:rFonts w:ascii="Arial" w:hAnsi="Arial" w:cs="Arial"/>
          <w:b/>
          <w:bCs/>
          <w:sz w:val="28"/>
          <w:szCs w:val="28"/>
        </w:rPr>
        <w:t xml:space="preserve">. Общие положения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>1.1. Настоящее Положение о</w:t>
      </w:r>
      <w:r w:rsidR="00896531" w:rsidRPr="006169C5">
        <w:rPr>
          <w:rFonts w:ascii="Arial" w:hAnsi="Arial" w:cs="Arial"/>
          <w:sz w:val="28"/>
          <w:szCs w:val="28"/>
        </w:rPr>
        <w:t xml:space="preserve"> методической службе государственного автономного профессионального образовательного учреждения Тюменской области «Тобольский многопрофильный техникум» (далее – Техникум) </w:t>
      </w:r>
      <w:r w:rsidRPr="006169C5">
        <w:rPr>
          <w:rFonts w:ascii="Arial" w:hAnsi="Arial" w:cs="Arial"/>
          <w:sz w:val="28"/>
          <w:szCs w:val="28"/>
        </w:rPr>
        <w:t xml:space="preserve">разработано на основании: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 xml:space="preserve">- Федерального закона «Об образовании в Российской Федерации» от 29.12.2012 г. №273-ФЗ;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 xml:space="preserve">- приказа Министерства образования и науки РФ от 14.06.2013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 (далее ФГОС СПО) по реализуемым в соответствии с лицензией специальностям;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 xml:space="preserve">- Устава государственного автономного профессионального образовательного учреждения Тюменской области «Тобольский многопрофильный техникум».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 xml:space="preserve">1.2. Положение определяет цели, задачи, формы организации деятельности </w:t>
      </w:r>
      <w:r w:rsidR="00896531" w:rsidRPr="006169C5">
        <w:rPr>
          <w:rFonts w:ascii="Arial" w:hAnsi="Arial" w:cs="Arial"/>
          <w:sz w:val="28"/>
          <w:szCs w:val="28"/>
        </w:rPr>
        <w:t>методической службы</w:t>
      </w:r>
      <w:r w:rsidRPr="006169C5">
        <w:rPr>
          <w:rFonts w:ascii="Arial" w:hAnsi="Arial" w:cs="Arial"/>
          <w:sz w:val="28"/>
          <w:szCs w:val="28"/>
        </w:rPr>
        <w:t xml:space="preserve"> Техникума, обеспечивающей различные способы получения информации о современных научно-педагогических концепциях, педагогических идеях и способах организации образовательного процесса, а также изучение, обобщение и распространение передового педагогического опыта. </w:t>
      </w:r>
    </w:p>
    <w:p w:rsidR="00890D8D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 xml:space="preserve">1.3. </w:t>
      </w:r>
      <w:r w:rsidR="00896531" w:rsidRPr="006169C5">
        <w:rPr>
          <w:rFonts w:ascii="Arial" w:hAnsi="Arial" w:cs="Arial"/>
          <w:sz w:val="28"/>
          <w:szCs w:val="28"/>
        </w:rPr>
        <w:t xml:space="preserve">Методическая служба </w:t>
      </w:r>
      <w:r w:rsidRPr="006169C5">
        <w:rPr>
          <w:rFonts w:ascii="Arial" w:hAnsi="Arial" w:cs="Arial"/>
          <w:sz w:val="28"/>
          <w:szCs w:val="28"/>
        </w:rPr>
        <w:t>Техникума</w:t>
      </w:r>
      <w:r w:rsidR="00890D8D" w:rsidRPr="006169C5">
        <w:rPr>
          <w:rFonts w:ascii="Arial" w:hAnsi="Arial" w:cs="Arial"/>
          <w:sz w:val="28"/>
          <w:szCs w:val="28"/>
        </w:rPr>
        <w:t xml:space="preserve"> -</w:t>
      </w:r>
      <w:r w:rsidRPr="006169C5">
        <w:rPr>
          <w:rFonts w:ascii="Arial" w:hAnsi="Arial" w:cs="Arial"/>
          <w:sz w:val="28"/>
          <w:szCs w:val="28"/>
        </w:rPr>
        <w:t xml:space="preserve"> </w:t>
      </w:r>
      <w:r w:rsidR="00890D8D" w:rsidRPr="006169C5">
        <w:rPr>
          <w:rFonts w:ascii="Arial" w:hAnsi="Arial" w:cs="Arial"/>
          <w:sz w:val="28"/>
          <w:szCs w:val="28"/>
        </w:rPr>
        <w:t>целостная система взаимосвязанных методических, информационных и других подсистем, в состав которых входят методический совет Техникума, учебно-методический отдел, цикловые комиссии.</w:t>
      </w:r>
    </w:p>
    <w:p w:rsidR="00923603" w:rsidRPr="006169C5" w:rsidRDefault="00890D8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 xml:space="preserve">1.4. Методическая служба Техникума </w:t>
      </w:r>
      <w:r w:rsidR="00F77F25" w:rsidRPr="006169C5">
        <w:rPr>
          <w:rFonts w:ascii="Arial" w:hAnsi="Arial" w:cs="Arial"/>
          <w:sz w:val="28"/>
          <w:szCs w:val="28"/>
        </w:rPr>
        <w:t>обеспечива</w:t>
      </w:r>
      <w:r w:rsidR="00896531" w:rsidRPr="006169C5">
        <w:rPr>
          <w:rFonts w:ascii="Arial" w:hAnsi="Arial" w:cs="Arial"/>
          <w:sz w:val="28"/>
          <w:szCs w:val="28"/>
        </w:rPr>
        <w:t>ет</w:t>
      </w:r>
      <w:r w:rsidR="00F77F25" w:rsidRPr="006169C5">
        <w:rPr>
          <w:rFonts w:ascii="Arial" w:hAnsi="Arial" w:cs="Arial"/>
          <w:sz w:val="28"/>
          <w:szCs w:val="28"/>
        </w:rPr>
        <w:t xml:space="preserve"> управление и координацию методической, научно-исследовательской деятельности педагогического коллектива и способствуе</w:t>
      </w:r>
      <w:r w:rsidR="00896531" w:rsidRPr="006169C5">
        <w:rPr>
          <w:rFonts w:ascii="Arial" w:hAnsi="Arial" w:cs="Arial"/>
          <w:sz w:val="28"/>
          <w:szCs w:val="28"/>
        </w:rPr>
        <w:t>т</w:t>
      </w:r>
      <w:r w:rsidR="00F77F25" w:rsidRPr="006169C5">
        <w:rPr>
          <w:rFonts w:ascii="Arial" w:hAnsi="Arial" w:cs="Arial"/>
          <w:sz w:val="28"/>
          <w:szCs w:val="28"/>
        </w:rPr>
        <w:t xml:space="preserve"> формированию профессиональной компетенции преподавателей, повышению их педагогического мастерства, развитию творческого потенциала субъектов образовательного процесса. </w:t>
      </w:r>
    </w:p>
    <w:p w:rsidR="00923603" w:rsidRPr="006169C5" w:rsidRDefault="00890D8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>1.5</w:t>
      </w:r>
      <w:r w:rsidR="00F77F25" w:rsidRPr="006169C5">
        <w:rPr>
          <w:rFonts w:ascii="Arial" w:hAnsi="Arial" w:cs="Arial"/>
          <w:sz w:val="28"/>
          <w:szCs w:val="28"/>
        </w:rPr>
        <w:t xml:space="preserve">. </w:t>
      </w:r>
      <w:r w:rsidRPr="006169C5">
        <w:rPr>
          <w:rFonts w:ascii="Arial" w:hAnsi="Arial" w:cs="Arial"/>
          <w:sz w:val="28"/>
          <w:szCs w:val="28"/>
        </w:rPr>
        <w:t xml:space="preserve">УМО – профессиональный орган, осуществляющий руководство методической деятельностью педагогического коллектива Техникума.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>1.</w:t>
      </w:r>
      <w:r w:rsidR="00890D8D" w:rsidRPr="006169C5">
        <w:rPr>
          <w:rFonts w:ascii="Arial" w:hAnsi="Arial" w:cs="Arial"/>
          <w:sz w:val="28"/>
          <w:szCs w:val="28"/>
        </w:rPr>
        <w:t>6</w:t>
      </w:r>
      <w:r w:rsidRPr="006169C5">
        <w:rPr>
          <w:rFonts w:ascii="Arial" w:hAnsi="Arial" w:cs="Arial"/>
          <w:sz w:val="28"/>
          <w:szCs w:val="28"/>
        </w:rPr>
        <w:t xml:space="preserve">. </w:t>
      </w:r>
      <w:r w:rsidR="00890D8D" w:rsidRPr="006169C5">
        <w:rPr>
          <w:rFonts w:ascii="Arial" w:hAnsi="Arial" w:cs="Arial"/>
          <w:sz w:val="28"/>
          <w:szCs w:val="28"/>
        </w:rPr>
        <w:t>Координацию деятельности методической службы осуществляет руководитель УМО, назначаемый приказом директора Техникума.</w:t>
      </w:r>
    </w:p>
    <w:p w:rsidR="00CC5CE9" w:rsidRPr="006169C5" w:rsidRDefault="00CC5CE9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923603" w:rsidRPr="006169C5" w:rsidRDefault="003C1F6A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b/>
          <w:bCs/>
          <w:sz w:val="28"/>
          <w:szCs w:val="28"/>
        </w:rPr>
        <w:t>2</w:t>
      </w:r>
      <w:r w:rsidR="00F77F25" w:rsidRPr="006169C5">
        <w:rPr>
          <w:rFonts w:ascii="Arial" w:hAnsi="Arial" w:cs="Arial"/>
          <w:b/>
          <w:bCs/>
          <w:sz w:val="28"/>
          <w:szCs w:val="28"/>
        </w:rPr>
        <w:t xml:space="preserve">. Цели и задачи методической службы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 xml:space="preserve">2.1. Цели методической службы: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lastRenderedPageBreak/>
        <w:t>- способствовать повышению профессиональной компетенции, росту педагогического мастерства и развитию творческого потенциала субъектов образовательного процесса;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обеспечивать действенность системы управления в Техникуме, совершенствовании, стабилизации и развитии всей жизнедеятельности Техникума;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формировать исследовательский подход к проблемам воспитания и обучения;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организовывать активное участие членов педагогического коллектива Техникума в планировании, разработке и реализации программ развития, в инновационных и опытно-экспериментальных процессах;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содействовать оптимальному формированию и развитию личности студентов, их самоопределению и самореализации.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2.2. Для реализации поставленных целей методическая служба Техникума решает следующие задачи: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обеспечивает эффективную и оперативную информацию о новых методиках, технологиях, организации и диагностике воспитательно-образовательного процесса;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организует работу по созданию нормативно-правовой базы функционирования и развития Техникума;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>- способствует созданию программно-методического и научно</w:t>
      </w:r>
      <w:r w:rsidR="00E1417D" w:rsidRPr="006169C5">
        <w:rPr>
          <w:rFonts w:ascii="Arial" w:hAnsi="Arial" w:cs="Arial"/>
          <w:color w:val="auto"/>
          <w:sz w:val="28"/>
          <w:szCs w:val="28"/>
        </w:rPr>
        <w:t>-практического</w:t>
      </w:r>
      <w:r w:rsidRPr="006169C5">
        <w:rPr>
          <w:rFonts w:ascii="Arial" w:hAnsi="Arial" w:cs="Arial"/>
          <w:color w:val="auto"/>
          <w:sz w:val="28"/>
          <w:szCs w:val="28"/>
        </w:rPr>
        <w:t xml:space="preserve"> обеспечения учебно-воспитательного процесса, условий для внедрения и распространения положительного педагогического опыта, инноваций, научно-исследовательской, опытно-экспериментальной и других видов творческой деятельности;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>- координирует процессы повышения квалификации и непрерывного образования педагогических работников;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способствует организации рационального педагогического труда, саморазвитию преподавателей.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2.3. Основными условиями организации методической деятельности, построения адаптивной модели методической службы и управления ею в Техникуме являются: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четкое распределение полномочий, прав и обязанностей;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максимальный учет социального заказа на образовательные услуги и личностно-ориентированное построение деятельности преподавателей в различных структурах методической службы;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рассмотрение активного положительного опыта методической работы каждого члена педагогического коллектива;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lastRenderedPageBreak/>
        <w:t xml:space="preserve">- построение общей системы методической работы на основе федерального, регионального, территориального опыта и общих тенденций развития методической работы, теоретических подходов, разработанных наукой. </w:t>
      </w:r>
    </w:p>
    <w:p w:rsidR="00CC5CE9" w:rsidRPr="006169C5" w:rsidRDefault="00CC5CE9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923603" w:rsidRPr="006169C5" w:rsidRDefault="003C1F6A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="00F77F25" w:rsidRPr="006169C5">
        <w:rPr>
          <w:rFonts w:ascii="Arial" w:hAnsi="Arial" w:cs="Arial"/>
          <w:b/>
          <w:bCs/>
          <w:color w:val="auto"/>
          <w:sz w:val="28"/>
          <w:szCs w:val="28"/>
        </w:rPr>
        <w:t xml:space="preserve">. Функции методической службы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3.1. Содержание работы методической службы Техникума носит комплексный характер и предполагает следующие основные направления по формированию профессиональной компетентности и методологической культуры субъектов образовательного процесса Техникума: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повышение качества профессионального образования в соответствии с требованиями ФГОС СПО;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подготовка и проведение мониторингов: участие преподавателей и студентов в конкурсах, олимпиадах, семинарах и т.д.;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анализ достижений субъектов образовательного процесса;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проведение консультационной работы с преподавателями;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разработка учебно-программной документации на основании типовой;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организация комплексного методического обеспечения дисциплин и специальностей с оптимальным подбором средств и методов обучения; </w:t>
      </w:r>
    </w:p>
    <w:p w:rsidR="00923603" w:rsidRPr="006169C5" w:rsidRDefault="00CC5CE9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>сопровождение проведения</w:t>
      </w:r>
      <w:r w:rsidR="00F77F25" w:rsidRPr="006169C5">
        <w:rPr>
          <w:rFonts w:ascii="Arial" w:hAnsi="Arial" w:cs="Arial"/>
          <w:color w:val="auto"/>
          <w:sz w:val="28"/>
          <w:szCs w:val="28"/>
        </w:rPr>
        <w:t xml:space="preserve"> различного рода исследовательских</w:t>
      </w:r>
      <w:r w:rsidRPr="006169C5">
        <w:rPr>
          <w:rFonts w:ascii="Arial" w:hAnsi="Arial" w:cs="Arial"/>
          <w:color w:val="auto"/>
          <w:sz w:val="28"/>
          <w:szCs w:val="28"/>
        </w:rPr>
        <w:t>, опытно-экспериментальных</w:t>
      </w:r>
      <w:r w:rsidR="00F77F25" w:rsidRPr="006169C5">
        <w:rPr>
          <w:rFonts w:ascii="Arial" w:hAnsi="Arial" w:cs="Arial"/>
          <w:color w:val="auto"/>
          <w:sz w:val="28"/>
          <w:szCs w:val="28"/>
        </w:rPr>
        <w:t xml:space="preserve"> работ; </w:t>
      </w:r>
    </w:p>
    <w:p w:rsidR="00923603" w:rsidRPr="006169C5" w:rsidRDefault="00CC5CE9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>оказание помощи в подготовке</w:t>
      </w:r>
      <w:r w:rsidR="00F77F25" w:rsidRPr="006169C5">
        <w:rPr>
          <w:rFonts w:ascii="Arial" w:hAnsi="Arial" w:cs="Arial"/>
          <w:color w:val="auto"/>
          <w:sz w:val="28"/>
          <w:szCs w:val="28"/>
        </w:rPr>
        <w:t xml:space="preserve"> материалов к участию в конкурсах, олимпиадах, конференциях и т.д.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выявление, изучение, формирование и распространение передового педагогического опыта;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определение стратегических направлений в повышении квалификации педагогических работников;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изучение и использование в образовательном процессе новых педагогических и информационных технологий;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подготовка и проведение региональных педагогических мастерских, научно-практических конференций, семинаров, круглых столов преподавателей и студентов различного уровня, педагогических чтений по актуальным вопросам современного образования и т.д.;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организация экспертизы рабочих программ, методических пособий, рекомендаций, разработок и т.д.;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оказание помощи преподавателям в подготовке материалов для участия в выставках, конкурсах на различных уровнях;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организация тиражирования методических разработок, пособий и т.д.;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организация издательской деятельности Техникума; </w:t>
      </w:r>
    </w:p>
    <w:p w:rsidR="00923603" w:rsidRPr="006169C5" w:rsidRDefault="00F77F25" w:rsidP="00CC5CE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ознакомление преподавателей с новыми исследованиями в области педагогических технологий, дидактики и методики преподавания и т.д. </w:t>
      </w:r>
    </w:p>
    <w:p w:rsidR="00CC5CE9" w:rsidRPr="006169C5" w:rsidRDefault="00CC5CE9" w:rsidP="003C1F6A">
      <w:pPr>
        <w:pStyle w:val="Default"/>
        <w:tabs>
          <w:tab w:val="left" w:pos="426"/>
        </w:tabs>
        <w:jc w:val="both"/>
        <w:rPr>
          <w:rFonts w:ascii="Arial" w:hAnsi="Arial" w:cs="Arial"/>
          <w:sz w:val="28"/>
          <w:szCs w:val="28"/>
        </w:rPr>
      </w:pPr>
    </w:p>
    <w:p w:rsidR="00923603" w:rsidRPr="006169C5" w:rsidRDefault="003C1F6A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F77F25" w:rsidRPr="006169C5">
        <w:rPr>
          <w:rFonts w:ascii="Arial" w:hAnsi="Arial" w:cs="Arial"/>
          <w:b/>
          <w:bCs/>
          <w:color w:val="auto"/>
          <w:sz w:val="28"/>
          <w:szCs w:val="28"/>
        </w:rPr>
        <w:t xml:space="preserve">. Перечень документов методической службы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lastRenderedPageBreak/>
        <w:t xml:space="preserve">4.1. Документация методической службы Техникума включает в себя: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приказ Министерства образования и науки РФ от 14.06.2013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нормативные правовые акты (законы, постановления, распоряжения, приказы, правила, инструкции, методические рекомендации) вышестоящих органов управления образованием по вопросам методической работы;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ФГОС СПО по реализуемым Техникумом в соответствии с лицензией специальностям;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Устав Техникума;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локальные правовые акты, регулирующие организацию методической работы;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протоколы заседаний методического совета;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мониторинги повышения квалификации педагогическими работниками Техникума, участия студентов и преподавателей в конкурсах, олимпиадах, научно-практических конференциях и т.д.,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методические разработки и методические пособия педагогических работников Техникума; </w:t>
      </w:r>
    </w:p>
    <w:p w:rsidR="00923603" w:rsidRPr="006169C5" w:rsidRDefault="00F77F2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color w:val="auto"/>
          <w:sz w:val="28"/>
          <w:szCs w:val="28"/>
        </w:rPr>
        <w:t xml:space="preserve">- рекомендации по организации самостоятельной работы студентов; </w:t>
      </w:r>
    </w:p>
    <w:p w:rsidR="00923603" w:rsidRPr="006169C5" w:rsidRDefault="00F77F25">
      <w:pPr>
        <w:jc w:val="both"/>
        <w:rPr>
          <w:rFonts w:ascii="Arial" w:hAnsi="Arial" w:cs="Arial"/>
          <w:sz w:val="28"/>
          <w:szCs w:val="28"/>
        </w:rPr>
      </w:pPr>
      <w:r w:rsidRPr="006169C5">
        <w:rPr>
          <w:rFonts w:ascii="Arial" w:hAnsi="Arial" w:cs="Arial"/>
          <w:sz w:val="28"/>
          <w:szCs w:val="28"/>
        </w:rPr>
        <w:t>- обобщенные материалы о системе работы преподавателей Техникума.</w:t>
      </w:r>
    </w:p>
    <w:p w:rsidR="00B518CC" w:rsidRPr="006169C5" w:rsidRDefault="00B518CC">
      <w:pPr>
        <w:jc w:val="both"/>
        <w:rPr>
          <w:rFonts w:ascii="Arial" w:hAnsi="Arial" w:cs="Arial"/>
          <w:sz w:val="28"/>
          <w:szCs w:val="28"/>
        </w:rPr>
      </w:pPr>
    </w:p>
    <w:p w:rsidR="00B518CC" w:rsidRDefault="00B518CC">
      <w:pPr>
        <w:jc w:val="both"/>
        <w:rPr>
          <w:rFonts w:ascii="Arial" w:hAnsi="Arial" w:cs="Arial"/>
          <w:sz w:val="26"/>
          <w:szCs w:val="26"/>
        </w:rPr>
      </w:pPr>
    </w:p>
    <w:p w:rsidR="00B518CC" w:rsidRDefault="00B518CC">
      <w:pPr>
        <w:jc w:val="both"/>
        <w:rPr>
          <w:rFonts w:ascii="Arial" w:hAnsi="Arial" w:cs="Arial"/>
          <w:sz w:val="26"/>
          <w:szCs w:val="26"/>
        </w:rPr>
      </w:pPr>
    </w:p>
    <w:p w:rsidR="006169C5" w:rsidRDefault="006169C5">
      <w:pPr>
        <w:jc w:val="both"/>
        <w:rPr>
          <w:rFonts w:ascii="Arial" w:hAnsi="Arial" w:cs="Arial"/>
          <w:sz w:val="26"/>
          <w:szCs w:val="26"/>
        </w:rPr>
      </w:pPr>
    </w:p>
    <w:p w:rsidR="006169C5" w:rsidRDefault="006169C5">
      <w:pPr>
        <w:jc w:val="both"/>
        <w:rPr>
          <w:rFonts w:ascii="Arial" w:hAnsi="Arial" w:cs="Arial"/>
          <w:sz w:val="26"/>
          <w:szCs w:val="26"/>
        </w:rPr>
      </w:pPr>
    </w:p>
    <w:p w:rsidR="006169C5" w:rsidRDefault="006169C5">
      <w:pPr>
        <w:jc w:val="both"/>
        <w:rPr>
          <w:rFonts w:ascii="Arial" w:hAnsi="Arial" w:cs="Arial"/>
          <w:sz w:val="26"/>
          <w:szCs w:val="26"/>
        </w:rPr>
      </w:pPr>
    </w:p>
    <w:p w:rsidR="006169C5" w:rsidRDefault="006169C5">
      <w:pPr>
        <w:jc w:val="both"/>
        <w:rPr>
          <w:rFonts w:ascii="Arial" w:hAnsi="Arial" w:cs="Arial"/>
          <w:sz w:val="26"/>
          <w:szCs w:val="26"/>
        </w:rPr>
      </w:pPr>
    </w:p>
    <w:p w:rsidR="00B518CC" w:rsidRDefault="00B518CC">
      <w:pPr>
        <w:jc w:val="both"/>
        <w:rPr>
          <w:rFonts w:ascii="Arial" w:hAnsi="Arial" w:cs="Arial"/>
          <w:sz w:val="26"/>
          <w:szCs w:val="26"/>
        </w:rPr>
      </w:pPr>
    </w:p>
    <w:p w:rsidR="00B518CC" w:rsidRDefault="00B518CC">
      <w:pPr>
        <w:jc w:val="both"/>
        <w:rPr>
          <w:rFonts w:ascii="Arial" w:hAnsi="Arial" w:cs="Arial"/>
          <w:sz w:val="26"/>
          <w:szCs w:val="26"/>
        </w:rPr>
      </w:pPr>
    </w:p>
    <w:sectPr w:rsidR="00B518CC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3FA"/>
    <w:multiLevelType w:val="hybridMultilevel"/>
    <w:tmpl w:val="D8B66D70"/>
    <w:lvl w:ilvl="0" w:tplc="E470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03"/>
    <w:rsid w:val="001E17EF"/>
    <w:rsid w:val="003C1F6A"/>
    <w:rsid w:val="00517AA4"/>
    <w:rsid w:val="006169C5"/>
    <w:rsid w:val="00890D8D"/>
    <w:rsid w:val="00896531"/>
    <w:rsid w:val="00923603"/>
    <w:rsid w:val="00B518CC"/>
    <w:rsid w:val="00CC5CE9"/>
    <w:rsid w:val="00D803A4"/>
    <w:rsid w:val="00E1417D"/>
    <w:rsid w:val="00F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7FE4A-F1BC-4B88-897D-46D2D491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3510F"/>
    <w:rPr>
      <w:rFonts w:ascii="Times New Roman" w:eastAsia="Calibri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3256-FBD2-4D19-A13B-B59B7865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2023-01-12T09:14:00Z</cp:lastPrinted>
  <dcterms:created xsi:type="dcterms:W3CDTF">2023-01-11T06:54:00Z</dcterms:created>
  <dcterms:modified xsi:type="dcterms:W3CDTF">2023-09-15T04:09:00Z</dcterms:modified>
  <dc:language>ru-RU</dc:language>
</cp:coreProperties>
</file>