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5A" w:rsidRPr="009F6ACE" w:rsidRDefault="0020795A" w:rsidP="0020795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F6ACE">
        <w:rPr>
          <w:rFonts w:ascii="Times New Roman" w:hAnsi="Times New Roman"/>
          <w:sz w:val="24"/>
          <w:szCs w:val="28"/>
        </w:rPr>
        <w:t>Приложение</w:t>
      </w:r>
      <w:r w:rsidR="00C7037E">
        <w:rPr>
          <w:rFonts w:ascii="Times New Roman" w:hAnsi="Times New Roman"/>
          <w:sz w:val="24"/>
          <w:szCs w:val="28"/>
        </w:rPr>
        <w:t xml:space="preserve"> 2.7</w:t>
      </w:r>
      <w:bookmarkStart w:id="0" w:name="_GoBack"/>
      <w:bookmarkEnd w:id="0"/>
      <w:r w:rsidRPr="009F6ACE">
        <w:rPr>
          <w:rFonts w:ascii="Times New Roman" w:hAnsi="Times New Roman"/>
          <w:sz w:val="24"/>
          <w:szCs w:val="28"/>
        </w:rPr>
        <w:t xml:space="preserve"> </w:t>
      </w:r>
    </w:p>
    <w:p w:rsidR="0020795A" w:rsidRPr="009F6ACE" w:rsidRDefault="0020795A" w:rsidP="0020795A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F6ACE">
        <w:rPr>
          <w:rFonts w:ascii="Times New Roman" w:hAnsi="Times New Roman"/>
          <w:sz w:val="24"/>
          <w:szCs w:val="28"/>
        </w:rPr>
        <w:t xml:space="preserve">к ООП по специальности </w:t>
      </w:r>
    </w:p>
    <w:p w:rsidR="00E52509" w:rsidRPr="00E52509" w:rsidRDefault="00E52509" w:rsidP="00E52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52509">
        <w:rPr>
          <w:rFonts w:ascii="Times New Roman" w:hAnsi="Times New Roman"/>
          <w:sz w:val="24"/>
        </w:rPr>
        <w:t>15.02.18 Техническая</w:t>
      </w:r>
    </w:p>
    <w:p w:rsidR="00E52509" w:rsidRPr="00E52509" w:rsidRDefault="00E52509" w:rsidP="00E52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52509">
        <w:rPr>
          <w:rFonts w:ascii="Times New Roman" w:hAnsi="Times New Roman"/>
          <w:sz w:val="24"/>
        </w:rPr>
        <w:t>эксплуатация и обслуживание</w:t>
      </w:r>
    </w:p>
    <w:p w:rsidR="00E52509" w:rsidRPr="00E52509" w:rsidRDefault="00E52509" w:rsidP="00E52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E52509">
        <w:rPr>
          <w:rFonts w:ascii="Times New Roman" w:hAnsi="Times New Roman"/>
          <w:sz w:val="24"/>
        </w:rPr>
        <w:t>роботизированного производства (по</w:t>
      </w:r>
    </w:p>
    <w:p w:rsidR="00E52509" w:rsidRPr="00E52509" w:rsidRDefault="00E52509" w:rsidP="00E525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FF0000"/>
          <w:sz w:val="24"/>
        </w:rPr>
      </w:pPr>
      <w:r w:rsidRPr="00E52509">
        <w:rPr>
          <w:rFonts w:ascii="Times New Roman" w:hAnsi="Times New Roman"/>
          <w:sz w:val="24"/>
        </w:rPr>
        <w:t>отраслям)"</w:t>
      </w:r>
    </w:p>
    <w:p w:rsidR="0020795A" w:rsidRDefault="0020795A" w:rsidP="0020795A">
      <w:pPr>
        <w:spacing w:after="0" w:line="240" w:lineRule="auto"/>
        <w:jc w:val="right"/>
        <w:rPr>
          <w:rFonts w:ascii="Times New Roman" w:hAnsi="Times New Roman"/>
          <w:sz w:val="8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0D1C78">
        <w:rPr>
          <w:rFonts w:ascii="Times New Roman" w:hAnsi="Times New Roman"/>
          <w:b/>
          <w:caps/>
          <w:color w:val="000000"/>
          <w:sz w:val="24"/>
          <w:szCs w:val="24"/>
        </w:rPr>
        <w:t>рабочая ПРОГРАММа УЧЕБНОЙ ДИСЦИПЛИНЫ</w:t>
      </w:r>
    </w:p>
    <w:p w:rsidR="0020795A" w:rsidRPr="000D1C78" w:rsidRDefault="0020795A" w:rsidP="002079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</w:pPr>
    </w:p>
    <w:p w:rsidR="0020795A" w:rsidRPr="000D1C78" w:rsidRDefault="0020795A" w:rsidP="002079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1C78">
        <w:rPr>
          <w:rFonts w:ascii="Times New Roman" w:hAnsi="Times New Roman"/>
          <w:b/>
          <w:color w:val="000000"/>
          <w:sz w:val="24"/>
          <w:szCs w:val="24"/>
        </w:rPr>
        <w:t>ОП.0</w:t>
      </w:r>
      <w:r w:rsidR="00E52509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0D1C78">
        <w:rPr>
          <w:rFonts w:ascii="Times New Roman" w:hAnsi="Times New Roman"/>
          <w:b/>
          <w:color w:val="000000"/>
          <w:sz w:val="24"/>
          <w:szCs w:val="24"/>
        </w:rPr>
        <w:t xml:space="preserve"> Инженерная графика</w:t>
      </w: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Pr="000D1C78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Cs/>
          <w:color w:val="000000"/>
          <w:sz w:val="24"/>
          <w:szCs w:val="24"/>
        </w:rPr>
      </w:pPr>
    </w:p>
    <w:p w:rsidR="0020795A" w:rsidRDefault="0020795A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2024</w:t>
      </w:r>
    </w:p>
    <w:p w:rsidR="0020795A" w:rsidRDefault="0020795A" w:rsidP="00207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0795A" w:rsidRPr="00B45712" w:rsidRDefault="0020795A" w:rsidP="002079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 Федерального государственного образовательного стандарта среднего профессионального образования по специальности </w:t>
      </w:r>
      <w:r w:rsidR="00153591">
        <w:rPr>
          <w:rFonts w:ascii="Times New Roman" w:hAnsi="Times New Roman"/>
          <w:sz w:val="24"/>
          <w:szCs w:val="24"/>
        </w:rPr>
        <w:t>15.02.18 Техническая эксплуатация и обслуживание роботизированного производства (по отраслям)</w:t>
      </w:r>
      <w:r w:rsidRPr="00B45712">
        <w:rPr>
          <w:rFonts w:ascii="Times New Roman" w:hAnsi="Times New Roman"/>
          <w:sz w:val="24"/>
          <w:szCs w:val="24"/>
        </w:rPr>
        <w:t xml:space="preserve"> (Приказ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</w:t>
      </w:r>
      <w:r w:rsidR="00153591">
        <w:rPr>
          <w:rFonts w:ascii="Times New Roman" w:hAnsi="Times New Roman"/>
          <w:sz w:val="24"/>
          <w:szCs w:val="24"/>
        </w:rPr>
        <w:t xml:space="preserve">15.02.18 Техническая эксплуатация и обслуживание роботизированного производства (по отраслям) </w:t>
      </w:r>
      <w:r w:rsidRPr="00B45712">
        <w:rPr>
          <w:rFonts w:ascii="Times New Roman" w:hAnsi="Times New Roman"/>
          <w:sz w:val="24"/>
          <w:szCs w:val="24"/>
        </w:rPr>
        <w:t xml:space="preserve">от </w:t>
      </w:r>
      <w:r w:rsidR="00153591">
        <w:rPr>
          <w:rFonts w:ascii="Times New Roman" w:hAnsi="Times New Roman"/>
          <w:sz w:val="24"/>
          <w:szCs w:val="24"/>
        </w:rPr>
        <w:t>17</w:t>
      </w:r>
      <w:r w:rsidRPr="00B45712">
        <w:rPr>
          <w:rFonts w:ascii="Times New Roman" w:hAnsi="Times New Roman"/>
          <w:sz w:val="24"/>
          <w:szCs w:val="24"/>
        </w:rPr>
        <w:t xml:space="preserve"> </w:t>
      </w:r>
      <w:r w:rsidR="00153591">
        <w:rPr>
          <w:rFonts w:ascii="Times New Roman" w:hAnsi="Times New Roman"/>
          <w:sz w:val="24"/>
          <w:szCs w:val="24"/>
        </w:rPr>
        <w:t>нояб</w:t>
      </w:r>
      <w:r w:rsidRPr="00B45712">
        <w:rPr>
          <w:rFonts w:ascii="Times New Roman" w:hAnsi="Times New Roman"/>
          <w:sz w:val="24"/>
          <w:szCs w:val="24"/>
        </w:rPr>
        <w:t>ря 20</w:t>
      </w:r>
      <w:r w:rsidR="00153591">
        <w:rPr>
          <w:rFonts w:ascii="Times New Roman" w:hAnsi="Times New Roman"/>
          <w:sz w:val="24"/>
          <w:szCs w:val="24"/>
        </w:rPr>
        <w:t>23</w:t>
      </w:r>
      <w:r w:rsidRPr="00B45712">
        <w:rPr>
          <w:rFonts w:ascii="Times New Roman" w:hAnsi="Times New Roman"/>
          <w:sz w:val="24"/>
          <w:szCs w:val="24"/>
        </w:rPr>
        <w:t xml:space="preserve"> года N</w:t>
      </w:r>
      <w:r w:rsidR="00153591">
        <w:rPr>
          <w:rFonts w:ascii="Times New Roman" w:hAnsi="Times New Roman"/>
          <w:sz w:val="24"/>
          <w:szCs w:val="24"/>
        </w:rPr>
        <w:t>890</w:t>
      </w:r>
      <w:r w:rsidRPr="00B45712">
        <w:rPr>
          <w:rFonts w:ascii="Times New Roman" w:hAnsi="Times New Roman"/>
          <w:sz w:val="24"/>
          <w:szCs w:val="24"/>
        </w:rPr>
        <w:t xml:space="preserve">, зарегистрирован в Минюсте России </w:t>
      </w:r>
      <w:r w:rsidR="00153591">
        <w:rPr>
          <w:rFonts w:ascii="Times New Roman" w:hAnsi="Times New Roman"/>
          <w:sz w:val="24"/>
          <w:szCs w:val="24"/>
        </w:rPr>
        <w:t>10.01.2024</w:t>
      </w:r>
      <w:r w:rsidRPr="00B45712">
        <w:rPr>
          <w:rFonts w:ascii="Times New Roman" w:hAnsi="Times New Roman"/>
          <w:sz w:val="24"/>
          <w:szCs w:val="24"/>
        </w:rPr>
        <w:t>года N</w:t>
      </w:r>
      <w:r w:rsidR="00153591">
        <w:rPr>
          <w:rFonts w:ascii="Times New Roman" w:hAnsi="Times New Roman"/>
          <w:sz w:val="24"/>
          <w:szCs w:val="24"/>
        </w:rPr>
        <w:t>76793</w:t>
      </w:r>
      <w:r w:rsidRPr="00B45712">
        <w:rPr>
          <w:rFonts w:ascii="Times New Roman" w:hAnsi="Times New Roman"/>
          <w:sz w:val="24"/>
          <w:szCs w:val="24"/>
        </w:rPr>
        <w:t>).</w:t>
      </w:r>
    </w:p>
    <w:p w:rsidR="0020795A" w:rsidRPr="00B45712" w:rsidRDefault="0020795A" w:rsidP="0020795A">
      <w:pPr>
        <w:pStyle w:val="ConsPlusTitle"/>
        <w:widowControl/>
        <w:jc w:val="both"/>
        <w:rPr>
          <w:color w:val="000000"/>
          <w:vertAlign w:val="superscript"/>
        </w:rPr>
      </w:pPr>
    </w:p>
    <w:p w:rsidR="0020795A" w:rsidRPr="0020795A" w:rsidRDefault="0020795A" w:rsidP="0020795A">
      <w:pPr>
        <w:rPr>
          <w:rFonts w:ascii="Times New Roman" w:hAnsi="Times New Roman"/>
        </w:rPr>
      </w:pPr>
    </w:p>
    <w:p w:rsidR="0020795A" w:rsidRPr="0020795A" w:rsidRDefault="0020795A" w:rsidP="0020795A">
      <w:pPr>
        <w:rPr>
          <w:rFonts w:ascii="Times New Roman" w:hAnsi="Times New Roman"/>
          <w:b/>
          <w:color w:val="000000"/>
          <w:szCs w:val="24"/>
        </w:rPr>
      </w:pPr>
    </w:p>
    <w:p w:rsidR="0020795A" w:rsidRPr="0020795A" w:rsidRDefault="0020795A" w:rsidP="0020795A">
      <w:pPr>
        <w:rPr>
          <w:rFonts w:ascii="Times New Roman" w:hAnsi="Times New Roman"/>
          <w:color w:val="000000"/>
          <w:szCs w:val="24"/>
        </w:rPr>
      </w:pPr>
      <w:r w:rsidRPr="0020795A">
        <w:rPr>
          <w:rFonts w:ascii="Times New Roman" w:hAnsi="Times New Roman"/>
          <w:b/>
          <w:color w:val="000000"/>
          <w:szCs w:val="24"/>
        </w:rPr>
        <w:t>Организация-разработчик</w:t>
      </w:r>
      <w:r w:rsidRPr="0020795A">
        <w:rPr>
          <w:rFonts w:ascii="Times New Roman" w:hAnsi="Times New Roman"/>
          <w:color w:val="000000"/>
          <w:szCs w:val="24"/>
        </w:rPr>
        <w:t>:</w:t>
      </w:r>
    </w:p>
    <w:p w:rsidR="0020795A" w:rsidRPr="0020795A" w:rsidRDefault="0020795A" w:rsidP="0020795A">
      <w:pPr>
        <w:rPr>
          <w:rFonts w:ascii="Times New Roman" w:hAnsi="Times New Roman"/>
          <w:color w:val="000000"/>
          <w:sz w:val="24"/>
          <w:szCs w:val="24"/>
        </w:rPr>
      </w:pPr>
      <w:r w:rsidRPr="0020795A">
        <w:rPr>
          <w:rFonts w:ascii="Times New Roman" w:hAnsi="Times New Roman"/>
          <w:color w:val="000000"/>
          <w:sz w:val="24"/>
          <w:szCs w:val="24"/>
        </w:rPr>
        <w:t>ГАПОУ ТО «Тобольский многопрофильный техникум»</w:t>
      </w:r>
    </w:p>
    <w:p w:rsidR="0020795A" w:rsidRPr="00B45712" w:rsidRDefault="0020795A" w:rsidP="002079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712">
        <w:rPr>
          <w:rFonts w:ascii="Times New Roman" w:hAnsi="Times New Roman"/>
          <w:b/>
          <w:color w:val="000000"/>
          <w:sz w:val="24"/>
          <w:szCs w:val="24"/>
        </w:rPr>
        <w:t>Разработчик</w:t>
      </w:r>
      <w:r w:rsidRPr="00B45712">
        <w:rPr>
          <w:rFonts w:ascii="Times New Roman" w:hAnsi="Times New Roman"/>
          <w:color w:val="000000"/>
          <w:sz w:val="24"/>
          <w:szCs w:val="24"/>
        </w:rPr>
        <w:t>: Коломоец Юлия Геннадьевна, преподаватель ГАПОУ ТО «Тобольский многопрофильный техникум»</w:t>
      </w:r>
    </w:p>
    <w:p w:rsidR="0020795A" w:rsidRPr="00B45712" w:rsidRDefault="0020795A" w:rsidP="0020795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95A" w:rsidRPr="00B45712" w:rsidRDefault="0020795A" w:rsidP="0020795A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000000"/>
          <w:sz w:val="24"/>
          <w:szCs w:val="24"/>
          <w:vertAlign w:val="superscript"/>
        </w:rPr>
      </w:pP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5712">
        <w:rPr>
          <w:rFonts w:ascii="Times New Roman" w:hAnsi="Times New Roman"/>
          <w:b/>
          <w:color w:val="000000"/>
          <w:sz w:val="24"/>
          <w:szCs w:val="24"/>
        </w:rPr>
        <w:t>«Рассмотрено»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712">
        <w:rPr>
          <w:rFonts w:ascii="Times New Roman" w:hAnsi="Times New Roman"/>
          <w:color w:val="000000"/>
          <w:sz w:val="24"/>
          <w:szCs w:val="24"/>
        </w:rPr>
        <w:t>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 10 от «29</w:t>
      </w:r>
      <w:r w:rsidRPr="00B4571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мая</w:t>
      </w:r>
      <w:r w:rsidRPr="00B45712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B45712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712">
        <w:rPr>
          <w:rFonts w:ascii="Times New Roman" w:hAnsi="Times New Roman"/>
          <w:color w:val="000000"/>
          <w:sz w:val="24"/>
          <w:szCs w:val="24"/>
        </w:rPr>
        <w:t>Председатель цикловой комиссии ______________  </w:t>
      </w:r>
      <w:r>
        <w:rPr>
          <w:rFonts w:ascii="Times New Roman" w:hAnsi="Times New Roman"/>
          <w:color w:val="000000"/>
          <w:sz w:val="24"/>
          <w:szCs w:val="24"/>
        </w:rPr>
        <w:t>Ю.Г.Коломоец</w:t>
      </w:r>
    </w:p>
    <w:p w:rsidR="0020795A" w:rsidRPr="00B45712" w:rsidRDefault="0020795A" w:rsidP="0020795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0795A" w:rsidRPr="00B45712" w:rsidRDefault="0020795A" w:rsidP="002079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9F6ACE" w:rsidRDefault="0020795A" w:rsidP="0020795A">
      <w:pPr>
        <w:spacing w:line="240" w:lineRule="auto"/>
        <w:rPr>
          <w:rFonts w:ascii="Times New Roman" w:hAnsi="Times New Roman"/>
          <w:sz w:val="32"/>
          <w:szCs w:val="28"/>
        </w:rPr>
      </w:pPr>
    </w:p>
    <w:p w:rsidR="0020795A" w:rsidRPr="009F6ACE" w:rsidRDefault="0020795A" w:rsidP="0020795A">
      <w:pPr>
        <w:jc w:val="both"/>
        <w:rPr>
          <w:rFonts w:ascii="Times New Roman" w:hAnsi="Times New Roman"/>
          <w:b/>
          <w:sz w:val="24"/>
        </w:rPr>
      </w:pPr>
      <w:r w:rsidRPr="009F6ACE">
        <w:rPr>
          <w:rFonts w:ascii="Times New Roman" w:hAnsi="Times New Roman"/>
          <w:b/>
          <w:sz w:val="24"/>
        </w:rPr>
        <w:t>«Согласовано»</w:t>
      </w:r>
    </w:p>
    <w:p w:rsidR="0020795A" w:rsidRPr="009F6ACE" w:rsidRDefault="0020795A" w:rsidP="0020795A">
      <w:pPr>
        <w:jc w:val="both"/>
        <w:rPr>
          <w:rFonts w:ascii="Times New Roman" w:hAnsi="Times New Roman"/>
          <w:sz w:val="24"/>
        </w:rPr>
      </w:pPr>
      <w:r w:rsidRPr="009F6ACE">
        <w:rPr>
          <w:rFonts w:ascii="Times New Roman" w:hAnsi="Times New Roman"/>
          <w:sz w:val="24"/>
        </w:rPr>
        <w:t>Методист _____________/Симанова И.Н./</w:t>
      </w:r>
    </w:p>
    <w:p w:rsidR="007D0EFF" w:rsidRDefault="007D0EFF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7D0EFF" w:rsidRDefault="007D0EFF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7D0EFF" w:rsidRDefault="007D0EFF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Default="0020795A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Default="0020795A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Default="0020795A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153591" w:rsidRDefault="00153591" w:rsidP="007D0EFF">
      <w:pPr>
        <w:rPr>
          <w:rFonts w:ascii="Times New Roman" w:hAnsi="Times New Roman"/>
          <w:b/>
          <w:sz w:val="28"/>
          <w:szCs w:val="28"/>
          <w:lang w:eastAsia="zh-CN"/>
        </w:rPr>
      </w:pPr>
    </w:p>
    <w:p w:rsidR="0020795A" w:rsidRPr="00074D63" w:rsidRDefault="0020795A" w:rsidP="0020795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4D6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0795A" w:rsidRPr="00A740EF" w:rsidTr="0020795A">
        <w:tc>
          <w:tcPr>
            <w:tcW w:w="7501" w:type="dxa"/>
            <w:hideMark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1. 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95A" w:rsidRPr="00A740EF" w:rsidTr="0020795A">
        <w:tc>
          <w:tcPr>
            <w:tcW w:w="7501" w:type="dxa"/>
            <w:hideMark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95A" w:rsidRPr="00A740EF" w:rsidTr="0020795A">
        <w:tc>
          <w:tcPr>
            <w:tcW w:w="7501" w:type="dxa"/>
            <w:hideMark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3. УСЛОВИЯ РЕАЛИЗАЦИИУЧЕБНОЙ ДИСЦИПЛИНЫ</w:t>
            </w: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95A" w:rsidRPr="00A740EF" w:rsidTr="0020795A">
        <w:tc>
          <w:tcPr>
            <w:tcW w:w="7501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40EF">
              <w:rPr>
                <w:rFonts w:ascii="Times New Roman" w:hAnsi="Times New Roman"/>
                <w:sz w:val="28"/>
                <w:szCs w:val="28"/>
              </w:rPr>
              <w:t>4.КОНТРОЛЬ И ОЦЕНКА РЕЗУЛЬТАТОВ ОСВОЕНИЯ УЧЕБНОЙ ДИСЦИПЛИНЫ</w:t>
            </w:r>
          </w:p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0795A" w:rsidRPr="00A740EF" w:rsidRDefault="0020795A" w:rsidP="0020795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A740EF" w:rsidRDefault="0020795A" w:rsidP="002079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0795A" w:rsidRPr="00B45712" w:rsidRDefault="0020795A" w:rsidP="0020795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«ОП.0</w:t>
      </w:r>
      <w:r w:rsidR="00153591">
        <w:rPr>
          <w:rFonts w:ascii="Times New Roman" w:hAnsi="Times New Roman"/>
          <w:b/>
          <w:sz w:val="24"/>
          <w:szCs w:val="24"/>
        </w:rPr>
        <w:t>1</w:t>
      </w:r>
      <w:r w:rsidRPr="00B45712">
        <w:rPr>
          <w:rFonts w:ascii="Times New Roman" w:hAnsi="Times New Roman"/>
          <w:b/>
          <w:sz w:val="24"/>
          <w:szCs w:val="24"/>
        </w:rPr>
        <w:t xml:space="preserve"> Инженерная графика»</w:t>
      </w:r>
    </w:p>
    <w:p w:rsidR="0020795A" w:rsidRPr="00B45712" w:rsidRDefault="0020795A" w:rsidP="002079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45712">
        <w:rPr>
          <w:rFonts w:ascii="Times New Roman" w:hAnsi="Times New Roman"/>
          <w:b/>
          <w:sz w:val="24"/>
          <w:szCs w:val="24"/>
        </w:rPr>
        <w:tab/>
      </w:r>
    </w:p>
    <w:p w:rsidR="0020795A" w:rsidRPr="00B45712" w:rsidRDefault="0020795A" w:rsidP="000D18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>Учебная дисциплина «ОП.0</w:t>
      </w:r>
      <w:r w:rsidR="00E52509">
        <w:rPr>
          <w:rFonts w:ascii="Times New Roman" w:hAnsi="Times New Roman"/>
          <w:sz w:val="24"/>
          <w:szCs w:val="24"/>
        </w:rPr>
        <w:t>1</w:t>
      </w:r>
      <w:r w:rsidRPr="00B45712">
        <w:rPr>
          <w:rFonts w:ascii="Times New Roman" w:hAnsi="Times New Roman"/>
          <w:sz w:val="24"/>
          <w:szCs w:val="24"/>
        </w:rPr>
        <w:t xml:space="preserve"> Инженерная графика» является обязательной частью общепрофессионального цикла основной образовательной программы в соответствии с ФГОС по специальности </w:t>
      </w:r>
      <w:r w:rsidR="00E52509" w:rsidRPr="00E52509">
        <w:rPr>
          <w:rFonts w:ascii="Times New Roman" w:hAnsi="Times New Roman"/>
          <w:sz w:val="24"/>
        </w:rPr>
        <w:t>15.02.18 Техническая</w:t>
      </w:r>
      <w:r w:rsidR="00E52509">
        <w:rPr>
          <w:rFonts w:ascii="Times New Roman" w:hAnsi="Times New Roman"/>
          <w:sz w:val="24"/>
        </w:rPr>
        <w:t xml:space="preserve"> </w:t>
      </w:r>
      <w:r w:rsidR="00E52509" w:rsidRPr="00E52509">
        <w:rPr>
          <w:rFonts w:ascii="Times New Roman" w:hAnsi="Times New Roman"/>
          <w:sz w:val="24"/>
        </w:rPr>
        <w:t>эксплуатация и обслуживание</w:t>
      </w:r>
      <w:r w:rsidR="00E52509">
        <w:rPr>
          <w:rFonts w:ascii="Times New Roman" w:hAnsi="Times New Roman"/>
          <w:sz w:val="24"/>
        </w:rPr>
        <w:t xml:space="preserve"> </w:t>
      </w:r>
      <w:r w:rsidR="00E52509" w:rsidRPr="00E52509">
        <w:rPr>
          <w:rFonts w:ascii="Times New Roman" w:hAnsi="Times New Roman"/>
          <w:sz w:val="24"/>
        </w:rPr>
        <w:t xml:space="preserve">роботизированного </w:t>
      </w:r>
      <w:r w:rsidR="00E52509">
        <w:rPr>
          <w:rFonts w:ascii="Times New Roman" w:hAnsi="Times New Roman"/>
          <w:sz w:val="24"/>
        </w:rPr>
        <w:t>п</w:t>
      </w:r>
      <w:r w:rsidR="00E52509" w:rsidRPr="00E52509">
        <w:rPr>
          <w:rFonts w:ascii="Times New Roman" w:hAnsi="Times New Roman"/>
          <w:sz w:val="24"/>
        </w:rPr>
        <w:t>роизводства (по</w:t>
      </w:r>
      <w:r w:rsidR="00E52509">
        <w:rPr>
          <w:rFonts w:ascii="Times New Roman" w:hAnsi="Times New Roman"/>
          <w:sz w:val="24"/>
        </w:rPr>
        <w:t xml:space="preserve"> </w:t>
      </w:r>
      <w:r w:rsidR="00E52509" w:rsidRPr="00E52509">
        <w:rPr>
          <w:rFonts w:ascii="Times New Roman" w:hAnsi="Times New Roman"/>
          <w:sz w:val="24"/>
        </w:rPr>
        <w:t>отраслям)"</w:t>
      </w:r>
      <w:r w:rsidRPr="00B45712">
        <w:rPr>
          <w:rFonts w:ascii="Times New Roman" w:hAnsi="Times New Roman"/>
          <w:sz w:val="24"/>
          <w:szCs w:val="24"/>
        </w:rPr>
        <w:t>.</w:t>
      </w:r>
    </w:p>
    <w:p w:rsidR="0020795A" w:rsidRPr="00B45712" w:rsidRDefault="0020795A" w:rsidP="000D18A8">
      <w:pPr>
        <w:spacing w:after="0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 xml:space="preserve">Учебная дисциплина «Инженерная графика» обеспечивает формирование профессиональных и общих компетенций по всем видам деятельности ФГОС по специальности </w:t>
      </w:r>
      <w:r w:rsidR="00E52509" w:rsidRPr="00E52509">
        <w:rPr>
          <w:rFonts w:ascii="Times New Roman" w:hAnsi="Times New Roman"/>
          <w:sz w:val="24"/>
        </w:rPr>
        <w:t>15.02.18 Техническая</w:t>
      </w:r>
      <w:r w:rsidR="00E52509">
        <w:rPr>
          <w:rFonts w:ascii="Times New Roman" w:hAnsi="Times New Roman"/>
          <w:sz w:val="24"/>
        </w:rPr>
        <w:t xml:space="preserve"> </w:t>
      </w:r>
      <w:r w:rsidR="00E52509" w:rsidRPr="00E52509">
        <w:rPr>
          <w:rFonts w:ascii="Times New Roman" w:hAnsi="Times New Roman"/>
          <w:sz w:val="24"/>
        </w:rPr>
        <w:t>эксплуатация и обслуживание</w:t>
      </w:r>
      <w:r w:rsidR="00E52509">
        <w:rPr>
          <w:rFonts w:ascii="Times New Roman" w:hAnsi="Times New Roman"/>
          <w:sz w:val="24"/>
        </w:rPr>
        <w:t xml:space="preserve"> </w:t>
      </w:r>
      <w:r w:rsidR="00E52509" w:rsidRPr="00E52509">
        <w:rPr>
          <w:rFonts w:ascii="Times New Roman" w:hAnsi="Times New Roman"/>
          <w:sz w:val="24"/>
        </w:rPr>
        <w:t xml:space="preserve">роботизированного </w:t>
      </w:r>
      <w:r w:rsidR="00E52509">
        <w:rPr>
          <w:rFonts w:ascii="Times New Roman" w:hAnsi="Times New Roman"/>
          <w:sz w:val="24"/>
        </w:rPr>
        <w:t>п</w:t>
      </w:r>
      <w:r w:rsidR="00E52509" w:rsidRPr="00E52509">
        <w:rPr>
          <w:rFonts w:ascii="Times New Roman" w:hAnsi="Times New Roman"/>
          <w:sz w:val="24"/>
        </w:rPr>
        <w:t>роизводства (по</w:t>
      </w:r>
      <w:r w:rsidR="00E52509">
        <w:rPr>
          <w:rFonts w:ascii="Times New Roman" w:hAnsi="Times New Roman"/>
          <w:sz w:val="24"/>
        </w:rPr>
        <w:t xml:space="preserve"> </w:t>
      </w:r>
      <w:r w:rsidR="00E52509" w:rsidRPr="00E52509">
        <w:rPr>
          <w:rFonts w:ascii="Times New Roman" w:hAnsi="Times New Roman"/>
          <w:sz w:val="24"/>
        </w:rPr>
        <w:t>отраслям)"</w:t>
      </w:r>
      <w:r w:rsidR="00E52509" w:rsidRPr="00B45712">
        <w:rPr>
          <w:rFonts w:ascii="Times New Roman" w:hAnsi="Times New Roman"/>
          <w:sz w:val="24"/>
          <w:szCs w:val="24"/>
        </w:rPr>
        <w:t>.</w:t>
      </w:r>
      <w:r w:rsidR="00E52509">
        <w:rPr>
          <w:rFonts w:ascii="Times New Roman" w:hAnsi="Times New Roman"/>
          <w:sz w:val="24"/>
          <w:szCs w:val="24"/>
        </w:rPr>
        <w:t xml:space="preserve"> </w:t>
      </w:r>
      <w:r w:rsidRPr="00B45712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01, ОК 02, ОК 03, ОК 0</w:t>
      </w:r>
      <w:r>
        <w:rPr>
          <w:rFonts w:ascii="Times New Roman" w:hAnsi="Times New Roman"/>
          <w:sz w:val="24"/>
          <w:szCs w:val="24"/>
        </w:rPr>
        <w:t xml:space="preserve">4, ПК </w:t>
      </w:r>
      <w:r w:rsidR="001535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5359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r w:rsidR="00153591">
        <w:rPr>
          <w:rFonts w:ascii="Times New Roman" w:hAnsi="Times New Roman"/>
          <w:sz w:val="24"/>
          <w:szCs w:val="24"/>
        </w:rPr>
        <w:t xml:space="preserve">ПК 1.4., ПК 3.2., </w:t>
      </w:r>
      <w:r>
        <w:rPr>
          <w:rFonts w:ascii="Times New Roman" w:hAnsi="Times New Roman"/>
          <w:sz w:val="24"/>
          <w:szCs w:val="24"/>
        </w:rPr>
        <w:t>ПК3.4.</w:t>
      </w:r>
      <w:r w:rsidR="00153591">
        <w:rPr>
          <w:rFonts w:ascii="Times New Roman" w:hAnsi="Times New Roman"/>
          <w:sz w:val="24"/>
          <w:szCs w:val="24"/>
        </w:rPr>
        <w:t>, ПК 4.4</w:t>
      </w:r>
    </w:p>
    <w:p w:rsidR="0020795A" w:rsidRPr="00B45712" w:rsidRDefault="0020795A" w:rsidP="0020795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20795A" w:rsidRPr="00B45712" w:rsidRDefault="0020795A" w:rsidP="0020795A">
      <w:pPr>
        <w:spacing w:line="240" w:lineRule="auto"/>
        <w:rPr>
          <w:rFonts w:ascii="Times New Roman" w:hAnsi="Times New Roman"/>
          <w:sz w:val="24"/>
          <w:szCs w:val="24"/>
        </w:rPr>
      </w:pPr>
      <w:r w:rsidRPr="00B45712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544"/>
        <w:gridCol w:w="4643"/>
      </w:tblGrid>
      <w:tr w:rsidR="0020795A" w:rsidRPr="00B45712" w:rsidTr="002079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20795A" w:rsidRPr="00B45712" w:rsidTr="0020795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3591" w:rsidRPr="00B45712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1.1, ПК 1.4., ПК 3.2., ПК3.4., ПК 4.4</w:t>
            </w:r>
          </w:p>
          <w:p w:rsidR="0020795A" w:rsidRPr="00B45712" w:rsidRDefault="0020795A" w:rsidP="002079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pStyle w:val="ab"/>
              <w:numPr>
                <w:ilvl w:val="0"/>
                <w:numId w:val="45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читать чертежи и схемы </w:t>
            </w:r>
          </w:p>
          <w:p w:rsidR="0020795A" w:rsidRPr="00B45712" w:rsidRDefault="0020795A" w:rsidP="0020795A">
            <w:pPr>
              <w:pStyle w:val="ab"/>
              <w:numPr>
                <w:ilvl w:val="0"/>
                <w:numId w:val="45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20795A" w:rsidRPr="00B45712" w:rsidRDefault="0020795A" w:rsidP="0020795A">
            <w:p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795A" w:rsidRPr="00B45712" w:rsidRDefault="0020795A" w:rsidP="0020795A">
            <w:pPr>
              <w:pStyle w:val="ab"/>
              <w:numPr>
                <w:ilvl w:val="0"/>
                <w:numId w:val="44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законов, методов и приемов проекционного черчения </w:t>
            </w:r>
          </w:p>
          <w:p w:rsidR="0020795A" w:rsidRPr="00B45712" w:rsidRDefault="0020795A" w:rsidP="0020795A">
            <w:pPr>
              <w:pStyle w:val="ab"/>
              <w:numPr>
                <w:ilvl w:val="0"/>
                <w:numId w:val="44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правил оформления текстовых и графических документов</w:t>
            </w:r>
          </w:p>
          <w:p w:rsidR="0020795A" w:rsidRPr="00B45712" w:rsidRDefault="0020795A" w:rsidP="0020795A">
            <w:pPr>
              <w:pStyle w:val="ab"/>
              <w:numPr>
                <w:ilvl w:val="0"/>
                <w:numId w:val="44"/>
              </w:numPr>
              <w:spacing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требований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</w:tr>
    </w:tbl>
    <w:p w:rsidR="0020795A" w:rsidRDefault="0020795A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>ОП.0</w:t>
      </w:r>
      <w:r w:rsidR="00443CF4">
        <w:rPr>
          <w:rFonts w:ascii="Times New Roman" w:hAnsi="Times New Roman"/>
          <w:b/>
          <w:sz w:val="24"/>
          <w:szCs w:val="24"/>
        </w:rPr>
        <w:t>1</w:t>
      </w:r>
      <w:r w:rsidRPr="00B45712">
        <w:rPr>
          <w:rFonts w:ascii="Times New Roman" w:hAnsi="Times New Roman"/>
          <w:b/>
          <w:sz w:val="24"/>
          <w:szCs w:val="24"/>
        </w:rPr>
        <w:t>. Инженерная графика</w:t>
      </w:r>
    </w:p>
    <w:p w:rsidR="0020795A" w:rsidRPr="00B45712" w:rsidRDefault="0020795A" w:rsidP="00207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571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0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63"/>
        <w:gridCol w:w="1350"/>
      </w:tblGrid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20795A" w:rsidRPr="00B45712" w:rsidTr="0020795A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795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0795A" w:rsidRPr="00B45712" w:rsidTr="0020795A">
        <w:trPr>
          <w:trHeight w:val="490"/>
        </w:trPr>
        <w:tc>
          <w:tcPr>
            <w:tcW w:w="4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20795A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Промежуточн</w:t>
            </w:r>
            <w:r w:rsidR="00E52509">
              <w:rPr>
                <w:rFonts w:ascii="Times New Roman" w:hAnsi="Times New Roman"/>
                <w:sz w:val="24"/>
                <w:szCs w:val="24"/>
              </w:rPr>
              <w:t>ая аттестация в форме дифференцированного зачета</w:t>
            </w:r>
          </w:p>
        </w:tc>
        <w:tc>
          <w:tcPr>
            <w:tcW w:w="8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795A" w:rsidRPr="00B45712" w:rsidRDefault="00E52509" w:rsidP="002079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  <w:sectPr w:rsidR="005841F0" w:rsidRPr="00782581" w:rsidSect="0020795A">
          <w:pgSz w:w="11906" w:h="16838"/>
          <w:pgMar w:top="1134" w:right="849" w:bottom="567" w:left="1134" w:header="720" w:footer="708" w:gutter="0"/>
          <w:cols w:space="720"/>
          <w:titlePg/>
          <w:docGrid w:linePitch="360"/>
        </w:sectPr>
      </w:pPr>
    </w:p>
    <w:p w:rsidR="005841F0" w:rsidRPr="00782581" w:rsidRDefault="005841F0" w:rsidP="0020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 xml:space="preserve">2.2 </w:t>
      </w:r>
      <w:r w:rsidRPr="00782581">
        <w:rPr>
          <w:rFonts w:ascii="Times New Roman" w:hAnsi="Times New Roman"/>
          <w:b/>
          <w:sz w:val="24"/>
          <w:szCs w:val="24"/>
          <w:lang w:eastAsia="zh-CN"/>
        </w:rPr>
        <w:t xml:space="preserve"> Тематический план и содержание учебной дисциплины</w:t>
      </w:r>
      <w:r w:rsidR="0020795A">
        <w:rPr>
          <w:rFonts w:ascii="Times New Roman" w:hAnsi="Times New Roman"/>
          <w:b/>
          <w:sz w:val="24"/>
          <w:szCs w:val="24"/>
          <w:lang w:eastAsia="zh-CN"/>
        </w:rPr>
        <w:t xml:space="preserve"> ОП. 0</w:t>
      </w:r>
      <w:r w:rsidR="00E52509">
        <w:rPr>
          <w:rFonts w:ascii="Times New Roman" w:hAnsi="Times New Roman"/>
          <w:b/>
          <w:sz w:val="24"/>
          <w:szCs w:val="24"/>
          <w:lang w:eastAsia="zh-CN"/>
        </w:rPr>
        <w:t>1</w:t>
      </w:r>
      <w:r w:rsidR="0020795A">
        <w:rPr>
          <w:rFonts w:ascii="Times New Roman" w:hAnsi="Times New Roman"/>
          <w:b/>
          <w:sz w:val="24"/>
          <w:szCs w:val="24"/>
          <w:lang w:eastAsia="zh-CN"/>
        </w:rPr>
        <w:t xml:space="preserve"> Инженерная графика </w:t>
      </w:r>
    </w:p>
    <w:p w:rsidR="005841F0" w:rsidRPr="00782581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tbl>
      <w:tblPr>
        <w:tblW w:w="14482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8018"/>
        <w:gridCol w:w="1482"/>
        <w:gridCol w:w="1901"/>
      </w:tblGrid>
      <w:tr w:rsidR="00501CF7" w:rsidRPr="00782581" w:rsidTr="00501CF7">
        <w:trPr>
          <w:trHeight w:val="762"/>
        </w:trPr>
        <w:tc>
          <w:tcPr>
            <w:tcW w:w="3081" w:type="dxa"/>
            <w:vAlign w:val="center"/>
          </w:tcPr>
          <w:p w:rsidR="00501CF7" w:rsidRPr="00782581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Наименование разделов и тем</w:t>
            </w:r>
          </w:p>
        </w:tc>
        <w:tc>
          <w:tcPr>
            <w:tcW w:w="8018" w:type="dxa"/>
            <w:vAlign w:val="center"/>
          </w:tcPr>
          <w:p w:rsidR="00501CF7" w:rsidRPr="00782581" w:rsidRDefault="00501CF7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501CF7" w:rsidRPr="00782581" w:rsidRDefault="00501CF7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82" w:type="dxa"/>
            <w:vAlign w:val="center"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Объём в часах</w:t>
            </w:r>
          </w:p>
        </w:tc>
        <w:tc>
          <w:tcPr>
            <w:tcW w:w="1901" w:type="dxa"/>
            <w:vAlign w:val="center"/>
          </w:tcPr>
          <w:p w:rsidR="00501CF7" w:rsidRPr="00782581" w:rsidRDefault="00501CF7" w:rsidP="004E496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Коды компетенций, формированию которых способствует элемент программы</w:t>
            </w:r>
          </w:p>
        </w:tc>
      </w:tr>
      <w:tr w:rsidR="00501CF7" w:rsidRPr="00782581" w:rsidTr="00501CF7">
        <w:trPr>
          <w:trHeight w:hRule="exact" w:val="284"/>
        </w:trPr>
        <w:tc>
          <w:tcPr>
            <w:tcW w:w="3081" w:type="dxa"/>
            <w:vAlign w:val="center"/>
          </w:tcPr>
          <w:p w:rsidR="00501CF7" w:rsidRPr="00330B40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2" w:type="dxa"/>
            <w:vAlign w:val="center"/>
          </w:tcPr>
          <w:p w:rsidR="00501CF7" w:rsidRPr="00330B40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901" w:type="dxa"/>
            <w:vAlign w:val="center"/>
          </w:tcPr>
          <w:p w:rsidR="00501CF7" w:rsidRPr="00330B40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330B40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</w:t>
            </w:r>
          </w:p>
        </w:tc>
      </w:tr>
      <w:tr w:rsidR="00501CF7" w:rsidRPr="00782581" w:rsidTr="00501CF7">
        <w:trPr>
          <w:trHeight w:hRule="exact" w:val="497"/>
        </w:trPr>
        <w:tc>
          <w:tcPr>
            <w:tcW w:w="11099" w:type="dxa"/>
            <w:gridSpan w:val="2"/>
          </w:tcPr>
          <w:p w:rsidR="00501CF7" w:rsidRPr="00782581" w:rsidRDefault="00501CF7" w:rsidP="004C00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Раздел 1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Правила оформления чертежей </w:t>
            </w:r>
          </w:p>
        </w:tc>
        <w:tc>
          <w:tcPr>
            <w:tcW w:w="1482" w:type="dxa"/>
            <w:vAlign w:val="center"/>
          </w:tcPr>
          <w:p w:rsidR="00501CF7" w:rsidRPr="00782581" w:rsidRDefault="00501CF7" w:rsidP="004C00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Align w:val="center"/>
          </w:tcPr>
          <w:p w:rsidR="00501CF7" w:rsidRPr="00782581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Тема 1.1 Основные сведения   по оформлению чертежей</w:t>
            </w:r>
          </w:p>
          <w:p w:rsidR="00501CF7" w:rsidRPr="00782581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534E06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782581" w:rsidRDefault="008460BC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restart"/>
          </w:tcPr>
          <w:p w:rsidR="004E496B" w:rsidRPr="002A2008" w:rsidRDefault="004E496B" w:rsidP="004E496B">
            <w:pPr>
              <w:suppressAutoHyphens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ПК 1.1.</w:t>
            </w:r>
          </w:p>
          <w:p w:rsidR="004E496B" w:rsidRPr="002A2008" w:rsidRDefault="004E496B" w:rsidP="004E496B">
            <w:pPr>
              <w:suppressAutoHyphens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ПК 1.3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1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2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3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9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10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ЛР13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ЛР14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ЛР16</w:t>
            </w:r>
          </w:p>
          <w:p w:rsidR="00501CF7" w:rsidRPr="002A2008" w:rsidRDefault="004E496B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ЛР17</w:t>
            </w:r>
          </w:p>
        </w:tc>
      </w:tr>
      <w:tr w:rsidR="00501CF7" w:rsidRPr="00782581" w:rsidTr="00501CF7">
        <w:trPr>
          <w:cantSplit/>
          <w:trHeight w:val="150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Значение учебной дисциплины «Инженерная графика» в дальнейшей профессиональной деятельности.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Краткие исторические сведения о развитии  инженерной графики.</w:t>
            </w: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Содержание учебной дисциплины.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Требования стандартов единой системы конструкторской документации по правилам разработки, оформления и чтения проектной документации и рабочих чертежей.</w:t>
            </w: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Форматы чертежей (ГОСТ 2.301-68), рамка, основная надпись. </w:t>
            </w:r>
          </w:p>
          <w:p w:rsidR="00501CF7" w:rsidRP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Масштабы (ГОСТ 2.302-68) – определение, обозначение. </w:t>
            </w:r>
          </w:p>
          <w:p w:rsidR="006F4F81" w:rsidRP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Чертежный шрифт (ГОСТ 2.304-68).</w:t>
            </w:r>
            <w:r w:rsidRPr="006F4F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Типы шрифтов, их отличительные и общие свойства. Номер шрифта, параметры шрифта. Конструкция прописных, строчных букв и цифр.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Линии чертежа (ГОСТ 2.303-68). Наименование, назначение, параметры и начертание линий чертежа. </w:t>
            </w:r>
          </w:p>
          <w:p w:rsid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Общие правила  нанесения  размеров на чертежах  в соответствии с ГОСТ 2.307-68. Линейные и угловые размеры, размерные и выносные линии, форма стрелок, размерные числа и их расположение на чертежах. </w:t>
            </w:r>
          </w:p>
          <w:p w:rsidR="00501CF7" w:rsidRPr="006F4F81" w:rsidRDefault="00501CF7" w:rsidP="006F4F81">
            <w:pPr>
              <w:pStyle w:val="ab"/>
              <w:numPr>
                <w:ilvl w:val="0"/>
                <w:numId w:val="25"/>
              </w:numPr>
              <w:tabs>
                <w:tab w:val="left" w:pos="3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Условные знаки, применяемые при нанесении размеров.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7942BE">
        <w:trPr>
          <w:cantSplit/>
          <w:trHeight w:val="39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Практическое занятие   №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ГОСТ 2.303-68 ЕСКД Линии чертежа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759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Вычерчивание рамки и основной надписи чертежа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420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3.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ГОСТ 2.304-68 ЕСКД Чертежный шрифт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38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4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титульного листа альбома графических работ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78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 занятие № 5.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bCs/>
                <w:spacing w:val="-6"/>
                <w:sz w:val="24"/>
                <w:szCs w:val="24"/>
                <w:lang w:eastAsia="zh-CN"/>
              </w:rPr>
              <w:t xml:space="preserve">ГОСТ 2.307-68  ЕСКД   </w:t>
            </w:r>
            <w:r w:rsidRPr="00782581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Нанесение размеров и предельных отклонений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309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1.2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Геометрические построения 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правила вычерчивания контуров технических деталей</w:t>
            </w: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011623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restart"/>
          </w:tcPr>
          <w:p w:rsidR="00153591" w:rsidRPr="00B45712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1.1, ПК 1.4., ПК 3.2., ПК3.4., ПК 4.4</w:t>
            </w:r>
          </w:p>
          <w:p w:rsidR="00501CF7" w:rsidRPr="002A2008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01CF7" w:rsidRPr="00782581" w:rsidTr="00501CF7">
        <w:trPr>
          <w:cantSplit/>
          <w:trHeight w:val="309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 графического изображения детали (чтение чертежей деталей, конструкций, схем). </w:t>
            </w:r>
          </w:p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Выбор рациональных способов геометрических построений.</w:t>
            </w:r>
          </w:p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Разновидности геометрических построений прямых, уклонов, конусности, углов при помощи угольников, линейки, циркуля. </w:t>
            </w:r>
          </w:p>
          <w:p w:rsidR="006F4F81" w:rsidRDefault="00501CF7" w:rsidP="005841F0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Обозначения уклонов и конусности.</w:t>
            </w:r>
          </w:p>
          <w:p w:rsidR="006F4F81" w:rsidRDefault="00501CF7" w:rsidP="006F4F81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деления окружности на конгруэнтные дуги.</w:t>
            </w:r>
          </w:p>
          <w:p w:rsidR="00501CF7" w:rsidRPr="00782581" w:rsidRDefault="00501CF7" w:rsidP="006F4F81">
            <w:pPr>
              <w:pStyle w:val="ab"/>
              <w:numPr>
                <w:ilvl w:val="0"/>
                <w:numId w:val="26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Сопряжение прямых линий, окружностей и дуг, прямой и дуг окружностей.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156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782581" w:rsidRDefault="00501CF7" w:rsidP="00C329C6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6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«Построение  фигуры с использованием геометрических построений»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156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autoSpaceDE w:val="0"/>
              <w:snapToGrid w:val="0"/>
              <w:spacing w:before="84"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782581" w:rsidRDefault="00501CF7" w:rsidP="00C329C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7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Построение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фигуры с использованием сопряжений»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82" w:type="dxa"/>
          </w:tcPr>
          <w:p w:rsidR="00501CF7" w:rsidRPr="00782581" w:rsidRDefault="00D7292E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383"/>
        </w:trPr>
        <w:tc>
          <w:tcPr>
            <w:tcW w:w="11099" w:type="dxa"/>
            <w:gridSpan w:val="2"/>
          </w:tcPr>
          <w:p w:rsidR="00501CF7" w:rsidRPr="00782581" w:rsidRDefault="00501CF7" w:rsidP="004C005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 2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Проекционное черчение (основы начертательной геометрии) </w:t>
            </w:r>
          </w:p>
        </w:tc>
        <w:tc>
          <w:tcPr>
            <w:tcW w:w="1482" w:type="dxa"/>
          </w:tcPr>
          <w:p w:rsidR="00501CF7" w:rsidRPr="00782581" w:rsidRDefault="00501CF7" w:rsidP="005841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2.1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Методы проецирования.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Проекции  точки, прямой и плоскости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011623" w:rsidRDefault="0020795A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153591" w:rsidRPr="00B45712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1.1, ПК 1.4., ПК 3.2., ПК3.4., ПК 4.4</w:t>
            </w:r>
          </w:p>
          <w:p w:rsidR="00501CF7" w:rsidRPr="002A2008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01CF7" w:rsidRPr="00782581" w:rsidTr="00501CF7">
        <w:trPr>
          <w:cantSplit/>
          <w:trHeight w:val="319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6F4F81" w:rsidRDefault="00501CF7" w:rsidP="005841F0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Способы получения графических изображений. Законы, методы и приемы проецирования. </w:t>
            </w:r>
          </w:p>
          <w:p w:rsidR="006F4F81" w:rsidRDefault="00501CF7" w:rsidP="005841F0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Комплексный чертеж. Проецирование точки. Расположение  проекций точки на комплексном чертеже. </w:t>
            </w:r>
            <w:r w:rsidR="006F4F81"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F4F81" w:rsidRDefault="00501CF7" w:rsidP="006F4F81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Проецирование отрезка прямой. Расположение прямой относительно плоскостей проекций. </w:t>
            </w:r>
            <w:r w:rsidR="006F4F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637CA" w:rsidRDefault="00501CF7" w:rsidP="006F4F81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 xml:space="preserve">Изображения плоскости на комплексном чертеже. </w:t>
            </w:r>
          </w:p>
          <w:p w:rsidR="00501CF7" w:rsidRPr="00782581" w:rsidRDefault="00501CF7" w:rsidP="006F4F81">
            <w:pPr>
              <w:pStyle w:val="ab"/>
              <w:numPr>
                <w:ilvl w:val="0"/>
                <w:numId w:val="27"/>
              </w:numPr>
              <w:tabs>
                <w:tab w:val="left" w:pos="628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</w:rPr>
              <w:t xml:space="preserve">Следы плоскостей. Плоскости общего и частного положения и свойства их проекций. 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val="523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before="7" w:after="0" w:line="240" w:lineRule="auto"/>
              <w:ind w:right="42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8.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 в ручной графике проекций точки, отрезка прямой, плоскости,  и взаимного их расположения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01CF7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2.2</w:t>
            </w:r>
          </w:p>
          <w:p w:rsidR="00501CF7" w:rsidRPr="00782581" w:rsidRDefault="00501CF7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Поверхности и тела</w:t>
            </w:r>
          </w:p>
        </w:tc>
        <w:tc>
          <w:tcPr>
            <w:tcW w:w="8018" w:type="dxa"/>
            <w:vAlign w:val="center"/>
          </w:tcPr>
          <w:p w:rsidR="00501CF7" w:rsidRPr="00330B40" w:rsidRDefault="00501CF7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 w:val="restart"/>
          </w:tcPr>
          <w:p w:rsidR="004E496B" w:rsidRPr="002A2008" w:rsidRDefault="004E496B" w:rsidP="004E496B">
            <w:pPr>
              <w:suppressAutoHyphens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ПК 1.1.</w:t>
            </w:r>
            <w:r w:rsidR="002A2008">
              <w:rPr>
                <w:rFonts w:ascii="Times New Roman" w:hAnsi="Times New Roman"/>
                <w:szCs w:val="24"/>
                <w:lang w:eastAsia="zh-CN"/>
              </w:rPr>
              <w:t xml:space="preserve">, </w:t>
            </w:r>
            <w:r w:rsidRPr="002A2008">
              <w:rPr>
                <w:rFonts w:ascii="Times New Roman" w:hAnsi="Times New Roman"/>
                <w:szCs w:val="24"/>
                <w:lang w:eastAsia="zh-CN"/>
              </w:rPr>
              <w:t>ПК 1.3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lastRenderedPageBreak/>
              <w:t>ОК 1</w:t>
            </w:r>
            <w:r w:rsidR="002A2008">
              <w:rPr>
                <w:rFonts w:ascii="Times New Roman" w:hAnsi="Times New Roman"/>
                <w:szCs w:val="24"/>
                <w:lang w:eastAsia="zh-CN"/>
              </w:rPr>
              <w:t xml:space="preserve">, </w:t>
            </w:r>
            <w:r w:rsidRPr="002A2008">
              <w:rPr>
                <w:rFonts w:ascii="Times New Roman" w:hAnsi="Times New Roman"/>
                <w:szCs w:val="24"/>
                <w:lang w:eastAsia="zh-CN"/>
              </w:rPr>
              <w:t>ОК 2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3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9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10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ЛР13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ЛР14</w:t>
            </w:r>
          </w:p>
          <w:p w:rsidR="004E496B" w:rsidRPr="002A2008" w:rsidRDefault="004E496B" w:rsidP="004E496B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ЛР16</w:t>
            </w:r>
          </w:p>
          <w:p w:rsidR="00501CF7" w:rsidRPr="002A2008" w:rsidRDefault="004E496B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ЛР17</w:t>
            </w:r>
          </w:p>
        </w:tc>
      </w:tr>
      <w:tr w:rsidR="00501CF7" w:rsidRPr="00782581" w:rsidTr="00501CF7">
        <w:trPr>
          <w:cantSplit/>
          <w:trHeight w:val="362"/>
        </w:trPr>
        <w:tc>
          <w:tcPr>
            <w:tcW w:w="3081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01CF7" w:rsidP="005637CA">
            <w:pPr>
              <w:pStyle w:val="ab"/>
              <w:numPr>
                <w:ilvl w:val="0"/>
                <w:numId w:val="28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Построения ортогональных проекций  многогранных геометрических тел  и тел вращения. </w:t>
            </w:r>
          </w:p>
          <w:p w:rsidR="00501CF7" w:rsidRPr="005637CA" w:rsidRDefault="00501CF7" w:rsidP="005637CA">
            <w:pPr>
              <w:pStyle w:val="ab"/>
              <w:numPr>
                <w:ilvl w:val="0"/>
                <w:numId w:val="28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Развертки поверхностей  геометрических тел.</w:t>
            </w:r>
          </w:p>
        </w:tc>
        <w:tc>
          <w:tcPr>
            <w:tcW w:w="1482" w:type="dxa"/>
            <w:vMerge/>
          </w:tcPr>
          <w:p w:rsidR="00501CF7" w:rsidRPr="00782581" w:rsidRDefault="00501CF7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01CF7" w:rsidRPr="002A2008" w:rsidRDefault="00501CF7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156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AF77F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329C6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9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изображений плоских фигур и геометрических тел в ортогональных  проекциях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726BD3">
        <w:trPr>
          <w:cantSplit/>
          <w:trHeight w:val="630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637CA" w:rsidRPr="00782581" w:rsidRDefault="005637CA" w:rsidP="00726B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7F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10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проекций точек и линий, лежащих на поверхностях геометрических тел. Построение развёрток.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153591" w:rsidRPr="00782581" w:rsidTr="00153591">
        <w:trPr>
          <w:cantSplit/>
          <w:trHeight w:val="284"/>
        </w:trPr>
        <w:tc>
          <w:tcPr>
            <w:tcW w:w="3081" w:type="dxa"/>
            <w:vMerge w:val="restart"/>
          </w:tcPr>
          <w:p w:rsidR="00153591" w:rsidRPr="00782581" w:rsidRDefault="00153591" w:rsidP="001535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2.3</w:t>
            </w:r>
          </w:p>
          <w:p w:rsidR="00153591" w:rsidRPr="00782581" w:rsidRDefault="00153591" w:rsidP="0015359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Аксонометрические проекции</w:t>
            </w:r>
          </w:p>
        </w:tc>
        <w:tc>
          <w:tcPr>
            <w:tcW w:w="8018" w:type="dxa"/>
            <w:vAlign w:val="center"/>
          </w:tcPr>
          <w:p w:rsidR="00153591" w:rsidRPr="00330B40" w:rsidRDefault="00153591" w:rsidP="0015359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153591" w:rsidRPr="00334C2D" w:rsidRDefault="00153591" w:rsidP="001535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153591" w:rsidRPr="000A1CFA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FA">
              <w:rPr>
                <w:rFonts w:ascii="Times New Roman" w:hAnsi="Times New Roman"/>
                <w:sz w:val="24"/>
                <w:szCs w:val="24"/>
              </w:rPr>
              <w:t>ОК 01, ОК 02, ОК 03, ОК 04, ПК 1.1, ПК 1.4., ПК 3.2., ПК3.4., ПК 4.4</w:t>
            </w:r>
          </w:p>
          <w:p w:rsidR="00153591" w:rsidRPr="000A1CFA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FA">
              <w:rPr>
                <w:rFonts w:ascii="Times New Roman" w:hAnsi="Times New Roman"/>
                <w:sz w:val="24"/>
                <w:szCs w:val="24"/>
              </w:rPr>
              <w:t>ОК 01, ОК 02, ОК 03, ОК 04, ПК 1.1, ПК 1.4., ПК 3.2., ПК3.4., ПК 4.4</w:t>
            </w:r>
          </w:p>
        </w:tc>
      </w:tr>
      <w:tr w:rsidR="00153591" w:rsidRPr="00782581" w:rsidTr="00153591">
        <w:trPr>
          <w:cantSplit/>
          <w:trHeight w:val="446"/>
        </w:trPr>
        <w:tc>
          <w:tcPr>
            <w:tcW w:w="3081" w:type="dxa"/>
            <w:vMerge/>
          </w:tcPr>
          <w:p w:rsidR="00153591" w:rsidRPr="00782581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153591" w:rsidRDefault="00153591" w:rsidP="00153591">
            <w:pPr>
              <w:pStyle w:val="ab"/>
              <w:numPr>
                <w:ilvl w:val="0"/>
                <w:numId w:val="29"/>
              </w:numPr>
              <w:suppressAutoHyphens/>
              <w:spacing w:after="0" w:line="240" w:lineRule="auto"/>
              <w:ind w:left="320" w:hanging="3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Прямоугольные и косоугольные аксонометрические проекции. </w:t>
            </w:r>
          </w:p>
          <w:p w:rsidR="00153591" w:rsidRPr="005637CA" w:rsidRDefault="00153591" w:rsidP="00153591">
            <w:pPr>
              <w:pStyle w:val="ab"/>
              <w:numPr>
                <w:ilvl w:val="0"/>
                <w:numId w:val="29"/>
              </w:numPr>
              <w:suppressAutoHyphens/>
              <w:spacing w:after="0" w:line="240" w:lineRule="auto"/>
              <w:ind w:left="320" w:hanging="3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аксонометрических проекций плоских геометрических фигур,  многогранных геометрических тел  и тел вращения. </w:t>
            </w:r>
          </w:p>
        </w:tc>
        <w:tc>
          <w:tcPr>
            <w:tcW w:w="1482" w:type="dxa"/>
            <w:vMerge/>
          </w:tcPr>
          <w:p w:rsidR="00153591" w:rsidRPr="00782581" w:rsidRDefault="00153591" w:rsidP="001535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</w:tcPr>
          <w:p w:rsidR="00153591" w:rsidRPr="002A2008" w:rsidRDefault="00153591" w:rsidP="001535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153591" w:rsidRPr="00782581" w:rsidTr="00153591">
        <w:trPr>
          <w:cantSplit/>
          <w:trHeight w:val="446"/>
        </w:trPr>
        <w:tc>
          <w:tcPr>
            <w:tcW w:w="3081" w:type="dxa"/>
            <w:vMerge/>
          </w:tcPr>
          <w:p w:rsidR="00153591" w:rsidRPr="00782581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153591" w:rsidRPr="00782581" w:rsidRDefault="00153591" w:rsidP="001535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F77FC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11</w:t>
            </w: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изображений плоских фигур и геометрических тел в прямоугольных изометрической и диметрической  проекциях.  </w:t>
            </w:r>
          </w:p>
        </w:tc>
        <w:tc>
          <w:tcPr>
            <w:tcW w:w="1482" w:type="dxa"/>
            <w:vAlign w:val="center"/>
          </w:tcPr>
          <w:p w:rsidR="00153591" w:rsidRPr="00782581" w:rsidRDefault="00153591" w:rsidP="0015359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153591" w:rsidRPr="002A2008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153591" w:rsidRPr="00782581" w:rsidTr="00153591">
        <w:trPr>
          <w:cantSplit/>
          <w:trHeight w:val="383"/>
        </w:trPr>
        <w:tc>
          <w:tcPr>
            <w:tcW w:w="3081" w:type="dxa"/>
            <w:vMerge/>
          </w:tcPr>
          <w:p w:rsidR="00153591" w:rsidRPr="00782581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153591" w:rsidRPr="00782581" w:rsidRDefault="00153591" w:rsidP="001535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12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аксонометрической проекции группы геометрических тел.</w:t>
            </w:r>
          </w:p>
        </w:tc>
        <w:tc>
          <w:tcPr>
            <w:tcW w:w="1482" w:type="dxa"/>
            <w:vAlign w:val="center"/>
          </w:tcPr>
          <w:p w:rsidR="00153591" w:rsidRPr="00782581" w:rsidRDefault="00153591" w:rsidP="0015359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153591" w:rsidRPr="002A2008" w:rsidRDefault="00153591" w:rsidP="0015359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153591" w:rsidRPr="00782581" w:rsidTr="00501CF7">
        <w:trPr>
          <w:cantSplit/>
          <w:trHeight w:val="212"/>
        </w:trPr>
        <w:tc>
          <w:tcPr>
            <w:tcW w:w="3081" w:type="dxa"/>
            <w:vMerge w:val="restart"/>
          </w:tcPr>
          <w:p w:rsidR="00153591" w:rsidRPr="00782581" w:rsidRDefault="00153591" w:rsidP="001535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2.4</w:t>
            </w:r>
          </w:p>
          <w:p w:rsidR="00153591" w:rsidRPr="00782581" w:rsidRDefault="00153591" w:rsidP="001535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Пересечение поверхностей геометрических тел плоскостями</w:t>
            </w:r>
          </w:p>
        </w:tc>
        <w:tc>
          <w:tcPr>
            <w:tcW w:w="8018" w:type="dxa"/>
            <w:vAlign w:val="center"/>
          </w:tcPr>
          <w:p w:rsidR="00153591" w:rsidRPr="001A51D1" w:rsidRDefault="00153591" w:rsidP="00153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153591" w:rsidRPr="00782581" w:rsidRDefault="00153591" w:rsidP="0015359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153591" w:rsidRPr="000A1CFA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CFA">
              <w:rPr>
                <w:rFonts w:ascii="Times New Roman" w:hAnsi="Times New Roman"/>
                <w:sz w:val="24"/>
                <w:szCs w:val="24"/>
              </w:rPr>
              <w:t>ОК 01, ОК 02, ОК 03, ОК 04, ПК 1.1, ПК 1.4., ПК 3.2., ПК3.4., ПК 4.4</w:t>
            </w:r>
          </w:p>
        </w:tc>
      </w:tr>
      <w:tr w:rsidR="005637CA" w:rsidRPr="00782581" w:rsidTr="00501CF7">
        <w:trPr>
          <w:cantSplit/>
          <w:trHeight w:val="446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637CA" w:rsidP="005637CA">
            <w:pPr>
              <w:pStyle w:val="ab"/>
              <w:numPr>
                <w:ilvl w:val="0"/>
                <w:numId w:val="30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Пересечение поверхностей геометрических тел проецирующими плоскостями. </w:t>
            </w:r>
          </w:p>
          <w:p w:rsidR="005637CA" w:rsidRDefault="005637CA" w:rsidP="005637CA">
            <w:pPr>
              <w:pStyle w:val="ab"/>
              <w:numPr>
                <w:ilvl w:val="0"/>
                <w:numId w:val="30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ортогональных проекций, линий среза, аксонометрических проекций и разверток усеченных  геометрических тел. </w:t>
            </w:r>
          </w:p>
          <w:p w:rsidR="005637CA" w:rsidRPr="005637CA" w:rsidRDefault="005637CA" w:rsidP="005637CA">
            <w:pPr>
              <w:pStyle w:val="ab"/>
              <w:numPr>
                <w:ilvl w:val="0"/>
                <w:numId w:val="30"/>
              </w:numPr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преобразования проекций.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13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многогранных      геометрических тел, пересечённых проецирующими плоскостями.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натуральной величины фигуры сечения и развертки поверхности тел.</w:t>
            </w:r>
          </w:p>
        </w:tc>
        <w:tc>
          <w:tcPr>
            <w:tcW w:w="1482" w:type="dxa"/>
          </w:tcPr>
          <w:p w:rsidR="005637CA" w:rsidRPr="00334C2D" w:rsidRDefault="00334C2D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4C2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14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      геометрических тел вращения, пересечённых проецирующими плоскостями. Построение натуральной величины фигуры сечения и развертки поверхности тел.</w:t>
            </w:r>
          </w:p>
        </w:tc>
        <w:tc>
          <w:tcPr>
            <w:tcW w:w="1482" w:type="dxa"/>
          </w:tcPr>
          <w:p w:rsidR="005637CA" w:rsidRPr="00334C2D" w:rsidRDefault="00334C2D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4C2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2.5</w:t>
            </w:r>
          </w:p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lastRenderedPageBreak/>
              <w:t>Взаимное пересечение поверхностей геометрических тел</w:t>
            </w:r>
          </w:p>
        </w:tc>
        <w:tc>
          <w:tcPr>
            <w:tcW w:w="8018" w:type="dxa"/>
            <w:vAlign w:val="center"/>
          </w:tcPr>
          <w:p w:rsidR="005637CA" w:rsidRPr="001A51D1" w:rsidRDefault="005637CA" w:rsidP="005841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lastRenderedPageBreak/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637CA" w:rsidRPr="00782581" w:rsidRDefault="002A2008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:rsidR="00153591" w:rsidRPr="00B45712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 xml:space="preserve">ОК 01, ОК 02, </w:t>
            </w:r>
            <w:r w:rsidRPr="00B45712">
              <w:rPr>
                <w:rFonts w:ascii="Times New Roman" w:hAnsi="Times New Roman"/>
                <w:sz w:val="24"/>
                <w:szCs w:val="24"/>
              </w:rPr>
              <w:lastRenderedPageBreak/>
              <w:t>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1.1, ПК 1.4., ПК 3.2., ПК3.4., ПК 4.4</w:t>
            </w:r>
          </w:p>
          <w:p w:rsidR="005637CA" w:rsidRPr="002A2008" w:rsidRDefault="00153591" w:rsidP="0015359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637CA" w:rsidP="005637CA">
            <w:pPr>
              <w:pStyle w:val="ab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точек пересечения прямой линии с поверхностью геометрических тел. </w:t>
            </w:r>
          </w:p>
          <w:p w:rsidR="005637CA" w:rsidRPr="005637CA" w:rsidRDefault="005637CA" w:rsidP="005637CA">
            <w:pPr>
              <w:pStyle w:val="ab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Способы получения точек линии пересечения двух геометрических тел. 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15.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взаимно пересекающихся многогранника и тела вращения способом секущих плоскостей.</w:t>
            </w:r>
          </w:p>
        </w:tc>
        <w:tc>
          <w:tcPr>
            <w:tcW w:w="1482" w:type="dxa"/>
          </w:tcPr>
          <w:p w:rsidR="005637CA" w:rsidRPr="00334C2D" w:rsidRDefault="005F3762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16.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в ручной графике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комплексных чертежей и аксонометрических проекций взаимно пересекающихся многогранника и тела вращения способом вспомогательных концентрических сфер.</w:t>
            </w:r>
          </w:p>
        </w:tc>
        <w:tc>
          <w:tcPr>
            <w:tcW w:w="1482" w:type="dxa"/>
          </w:tcPr>
          <w:p w:rsidR="005637CA" w:rsidRPr="00334C2D" w:rsidRDefault="005F3762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449"/>
        </w:trPr>
        <w:tc>
          <w:tcPr>
            <w:tcW w:w="11099" w:type="dxa"/>
            <w:gridSpan w:val="2"/>
          </w:tcPr>
          <w:p w:rsidR="005637CA" w:rsidRPr="00782581" w:rsidRDefault="005637CA" w:rsidP="004C00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Основы технического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черчения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637CA" w:rsidRPr="00782581" w:rsidRDefault="005637CA" w:rsidP="00972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3.1</w:t>
            </w:r>
          </w:p>
          <w:p w:rsidR="005637CA" w:rsidRPr="00782581" w:rsidRDefault="005637CA" w:rsidP="0097292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Виды, сечения, разрезы</w:t>
            </w:r>
          </w:p>
        </w:tc>
        <w:tc>
          <w:tcPr>
            <w:tcW w:w="8018" w:type="dxa"/>
          </w:tcPr>
          <w:p w:rsidR="005637CA" w:rsidRPr="001A51D1" w:rsidRDefault="005637CA" w:rsidP="005841F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637CA" w:rsidRPr="00782581" w:rsidRDefault="002A2008" w:rsidP="005841F0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153591" w:rsidRPr="00B45712" w:rsidRDefault="00153591" w:rsidP="001535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1.1, ПК 1.4., ПК 3.2., ПК3.4., ПК 4.4</w:t>
            </w:r>
          </w:p>
          <w:p w:rsidR="005637CA" w:rsidRPr="002A2008" w:rsidRDefault="00153591" w:rsidP="00153591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5637CA" w:rsidRPr="00782581" w:rsidTr="00501CF7">
        <w:trPr>
          <w:cantSplit/>
          <w:trHeight w:val="299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Способы изображения предметов и расположение их на чертеже. 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Виды- основные, дополнительные, местные. 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Сечения - наложенные, вынесенные, их обозначение, правила выполнения. 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Разрезы – простые, сложные, местные. Отличие разреза от сечения. Расположение и обозначение разрезов. Соединение части вида с частью разреза.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Выбор месторасположения вынесенных и наложенных сечений.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Графические обозначения материалов   в сечениях и разрезах и правила их нанесения на чертежах. 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Условности и упрощения, применяемые при выполнении разрезов и сечений.  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Порядок построения модели в аксонометрии с вырезом одной четверти. </w:t>
            </w:r>
          </w:p>
          <w:p w:rsid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left="320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Определение необходимого и достаточного числа изображений на  чертеже.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5637CA" w:rsidRPr="005637CA" w:rsidRDefault="005637CA" w:rsidP="005637CA">
            <w:pPr>
              <w:pStyle w:val="ab"/>
              <w:numPr>
                <w:ilvl w:val="0"/>
                <w:numId w:val="32"/>
              </w:numPr>
              <w:tabs>
                <w:tab w:val="left" w:pos="320"/>
                <w:tab w:val="center" w:pos="4677"/>
                <w:tab w:val="right" w:pos="9355"/>
              </w:tabs>
              <w:suppressAutoHyphens/>
              <w:spacing w:after="0" w:line="240" w:lineRule="auto"/>
              <w:ind w:hanging="6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Выносные элементы. 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40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17.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с использованием САПР трех видов модели по ее аксонометрическому изображению.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63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18.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с использованием САПР по двум данным видам модели третьего вида и ее аксонометрического изображения. 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56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19.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 приведенным наглядным изображениям деталей выполнить с использованием САПР  указанные в условии сечения.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6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20.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с использованием САПР простых  фронтальных разрезов. Соединение части вида с частью разреза.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6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21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. Построение с использованием САПР простых наклонных разрезов. 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23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22</w:t>
            </w:r>
            <w:r w:rsidRPr="004C005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сложных ступенчатых  разрезов с использованием САПР.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323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23.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Построение сложных ломаных разрезов с использованием САПР.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290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C0059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24</w:t>
            </w:r>
            <w:r w:rsidRPr="004C0059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Построение с использованием САПР аксонометрического изображения детали по ее комплексному чертежу. Выполнение выреза ¼ части аксонометрического изображения детали.</w:t>
            </w:r>
          </w:p>
        </w:tc>
        <w:tc>
          <w:tcPr>
            <w:tcW w:w="1482" w:type="dxa"/>
          </w:tcPr>
          <w:p w:rsidR="005637CA" w:rsidRPr="00334C2D" w:rsidRDefault="00334C2D" w:rsidP="005841F0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34C2D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3.2</w:t>
            </w:r>
          </w:p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Разъемные соединения деталей.</w:t>
            </w:r>
          </w:p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1A51D1" w:rsidRDefault="005637CA" w:rsidP="005841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5637CA" w:rsidRPr="00782581" w:rsidRDefault="002A2008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  <w:vAlign w:val="center"/>
          </w:tcPr>
          <w:p w:rsidR="00726BD3" w:rsidRPr="002A2008" w:rsidRDefault="00726BD3" w:rsidP="00726BD3">
            <w:pPr>
              <w:suppressAutoHyphens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ПК 1.1.</w:t>
            </w:r>
            <w:r w:rsidR="002A2008">
              <w:rPr>
                <w:rFonts w:ascii="Times New Roman" w:hAnsi="Times New Roman"/>
                <w:szCs w:val="24"/>
                <w:lang w:eastAsia="zh-CN"/>
              </w:rPr>
              <w:t xml:space="preserve">, </w:t>
            </w:r>
            <w:r w:rsidRPr="002A2008">
              <w:rPr>
                <w:rFonts w:ascii="Times New Roman" w:hAnsi="Times New Roman"/>
                <w:szCs w:val="24"/>
                <w:lang w:eastAsia="zh-CN"/>
              </w:rPr>
              <w:t>ПК 1.3</w:t>
            </w:r>
          </w:p>
          <w:p w:rsidR="00726BD3" w:rsidRPr="002A2008" w:rsidRDefault="00726BD3" w:rsidP="00726BD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1</w:t>
            </w:r>
            <w:r w:rsidR="002A2008">
              <w:rPr>
                <w:rFonts w:ascii="Times New Roman" w:hAnsi="Times New Roman"/>
                <w:szCs w:val="24"/>
                <w:lang w:eastAsia="zh-CN"/>
              </w:rPr>
              <w:t xml:space="preserve">, </w:t>
            </w:r>
            <w:r w:rsidRPr="002A2008">
              <w:rPr>
                <w:rFonts w:ascii="Times New Roman" w:hAnsi="Times New Roman"/>
                <w:szCs w:val="24"/>
                <w:lang w:eastAsia="zh-CN"/>
              </w:rPr>
              <w:t>ОК 2</w:t>
            </w:r>
          </w:p>
          <w:p w:rsidR="00726BD3" w:rsidRPr="002A2008" w:rsidRDefault="00726BD3" w:rsidP="00726BD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3</w:t>
            </w:r>
            <w:r w:rsidR="002A2008">
              <w:rPr>
                <w:rFonts w:ascii="Times New Roman" w:hAnsi="Times New Roman"/>
                <w:szCs w:val="24"/>
                <w:lang w:eastAsia="zh-CN"/>
              </w:rPr>
              <w:t xml:space="preserve">, </w:t>
            </w:r>
            <w:r w:rsidRPr="002A2008">
              <w:rPr>
                <w:rFonts w:ascii="Times New Roman" w:hAnsi="Times New Roman"/>
                <w:szCs w:val="24"/>
                <w:lang w:eastAsia="zh-CN"/>
              </w:rPr>
              <w:t>ОК 9</w:t>
            </w:r>
          </w:p>
          <w:p w:rsidR="00726BD3" w:rsidRPr="002A2008" w:rsidRDefault="00726BD3" w:rsidP="00726BD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ОК 10</w:t>
            </w:r>
          </w:p>
          <w:p w:rsidR="00726BD3" w:rsidRPr="002A2008" w:rsidRDefault="00726BD3" w:rsidP="00726BD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ЛР13</w:t>
            </w:r>
          </w:p>
          <w:p w:rsidR="00726BD3" w:rsidRPr="002A2008" w:rsidRDefault="00726BD3" w:rsidP="00726BD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ЛР14</w:t>
            </w:r>
          </w:p>
          <w:p w:rsidR="00726BD3" w:rsidRPr="002A2008" w:rsidRDefault="00726BD3" w:rsidP="00726BD3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ЛР16</w:t>
            </w:r>
          </w:p>
          <w:p w:rsidR="005637CA" w:rsidRPr="002A2008" w:rsidRDefault="00726BD3" w:rsidP="00726BD3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 w:rsidRPr="002A2008">
              <w:rPr>
                <w:rFonts w:ascii="Times New Roman" w:hAnsi="Times New Roman"/>
                <w:szCs w:val="24"/>
                <w:lang w:eastAsia="zh-CN"/>
              </w:rPr>
              <w:t>ЛР17</w:t>
            </w:r>
          </w:p>
        </w:tc>
      </w:tr>
      <w:tr w:rsidR="005637CA" w:rsidRPr="00782581" w:rsidTr="00501CF7">
        <w:trPr>
          <w:cantSplit/>
          <w:trHeight w:val="315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Default="005637CA" w:rsidP="005637CA">
            <w:pPr>
              <w:pStyle w:val="ab"/>
              <w:numPr>
                <w:ilvl w:val="0"/>
                <w:numId w:val="33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Классификация резьбы, основные параметры, обозначения.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637CA" w:rsidRDefault="005637CA" w:rsidP="005637CA">
            <w:pPr>
              <w:pStyle w:val="ab"/>
              <w:numPr>
                <w:ilvl w:val="0"/>
                <w:numId w:val="33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Элементы разъемных соединений, правила их вычерчивания.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5637CA" w:rsidRPr="00782581" w:rsidRDefault="005637CA" w:rsidP="005637CA">
            <w:pPr>
              <w:pStyle w:val="ab"/>
              <w:numPr>
                <w:ilvl w:val="0"/>
                <w:numId w:val="33"/>
              </w:numPr>
              <w:suppressAutoHyphens/>
              <w:spacing w:after="0" w:line="240" w:lineRule="auto"/>
              <w:ind w:left="320" w:hanging="28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Упрощенные изображения элементов разъемных соединений.</w:t>
            </w:r>
          </w:p>
        </w:tc>
        <w:tc>
          <w:tcPr>
            <w:tcW w:w="1482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  <w:vAlign w:val="center"/>
          </w:tcPr>
          <w:p w:rsidR="005637CA" w:rsidRPr="002A2008" w:rsidRDefault="005637CA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421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5637CA" w:rsidRPr="00782581" w:rsidRDefault="005637CA" w:rsidP="001A51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25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Вычерчивание с использованием САПР изображения резьбы на стержне, в отверстии, в соединении.</w:t>
            </w:r>
          </w:p>
        </w:tc>
        <w:tc>
          <w:tcPr>
            <w:tcW w:w="1482" w:type="dxa"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726BD3">
        <w:trPr>
          <w:cantSplit/>
          <w:trHeight w:val="658"/>
        </w:trPr>
        <w:tc>
          <w:tcPr>
            <w:tcW w:w="3081" w:type="dxa"/>
            <w:vMerge/>
          </w:tcPr>
          <w:p w:rsidR="005637CA" w:rsidRPr="00782581" w:rsidRDefault="005637CA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5637CA" w:rsidRPr="00782581" w:rsidRDefault="005637CA" w:rsidP="00726BD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26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Вычерчивание  с использованием САПР изображения резьбового соединения двух деталей.</w:t>
            </w:r>
          </w:p>
        </w:tc>
        <w:tc>
          <w:tcPr>
            <w:tcW w:w="1482" w:type="dxa"/>
          </w:tcPr>
          <w:p w:rsidR="005637CA" w:rsidRPr="00782581" w:rsidRDefault="00334C2D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5637CA" w:rsidRPr="002A2008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26BD3" w:rsidRPr="00782581" w:rsidTr="00501CF7">
        <w:trPr>
          <w:cantSplit/>
          <w:trHeight w:hRule="exact" w:val="284"/>
        </w:trPr>
        <w:tc>
          <w:tcPr>
            <w:tcW w:w="3081" w:type="dxa"/>
            <w:vMerge w:val="restart"/>
          </w:tcPr>
          <w:p w:rsidR="00726BD3" w:rsidRPr="00782581" w:rsidRDefault="00726BD3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Тема 3.3</w:t>
            </w:r>
          </w:p>
          <w:p w:rsidR="00726BD3" w:rsidRPr="00782581" w:rsidRDefault="00726BD3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Эскизы и рабочие чертежи деталей.</w:t>
            </w:r>
          </w:p>
          <w:p w:rsidR="00726BD3" w:rsidRPr="00782581" w:rsidRDefault="00726BD3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Технический рисунок.</w:t>
            </w:r>
          </w:p>
        </w:tc>
        <w:tc>
          <w:tcPr>
            <w:tcW w:w="8018" w:type="dxa"/>
            <w:vAlign w:val="center"/>
          </w:tcPr>
          <w:p w:rsidR="00726BD3" w:rsidRPr="001A51D1" w:rsidRDefault="00726BD3" w:rsidP="005841F0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Содержание учебного материала</w:t>
            </w:r>
          </w:p>
        </w:tc>
        <w:tc>
          <w:tcPr>
            <w:tcW w:w="1482" w:type="dxa"/>
            <w:vMerge w:val="restart"/>
          </w:tcPr>
          <w:p w:rsidR="00726BD3" w:rsidRPr="00782581" w:rsidRDefault="005F3762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 w:val="restart"/>
          </w:tcPr>
          <w:p w:rsidR="0080686E" w:rsidRPr="00B45712" w:rsidRDefault="0080686E" w:rsidP="008068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712">
              <w:rPr>
                <w:rFonts w:ascii="Times New Roman" w:hAnsi="Times New Roman"/>
                <w:sz w:val="24"/>
                <w:szCs w:val="24"/>
              </w:rPr>
              <w:t>ОК 01, ОК 02, ОК 03, ОК 0</w:t>
            </w:r>
            <w:r>
              <w:rPr>
                <w:rFonts w:ascii="Times New Roman" w:hAnsi="Times New Roman"/>
                <w:sz w:val="24"/>
                <w:szCs w:val="24"/>
              </w:rPr>
              <w:t>4, ПК 1.1, ПК 1.4., ПК 3.2., ПК3.4., ПК 4.4</w:t>
            </w:r>
          </w:p>
          <w:p w:rsidR="00726BD3" w:rsidRPr="002A2008" w:rsidRDefault="0080686E" w:rsidP="0080686E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ЛР4, ЛР13 ЛР15, ЛР16 ЛР18, ЛР20</w:t>
            </w:r>
          </w:p>
        </w:tc>
      </w:tr>
      <w:tr w:rsidR="00726BD3" w:rsidRPr="00782581" w:rsidTr="00501CF7">
        <w:trPr>
          <w:cantSplit/>
          <w:trHeight w:val="368"/>
        </w:trPr>
        <w:tc>
          <w:tcPr>
            <w:tcW w:w="3081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726BD3" w:rsidRDefault="00726BD3" w:rsidP="005637CA">
            <w:pPr>
              <w:pStyle w:val="ab"/>
              <w:numPr>
                <w:ilvl w:val="0"/>
                <w:numId w:val="34"/>
              </w:numPr>
              <w:suppressAutoHyphens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7CA">
              <w:rPr>
                <w:rFonts w:ascii="Times New Roman" w:hAnsi="Times New Roman"/>
                <w:sz w:val="24"/>
                <w:szCs w:val="24"/>
                <w:lang w:eastAsia="zh-CN"/>
              </w:rPr>
              <w:t>Последовательность выполнения эскизов деталей.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</w:p>
          <w:p w:rsidR="00726BD3" w:rsidRPr="00782581" w:rsidRDefault="00726BD3" w:rsidP="005637CA">
            <w:pPr>
              <w:pStyle w:val="ab"/>
              <w:numPr>
                <w:ilvl w:val="0"/>
                <w:numId w:val="34"/>
              </w:numPr>
              <w:suppressAutoHyphens/>
              <w:spacing w:after="0" w:line="240" w:lineRule="auto"/>
              <w:ind w:left="320" w:hanging="32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Измерительные инструменты и правила их применения в процессе обмера деталей.</w:t>
            </w:r>
          </w:p>
        </w:tc>
        <w:tc>
          <w:tcPr>
            <w:tcW w:w="1482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01" w:type="dxa"/>
            <w:vMerge/>
          </w:tcPr>
          <w:p w:rsidR="00726BD3" w:rsidRPr="002A2008" w:rsidRDefault="00726BD3" w:rsidP="004E496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26BD3" w:rsidRPr="00782581" w:rsidTr="00501CF7">
        <w:trPr>
          <w:cantSplit/>
          <w:trHeight w:val="682"/>
        </w:trPr>
        <w:tc>
          <w:tcPr>
            <w:tcW w:w="3081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  <w:vAlign w:val="center"/>
          </w:tcPr>
          <w:p w:rsidR="00726BD3" w:rsidRPr="00782581" w:rsidRDefault="00726BD3" w:rsidP="00A52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27.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в ручной графике эскиза детали с натуры. Выполнение рабочего чертежа детали по эскизу.</w:t>
            </w:r>
          </w:p>
        </w:tc>
        <w:tc>
          <w:tcPr>
            <w:tcW w:w="1482" w:type="dxa"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726BD3" w:rsidRPr="002A2008" w:rsidRDefault="00726BD3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726BD3" w:rsidRPr="00782581" w:rsidTr="00726BD3">
        <w:trPr>
          <w:cantSplit/>
          <w:trHeight w:val="178"/>
        </w:trPr>
        <w:tc>
          <w:tcPr>
            <w:tcW w:w="3081" w:type="dxa"/>
            <w:vMerge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018" w:type="dxa"/>
          </w:tcPr>
          <w:p w:rsidR="00726BD3" w:rsidRPr="00782581" w:rsidRDefault="00726BD3" w:rsidP="00726BD3">
            <w:pPr>
              <w:tabs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01CF7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Практическое занятие № 28</w:t>
            </w: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в ручной графике технического рисунка по чертежу детали</w:t>
            </w:r>
          </w:p>
        </w:tc>
        <w:tc>
          <w:tcPr>
            <w:tcW w:w="1482" w:type="dxa"/>
          </w:tcPr>
          <w:p w:rsidR="00726BD3" w:rsidRPr="00782581" w:rsidRDefault="00726BD3" w:rsidP="005841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  <w:vMerge/>
          </w:tcPr>
          <w:p w:rsidR="00726BD3" w:rsidRPr="002A2008" w:rsidRDefault="00726BD3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178"/>
        </w:trPr>
        <w:tc>
          <w:tcPr>
            <w:tcW w:w="11099" w:type="dxa"/>
            <w:gridSpan w:val="2"/>
          </w:tcPr>
          <w:p w:rsidR="005637CA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в форме </w:t>
            </w:r>
            <w:r w:rsidR="005F376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экзамена</w:t>
            </w:r>
          </w:p>
          <w:p w:rsidR="005637CA" w:rsidRPr="00782581" w:rsidRDefault="005637CA" w:rsidP="005841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</w:tcPr>
          <w:p w:rsidR="005637CA" w:rsidRPr="00782581" w:rsidRDefault="005F3762" w:rsidP="00305E8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01" w:type="dxa"/>
          </w:tcPr>
          <w:p w:rsidR="005637CA" w:rsidRPr="00782581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637CA" w:rsidRPr="00782581" w:rsidTr="00501CF7">
        <w:trPr>
          <w:cantSplit/>
          <w:trHeight w:val="178"/>
        </w:trPr>
        <w:tc>
          <w:tcPr>
            <w:tcW w:w="11099" w:type="dxa"/>
            <w:gridSpan w:val="2"/>
          </w:tcPr>
          <w:p w:rsidR="005637CA" w:rsidRPr="00782581" w:rsidRDefault="00E25083" w:rsidP="005841F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Обязательная нагрузка</w:t>
            </w:r>
          </w:p>
        </w:tc>
        <w:tc>
          <w:tcPr>
            <w:tcW w:w="1482" w:type="dxa"/>
          </w:tcPr>
          <w:p w:rsidR="005637CA" w:rsidRPr="00782581" w:rsidRDefault="00E25083" w:rsidP="005841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01" w:type="dxa"/>
          </w:tcPr>
          <w:p w:rsidR="005637CA" w:rsidRPr="00782581" w:rsidRDefault="005637CA" w:rsidP="004E496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5841F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  <w:sectPr w:rsidR="005841F0" w:rsidRPr="00782581" w:rsidSect="005841F0">
          <w:footerReference w:type="even" r:id="rId8"/>
          <w:footerReference w:type="first" r:id="rId9"/>
          <w:type w:val="continuous"/>
          <w:pgSz w:w="16838" w:h="11906" w:orient="landscape"/>
          <w:pgMar w:top="709" w:right="567" w:bottom="709" w:left="1701" w:header="720" w:footer="709" w:gutter="0"/>
          <w:cols w:space="720"/>
          <w:docGrid w:linePitch="360"/>
        </w:sectPr>
      </w:pPr>
    </w:p>
    <w:p w:rsidR="005841F0" w:rsidRPr="00782581" w:rsidRDefault="005841F0" w:rsidP="005841F0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  <w:lang w:eastAsia="zh-CN"/>
        </w:rPr>
      </w:pPr>
      <w:r w:rsidRPr="00782581">
        <w:rPr>
          <w:rFonts w:ascii="Times New Roman" w:hAnsi="Times New Roman"/>
          <w:b/>
          <w:caps/>
          <w:sz w:val="24"/>
          <w:szCs w:val="24"/>
          <w:lang w:eastAsia="zh-CN"/>
        </w:rPr>
        <w:lastRenderedPageBreak/>
        <w:t>3. условия реализации  ПРОГРАММЫ учебной дисциплины</w:t>
      </w:r>
    </w:p>
    <w:p w:rsidR="005841F0" w:rsidRPr="00782581" w:rsidRDefault="005841F0" w:rsidP="005841F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41F0" w:rsidRPr="00305E88" w:rsidRDefault="005841F0" w:rsidP="007A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42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05E88">
        <w:rPr>
          <w:rFonts w:ascii="Times New Roman" w:hAnsi="Times New Roman"/>
          <w:b/>
          <w:sz w:val="24"/>
          <w:szCs w:val="24"/>
          <w:lang w:eastAsia="zh-CN"/>
        </w:rPr>
        <w:t>3.1. Для реализации программы учебной дисциплины должно быть предусмотрено следующее специальное помещение:</w:t>
      </w:r>
    </w:p>
    <w:p w:rsidR="005841F0" w:rsidRPr="00782581" w:rsidRDefault="005841F0" w:rsidP="0030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sz w:val="24"/>
          <w:szCs w:val="24"/>
          <w:lang w:eastAsia="zh-CN"/>
        </w:rPr>
        <w:t xml:space="preserve">Кабинет «Инженерная графика», оснащенный оборудованием: 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персональными компьютерами со специализированным программным обеспечением по количеству обучающихся;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объемными моделями геометрических тел, деталей;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чертежными инструментами: линейками, треугольниками с углами 30º,90º,60º и 45º, 90º, 45º, транспортирами, циркулями;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 xml:space="preserve">рабочим местом преподавателя, оборудованным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r w:rsidRPr="00130641">
        <w:rPr>
          <w:rFonts w:ascii="Times New Roman" w:hAnsi="Times New Roman"/>
          <w:bCs/>
          <w:sz w:val="24"/>
          <w:szCs w:val="24"/>
          <w:lang w:val="en-US" w:eastAsia="zh-CN"/>
        </w:rPr>
        <w:t>Internet</w:t>
      </w:r>
      <w:r w:rsidRPr="00130641">
        <w:rPr>
          <w:rFonts w:ascii="Times New Roman" w:hAnsi="Times New Roman"/>
          <w:bCs/>
          <w:sz w:val="24"/>
          <w:szCs w:val="24"/>
          <w:lang w:eastAsia="zh-CN"/>
        </w:rPr>
        <w:t xml:space="preserve"> и средствами вывода звуковой информации;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сканером;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принтером,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sz w:val="24"/>
          <w:szCs w:val="24"/>
          <w:lang w:eastAsia="zh-CN"/>
        </w:rPr>
        <w:t>а также техническими средствами  обучения:</w:t>
      </w:r>
    </w:p>
    <w:p w:rsidR="005841F0" w:rsidRPr="00130641" w:rsidRDefault="005841F0" w:rsidP="003F583A">
      <w:pPr>
        <w:pStyle w:val="ab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09" w:hanging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130641">
        <w:rPr>
          <w:rFonts w:ascii="Times New Roman" w:hAnsi="Times New Roman"/>
          <w:bCs/>
          <w:sz w:val="24"/>
          <w:szCs w:val="24"/>
          <w:lang w:eastAsia="zh-CN"/>
        </w:rPr>
        <w:t>оборудованием для электронных презентаций (мультимедиапроектором).</w:t>
      </w:r>
    </w:p>
    <w:p w:rsidR="005841F0" w:rsidRPr="00782581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841F0" w:rsidRPr="00782581" w:rsidRDefault="005841F0" w:rsidP="00305E88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ind w:left="454" w:hanging="510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b/>
          <w:sz w:val="24"/>
          <w:szCs w:val="24"/>
          <w:lang w:eastAsia="zh-CN"/>
        </w:rPr>
        <w:t>3.2. Информационное обеспечение реализации программы</w:t>
      </w:r>
    </w:p>
    <w:p w:rsidR="005841F0" w:rsidRPr="00782581" w:rsidRDefault="005841F0" w:rsidP="0030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82581">
        <w:rPr>
          <w:rFonts w:ascii="Times New Roman" w:hAnsi="Times New Roman"/>
          <w:sz w:val="24"/>
          <w:szCs w:val="24"/>
          <w:lang w:eastAsia="zh-CN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5841F0" w:rsidRPr="00782581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54" w:hanging="454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5841F0" w:rsidRPr="00305E88" w:rsidRDefault="005841F0" w:rsidP="00584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454" w:hanging="454"/>
        <w:jc w:val="both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/>
          <w:bCs/>
          <w:sz w:val="24"/>
          <w:szCs w:val="24"/>
          <w:lang w:eastAsia="zh-CN"/>
        </w:rPr>
        <w:t>3.2.1. Печатные издания</w:t>
      </w:r>
    </w:p>
    <w:p w:rsidR="005841F0" w:rsidRPr="00263ABB" w:rsidRDefault="005841F0" w:rsidP="003E53E1">
      <w:p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szCs w:val="24"/>
          <w:lang w:eastAsia="zh-CN"/>
        </w:rPr>
      </w:pPr>
      <w:r w:rsidRPr="00263ABB">
        <w:rPr>
          <w:rFonts w:ascii="Times New Roman" w:hAnsi="Times New Roman"/>
          <w:b/>
          <w:szCs w:val="24"/>
          <w:lang w:eastAsia="zh-CN"/>
        </w:rPr>
        <w:t>Основные источники:</w:t>
      </w:r>
    </w:p>
    <w:p w:rsidR="0085586C" w:rsidRPr="0085586C" w:rsidRDefault="0085586C" w:rsidP="0085586C">
      <w:pPr>
        <w:pStyle w:val="ab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</w:rPr>
      </w:pPr>
      <w:r w:rsidRPr="0085586C">
        <w:rPr>
          <w:rFonts w:ascii="Times New Roman" w:hAnsi="Times New Roman"/>
          <w:sz w:val="24"/>
        </w:rPr>
        <w:t>Бродский А. М. Инженерная графика (металлообработка): учебник для студ. учреждений сред. проф. образования/А. М. Бродский, Э. М. Фазлулин, В. А. Халдинов. - 14-е изд. стер. - М.: Издательский центр "Академия", 201</w:t>
      </w:r>
      <w:r w:rsidR="00EB7C70">
        <w:rPr>
          <w:rFonts w:ascii="Times New Roman" w:hAnsi="Times New Roman"/>
          <w:sz w:val="24"/>
        </w:rPr>
        <w:t>9</w:t>
      </w:r>
      <w:r w:rsidRPr="0085586C">
        <w:rPr>
          <w:rFonts w:ascii="Times New Roman" w:hAnsi="Times New Roman"/>
          <w:sz w:val="24"/>
        </w:rPr>
        <w:t xml:space="preserve">. - 400 с. </w:t>
      </w:r>
    </w:p>
    <w:p w:rsidR="0085586C" w:rsidRPr="0085586C" w:rsidRDefault="0085586C" w:rsidP="0085586C">
      <w:pPr>
        <w:pStyle w:val="ab"/>
        <w:numPr>
          <w:ilvl w:val="0"/>
          <w:numId w:val="39"/>
        </w:numPr>
        <w:spacing w:before="120" w:after="120" w:line="240" w:lineRule="auto"/>
        <w:rPr>
          <w:rFonts w:ascii="Times New Roman" w:hAnsi="Times New Roman"/>
          <w:sz w:val="24"/>
        </w:rPr>
      </w:pPr>
      <w:r w:rsidRPr="0085586C">
        <w:rPr>
          <w:rFonts w:ascii="Times New Roman" w:hAnsi="Times New Roman"/>
          <w:sz w:val="24"/>
        </w:rPr>
        <w:t>Бродский А. М. Инженерная графика (металлообработка): учебник для студ. учреждений сред. проф. образования/А. М. Бродский, Э. М. Фазлулин, В. А. Халдинов. - 13-е изд. стер. - М.: Издательский центр "Академия", 201</w:t>
      </w:r>
      <w:r w:rsidR="00EB7C70">
        <w:rPr>
          <w:rFonts w:ascii="Times New Roman" w:hAnsi="Times New Roman"/>
          <w:sz w:val="24"/>
        </w:rPr>
        <w:t>9</w:t>
      </w:r>
      <w:r w:rsidRPr="0085586C">
        <w:rPr>
          <w:rFonts w:ascii="Times New Roman" w:hAnsi="Times New Roman"/>
          <w:sz w:val="24"/>
        </w:rPr>
        <w:t>. - 400 с.</w:t>
      </w:r>
    </w:p>
    <w:p w:rsidR="005841F0" w:rsidRPr="00590799" w:rsidRDefault="005841F0" w:rsidP="005841F0">
      <w:pPr>
        <w:tabs>
          <w:tab w:val="num" w:pos="360"/>
        </w:tabs>
        <w:suppressAutoHyphens/>
        <w:spacing w:after="0" w:line="360" w:lineRule="auto"/>
        <w:ind w:firstLine="360"/>
        <w:rPr>
          <w:rFonts w:ascii="Times New Roman" w:hAnsi="Times New Roman"/>
          <w:b/>
          <w:bCs/>
          <w:color w:val="FF0000"/>
          <w:szCs w:val="24"/>
        </w:rPr>
      </w:pPr>
    </w:p>
    <w:p w:rsidR="005841F0" w:rsidRPr="00305E88" w:rsidRDefault="005841F0" w:rsidP="007A2963">
      <w:pPr>
        <w:tabs>
          <w:tab w:val="num" w:pos="360"/>
        </w:tabs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sz w:val="24"/>
          <w:szCs w:val="24"/>
          <w:lang w:eastAsia="zh-CN"/>
        </w:rPr>
        <w:t>Информационная система МЕГАНОРМ  [Электронный ресурс]— Режим доступа </w:t>
      </w:r>
      <w:hyperlink r:id="rId10" w:anchor="_blank" w:history="1">
        <w:r w:rsidRPr="00305E88">
          <w:rPr>
            <w:rFonts w:ascii="Times New Roman" w:hAnsi="Times New Roman"/>
            <w:sz w:val="24"/>
            <w:szCs w:val="24"/>
            <w:u w:val="single"/>
            <w:lang w:eastAsia="zh-CN"/>
          </w:rPr>
          <w:t>http://meganorm.ru/</w:t>
        </w:r>
      </w:hyperlink>
      <w:r w:rsidRPr="00305E88">
        <w:rPr>
          <w:rFonts w:ascii="Times New Roman" w:hAnsi="Times New Roman"/>
          <w:sz w:val="24"/>
          <w:szCs w:val="24"/>
          <w:lang w:eastAsia="zh-CN"/>
        </w:rPr>
        <w:t> 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bCs/>
          <w:sz w:val="24"/>
          <w:szCs w:val="24"/>
        </w:rPr>
      </w:pPr>
      <w:r w:rsidRPr="00305E88">
        <w:rPr>
          <w:rFonts w:ascii="Times New Roman" w:hAnsi="Times New Roman"/>
          <w:sz w:val="24"/>
          <w:szCs w:val="24"/>
          <w:lang w:eastAsia="zh-CN"/>
        </w:rPr>
        <w:t>Каталог государственных стандартов [Электронный ресурс]— Режим доступа : </w:t>
      </w:r>
      <w:hyperlink r:id="rId11" w:anchor="_blank" w:history="1">
        <w:r w:rsidRPr="00305E88">
          <w:rPr>
            <w:rFonts w:ascii="Times New Roman" w:hAnsi="Times New Roman"/>
            <w:sz w:val="24"/>
            <w:szCs w:val="24"/>
            <w:u w:val="single"/>
            <w:lang w:eastAsia="zh-CN"/>
          </w:rPr>
          <w:t>http://www.stroyinf.ru/</w:t>
        </w:r>
      </w:hyperlink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Cs/>
          <w:sz w:val="24"/>
          <w:szCs w:val="24"/>
        </w:rPr>
        <w:t>Инженерная и компьютерная графика [Электронный ресурс] : учебник и практикум для СПО / Р. Р. Анамова [и др.] ; под общ. ред. Р. Р. Анамовой, С. А. Леонову, Н. В. Пшеничнову. — М. : Издательство Юрайт, 2018. — 246 с. — (Серия : Профессиональное образование).]— Режим доступа : www.biblio-online.ru/book/5B481506-75BC-4E43-94EE-23D496178568.</w:t>
      </w:r>
    </w:p>
    <w:p w:rsidR="005841F0" w:rsidRPr="00305E88" w:rsidRDefault="005841F0" w:rsidP="00EB7C70">
      <w:pPr>
        <w:numPr>
          <w:ilvl w:val="0"/>
          <w:numId w:val="40"/>
        </w:numPr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sz w:val="24"/>
          <w:szCs w:val="24"/>
          <w:lang w:eastAsia="zh-CN"/>
        </w:rPr>
        <w:t>Инженерная графика [Электронный ресурс]: учебное пособие/ И.Ю. Скобелева [и др.].— Электрон. текстовые данные.— Ростов-на-Дону: Феникс, 2014.— 300 c. Режим доступа: </w:t>
      </w:r>
      <w:hyperlink r:id="rId12" w:anchor="_blank" w:history="1">
        <w:r w:rsidRPr="00305E88">
          <w:rPr>
            <w:rFonts w:ascii="Times New Roman" w:hAnsi="Times New Roman"/>
            <w:sz w:val="24"/>
            <w:szCs w:val="24"/>
            <w:u w:val="single"/>
            <w:lang w:eastAsia="zh-CN"/>
          </w:rPr>
          <w:t>http://www.iprbookshop.ru/58932.html</w:t>
        </w:r>
      </w:hyperlink>
      <w:r w:rsidRPr="00305E88">
        <w:rPr>
          <w:rFonts w:ascii="Times New Roman" w:hAnsi="Times New Roman"/>
          <w:sz w:val="24"/>
          <w:szCs w:val="24"/>
          <w:lang w:eastAsia="zh-CN"/>
        </w:rPr>
        <w:t>.— ЭБС «IPRbooks» 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Cs/>
          <w:sz w:val="24"/>
          <w:szCs w:val="24"/>
        </w:rPr>
        <w:lastRenderedPageBreak/>
        <w:t>Чекмарев, А. А. Черчение. Справочник [Электронный ресурс]: учебное пособие для СПО / А. А. Чекмарев, В. К. Осипов. — 9-е изд., испр. и доп. — М. : Издательство Юрайт, 2018. — 359 с.]— Режим доступа : www.biblio-online.ru/book/956EDCB9-657E-49E0-B0CA-E3DB1931D0A3.</w:t>
      </w:r>
    </w:p>
    <w:p w:rsidR="005841F0" w:rsidRPr="00305E88" w:rsidRDefault="005841F0" w:rsidP="00EB7C70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851" w:hanging="491"/>
        <w:rPr>
          <w:rFonts w:ascii="Times New Roman" w:hAnsi="Times New Roman"/>
          <w:sz w:val="24"/>
          <w:szCs w:val="24"/>
          <w:lang w:eastAsia="zh-CN"/>
        </w:rPr>
      </w:pPr>
      <w:r w:rsidRPr="00305E88">
        <w:rPr>
          <w:rFonts w:ascii="Times New Roman" w:hAnsi="Times New Roman"/>
          <w:bCs/>
          <w:sz w:val="24"/>
          <w:szCs w:val="24"/>
        </w:rPr>
        <w:t>Чекмарев, А. А. Начертательная геометрия [Электронный ресурс] : учебник для СПО / А. А. Чекмарев. — М. : Издательство Юрайт, 2018. — 166 с. —Режим доступа : www.biblio-online.ru/book/B8402B9B-0643-4D71-A23D-6D2348D09F24.</w:t>
      </w:r>
    </w:p>
    <w:p w:rsidR="005841F0" w:rsidRPr="00305E88" w:rsidRDefault="005841F0" w:rsidP="00305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5841F0" w:rsidRPr="00EB7C70" w:rsidRDefault="00EB7C70" w:rsidP="00EB7C70">
      <w:pPr>
        <w:pStyle w:val="ab"/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sz w:val="24"/>
          <w:szCs w:val="24"/>
          <w:lang w:eastAsia="zh-CN"/>
        </w:rPr>
        <w:t>4.</w:t>
      </w:r>
      <w:r w:rsidR="005841F0" w:rsidRPr="00EB7C70">
        <w:rPr>
          <w:rFonts w:ascii="Times New Roman" w:hAnsi="Times New Roman"/>
          <w:b/>
          <w:caps/>
          <w:sz w:val="24"/>
          <w:szCs w:val="24"/>
          <w:lang w:eastAsia="zh-CN"/>
        </w:rPr>
        <w:t>Контроль и оценка результатов освоения учебной Дисциплины</w:t>
      </w:r>
    </w:p>
    <w:tbl>
      <w:tblPr>
        <w:tblW w:w="99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5100"/>
        <w:gridCol w:w="2268"/>
      </w:tblGrid>
      <w:tr w:rsidR="005841F0" w:rsidRPr="00782581" w:rsidTr="003E53E1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Результаты обучения</w:t>
            </w:r>
          </w:p>
        </w:tc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7A2963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LineNumbers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Методы оценки</w:t>
            </w:r>
          </w:p>
        </w:tc>
      </w:tr>
      <w:tr w:rsidR="00305E88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305E88" w:rsidRPr="00782581" w:rsidRDefault="00305E88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Знать:</w:t>
            </w:r>
          </w:p>
        </w:tc>
        <w:tc>
          <w:tcPr>
            <w:tcW w:w="5100" w:type="dxa"/>
            <w:vMerge w:val="restart"/>
            <w:tcBorders>
              <w:left w:val="single" w:sz="2" w:space="0" w:color="000000"/>
            </w:tcBorders>
          </w:tcPr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знание различных типов линий, их назначение и правила их начертания;</w:t>
            </w:r>
          </w:p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подбирает толщину линий в  зависимости от величины, сложности изображения и назначения чертежа;</w:t>
            </w:r>
          </w:p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подбирает твердость грифеля карандаша для обеспечения четкости линий;</w:t>
            </w:r>
          </w:p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подбирает твердость карандашной вставки циркуля для обеспечения одинаковой толщины линии окружности и линий, проведенных с помощью линейки (рейсшины, угольника). 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устный опрос;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опрос по индивидуальным заданиям;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письменный опрос;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письменная проверка;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тестирование;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самоконтроль;</w:t>
            </w:r>
          </w:p>
          <w:p w:rsidR="00305E88" w:rsidRPr="00BF446E" w:rsidRDefault="00305E88" w:rsidP="00BF446E">
            <w:pPr>
              <w:pStyle w:val="ab"/>
              <w:numPr>
                <w:ilvl w:val="0"/>
                <w:numId w:val="14"/>
              </w:numPr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F446E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взаимопроверка</w:t>
            </w:r>
          </w:p>
          <w:p w:rsidR="00BF446E" w:rsidRDefault="00BF446E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305E88" w:rsidRPr="00782581" w:rsidRDefault="00305E88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по результатам наблюдения за деятельностью студента в процессе освоения учебной дисциплины</w:t>
            </w:r>
          </w:p>
        </w:tc>
      </w:tr>
      <w:tr w:rsidR="00305E88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305E88" w:rsidRPr="00EB7C70" w:rsidRDefault="00BF446E" w:rsidP="00EB7C70">
            <w:pPr>
              <w:pStyle w:val="ab"/>
              <w:numPr>
                <w:ilvl w:val="0"/>
                <w:numId w:val="42"/>
              </w:numPr>
              <w:shd w:val="clear" w:color="auto" w:fill="FFFFFF"/>
              <w:tabs>
                <w:tab w:val="left" w:pos="142"/>
              </w:tabs>
              <w:spacing w:after="0"/>
              <w:ind w:left="142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начертании</w:t>
            </w:r>
            <w:r w:rsidR="00EB7C70"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 </w:t>
            </w:r>
            <w:r w:rsid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 xml:space="preserve">и </w:t>
            </w:r>
            <w:r w:rsidR="00305E88"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назначение линий на чертежах;</w:t>
            </w:r>
          </w:p>
          <w:p w:rsidR="00305E88" w:rsidRPr="00782581" w:rsidRDefault="00305E88" w:rsidP="00EB7C70">
            <w:pPr>
              <w:shd w:val="clear" w:color="auto" w:fill="FFFFFF"/>
              <w:tabs>
                <w:tab w:val="left" w:pos="422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05E88" w:rsidRPr="00782581" w:rsidRDefault="00305E88" w:rsidP="00EB7C70">
            <w:pPr>
              <w:shd w:val="clear" w:color="auto" w:fill="FFFFFF"/>
              <w:tabs>
                <w:tab w:val="left" w:pos="422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305E88" w:rsidRPr="00305E88" w:rsidRDefault="00305E88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5E88" w:rsidRPr="00782581" w:rsidRDefault="00305E88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EB7C70" w:rsidRDefault="005841F0" w:rsidP="00EB7C70">
            <w:pPr>
              <w:pStyle w:val="ab"/>
              <w:numPr>
                <w:ilvl w:val="0"/>
                <w:numId w:val="43"/>
              </w:numPr>
              <w:shd w:val="clear" w:color="auto" w:fill="FFFFFF"/>
              <w:tabs>
                <w:tab w:val="left" w:pos="422"/>
              </w:tabs>
              <w:spacing w:after="0"/>
              <w:ind w:left="142" w:hanging="142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B7C70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t>типы шрифтов и их параметры;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 знание типов и размеров шрифтов, соотношение размеров букв и цифр, расстояний между буквами, словами и строками в зависимости от размера шрифта;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>демонстрирует знания  конструкций и размеры элементов букв и цифр;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вычерчивает вспомогательную сетку для написания текста;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применяет  упрощенный  способ  разметки вспомогательной сетке;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последовательности обводки букв и цифр написанного текста. 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4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pacing w:val="-6"/>
                <w:sz w:val="24"/>
                <w:szCs w:val="24"/>
                <w:lang w:eastAsia="zh-CN"/>
              </w:rPr>
              <w:lastRenderedPageBreak/>
              <w:t>- правила нанесения размеров на чертежах;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 знание правил нанесения линейных, угловых размеров, размеров длин дуг окружностей, размеров квадратов, фасок на чертежах;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>демонстрирует знания знаков диаметра и радиуса и правила их нанесения; способы нанесения размерного числа при различных положени</w:t>
            </w:r>
            <w:r w:rsidR="00305E88">
              <w:rPr>
                <w:rFonts w:ascii="Times New Roman" w:hAnsi="Times New Roman"/>
                <w:sz w:val="24"/>
                <w:szCs w:val="24"/>
              </w:rPr>
              <w:t>ях размерных линий, в том числе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, при различных наклонах размерных линий;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 xml:space="preserve">демонстрирует знания единиц измерения размеров на чертежах;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</w:rPr>
              <w:t>демонстрирует знания  видов стрелок, их размеров, правил вычерчивания размерных и выносных линий.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7"/>
              </w:tabs>
              <w:suppressAutoHyphens/>
              <w:spacing w:after="0"/>
              <w:ind w:left="87" w:hanging="28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рациональные способы геометрических построений;</w:t>
            </w:r>
          </w:p>
          <w:p w:rsidR="005841F0" w:rsidRPr="00782581" w:rsidRDefault="005841F0" w:rsidP="00305E88">
            <w:pPr>
              <w:shd w:val="clear" w:color="auto" w:fill="FFFFFF"/>
              <w:tabs>
                <w:tab w:val="left" w:pos="4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</w:t>
            </w:r>
            <w:r w:rsidRPr="00305E88">
              <w:rPr>
                <w:rFonts w:ascii="Times New Roman" w:hAnsi="Times New Roman"/>
                <w:sz w:val="24"/>
                <w:szCs w:val="24"/>
              </w:rPr>
              <w:t xml:space="preserve"> знание геометрических построений прямых, уклонов, конусности, углов; способы деления окружности на конгруэнтные дуги; сопряжения прямых линий, окружностей и дуг, прямой и дуг окружностей.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законы, методы и приемы проекционного черчения;</w:t>
            </w:r>
          </w:p>
          <w:p w:rsidR="005841F0" w:rsidRPr="00782581" w:rsidRDefault="005841F0" w:rsidP="00305E88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выбирает  соответствующие  способы и методы проекционного черчения  при выполнении практических заданий;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сущности методов и аргументирует сделанный выбор при защите графических работ;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чертеж в проекционной связи;  определяет и строит необходимое количество  разрезов и сечений на чертежах;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4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строит аксонометрические проекции по данным ортогональным проекциям с вырезом ¼ части; выполняет штриховку на разрезах в ортогональных и аксонометрических проекциях.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42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способы изображения предметов и расположение их на чертеже;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выбирает способ изображения детали в зависимости от сложности внешней и внутренней ее  формы;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выбирает число изображений (видов, разрезов, сечений), исходя из того, что число изображений должно быть минимальным, но дающим полное представление о детали;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выбирает главный вид детали,  и его расположение на чертеже;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правил расположения дополнительных, местных видов, выносных элементов, вынесенных и наложенных сечений, а также разрезов на чертежах.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305E88">
            <w:pPr>
              <w:pStyle w:val="ab"/>
              <w:numPr>
                <w:ilvl w:val="0"/>
                <w:numId w:val="15"/>
              </w:numPr>
              <w:shd w:val="clear" w:color="auto" w:fill="FFFFFF"/>
              <w:tabs>
                <w:tab w:val="left" w:pos="422"/>
              </w:tabs>
              <w:spacing w:after="0"/>
              <w:ind w:left="229" w:hanging="229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графические обозначения материалов;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знания графических обозначений материалов в сечениях и на фасадах, а также правила нанесения их на чертежи;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 особенностей штриховки узких и длинных площадей сечений, а также сечений незначительной площади, встречающихся в строительных чертежах;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демонстрирует знания штриховки на больших площадях сечений.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основные правила разработки, оформления и чтения  конструкторской документации;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аргументирует  последовательность  выполнения чертежей;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представляет формы и назначение отдельных элементов детали: отверстий, канавок, выступов и т. д.,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5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определяет назначения детали и ее работу; демонстрирует навыки чтения чертежей.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требования стандартов ЕСКД и СПДС  по оформлению строительных чертежей.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305E88" w:rsidRDefault="005841F0" w:rsidP="007A2963">
            <w:pPr>
              <w:pStyle w:val="ab"/>
              <w:numPr>
                <w:ilvl w:val="0"/>
                <w:numId w:val="16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правильный  выбор соответствующих стандартов для выполнения и оформления строительных чертежей различного типа; </w:t>
            </w:r>
          </w:p>
          <w:p w:rsidR="005841F0" w:rsidRPr="00305E88" w:rsidRDefault="005841F0" w:rsidP="007A2963">
            <w:pPr>
              <w:pStyle w:val="ab"/>
              <w:numPr>
                <w:ilvl w:val="0"/>
                <w:numId w:val="16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305E88">
              <w:rPr>
                <w:rFonts w:ascii="Times New Roman" w:hAnsi="Times New Roman"/>
                <w:sz w:val="24"/>
                <w:szCs w:val="24"/>
                <w:lang w:eastAsia="zh-CN"/>
              </w:rPr>
              <w:t>соблюдает  требования  нормативной документации.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EB7C70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Default="00D732B5" w:rsidP="00D732B5">
            <w:pPr>
              <w:pStyle w:val="ab"/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uppressAutoHyphens/>
              <w:spacing w:after="0"/>
              <w:ind w:left="229" w:hanging="229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технологии</w:t>
            </w:r>
          </w:p>
          <w:p w:rsidR="005841F0" w:rsidRPr="00D732B5" w:rsidRDefault="005841F0" w:rsidP="00D732B5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чертежей с использованием системы автоматизированного проектирования;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Default="005841F0" w:rsidP="007A2963">
            <w:pPr>
              <w:pStyle w:val="ab"/>
              <w:numPr>
                <w:ilvl w:val="0"/>
                <w:numId w:val="17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знания технологии выполнения чертежей в графической системе 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;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17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порядка выбора соответствующих  команд построения и редактирования чертежей; организации рабочего поля системы, собственных панелей инструментов и инструментальных палитр для эффективной и рациональной работы по созданию чертежей.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D732B5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Pr="00782581" w:rsidRDefault="00D732B5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Уметь:</w:t>
            </w:r>
          </w:p>
        </w:tc>
        <w:tc>
          <w:tcPr>
            <w:tcW w:w="5100" w:type="dxa"/>
            <w:vMerge w:val="restart"/>
            <w:tcBorders>
              <w:left w:val="single" w:sz="2" w:space="0" w:color="000000"/>
            </w:tcBorders>
          </w:tcPr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читает  чертежи: </w:t>
            </w:r>
          </w:p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понимает,  распознаёт  созданные изображения деталей, конструкций, схем; </w:t>
            </w:r>
          </w:p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определяет их конструктивные элементы,  размеры и другие параметры;</w:t>
            </w:r>
          </w:p>
          <w:p w:rsidR="00D732B5" w:rsidRPr="00D732B5" w:rsidRDefault="00D732B5" w:rsidP="007A2963">
            <w:pPr>
              <w:pStyle w:val="ab"/>
              <w:numPr>
                <w:ilvl w:val="0"/>
                <w:numId w:val="18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читает спецификации.</w:t>
            </w:r>
          </w:p>
        </w:tc>
        <w:tc>
          <w:tcPr>
            <w:tcW w:w="226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2B5" w:rsidRPr="00782581" w:rsidRDefault="00D732B5" w:rsidP="00305E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D732B5" w:rsidRPr="00782581" w:rsidRDefault="00D732B5" w:rsidP="00305E88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оценка выполнения самостоятельной работы.</w:t>
            </w:r>
          </w:p>
          <w:p w:rsidR="00D732B5" w:rsidRPr="00782581" w:rsidRDefault="00D732B5" w:rsidP="00305E88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EB7C70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:rsidR="00D732B5" w:rsidRPr="00782581" w:rsidRDefault="00EB7C70" w:rsidP="00305E88">
            <w:pPr>
              <w:suppressAutoHyphens/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="00D732B5"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экспертная оценка по результатам наблюдения за деятельностью студента в процессе </w:t>
            </w:r>
            <w:r w:rsidR="00D732B5" w:rsidRPr="00782581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освоения учебной дисциплины</w:t>
            </w:r>
          </w:p>
          <w:p w:rsidR="00D732B5" w:rsidRPr="00782581" w:rsidRDefault="00D732B5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732B5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Pr="00782581" w:rsidRDefault="00D732B5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оформлять и читать чертежи деталей, конструкций,  схем, спецификаций  по  специальности;</w:t>
            </w:r>
          </w:p>
        </w:tc>
        <w:tc>
          <w:tcPr>
            <w:tcW w:w="510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D732B5" w:rsidRPr="00782581" w:rsidRDefault="00D732B5" w:rsidP="007A2963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32B5" w:rsidRPr="00782581" w:rsidRDefault="00D732B5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выполнять</w:t>
            </w:r>
          </w:p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геометрические построения;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19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различные геометрические построения, включающие построения прямых, уклонов, конусности, углов при помощи угольников, линейки, циркуля, а также правильных многоугольников, делением окружности на равные части рациональными приёмами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- выполнять графические изображения  пространственных образов в ручной и машинной графике;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19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владеет технологией построения  различных геометрических форм, подбирает чертёжные инструменты,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19"/>
              </w:numPr>
              <w:suppressAutoHyphens/>
              <w:snapToGrid w:val="0"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при выполнении упражнений и практических работ, владеет  командами  панелей инструментов САПР (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),  ищет наиболее рациональное их использование.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разрабатывать комплексные чертежи с использованием системы автоматизированного проектирования;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соблюдает проекционную связь  при построении видов;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анализирует предмет (деталь)  с целью построения необходимых разрезов и сечений; </w:t>
            </w:r>
          </w:p>
          <w:p w:rsid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вычерчивает детали  с указанием  линий сечения, необходимых обозначений и надписей; 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20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рациональные приёмы работы при создании чертежей в графической системе автоматизированного проектирования 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соблюдает последовательность выполнения команд панелей инструментов в </w:t>
            </w:r>
            <w:r w:rsidRPr="00D732B5">
              <w:rPr>
                <w:rFonts w:ascii="Times New Roman" w:hAnsi="Times New Roman"/>
                <w:sz w:val="24"/>
                <w:szCs w:val="24"/>
                <w:lang w:val="en-US" w:eastAsia="zh-CN"/>
              </w:rPr>
              <w:t>AutoCAD</w:t>
            </w: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выполнять изображения резьбовых соединений;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чертежи стандартизированных крепежных резьбовых деталей, упрощенные и условные изображения и обозначения разъемных соединений.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выполнять эскизы и  рабочие чертежи;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владеет техникой работы от руки, без чертежных инструментов; </w:t>
            </w:r>
          </w:p>
          <w:p w:rsid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пользуется измерительными инструментами  для обмера деталей;  определяет пропорциональности частей детали на глаз; </w:t>
            </w:r>
          </w:p>
          <w:p w:rsidR="005841F0" w:rsidRPr="00D732B5" w:rsidRDefault="005841F0" w:rsidP="007A2963">
            <w:pPr>
              <w:pStyle w:val="ab"/>
              <w:numPr>
                <w:ilvl w:val="0"/>
                <w:numId w:val="21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  рабочие чертежи детали по эскизу, снятому с натуры.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пользоваться нормативно-технической документацией при выполнении и оформлении строительных чертежей;  </w:t>
            </w:r>
          </w:p>
          <w:p w:rsidR="005841F0" w:rsidRPr="00782581" w:rsidRDefault="005841F0" w:rsidP="00305E88">
            <w:pPr>
              <w:suppressAutoHyphens/>
              <w:spacing w:after="0"/>
              <w:ind w:left="72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D732B5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732B5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демонстрирует применение соответствующих стандартов при создании и оформлении строительных чертежей.  Соблюдает требования ГОСТ ЕСКД и СПДС в отношении  параметров применяемых линий чертежа, шрифта, размеров форматов, основных надписей, обозначений сечений и разрезов; графических обозначений строительных материалов в сечениях.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841F0" w:rsidRPr="00782581" w:rsidTr="003E53E1">
        <w:trPr>
          <w:cantSplit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82581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 xml:space="preserve">-  выполнять и оформлять рабочие строительные чертежи   </w:t>
            </w:r>
          </w:p>
        </w:tc>
        <w:tc>
          <w:tcPr>
            <w:tcW w:w="5100" w:type="dxa"/>
            <w:tcBorders>
              <w:left w:val="single" w:sz="2" w:space="0" w:color="000000"/>
              <w:bottom w:val="single" w:sz="2" w:space="0" w:color="000000"/>
            </w:tcBorders>
          </w:tcPr>
          <w:p w:rsidR="00A5275C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275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владеет технологией создания и оформления рабочих строительных чертежей   в соответствии с требованиями стандартов Единой системы конструкторской документации и Системой проектной документации для строительства; </w:t>
            </w:r>
          </w:p>
          <w:p w:rsidR="00A5275C" w:rsidRPr="00A5275C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275C">
              <w:rPr>
                <w:rFonts w:ascii="Times New Roman" w:hAnsi="Times New Roman"/>
                <w:sz w:val="24"/>
                <w:szCs w:val="24"/>
                <w:lang w:eastAsia="zh-CN"/>
              </w:rPr>
              <w:t>выполняет</w:t>
            </w:r>
            <w:r w:rsidRPr="00A527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необходимые поясняющие надписи для изображений, текстовые разъяснения, таблицы и</w:t>
            </w:r>
            <w:r w:rsidR="00A527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 другие пояснительные элементы;</w:t>
            </w:r>
          </w:p>
          <w:p w:rsidR="005841F0" w:rsidRPr="00A5275C" w:rsidRDefault="005841F0" w:rsidP="007A2963">
            <w:pPr>
              <w:pStyle w:val="ab"/>
              <w:numPr>
                <w:ilvl w:val="0"/>
                <w:numId w:val="22"/>
              </w:numPr>
              <w:suppressAutoHyphens/>
              <w:spacing w:after="0"/>
              <w:ind w:left="170" w:hanging="142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275C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zh-CN"/>
              </w:rPr>
              <w:t>правильно заполняет основную надпись чертежа. 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41F0" w:rsidRPr="00782581" w:rsidRDefault="005841F0" w:rsidP="00305E88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5841F0" w:rsidRDefault="005841F0" w:rsidP="00A527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p w:rsidR="00EB7C70" w:rsidRPr="00EB7C70" w:rsidRDefault="00EB7C70" w:rsidP="002832C0">
      <w:pPr>
        <w:pStyle w:val="ab"/>
        <w:suppressAutoHyphens/>
        <w:spacing w:after="0" w:line="360" w:lineRule="auto"/>
        <w:ind w:left="1080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EB7C70"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учебно</w:t>
      </w:r>
      <w:r w:rsidR="007A2963">
        <w:rPr>
          <w:rFonts w:ascii="Times New Roman" w:hAnsi="Times New Roman"/>
          <w:b/>
          <w:bCs/>
          <w:sz w:val="24"/>
          <w:lang w:eastAsia="zh-CN"/>
        </w:rPr>
        <w:t>й дисциплине</w:t>
      </w:r>
      <w:r w:rsidRPr="00EB7C70">
        <w:rPr>
          <w:rFonts w:ascii="Times New Roman" w:hAnsi="Times New Roman"/>
          <w:b/>
          <w:bCs/>
          <w:sz w:val="24"/>
          <w:lang w:eastAsia="zh-CN"/>
        </w:rPr>
        <w:t>.</w:t>
      </w:r>
    </w:p>
    <w:p w:rsidR="00A7450D" w:rsidRDefault="00A7450D" w:rsidP="00A7450D">
      <w:p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Итоговый тест</w:t>
      </w:r>
    </w:p>
    <w:p w:rsidR="00A7450D" w:rsidRPr="00FE1C95" w:rsidRDefault="00A7450D" w:rsidP="00A7450D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Вариант 1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6"/>
        <w:gridCol w:w="5206"/>
        <w:gridCol w:w="4252"/>
      </w:tblGrid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Вопрос с вариантами ответов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Эталон ответа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Чертеж, на котором показано, что находится в секущей плоскости и что расположено за ней, есть…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1.разрез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2.сечение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3.вид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4.наглядное изображение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Разрез, при одной секущей плоскости называется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1.сложным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2.простым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3.ломаным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4.ступенчатым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Разрез, который при секущей плоскости составляет с горизонтальной плоскостью проекций угол, отличный от прямого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1.ломаный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2.сложный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3.наклонный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4.местный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Сложный разрез, если секущие плоскости пересекаются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1.ломанный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2.ступенчатый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3.местный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4.фронтальный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На сечении показывают только то, что находится…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1.на чертеже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2.за секущей плоскостью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3.в секущей плоскости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4.внутри детали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Сечения применяют, чтобы показать...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1.чертеж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2.вид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3.поперечную форму предмета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4.строение детали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Контур вынесенного сечения обводят линией...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1.тонкой;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2.штриховой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3.сплошной толстой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4.любой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Вынесенное сечение допускается располагать...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1. в правом углу  формата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2. в левом углу   формата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 на любом месте поля чертежа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 внизу чертежа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на стержне независимо от ее профиля по наружному диаметру        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1. толстыми     основными линиями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тонкими    сплошными линиями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штриховыми линиями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 волнистыми линиями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в отверстии в продольном разрезе по наружному диаметру  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1. толстыми основными линиями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штриховыми   линиями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>3. сплошными тонкими линиями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4.штрихпунктирными линиями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lastRenderedPageBreak/>
              <w:t>11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в отверстии в продольном разрезе   по внутреннему диаметру 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1. толстыми основными линиями 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штриховыми линиями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штрихпунктирными линиями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 сплошными тонкими линиями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Тип резьбы и ее основные размеры указывают на чертежах особой  надписью, называемой: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диаметром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радиусом;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3</w:t>
            </w: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. обозначением резьбы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 спецификацией                                                              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Условное обозначение метрической резьбы на чертеже: 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ОК      2. А          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К  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 М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14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Расстояние между двумя смежными витками, измеренное вдоль оси резьбы: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ход резьбы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2. шаг резьбы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профиль   резьбы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4. фаска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Схема показывающая основные функциональные части устройства, их  назначение и взаимосвязь, выполняющаяся на стадиях, предшествующих разработке схем других типов, и используемая для ознакомления с устройством: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 xml:space="preserve">1.структурная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2.принципиальная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3.общая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4.расположения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16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Схема, показывающая внешнее подключение устройств: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1. подключения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2. расположения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3. соединения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 принципиальная 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17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Схема, показывающая составные части комплексов и соединения их  между собой на месте эксплуатации: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 структурная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2.соединения</w:t>
            </w:r>
          </w:p>
          <w:p w:rsidR="00A7450D" w:rsidRPr="00FE1C95" w:rsidRDefault="00A7450D" w:rsidP="00EB7C70">
            <w:pPr>
              <w:tabs>
                <w:tab w:val="num" w:pos="-82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3.расположения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4.общая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18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Средствами отображения различных цепей устройств и установок, а также сообщения сведений об их монтаже и эксплуатации служат специальные чертежи, называемые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1.эскиз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2.рисунок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3.схема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4.изображение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Основным средством изображения электроустановок или устройств  служат: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1.эскизы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2.рисунки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3.изображения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 xml:space="preserve">4.электрические схемы  </w:t>
            </w:r>
          </w:p>
        </w:tc>
      </w:tr>
      <w:tr w:rsidR="00A7450D" w:rsidRPr="00FE1C95" w:rsidTr="00EB7C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Особенностью схем электроустановок является использование в  них  применяемых в схемах других видов.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1.условно-графических обозначений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2.эскизных обозначений 3.знаков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4.цифровых обозначений  </w:t>
            </w:r>
          </w:p>
        </w:tc>
      </w:tr>
    </w:tbl>
    <w:p w:rsidR="00A7450D" w:rsidRPr="00672ADB" w:rsidRDefault="00A7450D" w:rsidP="00A7450D">
      <w:pPr>
        <w:rPr>
          <w:sz w:val="28"/>
          <w:szCs w:val="28"/>
        </w:rPr>
      </w:pPr>
    </w:p>
    <w:p w:rsidR="00A7450D" w:rsidRDefault="00A7450D" w:rsidP="00A7450D">
      <w:pPr>
        <w:jc w:val="center"/>
        <w:rPr>
          <w:rFonts w:ascii="Times New Roman" w:hAnsi="Times New Roman"/>
          <w:b/>
          <w:sz w:val="24"/>
        </w:rPr>
      </w:pPr>
      <w:r>
        <w:rPr>
          <w:sz w:val="28"/>
          <w:szCs w:val="28"/>
        </w:rPr>
        <w:br w:type="column"/>
      </w:r>
      <w:r>
        <w:rPr>
          <w:rFonts w:ascii="Times New Roman" w:hAnsi="Times New Roman"/>
          <w:b/>
          <w:sz w:val="24"/>
        </w:rPr>
        <w:lastRenderedPageBreak/>
        <w:t>Итоговый тест</w:t>
      </w:r>
    </w:p>
    <w:p w:rsidR="00A7450D" w:rsidRPr="00FE1C95" w:rsidRDefault="00A7450D" w:rsidP="00A7450D">
      <w:pPr>
        <w:jc w:val="center"/>
        <w:rPr>
          <w:rFonts w:ascii="Times New Roman" w:hAnsi="Times New Roman"/>
          <w:b/>
          <w:sz w:val="24"/>
        </w:rPr>
      </w:pPr>
      <w:r w:rsidRPr="00FE1C95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 w:rsidRPr="00FE1C95">
        <w:rPr>
          <w:rFonts w:ascii="Times New Roman" w:hAnsi="Times New Roman"/>
          <w:b/>
          <w:sz w:val="24"/>
        </w:rPr>
        <w:t xml:space="preserve">ариант </w:t>
      </w:r>
      <w:r w:rsidR="002832C0">
        <w:rPr>
          <w:rFonts w:ascii="Times New Roman" w:hAnsi="Times New Roman"/>
          <w:b/>
          <w:sz w:val="24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4962"/>
        <w:gridCol w:w="4360"/>
      </w:tblGrid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№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Вопрос с вариантами ответов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Эталон ответа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Разрез,  служащий для выяснения устройства предмета лишь в отдельном ограниченном месте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1.сложный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2.простой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3.местный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4.ломанный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Границей между половиной вида и половиной разреза служит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1.волнистая линия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2.осевая штрихпунктирная линия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3.штриховая линия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4.сплошная линия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Сложный разрез, если секущие плоскости параллельны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1.ступенчатый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2.ломанный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3.местный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4.фронтальный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Местный разрез выделяют на виде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1.сплошной тонкой линией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2.сплошной волнистой линией, проводимой от руки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3.сплошными тонкими линиями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4.любыми линиями</w:t>
            </w:r>
          </w:p>
        </w:tc>
      </w:tr>
      <w:tr w:rsidR="00A7450D" w:rsidRPr="00FE1C95" w:rsidTr="00EB7C70">
        <w:trPr>
          <w:trHeight w:val="66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Вспомогательная плоскость, которой мысленно рассекают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деталь есть...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Линия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                2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. Чертеж    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 Секущая  плоскость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4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. Вид                   </w:t>
            </w:r>
          </w:p>
        </w:tc>
      </w:tr>
      <w:tr w:rsidR="00A7450D" w:rsidRPr="00FE1C95" w:rsidTr="00EB7C70">
        <w:trPr>
          <w:trHeight w:val="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Штриховку в сечениях наносят линиями...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tabs>
                <w:tab w:val="left" w:pos="426"/>
              </w:tabs>
              <w:spacing w:after="0"/>
              <w:ind w:left="5529" w:hanging="5529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  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1.толстыми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2.штриховыми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3.тонкими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  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4.штрихпунктирными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                                                 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Контур наложенного сечения обводят линией...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1. сплошной толстой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штриховой;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3. сплошной   тонкой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 штрихпунктирной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Сечение, расположенное непосредственно на видах чертежа     называется...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видом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разрезом      </w:t>
            </w: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>3.наложенным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 вынесенным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в  отверстии без разреза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1.толстыми   основными линиями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2.штриховыми линиями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сплошными тонкими линиями   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4.штрихпунктирными линиями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Резьбу на стержне независимо от ее профиля по внутреннему  диаметру изображают: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1.толстыми основными линиями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2.штриховыми линиями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штрихпунктирными линиями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 сплошными тонкими линиями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Сплошную тонкую линию по внутреннему диаметру резьбы проводят: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На половину  длины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На всю длину резьбы, включая фаску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3. На четверть длины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4.Чуть больше половины длины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Коническая дюймовая резьба с углом профиля 60° на чертежах обозначается: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1. К 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                 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Труб     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ОК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                   4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.К труб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Расстояние,  на которое переместится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>стержень при его полном обороте в резьбе неподвижного отверстия: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lastRenderedPageBreak/>
              <w:t xml:space="preserve">1. Фаска    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Шаг резьбы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b/>
                <w:sz w:val="24"/>
                <w:lang w:eastAsia="en-US"/>
              </w:rPr>
              <w:lastRenderedPageBreak/>
              <w:t xml:space="preserve">3. Ход резьбы     </w:t>
            </w:r>
            <w:r>
              <w:rPr>
                <w:rFonts w:ascii="Times New Roman" w:eastAsia="Calibri" w:hAnsi="Times New Roman"/>
                <w:b/>
                <w:sz w:val="24"/>
                <w:lang w:eastAsia="en-US"/>
              </w:rPr>
              <w:t xml:space="preserve">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>4.Профиль резьбы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Контур сечения резьбы плоскостью, проходящей через ось  детали:                                                                                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1. Шаг резьбы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</w:t>
            </w: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2. Ход резьбы   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 xml:space="preserve">3. Фаска          </w:t>
            </w:r>
            <w:r>
              <w:rPr>
                <w:rFonts w:ascii="Times New Roman" w:eastAsia="Calibri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4.Профиль резьбы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 показывающая отдельные процессы, происходящие в цепях  устройств(установок), используются при изучении их общего принципа  действия: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1.Структурная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2.Функциональная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3. Принципиальная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 Подключения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Схема, показывающая расположение составных частей устройств, а  если необходимо, то и проводов, жгутов, кабелей: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1. Структурная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2.Расположения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 Общая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 Соединения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Схема, служащая основанием для разработки конструкторской документации. На схеме все элементы и связи между элементами дают детальное представление о принципе действия устройств: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 xml:space="preserve">1.Принципиальная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2.Общая </w:t>
            </w:r>
          </w:p>
          <w:p w:rsidR="00A7450D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3.Структурная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         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4.Функциональная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Совокупность устройств объектов, образующих путь для электрического тока, в которых электромагнитные процессы могут быть описаны  с помощью понятий об электродвижущей силе, токе и напряжении: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1.Электрическая цепь</w:t>
            </w: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2.Схема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3.Изображение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4.Эскиз  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E1C95">
              <w:rPr>
                <w:rFonts w:ascii="Times New Roman" w:eastAsia="Calibri" w:hAnsi="Times New Roman"/>
                <w:sz w:val="24"/>
                <w:lang w:eastAsia="en-US"/>
              </w:rPr>
              <w:t>Для чтения сложных электрических схем дополнительно поставляются, указывающие вид и порядковый номер каждого элемента, а также  различные обозначения цепей.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 xml:space="preserve">    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1.Буквенно-цифровые обозначения</w:t>
            </w:r>
          </w:p>
          <w:p w:rsidR="00A7450D" w:rsidRPr="00FE1C95" w:rsidRDefault="00A7450D" w:rsidP="00EB7C70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2.Условные обозначения 3.Условные  знаки 4.Графические обозначения</w:t>
            </w:r>
          </w:p>
        </w:tc>
      </w:tr>
      <w:tr w:rsidR="00A7450D" w:rsidRPr="00FE1C95" w:rsidTr="00EB7C7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ind w:left="36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Тип схемы, обозначенной цифрой 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b/>
                <w:sz w:val="24"/>
                <w:lang w:eastAsia="en-US"/>
              </w:rPr>
              <w:t>1.структурная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2.функциональная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3.принципиальная</w:t>
            </w:r>
          </w:p>
          <w:p w:rsidR="00A7450D" w:rsidRPr="00FE1C95" w:rsidRDefault="00A7450D" w:rsidP="00EB7C70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FE1C95">
              <w:rPr>
                <w:rFonts w:ascii="Times New Roman" w:hAnsi="Times New Roman"/>
                <w:sz w:val="24"/>
                <w:lang w:eastAsia="en-US"/>
              </w:rPr>
              <w:t>4.соединений</w:t>
            </w:r>
          </w:p>
        </w:tc>
      </w:tr>
    </w:tbl>
    <w:p w:rsidR="00A7450D" w:rsidRPr="00FE1C95" w:rsidRDefault="00A7450D" w:rsidP="00A7450D">
      <w:pPr>
        <w:rPr>
          <w:rFonts w:ascii="Times New Roman" w:hAnsi="Times New Roman"/>
          <w:bCs/>
          <w:sz w:val="24"/>
        </w:rPr>
      </w:pPr>
    </w:p>
    <w:p w:rsidR="00A7450D" w:rsidRDefault="00A7450D" w:rsidP="00A7450D"/>
    <w:p w:rsidR="00A7450D" w:rsidRPr="00782581" w:rsidRDefault="00A7450D" w:rsidP="00A5275C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A7450D" w:rsidRPr="00782581" w:rsidSect="0013064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D8" w:rsidRDefault="00E146D8" w:rsidP="005841F0">
      <w:pPr>
        <w:spacing w:after="0" w:line="240" w:lineRule="auto"/>
      </w:pPr>
      <w:r>
        <w:separator/>
      </w:r>
    </w:p>
  </w:endnote>
  <w:endnote w:type="continuationSeparator" w:id="0">
    <w:p w:rsidR="00E146D8" w:rsidRDefault="00E146D8" w:rsidP="0058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1" w:rsidRDefault="001535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591" w:rsidRDefault="00153591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597</w:t>
    </w:r>
    <w:r>
      <w:rPr>
        <w:noProof/>
      </w:rPr>
      <w:fldChar w:fldCharType="end"/>
    </w:r>
  </w:p>
  <w:p w:rsidR="00153591" w:rsidRDefault="001535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D8" w:rsidRDefault="00E146D8" w:rsidP="005841F0">
      <w:pPr>
        <w:spacing w:after="0" w:line="240" w:lineRule="auto"/>
      </w:pPr>
      <w:r>
        <w:separator/>
      </w:r>
    </w:p>
  </w:footnote>
  <w:footnote w:type="continuationSeparator" w:id="0">
    <w:p w:rsidR="00E146D8" w:rsidRDefault="00E146D8" w:rsidP="0058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807" w:hanging="360"/>
      </w:pPr>
      <w:rPr>
        <w:rFonts w:ascii="Symbol" w:hAnsi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0000000D"/>
    <w:multiLevelType w:val="singleLevel"/>
    <w:tmpl w:val="7E7AA1E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50E2A01"/>
    <w:multiLevelType w:val="hybridMultilevel"/>
    <w:tmpl w:val="224E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AC1A32"/>
    <w:multiLevelType w:val="hybridMultilevel"/>
    <w:tmpl w:val="876CD9E0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3577B4"/>
    <w:multiLevelType w:val="hybridMultilevel"/>
    <w:tmpl w:val="F6246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305"/>
    <w:multiLevelType w:val="hybridMultilevel"/>
    <w:tmpl w:val="C750CDB0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47DC"/>
    <w:multiLevelType w:val="multilevel"/>
    <w:tmpl w:val="FC1C71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sz w:val="24"/>
      </w:rPr>
    </w:lvl>
  </w:abstractNum>
  <w:abstractNum w:abstractNumId="18" w15:restartNumberingAfterBreak="0">
    <w:nsid w:val="253C21C5"/>
    <w:multiLevelType w:val="hybridMultilevel"/>
    <w:tmpl w:val="76063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17186"/>
    <w:multiLevelType w:val="hybridMultilevel"/>
    <w:tmpl w:val="CA1A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C1A3D"/>
    <w:multiLevelType w:val="hybridMultilevel"/>
    <w:tmpl w:val="9566E82C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37E6E"/>
    <w:multiLevelType w:val="hybridMultilevel"/>
    <w:tmpl w:val="4ABA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A2046"/>
    <w:multiLevelType w:val="hybridMultilevel"/>
    <w:tmpl w:val="ABC6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A75A1"/>
    <w:multiLevelType w:val="hybridMultilevel"/>
    <w:tmpl w:val="F1B407A8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A2C4E"/>
    <w:multiLevelType w:val="hybridMultilevel"/>
    <w:tmpl w:val="C0F6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21519"/>
    <w:multiLevelType w:val="hybridMultilevel"/>
    <w:tmpl w:val="3404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1720F"/>
    <w:multiLevelType w:val="hybridMultilevel"/>
    <w:tmpl w:val="CED8C308"/>
    <w:lvl w:ilvl="0" w:tplc="00000003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3D1D4A18"/>
    <w:multiLevelType w:val="hybridMultilevel"/>
    <w:tmpl w:val="9D6CD466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87A24"/>
    <w:multiLevelType w:val="hybridMultilevel"/>
    <w:tmpl w:val="FFEC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B73E4"/>
    <w:multiLevelType w:val="hybridMultilevel"/>
    <w:tmpl w:val="7636562E"/>
    <w:lvl w:ilvl="0" w:tplc="3FCA77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534D8"/>
    <w:multiLevelType w:val="hybridMultilevel"/>
    <w:tmpl w:val="1FEE355A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43880"/>
    <w:multiLevelType w:val="hybridMultilevel"/>
    <w:tmpl w:val="F4DAEDA8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E0937"/>
    <w:multiLevelType w:val="hybridMultilevel"/>
    <w:tmpl w:val="777ADE54"/>
    <w:lvl w:ilvl="0" w:tplc="3FCA77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73080"/>
    <w:multiLevelType w:val="hybridMultilevel"/>
    <w:tmpl w:val="BCC2EA46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A5789"/>
    <w:multiLevelType w:val="hybridMultilevel"/>
    <w:tmpl w:val="F7E4769A"/>
    <w:lvl w:ilvl="0" w:tplc="A7028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90E2A87"/>
    <w:multiLevelType w:val="hybridMultilevel"/>
    <w:tmpl w:val="BA5CF572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528DA"/>
    <w:multiLevelType w:val="hybridMultilevel"/>
    <w:tmpl w:val="D0C24B38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105838"/>
    <w:multiLevelType w:val="hybridMultilevel"/>
    <w:tmpl w:val="3A8A195E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419C3"/>
    <w:multiLevelType w:val="hybridMultilevel"/>
    <w:tmpl w:val="19D4466E"/>
    <w:lvl w:ilvl="0" w:tplc="3746F5F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25647"/>
    <w:multiLevelType w:val="multilevel"/>
    <w:tmpl w:val="AF68D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abstractNum w:abstractNumId="40" w15:restartNumberingAfterBreak="0">
    <w:nsid w:val="702D5148"/>
    <w:multiLevelType w:val="hybridMultilevel"/>
    <w:tmpl w:val="DE865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513ED"/>
    <w:multiLevelType w:val="hybridMultilevel"/>
    <w:tmpl w:val="2148277A"/>
    <w:lvl w:ilvl="0" w:tplc="3746F5F2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9F33603"/>
    <w:multiLevelType w:val="hybridMultilevel"/>
    <w:tmpl w:val="AAEA5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91255"/>
    <w:multiLevelType w:val="hybridMultilevel"/>
    <w:tmpl w:val="D672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672A0"/>
    <w:multiLevelType w:val="hybridMultilevel"/>
    <w:tmpl w:val="865E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31"/>
  </w:num>
  <w:num w:numId="17">
    <w:abstractNumId w:val="33"/>
  </w:num>
  <w:num w:numId="18">
    <w:abstractNumId w:val="37"/>
  </w:num>
  <w:num w:numId="19">
    <w:abstractNumId w:val="38"/>
  </w:num>
  <w:num w:numId="20">
    <w:abstractNumId w:val="36"/>
  </w:num>
  <w:num w:numId="21">
    <w:abstractNumId w:val="35"/>
  </w:num>
  <w:num w:numId="22">
    <w:abstractNumId w:val="30"/>
  </w:num>
  <w:num w:numId="23">
    <w:abstractNumId w:val="20"/>
  </w:num>
  <w:num w:numId="24">
    <w:abstractNumId w:val="41"/>
  </w:num>
  <w:num w:numId="25">
    <w:abstractNumId w:val="25"/>
  </w:num>
  <w:num w:numId="26">
    <w:abstractNumId w:val="24"/>
  </w:num>
  <w:num w:numId="27">
    <w:abstractNumId w:val="28"/>
  </w:num>
  <w:num w:numId="28">
    <w:abstractNumId w:val="42"/>
  </w:num>
  <w:num w:numId="29">
    <w:abstractNumId w:val="19"/>
  </w:num>
  <w:num w:numId="30">
    <w:abstractNumId w:val="22"/>
  </w:num>
  <w:num w:numId="31">
    <w:abstractNumId w:val="13"/>
  </w:num>
  <w:num w:numId="32">
    <w:abstractNumId w:val="44"/>
  </w:num>
  <w:num w:numId="33">
    <w:abstractNumId w:val="15"/>
  </w:num>
  <w:num w:numId="34">
    <w:abstractNumId w:val="43"/>
  </w:num>
  <w:num w:numId="35">
    <w:abstractNumId w:val="40"/>
  </w:num>
  <w:num w:numId="36">
    <w:abstractNumId w:val="39"/>
  </w:num>
  <w:num w:numId="37">
    <w:abstractNumId w:val="26"/>
  </w:num>
  <w:num w:numId="38">
    <w:abstractNumId w:val="34"/>
  </w:num>
  <w:num w:numId="39">
    <w:abstractNumId w:val="21"/>
  </w:num>
  <w:num w:numId="40">
    <w:abstractNumId w:val="18"/>
  </w:num>
  <w:num w:numId="41">
    <w:abstractNumId w:val="17"/>
  </w:num>
  <w:num w:numId="42">
    <w:abstractNumId w:val="27"/>
  </w:num>
  <w:num w:numId="43">
    <w:abstractNumId w:val="23"/>
  </w:num>
  <w:num w:numId="44">
    <w:abstractNumId w:val="32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1F0"/>
    <w:rsid w:val="00011623"/>
    <w:rsid w:val="00015122"/>
    <w:rsid w:val="000569E1"/>
    <w:rsid w:val="000D18A8"/>
    <w:rsid w:val="000E5F94"/>
    <w:rsid w:val="00101D0F"/>
    <w:rsid w:val="00125E6A"/>
    <w:rsid w:val="00130641"/>
    <w:rsid w:val="00153591"/>
    <w:rsid w:val="001A0F98"/>
    <w:rsid w:val="001A51D1"/>
    <w:rsid w:val="0020795A"/>
    <w:rsid w:val="00263ABB"/>
    <w:rsid w:val="0028324E"/>
    <w:rsid w:val="002832C0"/>
    <w:rsid w:val="002A2008"/>
    <w:rsid w:val="00305E88"/>
    <w:rsid w:val="00330B40"/>
    <w:rsid w:val="00334C2D"/>
    <w:rsid w:val="0033554C"/>
    <w:rsid w:val="003553C0"/>
    <w:rsid w:val="00385178"/>
    <w:rsid w:val="00390612"/>
    <w:rsid w:val="003959D5"/>
    <w:rsid w:val="00396A3B"/>
    <w:rsid w:val="003E53E1"/>
    <w:rsid w:val="003F583A"/>
    <w:rsid w:val="00414D75"/>
    <w:rsid w:val="00423011"/>
    <w:rsid w:val="00443CF4"/>
    <w:rsid w:val="004529A5"/>
    <w:rsid w:val="00453580"/>
    <w:rsid w:val="0047275B"/>
    <w:rsid w:val="004A2902"/>
    <w:rsid w:val="004C0059"/>
    <w:rsid w:val="004E496B"/>
    <w:rsid w:val="00501CF7"/>
    <w:rsid w:val="00534E06"/>
    <w:rsid w:val="005637CA"/>
    <w:rsid w:val="005841F0"/>
    <w:rsid w:val="00590799"/>
    <w:rsid w:val="005F3762"/>
    <w:rsid w:val="00603799"/>
    <w:rsid w:val="00632DBB"/>
    <w:rsid w:val="00633B1A"/>
    <w:rsid w:val="00634D67"/>
    <w:rsid w:val="0067594D"/>
    <w:rsid w:val="0069309F"/>
    <w:rsid w:val="0069619B"/>
    <w:rsid w:val="006D07E2"/>
    <w:rsid w:val="006F4F81"/>
    <w:rsid w:val="00725037"/>
    <w:rsid w:val="00726BD3"/>
    <w:rsid w:val="00734894"/>
    <w:rsid w:val="007942BE"/>
    <w:rsid w:val="00794CD0"/>
    <w:rsid w:val="007A2963"/>
    <w:rsid w:val="007D0EFF"/>
    <w:rsid w:val="00804F4B"/>
    <w:rsid w:val="0080686E"/>
    <w:rsid w:val="008460BC"/>
    <w:rsid w:val="0085586C"/>
    <w:rsid w:val="0087447E"/>
    <w:rsid w:val="0089105C"/>
    <w:rsid w:val="008D4216"/>
    <w:rsid w:val="009133C1"/>
    <w:rsid w:val="00922F4E"/>
    <w:rsid w:val="00966B6D"/>
    <w:rsid w:val="0097292E"/>
    <w:rsid w:val="009801E4"/>
    <w:rsid w:val="0098180E"/>
    <w:rsid w:val="009A2BB5"/>
    <w:rsid w:val="009C0CF6"/>
    <w:rsid w:val="00A108B7"/>
    <w:rsid w:val="00A5275C"/>
    <w:rsid w:val="00A7450D"/>
    <w:rsid w:val="00AA743E"/>
    <w:rsid w:val="00AF77FC"/>
    <w:rsid w:val="00B11A73"/>
    <w:rsid w:val="00B30C2D"/>
    <w:rsid w:val="00B97512"/>
    <w:rsid w:val="00BB5686"/>
    <w:rsid w:val="00BF446E"/>
    <w:rsid w:val="00C329C6"/>
    <w:rsid w:val="00C5121F"/>
    <w:rsid w:val="00C7037E"/>
    <w:rsid w:val="00CA7705"/>
    <w:rsid w:val="00CE5FF9"/>
    <w:rsid w:val="00D57A5D"/>
    <w:rsid w:val="00D67589"/>
    <w:rsid w:val="00D7292E"/>
    <w:rsid w:val="00D732B5"/>
    <w:rsid w:val="00DA276B"/>
    <w:rsid w:val="00DB7DEB"/>
    <w:rsid w:val="00E132C2"/>
    <w:rsid w:val="00E146D8"/>
    <w:rsid w:val="00E25083"/>
    <w:rsid w:val="00E355A0"/>
    <w:rsid w:val="00E52509"/>
    <w:rsid w:val="00EB7C70"/>
    <w:rsid w:val="00F627D6"/>
    <w:rsid w:val="00FD772E"/>
    <w:rsid w:val="00F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90775-E92C-458D-B25E-38CC178A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F0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4D7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7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7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7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7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7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7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7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7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D7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D7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D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4D7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4D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4D7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4D7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414D7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414D7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4D7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4D7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4D75"/>
    <w:rPr>
      <w:b/>
      <w:bCs/>
      <w:spacing w:val="0"/>
    </w:rPr>
  </w:style>
  <w:style w:type="character" w:styleId="a9">
    <w:name w:val="Emphasis"/>
    <w:uiPriority w:val="20"/>
    <w:qFormat/>
    <w:rsid w:val="00414D7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4D75"/>
    <w:pPr>
      <w:spacing w:after="0" w:line="240" w:lineRule="auto"/>
    </w:p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414D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14D7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14D75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14D7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414D7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414D7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414D7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414D75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414D75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414D7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14D75"/>
    <w:pPr>
      <w:outlineLvl w:val="9"/>
    </w:pPr>
  </w:style>
  <w:style w:type="paragraph" w:styleId="af5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5841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5"/>
    <w:uiPriority w:val="99"/>
    <w:rsid w:val="005841F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note text"/>
    <w:basedOn w:val="a"/>
    <w:link w:val="af8"/>
    <w:uiPriority w:val="99"/>
    <w:qFormat/>
    <w:rsid w:val="005841F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8">
    <w:name w:val="Текст сноски Знак"/>
    <w:basedOn w:val="a0"/>
    <w:link w:val="af7"/>
    <w:uiPriority w:val="99"/>
    <w:rsid w:val="005841F0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f9">
    <w:name w:val="footnote reference"/>
    <w:basedOn w:val="a0"/>
    <w:uiPriority w:val="99"/>
    <w:rsid w:val="005841F0"/>
    <w:rPr>
      <w:rFonts w:cs="Times New Roman"/>
      <w:vertAlign w:val="superscript"/>
    </w:rPr>
  </w:style>
  <w:style w:type="paragraph" w:customStyle="1" w:styleId="Style1">
    <w:name w:val="Style1"/>
    <w:basedOn w:val="a"/>
    <w:rsid w:val="009801E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styleId="afa">
    <w:name w:val="Hyperlink"/>
    <w:rsid w:val="009801E4"/>
    <w:rPr>
      <w:rFonts w:cs="Times New Roman"/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9801E4"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4C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C0059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qFormat/>
    <w:locked/>
    <w:rsid w:val="00590799"/>
    <w:rPr>
      <w:rFonts w:ascii="Calibri" w:eastAsia="Times New Roman" w:hAnsi="Calibri" w:cs="Times New Roman"/>
      <w:lang w:val="ru-RU" w:eastAsia="ru-RU" w:bidi="ar-SA"/>
    </w:rPr>
  </w:style>
  <w:style w:type="paragraph" w:customStyle="1" w:styleId="ConsPlusTitle">
    <w:name w:val="ConsPlusTitle"/>
    <w:rsid w:val="00207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utf=1&amp;to=http%3A%2F%2Fwww.iprbookshop.ru%2F5893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utf=1&amp;to=http%3A%2F%2Fwww.stroyinf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utf=1&amp;to=http%3A%2F%2Fmeganorm.ru%2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A750A-AC76-4C3C-90DE-CA833B61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4628</Words>
  <Characters>26383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</cp:lastModifiedBy>
  <cp:revision>62</cp:revision>
  <dcterms:created xsi:type="dcterms:W3CDTF">2019-05-28T04:22:00Z</dcterms:created>
  <dcterms:modified xsi:type="dcterms:W3CDTF">2024-11-08T10:39:00Z</dcterms:modified>
</cp:coreProperties>
</file>