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0029" w14:textId="1054CE9B" w:rsidR="004C3081" w:rsidRPr="00421BE8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BE8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</w:p>
    <w:p w14:paraId="4EDAE781" w14:textId="77777777" w:rsidR="004C3081" w:rsidRPr="00421BE8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BE8">
        <w:rPr>
          <w:rFonts w:ascii="Times New Roman" w:eastAsia="Times New Roman" w:hAnsi="Times New Roman" w:cs="Times New Roman"/>
          <w:b/>
          <w:bCs/>
          <w:sz w:val="24"/>
          <w:szCs w:val="24"/>
        </w:rPr>
        <w:t>к основной образовательной программе</w:t>
      </w:r>
    </w:p>
    <w:p w14:paraId="3EF02C0F" w14:textId="77777777" w:rsidR="004C3081" w:rsidRPr="00421BE8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BE8">
        <w:rPr>
          <w:rFonts w:ascii="Times New Roman" w:eastAsia="Times New Roman" w:hAnsi="Times New Roman" w:cs="Times New Roman"/>
          <w:b/>
          <w:bCs/>
          <w:sz w:val="24"/>
          <w:szCs w:val="24"/>
        </w:rPr>
        <w:t>(программа подготовки специалистов среднего звена)</w:t>
      </w:r>
    </w:p>
    <w:p w14:paraId="1ED72061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6C571DCB" w14:textId="4AB889DB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3081">
        <w:rPr>
          <w:rFonts w:ascii="Times New Roman" w:eastAsia="Times New Roman" w:hAnsi="Times New Roman" w:cs="Times New Roman"/>
          <w:sz w:val="24"/>
          <w:szCs w:val="24"/>
        </w:rPr>
        <w:t>15.01.37 Слесарь - наладчик контрольно-измерительных приборов и автоматики</w:t>
      </w:r>
    </w:p>
    <w:p w14:paraId="651ED40E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B9F8B9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14:paraId="7B87B0AA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14:paraId="1F915356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6BB2C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B751EA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CE4A0F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C094C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D9F84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D9546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B45DE4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2EE43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B52AF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9FF551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2F412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A59F7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A2349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87718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3DA9D0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</w:t>
      </w:r>
    </w:p>
    <w:p w14:paraId="54A85F16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ПОО.02 История - Моя Россия</w:t>
      </w:r>
    </w:p>
    <w:p w14:paraId="5A54B69E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EAD40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978FF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39525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D835C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52EDE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401AC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0E33F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FAD7D4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6C816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6FFBC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D9FFF" w14:textId="77777777" w:rsidR="004C3081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FC52A" w14:textId="77777777" w:rsidR="004C3081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BB9B2" w14:textId="77777777" w:rsidR="004C3081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FA88B" w14:textId="77777777" w:rsidR="004C3081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1D641" w14:textId="77777777" w:rsidR="004C3081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55BE6" w14:textId="77777777" w:rsidR="004C3081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349B1" w14:textId="77777777" w:rsidR="004C3081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EDB8C" w14:textId="77777777" w:rsidR="004C3081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9784E" w14:textId="77777777" w:rsidR="004C3081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91848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57B18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001A3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BB3B6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A43BA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52517" w14:textId="77777777" w:rsidR="004C3081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г. Тобольск, 2024 г.</w:t>
      </w:r>
    </w:p>
    <w:p w14:paraId="6F29E7E8" w14:textId="77777777" w:rsidR="004D6CDB" w:rsidRPr="00FF671B" w:rsidRDefault="004D6CDB" w:rsidP="004D6CD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E27BF98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181824086"/>
      <w:bookmarkStart w:id="1" w:name="_Hlk181824822"/>
      <w:r w:rsidRPr="009F642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Рабочая программа учебного предмета разработана на основе:</w:t>
      </w:r>
    </w:p>
    <w:p w14:paraId="38C7C85A" w14:textId="77777777" w:rsidR="003469DB" w:rsidRPr="003469DB" w:rsidRDefault="003469DB" w:rsidP="003469D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по профессии 15.01.37 Слесарь-наладчик контрольно-измерительных приборов и автоматики, утвержденного приказом Министерства просвещения Российской Федерации от 30.11.2023 №903 «Об утверждении федерального государственного образовательного стандарта среднего профессионального образования по профессии 15.01.37 Слесарь-наладчик контрольно-измерительных приборов и автоматики»; </w:t>
      </w:r>
    </w:p>
    <w:p w14:paraId="635DF04C" w14:textId="77777777" w:rsidR="003469DB" w:rsidRPr="003469DB" w:rsidRDefault="003469DB" w:rsidP="003469DB">
      <w:pPr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  <w:r w:rsidRPr="00346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образования» (утвержденного приказом Минобрнауки России от 17 мая 2012 г. № 413, с изменениями от 12.08.2022 № 732 «О внесении изменений в федеральный государственный образовательный стандарт среднего общего образования»);</w:t>
      </w:r>
    </w:p>
    <w:p w14:paraId="25D87804" w14:textId="77777777" w:rsidR="003469DB" w:rsidRPr="003469DB" w:rsidRDefault="003469DB" w:rsidP="003469D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учетом:</w:t>
      </w:r>
    </w:p>
    <w:p w14:paraId="7A25B5BF" w14:textId="412B2A1E" w:rsidR="003469DB" w:rsidRPr="003469DB" w:rsidRDefault="003469DB" w:rsidP="003469D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образовательной программы среднего общего образования</w:t>
      </w:r>
      <w:r w:rsidRPr="003469DB">
        <w:rPr>
          <w:rFonts w:ascii="Times New Roman" w:eastAsia="Times New Roman" w:hAnsi="Times New Roman" w:cs="Times New Roman"/>
        </w:rPr>
        <w:t xml:space="preserve"> (</w:t>
      </w:r>
      <w:r w:rsidRPr="00346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утвержденной приказом Министерства просвещения Российской Федерации от 23 ноября 2022 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346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1014)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8ABA6B6" w14:textId="14AF2D24" w:rsidR="004C3081" w:rsidRDefault="004C3081" w:rsidP="003469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9F6424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Примерной рабочей программы общеобразовательной дисциплины «</w:t>
      </w:r>
      <w:r>
        <w:rPr>
          <w:rFonts w:ascii="Times New Roman" w:eastAsia="Times New Roman" w:hAnsi="Times New Roman" w:cs="Times New Roman"/>
          <w:sz w:val="24"/>
          <w:szCs w:val="24"/>
        </w:rPr>
        <w:t>ПОО.02 История - Моя Россия</w:t>
      </w:r>
      <w:r w:rsidRPr="009F6424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1F637F1E" w14:textId="2B91AEE6" w:rsidR="003469DB" w:rsidRDefault="003469DB" w:rsidP="003469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3469D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и в соответствии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469D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0A138F98" w14:textId="77777777" w:rsidR="003469DB" w:rsidRPr="009F6424" w:rsidRDefault="003469DB" w:rsidP="003469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bookmarkEnd w:id="0"/>
    <w:p w14:paraId="2966544D" w14:textId="77777777" w:rsidR="004C3081" w:rsidRPr="004C3081" w:rsidRDefault="004C3081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bookmarkEnd w:id="1"/>
    <w:p w14:paraId="1BC5DF8B" w14:textId="77777777" w:rsidR="004D6CDB" w:rsidRPr="00FF671B" w:rsidRDefault="004D6CDB" w:rsidP="004D6C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11D90AB" w14:textId="77777777" w:rsidR="004D6CDB" w:rsidRPr="00FF671B" w:rsidRDefault="004D6CDB" w:rsidP="004D6C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643BA4D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71B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</w:p>
    <w:p w14:paraId="5F4EEF11" w14:textId="77777777" w:rsidR="004D6CDB" w:rsidRPr="00FF671B" w:rsidRDefault="004D6CDB" w:rsidP="004D6CDB">
      <w:pPr>
        <w:widowControl w:val="0"/>
        <w:numPr>
          <w:ilvl w:val="0"/>
          <w:numId w:val="42"/>
        </w:numPr>
        <w:tabs>
          <w:tab w:val="num" w:pos="0"/>
          <w:tab w:val="left" w:pos="36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71B">
        <w:rPr>
          <w:rFonts w:ascii="Times New Roman" w:eastAsia="Times New Roman" w:hAnsi="Times New Roman" w:cs="Times New Roman"/>
          <w:sz w:val="24"/>
          <w:szCs w:val="24"/>
        </w:rPr>
        <w:t>Жамалиева</w:t>
      </w:r>
      <w:proofErr w:type="spellEnd"/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 О.Б., преподаватель ГАПОУ ТО «Тобольский многопрофильный техникум».</w:t>
      </w:r>
    </w:p>
    <w:p w14:paraId="723649DF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CE307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E567E" w14:textId="77777777" w:rsidR="004D6CDB" w:rsidRPr="00FF671B" w:rsidRDefault="004D6CDB" w:rsidP="004D6CDB">
      <w:pPr>
        <w:widowControl w:val="0"/>
        <w:tabs>
          <w:tab w:val="left" w:pos="64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8D62D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32AF0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2DEE0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D1F3B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3D2DB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CECC8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5C7FA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1824118"/>
      <w:r w:rsidRPr="009F6424">
        <w:rPr>
          <w:rFonts w:ascii="Times New Roman" w:eastAsia="Times New Roman" w:hAnsi="Times New Roman" w:cs="Times New Roman"/>
          <w:sz w:val="24"/>
          <w:szCs w:val="24"/>
        </w:rPr>
        <w:t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9F6424">
        <w:rPr>
          <w:rFonts w:ascii="Times New Roman" w:eastAsia="Times New Roman" w:hAnsi="Times New Roman" w:cs="Times New Roman"/>
          <w:sz w:val="24"/>
          <w:szCs w:val="24"/>
        </w:rPr>
        <w:t>г.Тобольск</w:t>
      </w:r>
      <w:proofErr w:type="spellEnd"/>
      <w:r w:rsidRPr="009F642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64B58614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Протокол № 9 от 25 мая 2024 г.</w:t>
      </w:r>
    </w:p>
    <w:p w14:paraId="22E59950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9F6424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9F6424">
        <w:rPr>
          <w:rFonts w:ascii="Times New Roman" w:eastAsia="Times New Roman" w:hAnsi="Times New Roman" w:cs="Times New Roman"/>
          <w:sz w:val="24"/>
          <w:szCs w:val="24"/>
        </w:rPr>
        <w:t xml:space="preserve"> Ю.Г./</w:t>
      </w:r>
    </w:p>
    <w:p w14:paraId="5D37690E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61381" w14:textId="77777777" w:rsidR="004C3081" w:rsidRPr="009F6424" w:rsidRDefault="004C3081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14:paraId="16E71867" w14:textId="693D2AFD" w:rsidR="004C3081" w:rsidRPr="00FF671B" w:rsidRDefault="00AF6E9C" w:rsidP="004C30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м</w:t>
      </w:r>
      <w:r w:rsidR="004C3081" w:rsidRPr="009F6424">
        <w:rPr>
          <w:rFonts w:ascii="Times New Roman" w:eastAsia="Times New Roman" w:hAnsi="Times New Roman" w:cs="Times New Roman"/>
          <w:sz w:val="24"/>
          <w:szCs w:val="24"/>
        </w:rPr>
        <w:t>етодист____________/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Куппель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081" w:rsidRPr="009F6424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="004C3081" w:rsidRPr="009F6424">
        <w:rPr>
          <w:rFonts w:ascii="Times New Roman" w:eastAsia="Times New Roman" w:hAnsi="Times New Roman" w:cs="Times New Roman"/>
          <w:sz w:val="24"/>
          <w:szCs w:val="24"/>
        </w:rPr>
        <w:t>/</w:t>
      </w:r>
    </w:p>
    <w:bookmarkEnd w:id="2"/>
    <w:p w14:paraId="003674B7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283CFD" w14:textId="77777777" w:rsidR="004D6CDB" w:rsidRPr="007D306E" w:rsidRDefault="004D6CDB" w:rsidP="004D6CDB">
      <w:pPr>
        <w:rPr>
          <w:rFonts w:ascii="Times New Roman" w:hAnsi="Times New Roman" w:cs="Times New Roman"/>
          <w:sz w:val="24"/>
          <w:szCs w:val="24"/>
        </w:rPr>
      </w:pPr>
      <w:r w:rsidRPr="007D306E">
        <w:rPr>
          <w:rFonts w:ascii="Times New Roman" w:hAnsi="Times New Roman" w:cs="Times New Roman"/>
          <w:sz w:val="24"/>
          <w:szCs w:val="24"/>
        </w:rPr>
        <w:br w:type="page"/>
      </w:r>
    </w:p>
    <w:p w14:paraId="5E6A5327" w14:textId="10EB624E"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3004E3A4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F64F3D" w14:paraId="5F0593B2" w14:textId="77777777" w:rsidTr="009B69C3">
        <w:tc>
          <w:tcPr>
            <w:tcW w:w="7668" w:type="dxa"/>
            <w:shd w:val="clear" w:color="auto" w:fill="auto"/>
          </w:tcPr>
          <w:p w14:paraId="469DC506" w14:textId="349C0330" w:rsidR="00F64F3D" w:rsidRPr="00F64F3D" w:rsidRDefault="00F64F3D" w:rsidP="006A3E0B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2D9C44BB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1DA17E44" w14:textId="77777777" w:rsidTr="009B69C3">
        <w:tc>
          <w:tcPr>
            <w:tcW w:w="7668" w:type="dxa"/>
            <w:shd w:val="clear" w:color="auto" w:fill="auto"/>
          </w:tcPr>
          <w:p w14:paraId="740004BA" w14:textId="0B20043A" w:rsidR="00F64F3D" w:rsidRPr="00F64F3D" w:rsidRDefault="00F64F3D" w:rsidP="00081B03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3FC25772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0E38966E" w14:textId="77777777" w:rsidTr="009B69C3">
        <w:trPr>
          <w:trHeight w:val="670"/>
        </w:trPr>
        <w:tc>
          <w:tcPr>
            <w:tcW w:w="7668" w:type="dxa"/>
            <w:shd w:val="clear" w:color="auto" w:fill="auto"/>
          </w:tcPr>
          <w:p w14:paraId="5775C5FA" w14:textId="77777777"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14:paraId="5C38E867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03BB3FE2" w14:textId="77777777" w:rsidTr="009B69C3">
        <w:tc>
          <w:tcPr>
            <w:tcW w:w="7668" w:type="dxa"/>
            <w:shd w:val="clear" w:color="auto" w:fill="auto"/>
          </w:tcPr>
          <w:p w14:paraId="2BEFB9BA" w14:textId="78665515"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26B4DE27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18E800B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2D2EFA7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40A259" w14:textId="77777777" w:rsidR="00F64F3D" w:rsidRPr="00AF6E9C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A11183" w14:textId="77777777" w:rsidR="003A5FF2" w:rsidRPr="00AF6E9C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929BEFC" w14:textId="77777777" w:rsidR="003A5FF2" w:rsidRPr="00AF6E9C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908EB5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BF8254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7C2C9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84C92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E55AF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49C97A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34249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2B2BF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04D7C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970E2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C319F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8857FD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4335E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3684C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532ED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FB019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38E9D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E30D93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CB9DD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C317B2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0DB49" w14:textId="77777777" w:rsidR="0059211D" w:rsidRPr="00AF6E9C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994E45" w14:textId="63D2B8F0" w:rsidR="0059211D" w:rsidRDefault="0059211D" w:rsidP="00A82E72">
      <w:pPr>
        <w:spacing w:before="120" w:after="120" w:line="240" w:lineRule="auto"/>
        <w:rPr>
          <w:rStyle w:val="a7"/>
        </w:rPr>
      </w:pPr>
    </w:p>
    <w:p w14:paraId="475C833C" w14:textId="056616AE" w:rsidR="00F64F3D" w:rsidRPr="00D2005C" w:rsidRDefault="00F64F3D" w:rsidP="00A82E72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УЧЕБНОГО ПРЕДМЕТА</w:t>
      </w:r>
    </w:p>
    <w:p w14:paraId="35C7FC28" w14:textId="5B357EE5" w:rsidR="00290C93" w:rsidRDefault="00F64F3D" w:rsidP="00290C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</w:t>
      </w:r>
      <w:r w:rsidR="00290C93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="00290C93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6CDB">
        <w:rPr>
          <w:rFonts w:ascii="Times New Roman" w:eastAsia="Times New Roman" w:hAnsi="Times New Roman" w:cs="Times New Roman"/>
          <w:b/>
          <w:sz w:val="24"/>
          <w:szCs w:val="24"/>
        </w:rPr>
        <w:t>ПОО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</w:rPr>
        <w:t xml:space="preserve">.02 </w:t>
      </w:r>
      <w:r w:rsidR="004C7A20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История </w:t>
      </w:r>
      <w:r w:rsidR="00290C93" w:rsidRPr="00520E8A">
        <w:rPr>
          <w:rFonts w:ascii="Times New Roman" w:eastAsia="Times New Roman" w:hAnsi="Times New Roman" w:cs="Times New Roman"/>
          <w:b/>
          <w:sz w:val="24"/>
          <w:szCs w:val="24"/>
        </w:rPr>
        <w:t xml:space="preserve">- Моя </w:t>
      </w:r>
      <w:r w:rsidR="004C7A20">
        <w:rPr>
          <w:rFonts w:ascii="Times New Roman" w:eastAsia="Times New Roman" w:hAnsi="Times New Roman" w:cs="Times New Roman"/>
          <w:b/>
          <w:sz w:val="24"/>
          <w:szCs w:val="24"/>
        </w:rPr>
        <w:t>Росси</w:t>
      </w:r>
      <w:r w:rsidR="00290C93" w:rsidRPr="00520E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0C93" w:rsidRPr="00520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</w:t>
      </w:r>
      <w:r w:rsidR="00290C93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 образовательной программы</w:t>
      </w:r>
    </w:p>
    <w:p w14:paraId="73FDC431" w14:textId="4DD94B57" w:rsidR="00F64F3D" w:rsidRPr="00290C93" w:rsidRDefault="00736DF9" w:rsidP="00290C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</w:t>
      </w:r>
      <w:r w:rsidR="003A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CDB">
        <w:rPr>
          <w:rFonts w:ascii="Times New Roman" w:eastAsia="Times New Roman" w:hAnsi="Times New Roman" w:cs="Times New Roman"/>
          <w:sz w:val="24"/>
          <w:szCs w:val="24"/>
        </w:rPr>
        <w:t>ПОО.02</w:t>
      </w:r>
      <w:r w:rsidR="001A5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A20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="001A54C5">
        <w:rPr>
          <w:rFonts w:ascii="Times New Roman" w:eastAsia="Times New Roman" w:hAnsi="Times New Roman" w:cs="Times New Roman"/>
          <w:sz w:val="24"/>
          <w:szCs w:val="24"/>
        </w:rPr>
        <w:t xml:space="preserve"> - Моя </w:t>
      </w:r>
      <w:r w:rsidR="004C7A20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="001A54C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9211D" w:rsidRPr="004D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E13F6D">
        <w:rPr>
          <w:rFonts w:ascii="Times New Roman" w:hAnsi="Times New Roman"/>
          <w:sz w:val="24"/>
          <w:szCs w:val="24"/>
        </w:rPr>
        <w:t xml:space="preserve">является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основной образовател</w:t>
      </w:r>
      <w:r w:rsidR="00D64E1E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программы в соответствии с ФГОС СПО </w:t>
      </w:r>
      <w:r w:rsidR="0059211D" w:rsidRPr="00E13F6D">
        <w:rPr>
          <w:rFonts w:ascii="Times New Roman" w:hAnsi="Times New Roman"/>
          <w:sz w:val="24"/>
          <w:szCs w:val="24"/>
        </w:rPr>
        <w:t>по</w:t>
      </w:r>
      <w:r w:rsidR="0059211D" w:rsidRPr="00E13F6D">
        <w:t xml:space="preserve"> </w:t>
      </w:r>
      <w:r w:rsidR="00EA71AD">
        <w:rPr>
          <w:rFonts w:ascii="Times New Roman" w:hAnsi="Times New Roman"/>
          <w:sz w:val="24"/>
          <w:szCs w:val="24"/>
        </w:rPr>
        <w:t>профессии</w:t>
      </w:r>
      <w:r w:rsidR="0059211D">
        <w:rPr>
          <w:rFonts w:ascii="Times New Roman" w:hAnsi="Times New Roman"/>
          <w:sz w:val="24"/>
          <w:szCs w:val="24"/>
        </w:rPr>
        <w:t xml:space="preserve"> </w:t>
      </w:r>
      <w:r w:rsidR="00292EB1" w:rsidRPr="00292EB1">
        <w:rPr>
          <w:rFonts w:ascii="Times New Roman" w:eastAsia="Times New Roman" w:hAnsi="Times New Roman" w:cs="Times New Roman"/>
          <w:sz w:val="24"/>
          <w:szCs w:val="24"/>
        </w:rPr>
        <w:t>15.01.37 Слесарь - наладчик контрольно-измерительных приборов и автоматики</w:t>
      </w:r>
      <w:r w:rsidR="00EA71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346B86" w14:textId="5A4B4546" w:rsidR="00F64F3D" w:rsidRDefault="00F64F3D" w:rsidP="00290C9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14:paraId="755E7FD1" w14:textId="77777777" w:rsidR="001A54C5" w:rsidRPr="001A54C5" w:rsidRDefault="001A54C5" w:rsidP="001A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элективного курса является формирование представлений об истории России, как истории Отечества, ее основных вехах истории, воспитание базовых национальных ценностей, уважения к истории, культуре, традициям. Элективный курс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14:paraId="455A5C07" w14:textId="77777777" w:rsidR="001A54C5" w:rsidRPr="001A54C5" w:rsidRDefault="001A54C5" w:rsidP="001A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элективного курса «Россия – моя история» заключается в его практической направленности на реализацию единства интересов личности, общества и государства в деле воспитания гражданина России. Курс способствует формированию патриотизма, гражданственности как важнейших направлений воспитания школьников.</w:t>
      </w:r>
    </w:p>
    <w:p w14:paraId="390DAD13" w14:textId="34AA8FE8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14:paraId="417B531D" w14:textId="41E463A3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</w:r>
    </w:p>
    <w:p w14:paraId="41AA20AA" w14:textId="69A03952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составлять описание (реконструкцию) в устной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0147D"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36B40116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14:paraId="736AB5EE" w14:textId="2F459571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</w:t>
      </w:r>
      <w:r w:rsidRPr="00D0147D">
        <w:t xml:space="preserve"> </w:t>
      </w:r>
      <w:r>
        <w:t xml:space="preserve">различных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 формализовать историческую информацию в виде таблиц, схем, графиков, диаграмм;</w:t>
      </w:r>
    </w:p>
    <w:p w14:paraId="5FD256E8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14:paraId="0E5F8A88" w14:textId="71CF3FC6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демонстрировать патриотизм, гражданственность, уважение к своему Отечеству — многонациональному Российскому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</w:r>
    </w:p>
    <w:p w14:paraId="0616CC87" w14:textId="77777777" w:rsidR="00D0147D" w:rsidRPr="00D2005C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14:paraId="243B7697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</w:r>
    </w:p>
    <w:p w14:paraId="1841399A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</w:r>
    </w:p>
    <w:p w14:paraId="194B8C02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</w:r>
    </w:p>
    <w:p w14:paraId="0246F203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этапы эволюции внешней политики России, роль и место России в общемировом пространстве;</w:t>
      </w:r>
    </w:p>
    <w:p w14:paraId="2EC3E261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тенденции и явления в культуре; роль науки, культуры и религии в сохранении и укреплении национальных и 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традиций; − Россия накануне Первой мировой войны. Ход военных действий. Власть, общество, экономика, культура. Предпосылки революции; </w:t>
      </w:r>
    </w:p>
    <w:p w14:paraId="73E77D36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 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</w:t>
      </w:r>
    </w:p>
    <w:p w14:paraId="3EC114B5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</w:r>
    </w:p>
    <w:p w14:paraId="23D96EF4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 </w:t>
      </w:r>
    </w:p>
    <w:p w14:paraId="36CE8DC9" w14:textId="1044360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14:paraId="5D3CDB1F" w14:textId="77777777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p w14:paraId="6A6FD4A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02. </w:t>
      </w:r>
      <w:r w:rsidRPr="007A6D4A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5F3D5B0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04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  <w:r w:rsidRPr="007A6D4A">
        <w:rPr>
          <w:rFonts w:ascii="Times New Roman" w:hAnsi="Times New Roman"/>
          <w:sz w:val="24"/>
          <w:szCs w:val="24"/>
        </w:rPr>
        <w:t>Эффективно взаимодействовать и работать в коллективе и команде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4FD96E36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05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  <w:r w:rsidRPr="007A6D4A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6365EB93" w14:textId="6A673503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05.  Осуществлять устную и письменную </w:t>
      </w:r>
      <w:r w:rsidR="006933ED" w:rsidRPr="005D1207">
        <w:rPr>
          <w:rFonts w:ascii="Times New Roman" w:hAnsi="Times New Roman"/>
          <w:sz w:val="24"/>
          <w:szCs w:val="24"/>
        </w:rPr>
        <w:t>коммуникацию на государственном</w:t>
      </w:r>
      <w:r w:rsidR="006933ED">
        <w:rPr>
          <w:rFonts w:ascii="Times New Roman" w:hAnsi="Times New Roman"/>
          <w:sz w:val="24"/>
          <w:szCs w:val="24"/>
        </w:rPr>
        <w:t xml:space="preserve"> языке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14:paraId="580B5E10" w14:textId="77777777" w:rsidR="00606A6A" w:rsidRPr="00777F24" w:rsidRDefault="00606A6A" w:rsidP="00606A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7F24">
        <w:rPr>
          <w:rFonts w:ascii="Times New Roman" w:hAnsi="Times New Roman" w:cs="Times New Roman"/>
          <w:sz w:val="24"/>
          <w:szCs w:val="24"/>
        </w:rPr>
        <w:t xml:space="preserve">ОК 06. </w:t>
      </w:r>
      <w:r w:rsidRPr="007A6D4A">
        <w:rPr>
          <w:rFonts w:ascii="Times New Roman" w:hAnsi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5F5748AC" w14:textId="77777777" w:rsidR="005D1668" w:rsidRDefault="005D166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2DA9E81" w14:textId="3D6ED111" w:rsidR="006A2693" w:rsidRPr="00290C93" w:rsidRDefault="00F64F3D" w:rsidP="00290C9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СТРУКТУРА И СОДЕРЖАНИЕ </w:t>
      </w:r>
      <w:r w:rsidR="006A44BA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6A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3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ПОО</w:t>
      </w:r>
      <w:r w:rsidR="00EA71AD">
        <w:rPr>
          <w:rFonts w:ascii="Times New Roman" w:eastAsia="Times New Roman" w:hAnsi="Times New Roman" w:cs="Times New Roman"/>
          <w:b/>
          <w:sz w:val="24"/>
          <w:szCs w:val="24"/>
        </w:rPr>
        <w:t>.02 России</w:t>
      </w:r>
      <w:r w:rsidR="006A2693">
        <w:rPr>
          <w:rFonts w:ascii="Times New Roman" w:eastAsia="Times New Roman" w:hAnsi="Times New Roman" w:cs="Times New Roman"/>
          <w:b/>
          <w:sz w:val="24"/>
          <w:szCs w:val="24"/>
        </w:rPr>
        <w:t xml:space="preserve"> - Моя история</w:t>
      </w:r>
    </w:p>
    <w:p w14:paraId="1C59651E" w14:textId="738E749E" w:rsidR="00F64F3D" w:rsidRPr="006A2693" w:rsidRDefault="00F64F3D" w:rsidP="006A269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 w:rsidR="004C3081">
        <w:rPr>
          <w:rFonts w:ascii="Times New Roman" w:eastAsia="Times New Roman" w:hAnsi="Times New Roman" w:cs="Times New Roman"/>
          <w:b/>
          <w:sz w:val="24"/>
          <w:szCs w:val="24"/>
        </w:rPr>
        <w:t>ПОО</w:t>
      </w:r>
      <w:r w:rsidR="00137998">
        <w:rPr>
          <w:rFonts w:ascii="Times New Roman" w:eastAsia="Times New Roman" w:hAnsi="Times New Roman" w:cs="Times New Roman"/>
          <w:b/>
          <w:sz w:val="24"/>
          <w:szCs w:val="24"/>
        </w:rPr>
        <w:t>.02 России</w:t>
      </w:r>
      <w:r w:rsidR="006A2693">
        <w:rPr>
          <w:rFonts w:ascii="Times New Roman" w:eastAsia="Times New Roman" w:hAnsi="Times New Roman" w:cs="Times New Roman"/>
          <w:b/>
          <w:sz w:val="24"/>
          <w:szCs w:val="24"/>
        </w:rPr>
        <w:t xml:space="preserve"> - Моя история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64F3D" w:rsidRPr="00290C93" w14:paraId="7F2E1BF4" w14:textId="77777777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14:paraId="2C88E9BF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B7C008F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64F3D" w:rsidRPr="00290C93" w14:paraId="14480BCD" w14:textId="77777777" w:rsidTr="00290C93">
        <w:trPr>
          <w:trHeight w:val="374"/>
        </w:trPr>
        <w:tc>
          <w:tcPr>
            <w:tcW w:w="4073" w:type="pct"/>
            <w:shd w:val="clear" w:color="auto" w:fill="auto"/>
            <w:vAlign w:val="center"/>
          </w:tcPr>
          <w:p w14:paraId="26F34DB6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EF91283" w14:textId="00FE6305" w:rsidR="00F64F3D" w:rsidRPr="00290C93" w:rsidRDefault="00D0147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4C30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F64F3D" w:rsidRPr="00290C93" w14:paraId="3ED62EF3" w14:textId="77777777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F973A4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F6E9C" w:rsidRPr="00290C93" w14:paraId="30BDFAE4" w14:textId="77777777" w:rsidTr="00861FE9">
        <w:trPr>
          <w:trHeight w:val="162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E7FC" w14:textId="465D9AFB" w:rsidR="00AF6E9C" w:rsidRPr="00290C93" w:rsidRDefault="00AF6E9C" w:rsidP="00AF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17781DF" w14:textId="68BCEAC7" w:rsidR="00AF6E9C" w:rsidRPr="00290C93" w:rsidRDefault="00AF6E9C" w:rsidP="00AF6E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AF6E9C" w:rsidRPr="00290C93" w14:paraId="7071BB53" w14:textId="77777777" w:rsidTr="00861FE9">
        <w:trPr>
          <w:trHeight w:val="162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3CF66" w14:textId="100F5AF0" w:rsidR="00AF6E9C" w:rsidRPr="00290C93" w:rsidRDefault="00AF6E9C" w:rsidP="00AF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A685AD6" w14:textId="1E3AF178" w:rsidR="00AF6E9C" w:rsidRPr="00290C93" w:rsidRDefault="00AF6E9C" w:rsidP="00AF6E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F64F3D" w:rsidRPr="00290C93" w14:paraId="5A89CEFC" w14:textId="77777777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BE8F3C" w14:textId="4495F159" w:rsidR="00F64F3D" w:rsidRPr="000630FC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63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BB7604" w:rsidRPr="000630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тестирования</w:t>
            </w:r>
          </w:p>
        </w:tc>
      </w:tr>
    </w:tbl>
    <w:p w14:paraId="73D67063" w14:textId="756EC28C"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A273D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41B12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5E350C2A" w14:textId="085AB0F5" w:rsidR="00F64F3D" w:rsidRPr="006A2693" w:rsidRDefault="00F64F3D" w:rsidP="006A269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</w:t>
      </w:r>
      <w:r w:rsidR="00A0307D"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3081">
        <w:rPr>
          <w:rFonts w:ascii="Times New Roman" w:eastAsia="Times New Roman" w:hAnsi="Times New Roman" w:cs="Times New Roman"/>
          <w:b/>
          <w:sz w:val="24"/>
          <w:szCs w:val="24"/>
        </w:rPr>
        <w:t>ПОО</w:t>
      </w:r>
      <w:r w:rsidR="006A44BA">
        <w:rPr>
          <w:rFonts w:ascii="Times New Roman" w:eastAsia="Times New Roman" w:hAnsi="Times New Roman" w:cs="Times New Roman"/>
          <w:b/>
          <w:sz w:val="24"/>
          <w:szCs w:val="24"/>
        </w:rPr>
        <w:t>.02 России</w:t>
      </w:r>
      <w:r w:rsidR="006A2693">
        <w:rPr>
          <w:rFonts w:ascii="Times New Roman" w:eastAsia="Times New Roman" w:hAnsi="Times New Roman" w:cs="Times New Roman"/>
          <w:b/>
          <w:sz w:val="24"/>
          <w:szCs w:val="24"/>
        </w:rPr>
        <w:t xml:space="preserve"> - Моя история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631"/>
        <w:gridCol w:w="851"/>
        <w:gridCol w:w="1355"/>
      </w:tblGrid>
      <w:tr w:rsidR="00A0307D" w:rsidRPr="00A0307D" w14:paraId="210BD7AF" w14:textId="77777777" w:rsidTr="00290C93">
        <w:tc>
          <w:tcPr>
            <w:tcW w:w="2093" w:type="dxa"/>
          </w:tcPr>
          <w:p w14:paraId="3420848B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14:paraId="5E89A7CE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10631" w:type="dxa"/>
          </w:tcPr>
          <w:p w14:paraId="61F76579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FCB26A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51" w:type="dxa"/>
          </w:tcPr>
          <w:p w14:paraId="7B557614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</w:t>
            </w:r>
          </w:p>
          <w:p w14:paraId="189FDAEC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 часах</w:t>
            </w:r>
          </w:p>
        </w:tc>
        <w:tc>
          <w:tcPr>
            <w:tcW w:w="1355" w:type="dxa"/>
          </w:tcPr>
          <w:p w14:paraId="479E5ABD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Коды компетенций</w:t>
            </w:r>
            <w:r w:rsidR="00620D00">
              <w:rPr>
                <w:rFonts w:ascii="Times New Roman" w:hAnsi="Times New Roman" w:cs="Times New Roman"/>
                <w:b/>
                <w:sz w:val="20"/>
                <w:szCs w:val="20"/>
              </w:rPr>
              <w:t>, ЛР</w:t>
            </w:r>
          </w:p>
        </w:tc>
      </w:tr>
      <w:tr w:rsidR="00606A6A" w:rsidRPr="00A0307D" w14:paraId="1C0DB3DA" w14:textId="77777777" w:rsidTr="00290C93">
        <w:tc>
          <w:tcPr>
            <w:tcW w:w="2093" w:type="dxa"/>
            <w:vMerge w:val="restart"/>
          </w:tcPr>
          <w:p w14:paraId="2B652905" w14:textId="00813392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1. Россия – великая наша держава</w:t>
            </w:r>
          </w:p>
        </w:tc>
        <w:tc>
          <w:tcPr>
            <w:tcW w:w="10631" w:type="dxa"/>
          </w:tcPr>
          <w:p w14:paraId="62E374B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B0075E7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5B7469DA" w14:textId="45F191F4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606A6A" w:rsidRPr="00A0307D" w14:paraId="4059B446" w14:textId="77777777" w:rsidTr="00290C93">
        <w:tc>
          <w:tcPr>
            <w:tcW w:w="2093" w:type="dxa"/>
            <w:vMerge/>
          </w:tcPr>
          <w:p w14:paraId="54B97C0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08D3F476" w14:textId="0592F5C6" w:rsidR="00606A6A" w:rsidRPr="00AB1338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851" w:type="dxa"/>
            <w:vMerge/>
          </w:tcPr>
          <w:p w14:paraId="465617F3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FE1B13F" w14:textId="77777777" w:rsidR="00606A6A" w:rsidRPr="00A23651" w:rsidRDefault="00606A6A" w:rsidP="00606A6A">
            <w:pPr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6A" w:rsidRPr="00A0307D" w14:paraId="2CF76E89" w14:textId="77777777" w:rsidTr="00290C93">
        <w:tc>
          <w:tcPr>
            <w:tcW w:w="2093" w:type="dxa"/>
            <w:vMerge w:val="restart"/>
          </w:tcPr>
          <w:p w14:paraId="565A776C" w14:textId="2107698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2. Александр Невский как спаситель Руси</w:t>
            </w:r>
          </w:p>
        </w:tc>
        <w:tc>
          <w:tcPr>
            <w:tcW w:w="10631" w:type="dxa"/>
          </w:tcPr>
          <w:p w14:paraId="67A45E25" w14:textId="6DCBC4E6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27BCB192" w14:textId="78B9B18F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</w:tcPr>
          <w:p w14:paraId="0CF4F8BF" w14:textId="5F79255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606A6A" w:rsidRPr="00A0307D" w14:paraId="2A55E54E" w14:textId="77777777" w:rsidTr="00290C93">
        <w:tc>
          <w:tcPr>
            <w:tcW w:w="2093" w:type="dxa"/>
            <w:vMerge/>
          </w:tcPr>
          <w:p w14:paraId="2B584B9F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2A059C3" w14:textId="55598C97" w:rsidR="00606A6A" w:rsidRPr="00A0307D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Cs/>
                <w:sz w:val="20"/>
                <w:szCs w:val="20"/>
              </w:rPr>
              <w:t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Любечский съезд. Русь и Орда. Отношение Александра с Ордой.</w:t>
            </w:r>
          </w:p>
        </w:tc>
        <w:tc>
          <w:tcPr>
            <w:tcW w:w="851" w:type="dxa"/>
            <w:vMerge/>
          </w:tcPr>
          <w:p w14:paraId="6CA063EE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14:paraId="3DD187DC" w14:textId="4EE55138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606A6A" w:rsidRPr="00A0307D" w14:paraId="5B9677A2" w14:textId="77777777" w:rsidTr="00290C93">
        <w:tc>
          <w:tcPr>
            <w:tcW w:w="2093" w:type="dxa"/>
            <w:vMerge w:val="restart"/>
          </w:tcPr>
          <w:p w14:paraId="3C4AA7C5" w14:textId="43B8C3FD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3. Смута и её преодоление</w:t>
            </w:r>
          </w:p>
        </w:tc>
        <w:tc>
          <w:tcPr>
            <w:tcW w:w="10631" w:type="dxa"/>
          </w:tcPr>
          <w:p w14:paraId="17130085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F079A86" w14:textId="040E6664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762098E5" w14:textId="1F2620C2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606A6A" w:rsidRPr="00A0307D" w14:paraId="29D6073A" w14:textId="77777777" w:rsidTr="00290C93">
        <w:tc>
          <w:tcPr>
            <w:tcW w:w="2093" w:type="dxa"/>
            <w:vMerge/>
          </w:tcPr>
          <w:p w14:paraId="3678782A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32535B1C" w14:textId="6B271EC6" w:rsidR="00606A6A" w:rsidRPr="00AB1338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</w:t>
            </w:r>
          </w:p>
        </w:tc>
        <w:tc>
          <w:tcPr>
            <w:tcW w:w="851" w:type="dxa"/>
            <w:vMerge/>
          </w:tcPr>
          <w:p w14:paraId="42DB116C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9382450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6A" w:rsidRPr="00A0307D" w14:paraId="139F104B" w14:textId="77777777" w:rsidTr="00290C93">
        <w:tc>
          <w:tcPr>
            <w:tcW w:w="2093" w:type="dxa"/>
            <w:vMerge w:val="restart"/>
          </w:tcPr>
          <w:p w14:paraId="12E000B5" w14:textId="78C1E72A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 xml:space="preserve">Тема 4. </w:t>
            </w:r>
            <w:proofErr w:type="spellStart"/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Волим</w:t>
            </w:r>
            <w:proofErr w:type="spellEnd"/>
            <w:r w:rsidRPr="00564635">
              <w:rPr>
                <w:rFonts w:ascii="Times New Roman" w:hAnsi="Times New Roman" w:cs="Times New Roman"/>
                <w:sz w:val="20"/>
                <w:szCs w:val="20"/>
              </w:rPr>
              <w:t xml:space="preserve"> под царя восточного, православного</w:t>
            </w:r>
          </w:p>
        </w:tc>
        <w:tc>
          <w:tcPr>
            <w:tcW w:w="10631" w:type="dxa"/>
          </w:tcPr>
          <w:p w14:paraId="3687E1EB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15F2B6C3" w14:textId="261C719A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6B396330" w14:textId="29449B21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606A6A" w:rsidRPr="00A0307D" w14:paraId="2BB1C1D8" w14:textId="77777777" w:rsidTr="00290C93">
        <w:tc>
          <w:tcPr>
            <w:tcW w:w="2093" w:type="dxa"/>
            <w:vMerge/>
          </w:tcPr>
          <w:p w14:paraId="5840B76E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040BD3E1" w14:textId="738E3395" w:rsidR="00606A6A" w:rsidRPr="00AB1338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851" w:type="dxa"/>
            <w:vMerge/>
          </w:tcPr>
          <w:p w14:paraId="54CC1729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34A1511E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6A" w:rsidRPr="00A0307D" w14:paraId="2FDB98E9" w14:textId="77777777" w:rsidTr="00290C93">
        <w:tc>
          <w:tcPr>
            <w:tcW w:w="2093" w:type="dxa"/>
            <w:vMerge w:val="restart"/>
          </w:tcPr>
          <w:p w14:paraId="5D663C0E" w14:textId="60B6D0F0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b/>
                <w:sz w:val="20"/>
                <w:szCs w:val="20"/>
              </w:rPr>
              <w:t>Тема 5. Пётр Великий. Строитель великой империи</w:t>
            </w:r>
          </w:p>
        </w:tc>
        <w:tc>
          <w:tcPr>
            <w:tcW w:w="10631" w:type="dxa"/>
          </w:tcPr>
          <w:p w14:paraId="361AD4F4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3E6875C0" w14:textId="51E59C1B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37D2DFAC" w14:textId="467F6F48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606A6A" w:rsidRPr="00A0307D" w14:paraId="3D86C8DA" w14:textId="77777777" w:rsidTr="00290C93">
        <w:tc>
          <w:tcPr>
            <w:tcW w:w="2093" w:type="dxa"/>
            <w:vMerge/>
          </w:tcPr>
          <w:p w14:paraId="1685EACE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A8D913E" w14:textId="7E8CAEF6" w:rsidR="00606A6A" w:rsidRPr="00AB1338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Петра I с европейскими державами (северная война, прутские походы). Формирование нового курса развития России: западно</w:t>
            </w:r>
            <w:r w:rsidR="00BB760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ориентированный подход. Россия –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  <w:tc>
          <w:tcPr>
            <w:tcW w:w="851" w:type="dxa"/>
            <w:vMerge/>
          </w:tcPr>
          <w:p w14:paraId="1409B80A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53E61A2B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6A" w:rsidRPr="00A0307D" w14:paraId="1DEDB1E2" w14:textId="77777777" w:rsidTr="00290C93">
        <w:tc>
          <w:tcPr>
            <w:tcW w:w="2093" w:type="dxa"/>
            <w:vMerge w:val="restart"/>
          </w:tcPr>
          <w:p w14:paraId="641E256B" w14:textId="63F3C055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Pr="00D56D8C">
              <w:rPr>
                <w:rFonts w:ascii="Times New Roman" w:hAnsi="Times New Roman" w:cs="Times New Roman"/>
                <w:b/>
                <w:sz w:val="20"/>
                <w:szCs w:val="20"/>
              </w:rPr>
              <w:t>Отторженная</w:t>
            </w:r>
            <w:proofErr w:type="spellEnd"/>
            <w:r w:rsidRPr="00D56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56D8C">
              <w:rPr>
                <w:rFonts w:ascii="Times New Roman" w:hAnsi="Times New Roman" w:cs="Times New Roman"/>
                <w:b/>
                <w:sz w:val="20"/>
                <w:szCs w:val="20"/>
              </w:rPr>
              <w:t>возвратих</w:t>
            </w:r>
            <w:proofErr w:type="spellEnd"/>
          </w:p>
        </w:tc>
        <w:tc>
          <w:tcPr>
            <w:tcW w:w="10631" w:type="dxa"/>
          </w:tcPr>
          <w:p w14:paraId="738E6CBC" w14:textId="0F817668" w:rsidR="00606A6A" w:rsidRPr="00AB1338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39EE5398" w14:textId="74A83BA2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0709CC42" w14:textId="37AB676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606A6A" w:rsidRPr="00A0307D" w14:paraId="4FE4FCBD" w14:textId="77777777" w:rsidTr="00290C93">
        <w:trPr>
          <w:trHeight w:val="778"/>
        </w:trPr>
        <w:tc>
          <w:tcPr>
            <w:tcW w:w="2093" w:type="dxa"/>
            <w:vMerge/>
          </w:tcPr>
          <w:p w14:paraId="48EB9E67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1228AB24" w14:textId="477AE060" w:rsidR="00606A6A" w:rsidRPr="00AB1338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6D8C">
              <w:rPr>
                <w:rFonts w:ascii="Times New Roman" w:hAnsi="Times New Roman" w:cs="Times New Roman"/>
                <w:bCs/>
                <w:sz w:val="20"/>
                <w:szCs w:val="20"/>
              </w:rPr>
              <w:t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 Расцвет культуры Российской империи и её значение в мире. Строительство городов в Северном Причерноморье</w:t>
            </w:r>
          </w:p>
        </w:tc>
        <w:tc>
          <w:tcPr>
            <w:tcW w:w="851" w:type="dxa"/>
            <w:vMerge/>
          </w:tcPr>
          <w:p w14:paraId="3D3A2FC3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7C4721B4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6A" w:rsidRPr="00A0307D" w14:paraId="336785B7" w14:textId="77777777" w:rsidTr="00290C93">
        <w:tc>
          <w:tcPr>
            <w:tcW w:w="2093" w:type="dxa"/>
            <w:vMerge w:val="restart"/>
          </w:tcPr>
          <w:p w14:paraId="76D415E1" w14:textId="18366181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Тема 7. Крымская война – «Пиррова победа Европы</w:t>
            </w:r>
          </w:p>
        </w:tc>
        <w:tc>
          <w:tcPr>
            <w:tcW w:w="10631" w:type="dxa"/>
          </w:tcPr>
          <w:p w14:paraId="41584BE7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7364BDCC" w14:textId="3F6FF873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35D7D086" w14:textId="3CE1270B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A0307D" w:rsidRPr="00A0307D" w14:paraId="52410ADD" w14:textId="77777777" w:rsidTr="00290C93">
        <w:tc>
          <w:tcPr>
            <w:tcW w:w="2093" w:type="dxa"/>
            <w:vMerge/>
          </w:tcPr>
          <w:p w14:paraId="25817993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ED4D93A" w14:textId="177ADF99" w:rsidR="00A0307D" w:rsidRPr="00A0307D" w:rsidRDefault="00564635" w:rsidP="005646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</w:t>
            </w:r>
          </w:p>
        </w:tc>
        <w:tc>
          <w:tcPr>
            <w:tcW w:w="851" w:type="dxa"/>
            <w:vMerge/>
          </w:tcPr>
          <w:p w14:paraId="269E61EF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51FDBD4" w14:textId="77777777" w:rsidR="00A0307D" w:rsidRPr="00A23651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6A" w:rsidRPr="00A0307D" w14:paraId="65D23E0A" w14:textId="77777777" w:rsidTr="00290C93">
        <w:tc>
          <w:tcPr>
            <w:tcW w:w="2093" w:type="dxa"/>
            <w:vMerge w:val="restart"/>
          </w:tcPr>
          <w:p w14:paraId="14AE2F72" w14:textId="0DC7460C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2">
              <w:rPr>
                <w:rFonts w:ascii="Times New Roman" w:hAnsi="Times New Roman" w:cs="Times New Roman"/>
                <w:b/>
                <w:sz w:val="20"/>
                <w:szCs w:val="20"/>
              </w:rPr>
              <w:t>Тема 8. Гибель импери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10631" w:type="dxa"/>
          </w:tcPr>
          <w:p w14:paraId="795EEA7F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9571248" w14:textId="6C8DFF71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2A8906AF" w14:textId="578C6529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606A6A" w:rsidRPr="00A0307D" w14:paraId="56E4CA7F" w14:textId="77777777" w:rsidTr="00290C93">
        <w:tc>
          <w:tcPr>
            <w:tcW w:w="2093" w:type="dxa"/>
            <w:vMerge/>
          </w:tcPr>
          <w:p w14:paraId="4DA2F70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325706B4" w14:textId="0720BB8A" w:rsidR="00606A6A" w:rsidRPr="00AB1338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война.</w:t>
            </w:r>
          </w:p>
        </w:tc>
        <w:tc>
          <w:tcPr>
            <w:tcW w:w="851" w:type="dxa"/>
            <w:vMerge/>
          </w:tcPr>
          <w:p w14:paraId="4FA9052A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237EF51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6A" w:rsidRPr="00A0307D" w14:paraId="09433BE9" w14:textId="77777777" w:rsidTr="00290C93">
        <w:tc>
          <w:tcPr>
            <w:tcW w:w="2093" w:type="dxa"/>
            <w:vMerge w:val="restart"/>
          </w:tcPr>
          <w:p w14:paraId="22393C56" w14:textId="7940FC02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 xml:space="preserve">Тема 9. От великих потрясений к </w:t>
            </w:r>
            <w:r w:rsidRPr="00A650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Великой победе</w:t>
            </w:r>
          </w:p>
        </w:tc>
        <w:tc>
          <w:tcPr>
            <w:tcW w:w="10631" w:type="dxa"/>
          </w:tcPr>
          <w:p w14:paraId="08CC6CB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25724D51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6F78D2FE" w14:textId="012255E3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606A6A" w:rsidRPr="00A0307D" w14:paraId="46F78D10" w14:textId="77777777" w:rsidTr="00290C93">
        <w:tc>
          <w:tcPr>
            <w:tcW w:w="2093" w:type="dxa"/>
            <w:vMerge/>
          </w:tcPr>
          <w:p w14:paraId="735E00D4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E9667BD" w14:textId="656DB867" w:rsidR="00606A6A" w:rsidRPr="00AB1338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Новая экономическая политика. Антирелигиозная компания. Коллективизация и ее последствия. Индустриализация. </w:t>
            </w: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Патриотический поворот в идеологии советской власти и его выражение в Великой Отечественной Войне.</w:t>
            </w:r>
          </w:p>
        </w:tc>
        <w:tc>
          <w:tcPr>
            <w:tcW w:w="851" w:type="dxa"/>
            <w:vMerge/>
          </w:tcPr>
          <w:p w14:paraId="4B16B94B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41CF40D9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6A" w:rsidRPr="00A0307D" w14:paraId="10D388BD" w14:textId="77777777" w:rsidTr="00290C93">
        <w:tc>
          <w:tcPr>
            <w:tcW w:w="2093" w:type="dxa"/>
            <w:vMerge w:val="restart"/>
          </w:tcPr>
          <w:p w14:paraId="21EB7C8D" w14:textId="484F7D4A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10. Вставай, страна огромная</w:t>
            </w:r>
          </w:p>
        </w:tc>
        <w:tc>
          <w:tcPr>
            <w:tcW w:w="10631" w:type="dxa"/>
          </w:tcPr>
          <w:p w14:paraId="6215E99D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7DB0154E" w14:textId="7E09A8CA" w:rsidR="00606A6A" w:rsidRPr="00A0307D" w:rsidRDefault="00CD7F63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55" w:type="dxa"/>
            <w:vMerge w:val="restart"/>
          </w:tcPr>
          <w:p w14:paraId="4E3CE2BF" w14:textId="1270A292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606A6A" w:rsidRPr="00A0307D" w14:paraId="04D942CD" w14:textId="77777777" w:rsidTr="00290C93">
        <w:tc>
          <w:tcPr>
            <w:tcW w:w="2093" w:type="dxa"/>
            <w:vMerge/>
          </w:tcPr>
          <w:p w14:paraId="1E317BDA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6B690EB8" w14:textId="35F66B1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</w:t>
            </w:r>
            <w:r w:rsidRPr="00A650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14:paraId="38668F59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51960F64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6A" w:rsidRPr="00A0307D" w14:paraId="6B12A798" w14:textId="77777777" w:rsidTr="00290C93">
        <w:tc>
          <w:tcPr>
            <w:tcW w:w="2093" w:type="dxa"/>
            <w:vMerge w:val="restart"/>
          </w:tcPr>
          <w:p w14:paraId="08860EC5" w14:textId="144F545D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b/>
                <w:sz w:val="20"/>
                <w:szCs w:val="20"/>
              </w:rPr>
              <w:t>Тема 11. В буднях великих строек</w:t>
            </w:r>
          </w:p>
        </w:tc>
        <w:tc>
          <w:tcPr>
            <w:tcW w:w="10631" w:type="dxa"/>
          </w:tcPr>
          <w:p w14:paraId="19F15052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59A30878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44B190F4" w14:textId="1B1D03C2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606A6A" w:rsidRPr="00A0307D" w14:paraId="22E6B613" w14:textId="77777777" w:rsidTr="00290C93">
        <w:tc>
          <w:tcPr>
            <w:tcW w:w="2093" w:type="dxa"/>
            <w:vMerge/>
          </w:tcPr>
          <w:p w14:paraId="45B472F2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4782C4A6" w14:textId="7B298353" w:rsidR="00606A6A" w:rsidRPr="00AB1338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851" w:type="dxa"/>
            <w:vMerge/>
          </w:tcPr>
          <w:p w14:paraId="7EBEDCE8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7B2DB0DB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6A" w:rsidRPr="00A0307D" w14:paraId="46B09F8D" w14:textId="77777777" w:rsidTr="00290C93">
        <w:tc>
          <w:tcPr>
            <w:tcW w:w="2093" w:type="dxa"/>
            <w:vMerge w:val="restart"/>
          </w:tcPr>
          <w:p w14:paraId="07E3BBC4" w14:textId="272F36A9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12. От перестройки к кризису, от кризиса к возрождению</w:t>
            </w:r>
          </w:p>
        </w:tc>
        <w:tc>
          <w:tcPr>
            <w:tcW w:w="10631" w:type="dxa"/>
          </w:tcPr>
          <w:p w14:paraId="46A6FEE8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0F8DE6AC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55" w:type="dxa"/>
            <w:vMerge w:val="restart"/>
          </w:tcPr>
          <w:p w14:paraId="67DA8F19" w14:textId="208D07E0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606A6A" w:rsidRPr="00A0307D" w14:paraId="5CD308E9" w14:textId="77777777" w:rsidTr="00290C93">
        <w:tc>
          <w:tcPr>
            <w:tcW w:w="2093" w:type="dxa"/>
            <w:vMerge/>
          </w:tcPr>
          <w:p w14:paraId="00E5CC87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688E6C55" w14:textId="6D145D1C" w:rsidR="00606A6A" w:rsidRPr="00AB1338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</w:t>
            </w:r>
            <w:proofErr w:type="spellStart"/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Олигархизация</w:t>
            </w:r>
            <w:proofErr w:type="spellEnd"/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851" w:type="dxa"/>
            <w:vMerge/>
          </w:tcPr>
          <w:p w14:paraId="3ADEF48C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1658842A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6A" w:rsidRPr="00A0307D" w14:paraId="54460C11" w14:textId="77777777" w:rsidTr="00290C93">
        <w:tc>
          <w:tcPr>
            <w:tcW w:w="2093" w:type="dxa"/>
            <w:vMerge w:val="restart"/>
          </w:tcPr>
          <w:p w14:paraId="2709C1B1" w14:textId="04233FFE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13. Россия. ХХI век</w:t>
            </w:r>
          </w:p>
        </w:tc>
        <w:tc>
          <w:tcPr>
            <w:tcW w:w="10631" w:type="dxa"/>
          </w:tcPr>
          <w:p w14:paraId="3C585E1F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251F954B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5D4FAA53" w14:textId="43DC179C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A0307D" w:rsidRPr="00A0307D" w14:paraId="5CE4B076" w14:textId="77777777" w:rsidTr="00290C93">
        <w:tc>
          <w:tcPr>
            <w:tcW w:w="2093" w:type="dxa"/>
            <w:vMerge/>
          </w:tcPr>
          <w:p w14:paraId="1E49C0D1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71B8226E" w14:textId="2EFE3AF5" w:rsidR="00A0307D" w:rsidRPr="00AB1338" w:rsidRDefault="00A6509F" w:rsidP="00A6509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Запрос на национальное возрождение в обществе. Укрепление патриотических настроений. Владимир Путин. </w:t>
            </w:r>
            <w:proofErr w:type="spellStart"/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Деолигархизация</w:t>
            </w:r>
            <w:proofErr w:type="spellEnd"/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Возвращение ценностей в конституцию. Спецоперация по защите Донбасса.</w:t>
            </w:r>
          </w:p>
        </w:tc>
        <w:tc>
          <w:tcPr>
            <w:tcW w:w="851" w:type="dxa"/>
            <w:vMerge/>
          </w:tcPr>
          <w:p w14:paraId="400DDA10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E736B35" w14:textId="77777777" w:rsidR="00A0307D" w:rsidRPr="00A23651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6A" w:rsidRPr="00A0307D" w14:paraId="44C6F0F0" w14:textId="77777777" w:rsidTr="00290C93">
        <w:tc>
          <w:tcPr>
            <w:tcW w:w="2093" w:type="dxa"/>
            <w:vMerge w:val="restart"/>
          </w:tcPr>
          <w:p w14:paraId="083B4446" w14:textId="32B07C05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FE">
              <w:rPr>
                <w:rFonts w:ascii="Times New Roman" w:hAnsi="Times New Roman" w:cs="Times New Roman"/>
                <w:b/>
                <w:sz w:val="20"/>
                <w:szCs w:val="20"/>
              </w:rPr>
              <w:t>Тема 14. История антироссийской пропаганды</w:t>
            </w:r>
          </w:p>
        </w:tc>
        <w:tc>
          <w:tcPr>
            <w:tcW w:w="10631" w:type="dxa"/>
          </w:tcPr>
          <w:p w14:paraId="64B6F1B7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5963F3D6" w14:textId="4B9FA996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2E2E6434" w14:textId="526CF9F6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606A6A" w:rsidRPr="00A0307D" w14:paraId="48C85FDB" w14:textId="77777777" w:rsidTr="00290C93">
        <w:tc>
          <w:tcPr>
            <w:tcW w:w="2093" w:type="dxa"/>
            <w:vMerge/>
          </w:tcPr>
          <w:p w14:paraId="1F15FD0F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999E212" w14:textId="0F78238D" w:rsidR="00606A6A" w:rsidRPr="00AB1338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851" w:type="dxa"/>
            <w:vMerge/>
          </w:tcPr>
          <w:p w14:paraId="0F829A2B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0611DFE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6A" w:rsidRPr="00A0307D" w14:paraId="06AAF88D" w14:textId="77777777" w:rsidTr="00290C93">
        <w:tc>
          <w:tcPr>
            <w:tcW w:w="2093" w:type="dxa"/>
            <w:vMerge w:val="restart"/>
          </w:tcPr>
          <w:p w14:paraId="4A123272" w14:textId="19C04962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FE">
              <w:rPr>
                <w:rFonts w:ascii="Times New Roman" w:hAnsi="Times New Roman" w:cs="Times New Roman"/>
                <w:sz w:val="20"/>
                <w:szCs w:val="20"/>
              </w:rPr>
              <w:t>Тема 15. Слава русского оружия</w:t>
            </w:r>
          </w:p>
        </w:tc>
        <w:tc>
          <w:tcPr>
            <w:tcW w:w="10631" w:type="dxa"/>
          </w:tcPr>
          <w:p w14:paraId="372609BE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9509F0E" w14:textId="755FB7A9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7F29EE61" w14:textId="52A3DD0B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606A6A" w:rsidRPr="00A0307D" w14:paraId="7EFE68DD" w14:textId="77777777" w:rsidTr="00290C93">
        <w:tc>
          <w:tcPr>
            <w:tcW w:w="2093" w:type="dxa"/>
            <w:vMerge/>
          </w:tcPr>
          <w:p w14:paraId="680DEFB2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411180C" w14:textId="6E708C95" w:rsidR="00606A6A" w:rsidRPr="00AB1338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Ранние этапы истории российского оружейного дела: государев пушечный двор, тульские оружейники. Значение </w:t>
            </w:r>
            <w:proofErr w:type="spellStart"/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военн</w:t>
            </w:r>
            <w:proofErr w:type="spellEnd"/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B1338">
              <w:rPr>
                <w:bCs/>
              </w:rPr>
              <w:t xml:space="preserve"> </w:t>
            </w: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промышленного комплекса в истории экономической модернизации Российской Империи: Путиловский и Обуховский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  <w:tc>
          <w:tcPr>
            <w:tcW w:w="851" w:type="dxa"/>
            <w:vMerge/>
          </w:tcPr>
          <w:p w14:paraId="3ED43B48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EF31876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6A" w:rsidRPr="00A0307D" w14:paraId="7A78A852" w14:textId="77777777" w:rsidTr="00290C93">
        <w:tc>
          <w:tcPr>
            <w:tcW w:w="2093" w:type="dxa"/>
            <w:vMerge w:val="restart"/>
          </w:tcPr>
          <w:p w14:paraId="0109EC30" w14:textId="3A2A6CA9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5514">
              <w:rPr>
                <w:rFonts w:ascii="Times New Roman" w:hAnsi="Times New Roman" w:cs="Times New Roman"/>
                <w:sz w:val="20"/>
                <w:szCs w:val="20"/>
              </w:rPr>
              <w:t>Тема 16. Россия в деле</w:t>
            </w:r>
          </w:p>
        </w:tc>
        <w:tc>
          <w:tcPr>
            <w:tcW w:w="10631" w:type="dxa"/>
          </w:tcPr>
          <w:p w14:paraId="74B69153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1AF21D95" w14:textId="5670F152" w:rsidR="00606A6A" w:rsidRPr="00A0307D" w:rsidRDefault="00CD7F63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55" w:type="dxa"/>
            <w:vMerge w:val="restart"/>
          </w:tcPr>
          <w:p w14:paraId="5A188A26" w14:textId="553695C2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2, ОК 4, ОК 5, ОК 6 </w:t>
            </w:r>
          </w:p>
        </w:tc>
      </w:tr>
      <w:tr w:rsidR="00A0307D" w:rsidRPr="00A0307D" w14:paraId="03BB9633" w14:textId="77777777" w:rsidTr="00290C93">
        <w:tc>
          <w:tcPr>
            <w:tcW w:w="2093" w:type="dxa"/>
            <w:vMerge/>
          </w:tcPr>
          <w:p w14:paraId="01DE4DCD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7309294C" w14:textId="2C92A2DD" w:rsidR="00A0307D" w:rsidRPr="00304EBE" w:rsidRDefault="00A85514" w:rsidP="00A85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EBE">
              <w:rPr>
                <w:rFonts w:ascii="Times New Roman" w:hAnsi="Times New Roman" w:cs="Times New Roman"/>
                <w:sz w:val="20"/>
                <w:szCs w:val="20"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рывков.</w:t>
            </w:r>
          </w:p>
        </w:tc>
        <w:tc>
          <w:tcPr>
            <w:tcW w:w="851" w:type="dxa"/>
            <w:vMerge/>
          </w:tcPr>
          <w:p w14:paraId="41823B1A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3C221CE7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5514" w:rsidRPr="00A0307D" w14:paraId="079F8266" w14:textId="77777777" w:rsidTr="00290C93">
        <w:tc>
          <w:tcPr>
            <w:tcW w:w="2093" w:type="dxa"/>
          </w:tcPr>
          <w:p w14:paraId="560EF0D4" w14:textId="30B7C1A0" w:rsidR="00A85514" w:rsidRPr="00A0307D" w:rsidRDefault="00A85514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51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631" w:type="dxa"/>
          </w:tcPr>
          <w:p w14:paraId="1639E244" w14:textId="77777777" w:rsidR="00A85514" w:rsidRPr="00A85514" w:rsidRDefault="00A85514" w:rsidP="00A855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5A9F7BC" w14:textId="517B0853" w:rsidR="00A85514" w:rsidRPr="00A0307D" w:rsidRDefault="00A85514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D7F6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55" w:type="dxa"/>
          </w:tcPr>
          <w:p w14:paraId="2491C782" w14:textId="77777777" w:rsidR="00A85514" w:rsidRPr="00A0307D" w:rsidRDefault="00A85514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ED67E79" w14:textId="77777777" w:rsidR="00F64F3D" w:rsidRPr="00893F6A" w:rsidRDefault="00F64F3D" w:rsidP="00290C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F64F3D" w:rsidRPr="00893F6A" w:rsidSect="009B69C3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5BDF728" w14:textId="5707C7A0" w:rsidR="009B69C3" w:rsidRPr="00290C93" w:rsidRDefault="00F64F3D" w:rsidP="00290C9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C3081">
        <w:rPr>
          <w:rFonts w:ascii="Times New Roman" w:eastAsia="Times New Roman" w:hAnsi="Times New Roman" w:cs="Times New Roman"/>
          <w:b/>
          <w:sz w:val="24"/>
          <w:szCs w:val="24"/>
        </w:rPr>
        <w:t>ОО</w:t>
      </w:r>
      <w:r w:rsidR="00304EBE">
        <w:rPr>
          <w:rFonts w:ascii="Times New Roman" w:eastAsia="Times New Roman" w:hAnsi="Times New Roman" w:cs="Times New Roman"/>
          <w:b/>
          <w:sz w:val="24"/>
          <w:szCs w:val="24"/>
        </w:rPr>
        <w:t>.02 Россия</w:t>
      </w:r>
      <w:r w:rsidR="00AB1338">
        <w:rPr>
          <w:rFonts w:ascii="Times New Roman" w:eastAsia="Times New Roman" w:hAnsi="Times New Roman" w:cs="Times New Roman"/>
          <w:b/>
          <w:sz w:val="24"/>
          <w:szCs w:val="24"/>
        </w:rPr>
        <w:t xml:space="preserve"> - Моя история</w:t>
      </w:r>
    </w:p>
    <w:p w14:paraId="13BFAC79" w14:textId="77777777" w:rsidR="00F64F3D" w:rsidRDefault="00F64F3D" w:rsidP="002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14:paraId="45C9ECC7" w14:textId="77777777" w:rsidR="00290C93" w:rsidRPr="00290C93" w:rsidRDefault="00290C93" w:rsidP="00290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предмета требует наличия учебного кабинета </w:t>
      </w:r>
    </w:p>
    <w:p w14:paraId="6E8D6296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14:paraId="410BFB9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посадочные места по количеству обучающихся;</w:t>
      </w:r>
    </w:p>
    <w:p w14:paraId="03BFCDAA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рабочее место преподавателя;</w:t>
      </w:r>
    </w:p>
    <w:p w14:paraId="7041A542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структурно-логические схемы;</w:t>
      </w:r>
    </w:p>
    <w:p w14:paraId="216DBF27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набор презентаций;</w:t>
      </w:r>
    </w:p>
    <w:p w14:paraId="0A4AFD7C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14:paraId="79EB2801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14:paraId="4D6AA3C7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мультимедиапроектор;</w:t>
      </w:r>
    </w:p>
    <w:p w14:paraId="0F19D50C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экран.</w:t>
      </w:r>
    </w:p>
    <w:p w14:paraId="6D0EF956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14:paraId="7280391F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 xml:space="preserve">-  локальная сеть, </w:t>
      </w:r>
    </w:p>
    <w:p w14:paraId="3C1C553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 xml:space="preserve">-  сеть Интернет, </w:t>
      </w:r>
    </w:p>
    <w:p w14:paraId="25FE2208" w14:textId="4E2DDA52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 электронная почта.</w:t>
      </w:r>
    </w:p>
    <w:p w14:paraId="3295AB4A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14:paraId="4C6AFBCF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Основные источники (печатные издания)</w:t>
      </w:r>
    </w:p>
    <w:p w14:paraId="00B5B06F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1. Артемов, В. В. История (для всех специальностей СПО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сред. проф. образования / В.В. Артемов, Ю.Н. 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 xml:space="preserve">. - 3-е изд., стер. –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Академия, 2020. – 256 с.</w:t>
      </w:r>
    </w:p>
    <w:p w14:paraId="553E3AEF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 xml:space="preserve">2. Зуев, М. Н. История России ХХ – начала ХХI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века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М. Н. Зуев, С. Я. Лавренов. —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>, 2022. — 299 с.</w:t>
      </w:r>
    </w:p>
    <w:p w14:paraId="4F67CDE6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 xml:space="preserve">3. История России XX – начала XXI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века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 / Д. О. 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Чураков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 xml:space="preserve"> [и др.] ; под редакцией Д. О. 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 xml:space="preserve">, С. А. Саркисяна. — 3-е изд., 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 xml:space="preserve">. и доп. –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>, 2020. – 311 с.</w:t>
      </w:r>
    </w:p>
    <w:p w14:paraId="5C52C526" w14:textId="77777777" w:rsid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 xml:space="preserve">4. История России с древнейших времен до наших дней : учебное пособие / А. Х. Даудов, А. Ю. Дворниченко, Ю. В. Кривошеев [и др.] ; под. ред. А. Х. Даудов. -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СПб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Изд-во С.-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>. ун-та, 2019. - 368 с.</w:t>
      </w:r>
    </w:p>
    <w:p w14:paraId="1E15F353" w14:textId="77777777" w:rsidR="004C3081" w:rsidRPr="009F6424" w:rsidRDefault="004C3081" w:rsidP="004C308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1824211"/>
      <w:r>
        <w:rPr>
          <w:rFonts w:ascii="Times New Roman" w:hAnsi="Times New Roman" w:cs="Times New Roman"/>
          <w:sz w:val="24"/>
          <w:szCs w:val="24"/>
        </w:rPr>
        <w:t>5</w:t>
      </w:r>
      <w:r w:rsidRPr="009F6424">
        <w:rPr>
          <w:rFonts w:ascii="Times New Roman" w:hAnsi="Times New Roman" w:cs="Times New Roman"/>
          <w:sz w:val="24"/>
          <w:szCs w:val="24"/>
        </w:rPr>
        <w:t xml:space="preserve">. Мединский В. Р., </w:t>
      </w:r>
      <w:proofErr w:type="spellStart"/>
      <w:r w:rsidRPr="009F6424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Pr="009F6424">
        <w:rPr>
          <w:rFonts w:ascii="Times New Roman" w:hAnsi="Times New Roman" w:cs="Times New Roman"/>
          <w:sz w:val="24"/>
          <w:szCs w:val="24"/>
        </w:rPr>
        <w:t xml:space="preserve"> А. О. История. Всеобщая история. 1914 год – начало XXI века: учебник (в 2 частях); стер. – М.: </w:t>
      </w:r>
      <w:proofErr w:type="spellStart"/>
      <w:r w:rsidRPr="009F642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F6424">
        <w:rPr>
          <w:rFonts w:ascii="Times New Roman" w:hAnsi="Times New Roman" w:cs="Times New Roman"/>
          <w:sz w:val="24"/>
          <w:szCs w:val="24"/>
        </w:rPr>
        <w:t xml:space="preserve"> России. – Москва: Образовательно-издательский центр «Академия», 2024. – 496 с.</w:t>
      </w:r>
    </w:p>
    <w:p w14:paraId="4B2472A5" w14:textId="77777777" w:rsidR="004C3081" w:rsidRDefault="004C3081" w:rsidP="004C3081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F6424">
        <w:rPr>
          <w:rFonts w:ascii="Times New Roman" w:hAnsi="Times New Roman" w:cs="Times New Roman"/>
          <w:sz w:val="24"/>
          <w:szCs w:val="24"/>
        </w:rPr>
        <w:t xml:space="preserve">. Мединский В. Р., </w:t>
      </w:r>
      <w:proofErr w:type="spellStart"/>
      <w:r w:rsidRPr="009F6424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9F6424">
        <w:rPr>
          <w:rFonts w:ascii="Times New Roman" w:hAnsi="Times New Roman" w:cs="Times New Roman"/>
          <w:sz w:val="24"/>
          <w:szCs w:val="24"/>
        </w:rPr>
        <w:t xml:space="preserve"> А. В. История. История России: стер. – М.: </w:t>
      </w:r>
      <w:proofErr w:type="spellStart"/>
      <w:r w:rsidRPr="009F642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F6424">
        <w:rPr>
          <w:rFonts w:ascii="Times New Roman" w:hAnsi="Times New Roman" w:cs="Times New Roman"/>
          <w:sz w:val="24"/>
          <w:szCs w:val="24"/>
        </w:rPr>
        <w:t xml:space="preserve"> России. – Москва: Образовательно-издательский центр «Академия», 2024. – 494 с.</w:t>
      </w:r>
    </w:p>
    <w:bookmarkEnd w:id="3"/>
    <w:p w14:paraId="7DBC3AF0" w14:textId="77777777" w:rsidR="004C3081" w:rsidRPr="002C4F96" w:rsidRDefault="004C3081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621F6A" w14:textId="6A039A46" w:rsidR="002C4F96" w:rsidRPr="002C4F96" w:rsidRDefault="002C4F96" w:rsidP="002C4F9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96">
        <w:rPr>
          <w:rFonts w:ascii="Times New Roman" w:hAnsi="Times New Roman" w:cs="Times New Roman"/>
          <w:b/>
          <w:bCs/>
          <w:sz w:val="24"/>
          <w:szCs w:val="24"/>
        </w:rPr>
        <w:t>Основные электронные издания</w:t>
      </w:r>
    </w:p>
    <w:p w14:paraId="455C12D4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 xml:space="preserve">1. Зуев, М. Н. История России ХХ - начала ХХI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века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М. Н. Зуев, С. Я. Лавренов. —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 xml:space="preserve">, 2022. — 299 с. — (Профессиональное образование). — ISBN 978-5-534-01245-3. —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 xml:space="preserve"> [сайт]. — URL: https://urait.ru/bcode/491562 (дата обращения: 10.02.2022).</w:t>
      </w:r>
    </w:p>
    <w:p w14:paraId="784B2973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 xml:space="preserve">2. История России XX - начала XXI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века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 / Д. О. 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Чураков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 xml:space="preserve"> [и др.] ; под редакцией Д. О. 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 xml:space="preserve">, С. А. Саркисяна. — 3-е изд., 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 xml:space="preserve">, 2020. — 311 с. — (Профессиональное образование). — ISBN 978-5-534-13853-5. —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 xml:space="preserve"> [сайт]. — URL: https://urait.ru/bcode/467055 (дата обращения: 10.02.2022).</w:t>
      </w:r>
    </w:p>
    <w:p w14:paraId="41C6DFB4" w14:textId="39F24F41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3. Сафонов, А. А. История (конец XX — начало XXI века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 / А. А. Сафонов, М. А. Сафонова. —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C4F96">
        <w:t xml:space="preserve"> </w:t>
      </w:r>
      <w:r w:rsidRPr="002C4F96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>, 2022. –— 245 с. – (Профессиональное образование). — ISBN 978-5-</w:t>
      </w:r>
      <w:r w:rsidRPr="002C4F96">
        <w:rPr>
          <w:rFonts w:ascii="Times New Roman" w:hAnsi="Times New Roman" w:cs="Times New Roman"/>
          <w:sz w:val="24"/>
          <w:szCs w:val="24"/>
        </w:rPr>
        <w:lastRenderedPageBreak/>
        <w:t xml:space="preserve">534-12892-5. —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 xml:space="preserve"> [сайт]. — URL: https://urait.ru/bcode/496927 (дата обращения: 10.02.2022).</w:t>
      </w:r>
    </w:p>
    <w:p w14:paraId="130DE17D" w14:textId="0191773A" w:rsidR="000A0EF8" w:rsidRDefault="002C4F96" w:rsidP="00290C93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96">
        <w:rPr>
          <w:rFonts w:ascii="Times New Roman" w:hAnsi="Times New Roman" w:cs="Times New Roman"/>
          <w:sz w:val="24"/>
          <w:szCs w:val="24"/>
        </w:rPr>
        <w:t xml:space="preserve">4. История России с древнейших времен до наших дней : учебное пособие / А. Х. Даудов, А. Ю. Дворниченко, Ю. В. Кривошеев [и др.] ; под. ред. А. Х. Даудов. -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СПб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Изд-во С.-</w:t>
      </w:r>
      <w:proofErr w:type="spellStart"/>
      <w:r w:rsidRPr="002C4F96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2C4F96">
        <w:rPr>
          <w:rFonts w:ascii="Times New Roman" w:hAnsi="Times New Roman" w:cs="Times New Roman"/>
          <w:sz w:val="24"/>
          <w:szCs w:val="24"/>
        </w:rPr>
        <w:t xml:space="preserve">. ун-та, 2019. - 368 с. - ISBN 978-5-288-05973-5. -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электронный. - URL: https://znanium.com/catalog/product/1081437 (дата обращения: 12.09.2022). – Режим доступа: по подписке.</w:t>
      </w:r>
    </w:p>
    <w:p w14:paraId="1690407E" w14:textId="77777777"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6E590A" w14:textId="54E5739F" w:rsidR="00F64F3D" w:rsidRDefault="00AA0308" w:rsidP="00290C93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</w:p>
    <w:p w14:paraId="445A96CB" w14:textId="4F4B3D34" w:rsidR="009B69C3" w:rsidRDefault="004C3081" w:rsidP="009B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ПОО</w:t>
      </w:r>
      <w:r w:rsidR="00304EBE">
        <w:rPr>
          <w:rFonts w:ascii="Times New Roman" w:eastAsia="Times New Roman" w:hAnsi="Times New Roman" w:cs="Times New Roman"/>
          <w:b/>
          <w:sz w:val="24"/>
          <w:szCs w:val="24"/>
        </w:rPr>
        <w:t xml:space="preserve">.02 </w:t>
      </w:r>
      <w:r w:rsidR="00304EBE" w:rsidRPr="0059211D">
        <w:rPr>
          <w:rFonts w:ascii="Times New Roman" w:eastAsia="Times New Roman" w:hAnsi="Times New Roman" w:cs="Times New Roman"/>
          <w:b/>
          <w:sz w:val="24"/>
          <w:szCs w:val="24"/>
        </w:rPr>
        <w:t>Россия</w:t>
      </w:r>
      <w:r w:rsidR="00A368AB">
        <w:rPr>
          <w:rFonts w:ascii="Times New Roman" w:eastAsia="Times New Roman" w:hAnsi="Times New Roman" w:cs="Times New Roman"/>
          <w:b/>
          <w:sz w:val="24"/>
          <w:szCs w:val="24"/>
        </w:rPr>
        <w:t xml:space="preserve"> – Моя история</w:t>
      </w:r>
    </w:p>
    <w:p w14:paraId="6257D27E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92BE3" w14:textId="77777777" w:rsidR="00AA0E2C" w:rsidRPr="00BE27F0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1FA595E2" w14:textId="6A46E330" w:rsidR="00AA0E2C" w:rsidRPr="00241B67" w:rsidRDefault="00AA0E2C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онтроль и оценка результатов освоения учебной дисциплины осуществляется преподавателем в процессе проведения теоретических</w:t>
      </w:r>
      <w:r w:rsidR="00695EAC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73C0AA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4"/>
        <w:gridCol w:w="1858"/>
      </w:tblGrid>
      <w:tr w:rsidR="009B69C3" w:rsidRPr="008212BA" w14:paraId="7440CEE5" w14:textId="77777777" w:rsidTr="002C4F96">
        <w:tc>
          <w:tcPr>
            <w:tcW w:w="2487" w:type="pct"/>
          </w:tcPr>
          <w:p w14:paraId="29B31120" w14:textId="77777777" w:rsidR="009B69C3" w:rsidRPr="008212BA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18" w:type="pct"/>
          </w:tcPr>
          <w:p w14:paraId="55A4CA85" w14:textId="77777777" w:rsidR="009B69C3" w:rsidRPr="008212BA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14:paraId="2DFA3E9D" w14:textId="77777777" w:rsidR="009B69C3" w:rsidRPr="008212BA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9B69C3" w:rsidRPr="008212BA" w14:paraId="64A8BBBE" w14:textId="77777777" w:rsidTr="002C4F96">
        <w:tc>
          <w:tcPr>
            <w:tcW w:w="2487" w:type="pct"/>
          </w:tcPr>
          <w:p w14:paraId="7B342688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1AB7250C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14:paraId="7F14F7BA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14:paraId="62708784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14:paraId="120BB0FE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этапы эволюции внешней политики России, роль и место России в общемировом пространстве;</w:t>
            </w:r>
          </w:p>
          <w:p w14:paraId="7768BEEB" w14:textId="77777777" w:rsidR="009B69C3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тенденции и явления в культуре; роль науки, культуры и религии в сохранении и укреплении национальных и государственных традиций; − Россия накануне Первой мировой войны. Ход военных действий. Власть, общество, экономика, культура. Предпосылки революции; 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14:paraId="3BD747D3" w14:textId="77F950E9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− Великая Отечественная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война</w:t>
            </w:r>
            <w:r w:rsidRPr="008212BA">
              <w:t xml:space="preserve">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 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14:paraId="67CF5914" w14:textId="4CEB3FBF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</w:tc>
        <w:tc>
          <w:tcPr>
            <w:tcW w:w="1518" w:type="pct"/>
          </w:tcPr>
          <w:p w14:paraId="766C2F3B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14:paraId="2F5CD4FC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14:paraId="1763866A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знания о приемах структурирования информации.</w:t>
            </w:r>
          </w:p>
          <w:p w14:paraId="60285331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формате оформления результатов поиска информации.</w:t>
            </w:r>
          </w:p>
          <w:p w14:paraId="060C71F8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14:paraId="267CF18A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психологии коллектива психологии личности.</w:t>
            </w:r>
          </w:p>
          <w:p w14:paraId="224B08B0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14:paraId="3398FB57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Демонстрация знания о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сущности гражданско-патриотической позиции.</w:t>
            </w:r>
          </w:p>
          <w:p w14:paraId="0EEF0350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об общечеловеческих ценностях.</w:t>
            </w:r>
          </w:p>
          <w:p w14:paraId="0A45F3AA" w14:textId="025ECB37" w:rsidR="009B69C3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содержании и назначении важнейших правовых и законодательных актов государственного значения. Сформированность знаний о перспективных направлениях и основных проблемах развития РФ на современном этапе.</w:t>
            </w:r>
          </w:p>
        </w:tc>
        <w:tc>
          <w:tcPr>
            <w:tcW w:w="995" w:type="pct"/>
          </w:tcPr>
          <w:p w14:paraId="38A180AC" w14:textId="77777777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Тестирование. Устный опрос</w:t>
            </w:r>
          </w:p>
          <w:p w14:paraId="26D21E01" w14:textId="77777777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Письменный опрос.</w:t>
            </w:r>
          </w:p>
          <w:p w14:paraId="65D5C5D5" w14:textId="2580ADD2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Выполнение зданий урока: описание и характеристика, </w:t>
            </w:r>
            <w:proofErr w:type="gramStart"/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оценка  различных</w:t>
            </w:r>
            <w:proofErr w:type="gramEnd"/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событий. </w:t>
            </w:r>
          </w:p>
          <w:p w14:paraId="5513626E" w14:textId="77777777" w:rsidR="009B69C3" w:rsidRPr="008212BA" w:rsidRDefault="009B69C3" w:rsidP="009B69C3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докладов.</w:t>
            </w:r>
          </w:p>
          <w:p w14:paraId="0B480306" w14:textId="54991686" w:rsidR="009B69C3" w:rsidRPr="008212BA" w:rsidRDefault="009B69C3" w:rsidP="008212B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</w:tc>
      </w:tr>
      <w:tr w:rsidR="009B69C3" w:rsidRPr="008212BA" w14:paraId="7C0BB27B" w14:textId="77777777" w:rsidTr="002C4F96">
        <w:tc>
          <w:tcPr>
            <w:tcW w:w="2487" w:type="pct"/>
          </w:tcPr>
          <w:p w14:paraId="045E5B5D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0F18246A" w14:textId="77777777" w:rsidR="009B69C3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</w:t>
            </w:r>
          </w:p>
          <w:p w14:paraId="32C01F8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(России);</w:t>
            </w:r>
          </w:p>
          <w:p w14:paraId="0F861AAC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14:paraId="26B9DFF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14:paraId="0A90BEE7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−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14:paraId="4D95B39B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14:paraId="03182DA9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– характеризовать места, участников, результаты важнейших исторических событий в истории Российского государства;</w:t>
            </w:r>
          </w:p>
          <w:p w14:paraId="41E564E3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соотносить год с веком, устанавливать последовательность и длительность исторических событий;</w:t>
            </w:r>
          </w:p>
          <w:p w14:paraId="185C3FA5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14:paraId="260254FD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− применять исторические знания в учебной и внеучебной деятельности, в современном поликультурном, </w:t>
            </w:r>
            <w:proofErr w:type="spellStart"/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полиэтничном</w:t>
            </w:r>
            <w:proofErr w:type="spellEnd"/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многоконфессиональном обществе;</w:t>
            </w:r>
          </w:p>
          <w:p w14:paraId="39A0E5B3" w14:textId="428342A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  <w:tc>
          <w:tcPr>
            <w:tcW w:w="1518" w:type="pct"/>
          </w:tcPr>
          <w:p w14:paraId="43842A2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14:paraId="4050E478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распознавать задачу и/или проблему в историческом контексте.</w:t>
            </w:r>
          </w:p>
          <w:p w14:paraId="7A599712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14:paraId="5A0598AE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оценивать результат и последствия исторических событий.</w:t>
            </w:r>
          </w:p>
          <w:p w14:paraId="23BF30E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умений определять задачи поиска исторической информации.</w:t>
            </w:r>
          </w:p>
          <w:p w14:paraId="0CAB9CF8" w14:textId="77777777" w:rsidR="009B69C3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определять необходимые источники информации.</w:t>
            </w:r>
          </w:p>
          <w:p w14:paraId="152BD0F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структурировать получаемую информацию.</w:t>
            </w:r>
          </w:p>
          <w:p w14:paraId="4CFB536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выделять наиболее значимое в перечне информации.</w:t>
            </w:r>
          </w:p>
          <w:p w14:paraId="60BAF2C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Демонстрация умения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оценивать практическую значимость результатов поиска и умения оформлять результаты поиска.</w:t>
            </w:r>
          </w:p>
          <w:p w14:paraId="7EFF9E4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14:paraId="2F6793D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организовывать и мотивировать коллектив для совместной деятельности.</w:t>
            </w:r>
          </w:p>
          <w:p w14:paraId="339F3968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14:paraId="7E6A1B4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осознавать личную ответственность за судьбу России.</w:t>
            </w:r>
          </w:p>
          <w:p w14:paraId="47A46999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проявлять социальную активность и гражданскую зрелость.</w:t>
            </w:r>
          </w:p>
          <w:p w14:paraId="0973FC7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14:paraId="3358EFA2" w14:textId="41A8E13B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995" w:type="pct"/>
          </w:tcPr>
          <w:p w14:paraId="75EDF69C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Характеризует, оценивает, даёт оценку различным событиям.</w:t>
            </w:r>
          </w:p>
          <w:p w14:paraId="451AB9EE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>Выступление с докладом, сообщением</w:t>
            </w:r>
          </w:p>
          <w:p w14:paraId="2D5BB1A9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  <w:p w14:paraId="31BB5DD6" w14:textId="77777777" w:rsidR="009B69C3" w:rsidRPr="008212BA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7CB0D6B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F82493" w14:textId="77777777"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2091"/>
      </w:tblGrid>
      <w:tr w:rsidR="006E3D6D" w:rsidRPr="007D0A20" w14:paraId="2CCE3514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F4F2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9DB6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38FE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576EA2" w:rsidRPr="007D0A20" w14:paraId="35B98280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D58" w14:textId="77777777" w:rsidR="007D0A20" w:rsidRPr="007D0A20" w:rsidRDefault="007D0A20" w:rsidP="007D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 </w:t>
            </w:r>
          </w:p>
          <w:p w14:paraId="1B58AE5F" w14:textId="42FBE08E" w:rsidR="00576EA2" w:rsidRPr="007D0A20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B2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14:paraId="375283A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14:paraId="7391B3F9" w14:textId="77777777" w:rsidR="00576EA2" w:rsidRPr="007D0A20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Структурировать отобранную </w:t>
            </w: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информацию в соответствии с параметрами поиска;</w:t>
            </w:r>
          </w:p>
          <w:p w14:paraId="37B23F8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4A5" w14:textId="77777777" w:rsidR="00576EA2" w:rsidRPr="007D0A20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Оценивание выполнение самостоятельной работы.</w:t>
            </w:r>
          </w:p>
        </w:tc>
      </w:tr>
      <w:tr w:rsidR="00FC64B2" w:rsidRPr="007D0A20" w14:paraId="742866E9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E68" w14:textId="6201268B" w:rsidR="00FC64B2" w:rsidRPr="007D0A20" w:rsidRDefault="007D0A20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AB9" w14:textId="41CA0CBE" w:rsidR="00FC64B2" w:rsidRPr="007D0A20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Участие </w:t>
            </w:r>
            <w:r w:rsidR="00854B13"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в деловом</w:t>
            </w: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общении для эффективного решения деловых задач</w:t>
            </w:r>
          </w:p>
          <w:p w14:paraId="37E054DD" w14:textId="77777777" w:rsidR="00FC64B2" w:rsidRPr="007D0A20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AF7" w14:textId="77777777" w:rsidR="00FC64B2" w:rsidRPr="007D0A20" w:rsidRDefault="00FC64B2" w:rsidP="00777F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Оценивание эффективности выполнения учебными группами, заданий, проектов и т.п. </w:t>
            </w:r>
          </w:p>
        </w:tc>
      </w:tr>
      <w:tr w:rsidR="00FC64B2" w:rsidRPr="007D0A20" w14:paraId="6E368CA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909" w14:textId="22058101" w:rsidR="00FC64B2" w:rsidRPr="007D0A20" w:rsidRDefault="007D0A20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9CB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14:paraId="062DDD54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50E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4B4D4400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FC64B2" w:rsidRPr="007D0A20" w14:paraId="230E3E8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44D9" w14:textId="5B845829" w:rsidR="00FC64B2" w:rsidRPr="00BB7604" w:rsidRDefault="007D0A20" w:rsidP="00BB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ОК 06. </w:t>
            </w:r>
            <w:r w:rsidRPr="007D0A2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795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14:paraId="6383B54B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A1A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755D9AF2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</w:tbl>
    <w:p w14:paraId="37910774" w14:textId="77777777" w:rsidR="00A32F76" w:rsidRDefault="00A32F76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7BD60" w14:textId="77777777" w:rsidR="00AF2C09" w:rsidRPr="00A32F76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2C09" w:rsidRPr="00A32F76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D308" w14:textId="77777777" w:rsidR="00C9307F" w:rsidRDefault="00C9307F" w:rsidP="00F64F3D">
      <w:pPr>
        <w:spacing w:after="0" w:line="240" w:lineRule="auto"/>
      </w:pPr>
      <w:r>
        <w:separator/>
      </w:r>
    </w:p>
  </w:endnote>
  <w:endnote w:type="continuationSeparator" w:id="0">
    <w:p w14:paraId="517C4428" w14:textId="77777777" w:rsidR="00C9307F" w:rsidRDefault="00C9307F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3688" w14:textId="77777777" w:rsidR="00C9307F" w:rsidRDefault="00C9307F" w:rsidP="00F64F3D">
      <w:pPr>
        <w:spacing w:after="0" w:line="240" w:lineRule="auto"/>
      </w:pPr>
      <w:r>
        <w:separator/>
      </w:r>
    </w:p>
  </w:footnote>
  <w:footnote w:type="continuationSeparator" w:id="0">
    <w:p w14:paraId="26AD4100" w14:textId="77777777" w:rsidR="00C9307F" w:rsidRDefault="00C9307F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096048F1"/>
    <w:multiLevelType w:val="hybridMultilevel"/>
    <w:tmpl w:val="BA4EEC78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C4700A"/>
    <w:multiLevelType w:val="hybridMultilevel"/>
    <w:tmpl w:val="07AA60F4"/>
    <w:lvl w:ilvl="0" w:tplc="DB2E0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0C412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D27A9C"/>
    <w:multiLevelType w:val="hybridMultilevel"/>
    <w:tmpl w:val="0FA2229E"/>
    <w:lvl w:ilvl="0" w:tplc="D8B8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177C9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B3CF9"/>
    <w:multiLevelType w:val="hybridMultilevel"/>
    <w:tmpl w:val="07E2CCF8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361E17"/>
    <w:multiLevelType w:val="hybridMultilevel"/>
    <w:tmpl w:val="341EE96A"/>
    <w:lvl w:ilvl="0" w:tplc="C27C838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670636"/>
    <w:multiLevelType w:val="hybridMultilevel"/>
    <w:tmpl w:val="D340E12C"/>
    <w:lvl w:ilvl="0" w:tplc="C27C8384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0" w15:restartNumberingAfterBreak="0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18"/>
  </w:num>
  <w:num w:numId="4">
    <w:abstractNumId w:val="21"/>
  </w:num>
  <w:num w:numId="5">
    <w:abstractNumId w:val="16"/>
  </w:num>
  <w:num w:numId="6">
    <w:abstractNumId w:val="39"/>
  </w:num>
  <w:num w:numId="7">
    <w:abstractNumId w:val="1"/>
  </w:num>
  <w:num w:numId="8">
    <w:abstractNumId w:val="35"/>
  </w:num>
  <w:num w:numId="9">
    <w:abstractNumId w:val="27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2"/>
  </w:num>
  <w:num w:numId="15">
    <w:abstractNumId w:val="11"/>
  </w:num>
  <w:num w:numId="16">
    <w:abstractNumId w:val="37"/>
  </w:num>
  <w:num w:numId="17">
    <w:abstractNumId w:val="4"/>
  </w:num>
  <w:num w:numId="18">
    <w:abstractNumId w:val="3"/>
  </w:num>
  <w:num w:numId="19">
    <w:abstractNumId w:val="33"/>
  </w:num>
  <w:num w:numId="20">
    <w:abstractNumId w:val="26"/>
  </w:num>
  <w:num w:numId="21">
    <w:abstractNumId w:val="24"/>
  </w:num>
  <w:num w:numId="22">
    <w:abstractNumId w:val="10"/>
  </w:num>
  <w:num w:numId="23">
    <w:abstractNumId w:val="29"/>
  </w:num>
  <w:num w:numId="24">
    <w:abstractNumId w:val="9"/>
  </w:num>
  <w:num w:numId="25">
    <w:abstractNumId w:val="17"/>
  </w:num>
  <w:num w:numId="26">
    <w:abstractNumId w:val="12"/>
  </w:num>
  <w:num w:numId="27">
    <w:abstractNumId w:val="23"/>
  </w:num>
  <w:num w:numId="28">
    <w:abstractNumId w:val="38"/>
  </w:num>
  <w:num w:numId="29">
    <w:abstractNumId w:val="15"/>
  </w:num>
  <w:num w:numId="30">
    <w:abstractNumId w:val="20"/>
  </w:num>
  <w:num w:numId="31">
    <w:abstractNumId w:val="41"/>
  </w:num>
  <w:num w:numId="32">
    <w:abstractNumId w:val="34"/>
  </w:num>
  <w:num w:numId="33">
    <w:abstractNumId w:val="40"/>
  </w:num>
  <w:num w:numId="34">
    <w:abstractNumId w:val="6"/>
  </w:num>
  <w:num w:numId="35">
    <w:abstractNumId w:val="30"/>
  </w:num>
  <w:num w:numId="36">
    <w:abstractNumId w:val="28"/>
  </w:num>
  <w:num w:numId="37">
    <w:abstractNumId w:val="36"/>
  </w:num>
  <w:num w:numId="38">
    <w:abstractNumId w:val="14"/>
  </w:num>
  <w:num w:numId="39">
    <w:abstractNumId w:val="25"/>
  </w:num>
  <w:num w:numId="40">
    <w:abstractNumId w:val="5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563"/>
    <w:rsid w:val="0000093B"/>
    <w:rsid w:val="00022F82"/>
    <w:rsid w:val="000242CA"/>
    <w:rsid w:val="000630FC"/>
    <w:rsid w:val="000678D3"/>
    <w:rsid w:val="00071816"/>
    <w:rsid w:val="00081B03"/>
    <w:rsid w:val="000A0EF8"/>
    <w:rsid w:val="000B40EC"/>
    <w:rsid w:val="000C1FA9"/>
    <w:rsid w:val="000D7897"/>
    <w:rsid w:val="001136C2"/>
    <w:rsid w:val="00114979"/>
    <w:rsid w:val="00135E6C"/>
    <w:rsid w:val="00137998"/>
    <w:rsid w:val="001A54C5"/>
    <w:rsid w:val="001D1606"/>
    <w:rsid w:val="001D28F7"/>
    <w:rsid w:val="001E2240"/>
    <w:rsid w:val="00212725"/>
    <w:rsid w:val="00252D66"/>
    <w:rsid w:val="00282CBE"/>
    <w:rsid w:val="002840B1"/>
    <w:rsid w:val="00290C93"/>
    <w:rsid w:val="00292EB1"/>
    <w:rsid w:val="002B2621"/>
    <w:rsid w:val="002B2A2E"/>
    <w:rsid w:val="002B5377"/>
    <w:rsid w:val="002C20A4"/>
    <w:rsid w:val="002C4F96"/>
    <w:rsid w:val="003041A5"/>
    <w:rsid w:val="00304EBE"/>
    <w:rsid w:val="00325F20"/>
    <w:rsid w:val="00341DD3"/>
    <w:rsid w:val="003469DB"/>
    <w:rsid w:val="00347EA2"/>
    <w:rsid w:val="00354CF1"/>
    <w:rsid w:val="00357875"/>
    <w:rsid w:val="003813DA"/>
    <w:rsid w:val="0039651D"/>
    <w:rsid w:val="003A5FF2"/>
    <w:rsid w:val="003D2977"/>
    <w:rsid w:val="003D5F42"/>
    <w:rsid w:val="00407704"/>
    <w:rsid w:val="0041641E"/>
    <w:rsid w:val="00426B7E"/>
    <w:rsid w:val="004635BC"/>
    <w:rsid w:val="00466648"/>
    <w:rsid w:val="00473B4C"/>
    <w:rsid w:val="00492F37"/>
    <w:rsid w:val="004A12E6"/>
    <w:rsid w:val="004C3081"/>
    <w:rsid w:val="004C7A20"/>
    <w:rsid w:val="004D6CDB"/>
    <w:rsid w:val="004E025E"/>
    <w:rsid w:val="004F7E24"/>
    <w:rsid w:val="00504E62"/>
    <w:rsid w:val="00520E8A"/>
    <w:rsid w:val="00527E37"/>
    <w:rsid w:val="00533F6A"/>
    <w:rsid w:val="005431A6"/>
    <w:rsid w:val="00564635"/>
    <w:rsid w:val="00576EA2"/>
    <w:rsid w:val="0059211D"/>
    <w:rsid w:val="005B0FDA"/>
    <w:rsid w:val="005D1668"/>
    <w:rsid w:val="005D1A0A"/>
    <w:rsid w:val="005E12A6"/>
    <w:rsid w:val="005E17F0"/>
    <w:rsid w:val="00606A6A"/>
    <w:rsid w:val="00611A38"/>
    <w:rsid w:val="00620D00"/>
    <w:rsid w:val="006349A3"/>
    <w:rsid w:val="006365B2"/>
    <w:rsid w:val="00670FEE"/>
    <w:rsid w:val="006933ED"/>
    <w:rsid w:val="006953E3"/>
    <w:rsid w:val="00695C3E"/>
    <w:rsid w:val="00695EAC"/>
    <w:rsid w:val="006A2693"/>
    <w:rsid w:val="006A3E0B"/>
    <w:rsid w:val="006A44BA"/>
    <w:rsid w:val="006B05B7"/>
    <w:rsid w:val="006C0449"/>
    <w:rsid w:val="006D5E1D"/>
    <w:rsid w:val="006E0C9B"/>
    <w:rsid w:val="006E2C28"/>
    <w:rsid w:val="006E3D6D"/>
    <w:rsid w:val="006E6679"/>
    <w:rsid w:val="007010E2"/>
    <w:rsid w:val="0070763E"/>
    <w:rsid w:val="00714C87"/>
    <w:rsid w:val="007214C7"/>
    <w:rsid w:val="00732EE7"/>
    <w:rsid w:val="00736DF9"/>
    <w:rsid w:val="007556F9"/>
    <w:rsid w:val="007722A2"/>
    <w:rsid w:val="00777F24"/>
    <w:rsid w:val="007915FE"/>
    <w:rsid w:val="007B1847"/>
    <w:rsid w:val="007C3B00"/>
    <w:rsid w:val="007D0A20"/>
    <w:rsid w:val="007E7B14"/>
    <w:rsid w:val="007F109E"/>
    <w:rsid w:val="00814352"/>
    <w:rsid w:val="00816039"/>
    <w:rsid w:val="008212BA"/>
    <w:rsid w:val="0082159C"/>
    <w:rsid w:val="00826397"/>
    <w:rsid w:val="00834F1C"/>
    <w:rsid w:val="00846B0D"/>
    <w:rsid w:val="00853A8E"/>
    <w:rsid w:val="00854B13"/>
    <w:rsid w:val="00857926"/>
    <w:rsid w:val="008776FA"/>
    <w:rsid w:val="0088076F"/>
    <w:rsid w:val="00893F6A"/>
    <w:rsid w:val="008C59FB"/>
    <w:rsid w:val="008E28C5"/>
    <w:rsid w:val="00903563"/>
    <w:rsid w:val="00916A7C"/>
    <w:rsid w:val="009244F4"/>
    <w:rsid w:val="00931A90"/>
    <w:rsid w:val="009403BA"/>
    <w:rsid w:val="0094140B"/>
    <w:rsid w:val="0096149A"/>
    <w:rsid w:val="00977830"/>
    <w:rsid w:val="009B69C3"/>
    <w:rsid w:val="009C1AEC"/>
    <w:rsid w:val="009C4B96"/>
    <w:rsid w:val="009D527C"/>
    <w:rsid w:val="009F2CD8"/>
    <w:rsid w:val="00A0307D"/>
    <w:rsid w:val="00A17BD1"/>
    <w:rsid w:val="00A2071C"/>
    <w:rsid w:val="00A23651"/>
    <w:rsid w:val="00A31EAC"/>
    <w:rsid w:val="00A32F76"/>
    <w:rsid w:val="00A368AB"/>
    <w:rsid w:val="00A3694B"/>
    <w:rsid w:val="00A41F62"/>
    <w:rsid w:val="00A6509F"/>
    <w:rsid w:val="00A67DD2"/>
    <w:rsid w:val="00A82E2D"/>
    <w:rsid w:val="00A82E72"/>
    <w:rsid w:val="00A85514"/>
    <w:rsid w:val="00A955E4"/>
    <w:rsid w:val="00AA0308"/>
    <w:rsid w:val="00AA0E2C"/>
    <w:rsid w:val="00AB1338"/>
    <w:rsid w:val="00AC11DC"/>
    <w:rsid w:val="00AC25C7"/>
    <w:rsid w:val="00AF2C09"/>
    <w:rsid w:val="00AF6E9C"/>
    <w:rsid w:val="00B2450E"/>
    <w:rsid w:val="00B313F2"/>
    <w:rsid w:val="00B67334"/>
    <w:rsid w:val="00BA1558"/>
    <w:rsid w:val="00BA28E3"/>
    <w:rsid w:val="00BB45FA"/>
    <w:rsid w:val="00BB7604"/>
    <w:rsid w:val="00BD20E0"/>
    <w:rsid w:val="00BE3C3D"/>
    <w:rsid w:val="00C043F3"/>
    <w:rsid w:val="00C30B83"/>
    <w:rsid w:val="00C63241"/>
    <w:rsid w:val="00C63691"/>
    <w:rsid w:val="00C81243"/>
    <w:rsid w:val="00C9307F"/>
    <w:rsid w:val="00CA0362"/>
    <w:rsid w:val="00CB449E"/>
    <w:rsid w:val="00CD590A"/>
    <w:rsid w:val="00CD7F63"/>
    <w:rsid w:val="00CE375E"/>
    <w:rsid w:val="00CF1A7A"/>
    <w:rsid w:val="00D0147D"/>
    <w:rsid w:val="00D01783"/>
    <w:rsid w:val="00D2005C"/>
    <w:rsid w:val="00D254A8"/>
    <w:rsid w:val="00D300AB"/>
    <w:rsid w:val="00D35A93"/>
    <w:rsid w:val="00D35CC1"/>
    <w:rsid w:val="00D42539"/>
    <w:rsid w:val="00D56D8C"/>
    <w:rsid w:val="00D64E1E"/>
    <w:rsid w:val="00D656BB"/>
    <w:rsid w:val="00D94D69"/>
    <w:rsid w:val="00DC2143"/>
    <w:rsid w:val="00DC6692"/>
    <w:rsid w:val="00DE7BDC"/>
    <w:rsid w:val="00E01CB5"/>
    <w:rsid w:val="00E5539D"/>
    <w:rsid w:val="00EA41C5"/>
    <w:rsid w:val="00EA71AD"/>
    <w:rsid w:val="00EB03B2"/>
    <w:rsid w:val="00EB4B59"/>
    <w:rsid w:val="00EC442A"/>
    <w:rsid w:val="00EE4D19"/>
    <w:rsid w:val="00EF5C42"/>
    <w:rsid w:val="00EF658D"/>
    <w:rsid w:val="00F13795"/>
    <w:rsid w:val="00F41888"/>
    <w:rsid w:val="00F46551"/>
    <w:rsid w:val="00F6407D"/>
    <w:rsid w:val="00F64F3D"/>
    <w:rsid w:val="00F65DC2"/>
    <w:rsid w:val="00F66F44"/>
    <w:rsid w:val="00FB0B08"/>
    <w:rsid w:val="00FC0935"/>
    <w:rsid w:val="00FC64B2"/>
    <w:rsid w:val="00FD08D4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C598"/>
  <w15:docId w15:val="{87D293AC-24AB-46BC-82D7-91D5A902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09AE-FA28-423B-9868-D64E5E76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13</Pages>
  <Words>4495</Words>
  <Characters>25627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Преподаваатель</cp:lastModifiedBy>
  <cp:revision>110</cp:revision>
  <dcterms:created xsi:type="dcterms:W3CDTF">2019-03-05T06:10:00Z</dcterms:created>
  <dcterms:modified xsi:type="dcterms:W3CDTF">2024-11-08T05:10:00Z</dcterms:modified>
</cp:coreProperties>
</file>