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6A" w:rsidRPr="001A16B8" w:rsidRDefault="00C0466A" w:rsidP="00460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C0466A" w:rsidRPr="00613C8C" w:rsidRDefault="00C0466A" w:rsidP="00460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C0466A" w:rsidRPr="002432B9" w:rsidRDefault="00C0466A" w:rsidP="00460A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C0466A" w:rsidRDefault="00C0466A" w:rsidP="00460A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6A" w:rsidRPr="00460A81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A8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F0669C" w:rsidRPr="00460A81" w:rsidRDefault="00460A8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A81">
        <w:rPr>
          <w:rFonts w:ascii="Times New Roman" w:eastAsia="Times New Roman" w:hAnsi="Times New Roman" w:cs="Times New Roman"/>
          <w:b/>
          <w:sz w:val="24"/>
          <w:szCs w:val="24"/>
        </w:rPr>
        <w:t>ОП.01 МАТЕМАТИЧЕСКИЕ МЕТОДЫ РЕШЕНИЯ ПРИКЛАДНЫХ ПРОФЕССИОНАЛЬНЫХ ЗАДАЧ</w:t>
      </w: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B25400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8F1" w:rsidRPr="00B25400" w:rsidRDefault="00BF38F1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3C97" w:rsidRDefault="00093C97" w:rsidP="00C0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66A" w:rsidRPr="00093C97" w:rsidRDefault="00A212B4" w:rsidP="00C04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C97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B25400" w:rsidP="009F49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9F4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093C97" w:rsidRDefault="00093C97" w:rsidP="002E2B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C5062" w:rsidRDefault="002C5062" w:rsidP="002E2B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E2B3E" w:rsidRPr="002C5062" w:rsidRDefault="002E2B3E" w:rsidP="002E2B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3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</w:t>
      </w:r>
      <w:r w:rsidR="002C5062" w:rsidRPr="002C50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учебной дисциплины</w:t>
      </w:r>
      <w:r w:rsidRPr="00EA3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2C5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ОП.01 М</w:t>
      </w:r>
      <w:r w:rsidR="002C5062" w:rsidRPr="002C5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атематические методы решения прикладных профессиональных задач</w:t>
      </w:r>
      <w:r w:rsidR="002C5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356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разработана с учетом требований:</w:t>
      </w:r>
    </w:p>
    <w:p w:rsidR="002E2B3E" w:rsidRPr="00EA3564" w:rsidRDefault="002E2B3E" w:rsidP="002E2B3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A356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ФГОС СПО по </w:t>
      </w:r>
      <w:r w:rsidRPr="00E82D3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специальности 35.02.16 Эксплуатация и ремонт сельскохозяйственной техники и оборудования</w:t>
      </w:r>
    </w:p>
    <w:p w:rsidR="002E2B3E" w:rsidRPr="00EA3564" w:rsidRDefault="002E2B3E" w:rsidP="002E2B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C5062" w:rsidRDefault="002C5062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062" w:rsidRDefault="002C5062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2E2B3E" w:rsidRPr="00EA3564" w:rsidRDefault="002E2B3E" w:rsidP="002E2B3E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A356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ГАПОУ ТО «Тобольский многопрофильный техникум»</w:t>
      </w: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A35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2E2B3E" w:rsidRPr="00EA3564" w:rsidRDefault="002E2B3E" w:rsidP="002E2B3E">
      <w:pPr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Раимгулова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2C506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З.Ф., </w:t>
      </w:r>
      <w:r w:rsidRPr="00EA3564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преподаватель</w:t>
      </w: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2E2B3E" w:rsidRPr="00EA3564" w:rsidRDefault="002E2B3E" w:rsidP="002E2B3E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3E" w:rsidRDefault="002E2B3E" w:rsidP="002E2B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3E" w:rsidRPr="00EA3564" w:rsidRDefault="002E2B3E" w:rsidP="002E2B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3E" w:rsidRPr="00EA3564" w:rsidRDefault="002E2B3E" w:rsidP="002E2B3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93C97" w:rsidRDefault="002E2B3E" w:rsidP="002E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:rsidR="002E2B3E" w:rsidRPr="00EA3564" w:rsidRDefault="002E2B3E" w:rsidP="002E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агротехнологического отделения (</w:t>
      </w:r>
      <w:proofErr w:type="spellStart"/>
      <w:r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с.Вагай</w:t>
      </w:r>
      <w:proofErr w:type="spellEnd"/>
      <w:r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E2B3E" w:rsidRPr="00EA3564" w:rsidRDefault="00A212B4" w:rsidP="002E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9 от </w:t>
      </w:r>
      <w:r w:rsidR="00093C97" w:rsidRPr="00093C9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9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2024</w:t>
      </w:r>
      <w:r w:rsidR="002E2B3E" w:rsidRPr="00093C9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E2B3E"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ЦК _____________/</w:t>
      </w:r>
      <w:proofErr w:type="spellStart"/>
      <w:r w:rsidR="002E2B3E"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</w:t>
      </w:r>
      <w:proofErr w:type="spellEnd"/>
      <w:r w:rsidR="002E2B3E" w:rsidRPr="00EA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Т.М./</w:t>
      </w:r>
    </w:p>
    <w:p w:rsidR="002E2B3E" w:rsidRPr="00EA3564" w:rsidRDefault="002E2B3E" w:rsidP="002E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B3E" w:rsidRPr="00EA3564" w:rsidRDefault="002E2B3E" w:rsidP="002E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E" w:rsidRPr="00EA3564" w:rsidRDefault="002E2B3E" w:rsidP="002E2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B3E" w:rsidRDefault="002E2B3E" w:rsidP="002E2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C19" w:rsidRDefault="00793C19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3E" w:rsidRDefault="002E2B3E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2B3E" w:rsidRDefault="002E2B3E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093C97" w:rsidRDefault="00093C97" w:rsidP="002C506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3C97" w:rsidRDefault="00093C9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9F4957" w:rsidRPr="00093C97" w:rsidTr="009F4957">
        <w:trPr>
          <w:trHeight w:val="394"/>
        </w:trPr>
        <w:tc>
          <w:tcPr>
            <w:tcW w:w="9007" w:type="dxa"/>
            <w:shd w:val="clear" w:color="auto" w:fill="auto"/>
          </w:tcPr>
          <w:p w:rsidR="009F4957" w:rsidRPr="00093C97" w:rsidRDefault="009F4957" w:rsidP="002E2B3E">
            <w:pPr>
              <w:numPr>
                <w:ilvl w:val="0"/>
                <w:numId w:val="3"/>
              </w:numPr>
              <w:spacing w:after="0" w:line="48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proofErr w:type="gramStart"/>
            <w:r w:rsidR="0064797A"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УЧЕБНОЙ </w:t>
            </w:r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797A"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</w:t>
            </w:r>
            <w:proofErr w:type="gramEnd"/>
          </w:p>
        </w:tc>
      </w:tr>
      <w:tr w:rsidR="009F4957" w:rsidRPr="00093C97" w:rsidTr="009F4957">
        <w:trPr>
          <w:trHeight w:val="720"/>
        </w:trPr>
        <w:tc>
          <w:tcPr>
            <w:tcW w:w="9007" w:type="dxa"/>
            <w:shd w:val="clear" w:color="auto" w:fill="auto"/>
          </w:tcPr>
          <w:p w:rsidR="0064797A" w:rsidRPr="00093C97" w:rsidRDefault="009F4957" w:rsidP="002E2B3E">
            <w:pPr>
              <w:pStyle w:val="a3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СТРУКТУРА И СОДЕРЖАНИЕ </w:t>
            </w:r>
            <w:proofErr w:type="gramStart"/>
            <w:r w:rsidR="0064797A"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</w:p>
          <w:p w:rsidR="009F4957" w:rsidRPr="00093C97" w:rsidRDefault="0064797A" w:rsidP="002E2B3E">
            <w:pPr>
              <w:numPr>
                <w:ilvl w:val="0"/>
                <w:numId w:val="3"/>
              </w:numPr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РАБОЧЕЙ ПРОГРАММЫ</w:t>
            </w:r>
          </w:p>
        </w:tc>
      </w:tr>
      <w:tr w:rsidR="009F4957" w:rsidRPr="00093C97" w:rsidTr="009F4957">
        <w:trPr>
          <w:trHeight w:val="594"/>
        </w:trPr>
        <w:tc>
          <w:tcPr>
            <w:tcW w:w="9007" w:type="dxa"/>
            <w:shd w:val="clear" w:color="auto" w:fill="auto"/>
          </w:tcPr>
          <w:p w:rsidR="0064797A" w:rsidRPr="00093C97" w:rsidRDefault="0064797A" w:rsidP="002E2B3E">
            <w:pPr>
              <w:pStyle w:val="a3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proofErr w:type="gramStart"/>
            <w:r w:rsidRPr="00093C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</w:p>
          <w:p w:rsidR="009F4957" w:rsidRPr="00093C97" w:rsidRDefault="009F4957" w:rsidP="002E2B3E">
            <w:pPr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4957" w:rsidRPr="00093C97" w:rsidTr="009F4957">
        <w:trPr>
          <w:trHeight w:val="692"/>
        </w:trPr>
        <w:tc>
          <w:tcPr>
            <w:tcW w:w="9007" w:type="dxa"/>
            <w:shd w:val="clear" w:color="auto" w:fill="auto"/>
          </w:tcPr>
          <w:p w:rsidR="009F4957" w:rsidRPr="00093C97" w:rsidRDefault="009F4957" w:rsidP="0064797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4957" w:rsidRPr="00093C97" w:rsidRDefault="009F4957" w:rsidP="009F4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F4957" w:rsidRPr="00093C97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F4957" w:rsidRPr="00093C97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4957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957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B3E" w:rsidRDefault="002E2B3E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B3E" w:rsidRDefault="002E2B3E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B3E" w:rsidRPr="003368ED" w:rsidRDefault="002E2B3E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66A" w:rsidRPr="00256E19" w:rsidRDefault="00B25400" w:rsidP="00F0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64797A" w:rsidRPr="0064797A" w:rsidRDefault="00B25400" w:rsidP="0064797A">
      <w:pPr>
        <w:pStyle w:val="a3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ПРОГРАММЫ УЧЕБНОЙ ДИСЦИПЛИНЫ </w:t>
      </w: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97A" w:rsidRPr="0064797A" w:rsidRDefault="0064797A" w:rsidP="00647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B25400" w:rsidRPr="00B25400" w:rsidRDefault="00B25400" w:rsidP="00C046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64797A"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</w:p>
    <w:p w:rsidR="00B25400" w:rsidRPr="002E2B3E" w:rsidRDefault="00B25400" w:rsidP="00093C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учебной дисциплины является частью </w:t>
      </w:r>
      <w:r w:rsidR="00093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общепрофессиональной подготовки 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B25400" w:rsidRPr="0064797A" w:rsidRDefault="00B25400" w:rsidP="0064797A">
      <w:pPr>
        <w:pStyle w:val="a3"/>
        <w:numPr>
          <w:ilvl w:val="1"/>
          <w:numId w:val="20"/>
        </w:num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64797A" w:rsidRPr="0064797A" w:rsidRDefault="0064797A" w:rsidP="00CD0E6E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учебной дисциплины обучающимися осваиваются</w:t>
      </w:r>
      <w:r w:rsidR="00093C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400" w:rsidRPr="00B25400" w:rsidRDefault="00B25400" w:rsidP="00B254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B25400" w:rsidRPr="00793C19" w:rsidTr="00BC201E">
        <w:trPr>
          <w:trHeight w:val="649"/>
        </w:trPr>
        <w:tc>
          <w:tcPr>
            <w:tcW w:w="1668" w:type="dxa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B25400" w:rsidRPr="00793C19" w:rsidTr="00BC201E">
        <w:trPr>
          <w:trHeight w:val="212"/>
        </w:trPr>
        <w:tc>
          <w:tcPr>
            <w:tcW w:w="1668" w:type="dxa"/>
          </w:tcPr>
          <w:p w:rsidR="009F4957" w:rsidRDefault="009F4957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</w:t>
            </w:r>
          </w:p>
          <w:p w:rsidR="009F4957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00D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B25400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400D19" w:rsidRPr="00793C19" w:rsidRDefault="004D4DB2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B25400" w:rsidRPr="00793C19" w:rsidRDefault="00B25400" w:rsidP="00B2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25400" w:rsidRDefault="00B25400" w:rsidP="004D4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4DB2" w:rsidRPr="00282AA5" w:rsidRDefault="004D4DB2" w:rsidP="004D4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400" w:rsidRDefault="00B25400" w:rsidP="0028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25400" w:rsidRDefault="00B25400" w:rsidP="00282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0669C" w:rsidRPr="00B25400" w:rsidRDefault="00F0669C" w:rsidP="00282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5400" w:rsidRPr="00B25400" w:rsidTr="002C5062">
        <w:trPr>
          <w:trHeight w:val="377"/>
        </w:trPr>
        <w:tc>
          <w:tcPr>
            <w:tcW w:w="3981" w:type="pct"/>
            <w:vAlign w:val="center"/>
          </w:tcPr>
          <w:p w:rsidR="00B25400" w:rsidRPr="00B25400" w:rsidRDefault="002C5062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019" w:type="pct"/>
            <w:vAlign w:val="center"/>
          </w:tcPr>
          <w:p w:rsidR="00B25400" w:rsidRPr="002C5062" w:rsidRDefault="002E2B3E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B25400" w:rsidRPr="00B25400" w:rsidTr="002C5062">
        <w:trPr>
          <w:trHeight w:val="284"/>
        </w:trPr>
        <w:tc>
          <w:tcPr>
            <w:tcW w:w="5000" w:type="pct"/>
            <w:gridSpan w:val="2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25400" w:rsidRPr="00B25400" w:rsidTr="002C5062">
        <w:trPr>
          <w:trHeight w:val="287"/>
        </w:trPr>
        <w:tc>
          <w:tcPr>
            <w:tcW w:w="3981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25400" w:rsidRPr="00B25400" w:rsidRDefault="002E2B3E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B25400" w:rsidRPr="00B25400" w:rsidTr="002C5062">
        <w:trPr>
          <w:trHeight w:val="276"/>
        </w:trPr>
        <w:tc>
          <w:tcPr>
            <w:tcW w:w="3981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25400" w:rsidRPr="00B25400" w:rsidRDefault="002E2B3E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B25400" w:rsidRPr="00B25400" w:rsidTr="002C5062">
        <w:trPr>
          <w:trHeight w:val="267"/>
        </w:trPr>
        <w:tc>
          <w:tcPr>
            <w:tcW w:w="3981" w:type="pct"/>
            <w:vAlign w:val="center"/>
          </w:tcPr>
          <w:p w:rsidR="00B25400" w:rsidRPr="00CF0E4C" w:rsidRDefault="00CF0E4C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5400" w:rsidRPr="00CF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амостоятельная работа </w:t>
            </w:r>
          </w:p>
        </w:tc>
        <w:tc>
          <w:tcPr>
            <w:tcW w:w="1019" w:type="pct"/>
            <w:vAlign w:val="center"/>
          </w:tcPr>
          <w:p w:rsidR="00B25400" w:rsidRPr="00B25400" w:rsidRDefault="002E2B3E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2C50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дифференцированный зачёт</w:t>
            </w:r>
            <w:r w:rsidRPr="00B25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25400" w:rsidRPr="00B25400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5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и содержание учебной дисциплины</w:t>
      </w: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68"/>
        <w:gridCol w:w="10354"/>
        <w:gridCol w:w="1123"/>
        <w:gridCol w:w="1993"/>
      </w:tblGrid>
      <w:tr w:rsidR="00F837C7" w:rsidRPr="002C5062" w:rsidTr="00256E19">
        <w:trPr>
          <w:trHeight w:val="20"/>
        </w:trPr>
        <w:tc>
          <w:tcPr>
            <w:tcW w:w="627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0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39" w:type="pct"/>
          </w:tcPr>
          <w:p w:rsidR="00F837C7" w:rsidRPr="002C5062" w:rsidRDefault="004D4DB2" w:rsidP="002C50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7C7" w:rsidRPr="002C5062" w:rsidTr="00256E19">
        <w:trPr>
          <w:trHeight w:val="20"/>
        </w:trPr>
        <w:tc>
          <w:tcPr>
            <w:tcW w:w="4001" w:type="pct"/>
            <w:gridSpan w:val="3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Математический анализ</w:t>
            </w:r>
          </w:p>
        </w:tc>
        <w:tc>
          <w:tcPr>
            <w:tcW w:w="360" w:type="pct"/>
          </w:tcPr>
          <w:p w:rsidR="00F837C7" w:rsidRPr="002C5062" w:rsidRDefault="00915AC4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 w:val="restar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Функция одной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независимой переменной и ее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2C5062" w:rsidRDefault="00915AC4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  <w:vMerge w:val="restart"/>
          </w:tcPr>
          <w:p w:rsidR="004D4DB2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01-06, ОК09</w:t>
            </w:r>
          </w:p>
          <w:p w:rsidR="004D4DB2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F837C7" w:rsidRPr="002C506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Введение. Цели и задачи предмета.</w:t>
            </w:r>
          </w:p>
        </w:tc>
        <w:tc>
          <w:tcPr>
            <w:tcW w:w="360" w:type="pct"/>
            <w:vMerge w:val="restart"/>
            <w:vAlign w:val="center"/>
          </w:tcPr>
          <w:p w:rsidR="00F837C7" w:rsidRPr="002C5062" w:rsidRDefault="00915AC4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60" w:type="pct"/>
            <w:vMerge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№1 « 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графиков реальных функций с помощью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геометрических преобразований»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2C5062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81" w:type="pct"/>
            <w:gridSpan w:val="2"/>
            <w:vMerge w:val="restar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Предел функции.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Непрерывность функции</w:t>
            </w:r>
          </w:p>
        </w:tc>
        <w:tc>
          <w:tcPr>
            <w:tcW w:w="3320" w:type="pc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2C5062" w:rsidRDefault="00915AC4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AB3790" w:rsidRPr="002C5062" w:rsidRDefault="004D4DB2" w:rsidP="002C5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3790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2C5062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Определение предела функции. Основные теоремы о пределах.</w:t>
            </w:r>
          </w:p>
          <w:p w:rsidR="00AB3790" w:rsidRPr="002C5062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360" w:type="pct"/>
            <w:vAlign w:val="center"/>
          </w:tcPr>
          <w:p w:rsidR="00AB3790" w:rsidRPr="002C5062" w:rsidRDefault="00915AC4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№2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«Нахождение пределов функций с помощью замечательных пределов».</w:t>
            </w:r>
          </w:p>
        </w:tc>
        <w:tc>
          <w:tcPr>
            <w:tcW w:w="360" w:type="pct"/>
            <w:vAlign w:val="center"/>
          </w:tcPr>
          <w:p w:rsidR="00AB3790" w:rsidRPr="002C5062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125"/>
        </w:trPr>
        <w:tc>
          <w:tcPr>
            <w:tcW w:w="681" w:type="pct"/>
            <w:gridSpan w:val="2"/>
            <w:vMerge w:val="restar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20" w:type="pc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материала-</w:t>
            </w:r>
          </w:p>
        </w:tc>
        <w:tc>
          <w:tcPr>
            <w:tcW w:w="360" w:type="pct"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2C5062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3790" w:rsidRPr="002C5062" w:rsidRDefault="00AB3790" w:rsidP="001C3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Вычисление производных функций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Применение производной к решению практических задач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Нахождение неопределенных интегралов различными и методами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Вычисление определенных интегралов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Применение определенного интеграла в практических задачах</w:t>
            </w:r>
          </w:p>
        </w:tc>
        <w:tc>
          <w:tcPr>
            <w:tcW w:w="360" w:type="pct"/>
            <w:vAlign w:val="center"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«Вычисление определенных интегралов».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B3790" w:rsidRPr="002C5062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4001" w:type="pct"/>
            <w:gridSpan w:val="3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54"/>
        </w:trPr>
        <w:tc>
          <w:tcPr>
            <w:tcW w:w="681" w:type="pct"/>
            <w:gridSpan w:val="2"/>
            <w:vMerge w:val="restar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Матрицы и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определители</w:t>
            </w: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  <w:vMerge w:val="restart"/>
          </w:tcPr>
          <w:p w:rsidR="004D4DB2" w:rsidRPr="002C506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sz w:val="24"/>
                <w:szCs w:val="24"/>
              </w:rPr>
              <w:t xml:space="preserve"> 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1C347E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2C5062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Определители n-</w:t>
            </w:r>
            <w:proofErr w:type="spellStart"/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360" w:type="pct"/>
            <w:vAlign w:val="center"/>
          </w:tcPr>
          <w:p w:rsidR="00F837C7" w:rsidRPr="002C5062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 «Действия с матрицами».</w:t>
            </w:r>
          </w:p>
        </w:tc>
        <w:tc>
          <w:tcPr>
            <w:tcW w:w="360" w:type="pct"/>
            <w:vAlign w:val="center"/>
          </w:tcPr>
          <w:p w:rsidR="00F837C7" w:rsidRPr="002C5062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87"/>
        </w:trPr>
        <w:tc>
          <w:tcPr>
            <w:tcW w:w="681" w:type="pct"/>
            <w:gridSpan w:val="2"/>
            <w:vMerge w:val="restar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Решение систем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линейных алгебраических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уравнений (СЛАУ)</w:t>
            </w:r>
          </w:p>
        </w:tc>
        <w:tc>
          <w:tcPr>
            <w:tcW w:w="3320" w:type="pc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4D4DB2" w:rsidRPr="002C5062" w:rsidRDefault="00F837C7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1C347E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2C5062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2C5062" w:rsidRDefault="00F837C7" w:rsidP="00AD1FE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систем линейных уравнений методами линейной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алгебры</w:t>
            </w:r>
            <w:r w:rsidR="00AD1FE9"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  <w:r w:rsidR="00AD1FE9"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СЛАУ различными методами</w:t>
            </w:r>
          </w:p>
        </w:tc>
        <w:tc>
          <w:tcPr>
            <w:tcW w:w="360" w:type="pct"/>
            <w:vAlign w:val="center"/>
          </w:tcPr>
          <w:p w:rsidR="00F837C7" w:rsidRPr="002C5062" w:rsidRDefault="00AD1FE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«Решение СЛАУ различными методами».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2C5062" w:rsidRDefault="005B676C" w:rsidP="00AD1F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4001" w:type="pct"/>
            <w:gridSpan w:val="3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Основы дискретной математики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46" w:rsidRPr="002C5062" w:rsidTr="00256E19">
        <w:trPr>
          <w:trHeight w:val="20"/>
        </w:trPr>
        <w:tc>
          <w:tcPr>
            <w:tcW w:w="627" w:type="pct"/>
            <w:vMerge w:val="restart"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Множества и</w:t>
            </w:r>
          </w:p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3374" w:type="pct"/>
            <w:gridSpan w:val="2"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6D0546" w:rsidRPr="002C5062" w:rsidRDefault="006D0546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6D0546" w:rsidRPr="002C5062" w:rsidRDefault="006D0546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6D0546" w:rsidRPr="002C5062" w:rsidRDefault="006D0546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6D0546" w:rsidRPr="002C5062" w:rsidRDefault="006D0546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6D0546" w:rsidRPr="002C5062" w:rsidRDefault="006D0546" w:rsidP="001C3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46" w:rsidRPr="002C5062" w:rsidRDefault="006D0546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546" w:rsidRPr="002C5062" w:rsidTr="00256E19">
        <w:trPr>
          <w:trHeight w:val="20"/>
        </w:trPr>
        <w:tc>
          <w:tcPr>
            <w:tcW w:w="627" w:type="pct"/>
            <w:vMerge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6D0546" w:rsidRPr="002C5062" w:rsidRDefault="006D0546" w:rsidP="006D05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Элементы и множества. Задание множеств. Операции над множествами и их свойства. </w:t>
            </w:r>
          </w:p>
        </w:tc>
        <w:tc>
          <w:tcPr>
            <w:tcW w:w="360" w:type="pct"/>
            <w:vAlign w:val="center"/>
          </w:tcPr>
          <w:p w:rsidR="006D0546" w:rsidRPr="002C5062" w:rsidRDefault="004501BE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6D0546" w:rsidRPr="002C5062" w:rsidRDefault="006D0546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46" w:rsidRPr="002C5062" w:rsidTr="006D0546">
        <w:trPr>
          <w:trHeight w:val="595"/>
        </w:trPr>
        <w:tc>
          <w:tcPr>
            <w:tcW w:w="627" w:type="pct"/>
            <w:vMerge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«Выполнение операций над множествами».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D0546" w:rsidRPr="002C5062" w:rsidRDefault="004501BE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6D0546" w:rsidRPr="002C5062" w:rsidRDefault="006D0546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0546" w:rsidRPr="002C5062" w:rsidTr="006D0546">
        <w:trPr>
          <w:trHeight w:val="369"/>
        </w:trPr>
        <w:tc>
          <w:tcPr>
            <w:tcW w:w="627" w:type="pct"/>
            <w:vMerge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6D0546" w:rsidRPr="002C5062" w:rsidRDefault="006D0546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и их свойства».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D0546" w:rsidRPr="002C5062" w:rsidRDefault="006D0546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6D0546" w:rsidRPr="002C5062" w:rsidRDefault="006D0546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 w:val="restar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 w:val="restart"/>
          </w:tcPr>
          <w:p w:rsidR="004D4DB2" w:rsidRPr="002C506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F837C7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теории графов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="00945D68"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 по теме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теории графов»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4001" w:type="pct"/>
            <w:gridSpan w:val="3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360" w:type="pct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389"/>
        </w:trPr>
        <w:tc>
          <w:tcPr>
            <w:tcW w:w="627" w:type="pct"/>
            <w:vMerge w:val="restar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Комплексные числа и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над ними</w:t>
            </w: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2C5062" w:rsidRDefault="00F13E25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" w:type="pct"/>
            <w:vMerge w:val="restart"/>
          </w:tcPr>
          <w:p w:rsidR="004D4DB2" w:rsidRPr="002C5062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AB3790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3790" w:rsidRPr="002C5062" w:rsidTr="00256E19">
        <w:trPr>
          <w:trHeight w:val="20"/>
        </w:trPr>
        <w:tc>
          <w:tcPr>
            <w:tcW w:w="627" w:type="pct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360" w:type="pct"/>
            <w:vAlign w:val="center"/>
          </w:tcPr>
          <w:p w:rsidR="00AB3790" w:rsidRPr="002C5062" w:rsidRDefault="00F13E25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27" w:type="pct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№8 «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числа и действия над ними»</w:t>
            </w:r>
          </w:p>
        </w:tc>
        <w:tc>
          <w:tcPr>
            <w:tcW w:w="360" w:type="pct"/>
            <w:vAlign w:val="center"/>
          </w:tcPr>
          <w:p w:rsidR="00AB3790" w:rsidRPr="002C5062" w:rsidRDefault="00F13E25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4001" w:type="pct"/>
            <w:gridSpan w:val="3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360" w:type="pct"/>
            <w:vAlign w:val="center"/>
          </w:tcPr>
          <w:p w:rsidR="00F837C7" w:rsidRPr="002C5062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175"/>
        </w:trPr>
        <w:tc>
          <w:tcPr>
            <w:tcW w:w="627" w:type="pct"/>
            <w:vMerge w:val="restart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 Вероятность. Теорема</w:t>
            </w:r>
          </w:p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сложения 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вероятностей</w:t>
            </w: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2C506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1C347E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27" w:type="pct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360" w:type="pct"/>
            <w:vAlign w:val="center"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2C5062" w:rsidTr="00256E19">
        <w:trPr>
          <w:trHeight w:val="20"/>
        </w:trPr>
        <w:tc>
          <w:tcPr>
            <w:tcW w:w="627" w:type="pct"/>
            <w:vMerge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2C5062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№9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«Решение практических задач на определение вероятности события».</w:t>
            </w:r>
          </w:p>
        </w:tc>
        <w:tc>
          <w:tcPr>
            <w:tcW w:w="360" w:type="pct"/>
            <w:vAlign w:val="center"/>
          </w:tcPr>
          <w:p w:rsidR="00AB3790" w:rsidRPr="002C5062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AB3790" w:rsidRPr="002C5062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 w:val="restart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 Случайная величина,</w:t>
            </w:r>
          </w:p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функция распределения</w:t>
            </w: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2C5062" w:rsidRDefault="00F13E25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4D4DB2" w:rsidRPr="002C506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 3.6, 3.7</w:t>
            </w:r>
          </w:p>
          <w:p w:rsidR="001C347E" w:rsidRPr="002C506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2C5062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360" w:type="pct"/>
            <w:vAlign w:val="center"/>
          </w:tcPr>
          <w:p w:rsidR="00F837C7" w:rsidRPr="002C5062" w:rsidRDefault="00F13E25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20"/>
        </w:trPr>
        <w:tc>
          <w:tcPr>
            <w:tcW w:w="627" w:type="pct"/>
            <w:vMerge/>
          </w:tcPr>
          <w:p w:rsidR="00F837C7" w:rsidRPr="002C5062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2C5062" w:rsidRDefault="00F837C7" w:rsidP="00AB37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="00945D68"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«Решение задач с реальными дискретными случайными</w:t>
            </w:r>
            <w:r w:rsidR="00AB3790"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C88" w:rsidRPr="002C5062" w:rsidTr="00256E19">
        <w:trPr>
          <w:trHeight w:val="259"/>
        </w:trPr>
        <w:tc>
          <w:tcPr>
            <w:tcW w:w="627" w:type="pct"/>
            <w:vMerge w:val="restart"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74" w:type="pct"/>
            <w:gridSpan w:val="2"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354C88" w:rsidRPr="002C5062" w:rsidRDefault="00354C88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354C88" w:rsidRPr="002C5062" w:rsidRDefault="00354C88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354C88" w:rsidRPr="002C5062" w:rsidRDefault="00354C88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354C88" w:rsidRPr="002C5062" w:rsidRDefault="00354C88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354C88" w:rsidRPr="002C5062" w:rsidTr="00256E19">
        <w:trPr>
          <w:trHeight w:val="20"/>
        </w:trPr>
        <w:tc>
          <w:tcPr>
            <w:tcW w:w="627" w:type="pct"/>
            <w:vMerge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354C88" w:rsidRPr="002C5062" w:rsidRDefault="00354C88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случайной величины</w:t>
            </w:r>
          </w:p>
        </w:tc>
        <w:tc>
          <w:tcPr>
            <w:tcW w:w="360" w:type="pct"/>
            <w:vAlign w:val="center"/>
          </w:tcPr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C88" w:rsidRPr="002C5062" w:rsidTr="00256E19">
        <w:trPr>
          <w:trHeight w:val="20"/>
        </w:trPr>
        <w:tc>
          <w:tcPr>
            <w:tcW w:w="627" w:type="pct"/>
            <w:vMerge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№11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случайной величины»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54C88" w:rsidRPr="002C5062" w:rsidRDefault="00354C88" w:rsidP="00945D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4C88" w:rsidRPr="002C5062" w:rsidTr="00256E19">
        <w:trPr>
          <w:trHeight w:val="20"/>
        </w:trPr>
        <w:tc>
          <w:tcPr>
            <w:tcW w:w="627" w:type="pct"/>
            <w:vMerge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354C88" w:rsidRPr="002C5062" w:rsidRDefault="00354C8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№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и их свойства».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54C88" w:rsidRPr="002C5062" w:rsidRDefault="00354C88" w:rsidP="00945D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</w:tcPr>
          <w:p w:rsidR="00354C88" w:rsidRPr="002C5062" w:rsidRDefault="00354C8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323"/>
        </w:trPr>
        <w:tc>
          <w:tcPr>
            <w:tcW w:w="4001" w:type="pct"/>
            <w:gridSpan w:val="3"/>
          </w:tcPr>
          <w:p w:rsidR="00F837C7" w:rsidRPr="002C5062" w:rsidRDefault="00A349BB" w:rsidP="00945D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зачёт</w:t>
            </w:r>
          </w:p>
        </w:tc>
        <w:tc>
          <w:tcPr>
            <w:tcW w:w="360" w:type="pct"/>
          </w:tcPr>
          <w:p w:rsidR="00F837C7" w:rsidRPr="002C5062" w:rsidRDefault="00A349BB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</w:tcPr>
          <w:p w:rsidR="00455439" w:rsidRPr="002C5062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455439" w:rsidRPr="002C5062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55439" w:rsidRPr="002C5062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455439" w:rsidRPr="002C5062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2C5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2C5062" w:rsidTr="00256E19">
        <w:trPr>
          <w:trHeight w:val="323"/>
        </w:trPr>
        <w:tc>
          <w:tcPr>
            <w:tcW w:w="4001" w:type="pct"/>
            <w:gridSpan w:val="3"/>
          </w:tcPr>
          <w:p w:rsidR="00455439" w:rsidRPr="002C5062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</w:t>
            </w:r>
          </w:p>
          <w:p w:rsidR="00455439" w:rsidRPr="002C5062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</w:t>
            </w:r>
          </w:p>
          <w:p w:rsidR="00455439" w:rsidRPr="002C5062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в.т.ч</w:t>
            </w:r>
            <w:proofErr w:type="spellEnd"/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теоретические занятия</w:t>
            </w:r>
          </w:p>
          <w:p w:rsidR="00455439" w:rsidRPr="002C5062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F837C7" w:rsidRPr="002C5062" w:rsidRDefault="00CA64D4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0" w:type="pct"/>
          </w:tcPr>
          <w:p w:rsidR="00F837C7" w:rsidRPr="002C5062" w:rsidRDefault="00CA64D4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  <w:p w:rsidR="00455439" w:rsidRPr="002C5062" w:rsidRDefault="007933EA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  <w:p w:rsidR="00455439" w:rsidRPr="002C5062" w:rsidRDefault="00CA64D4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55439"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455439" w:rsidRPr="002C5062" w:rsidRDefault="00CA64D4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CA64D4" w:rsidRPr="002C5062" w:rsidRDefault="00CA64D4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</w:tcPr>
          <w:p w:rsidR="00F837C7" w:rsidRPr="002C5062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945D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25400" w:rsidRPr="00B25400" w:rsidSect="00BC20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201E" w:rsidRPr="002A0B81" w:rsidRDefault="002A0B81" w:rsidP="002A0B81">
      <w:pPr>
        <w:keepNext/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</w:t>
      </w:r>
      <w:r w:rsidR="00BC201E" w:rsidRPr="002A0B8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программы УЧЕБНОЙ дисциплины</w:t>
      </w:r>
    </w:p>
    <w:p w:rsidR="00F0669C" w:rsidRDefault="00F0669C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2C5062" w:rsidRPr="002C5062" w:rsidRDefault="00F0669C" w:rsidP="002C5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2C5062" w:rsidRPr="002C5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C201E" w:rsidRPr="00FD42E6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</w:t>
      </w:r>
      <w:r w:rsidR="002A0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требует наличия учебного кабинета общеобразовательных дисциплин</w:t>
      </w:r>
    </w:p>
    <w:p w:rsidR="00BC201E" w:rsidRPr="00FD42E6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C201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/2-е </w:t>
      </w:r>
      <w:proofErr w:type="spellStart"/>
      <w:proofErr w:type="gram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 Издательский центр Академия, 2018-368с. </w:t>
      </w:r>
    </w:p>
    <w:p w:rsidR="00BC201E" w:rsidRPr="001E280E" w:rsidRDefault="00BC201E" w:rsidP="00BC20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Дадаян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>. и доп. — Москва: ИНФРА-М, 2019. — 544 с. — (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Cреднее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URL: </w:t>
      </w:r>
      <w:hyperlink r:id="rId6" w:history="1">
        <w:r w:rsidRPr="002D7F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7" w:history="1">
        <w:r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2C5062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2D7F2B" w:rsidRDefault="002C5062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01E" w:rsidRPr="002D7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01E" w:rsidRPr="001E280E" w:rsidRDefault="00BC201E" w:rsidP="00BC20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BC201E" w:rsidRPr="001E280E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highlight w:val="lightGray"/>
          <w:lang w:eastAsia="ru-RU"/>
        </w:r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BC201E" w:rsidRPr="00D43696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C201E" w:rsidRPr="00F0669C" w:rsidRDefault="00BC201E" w:rsidP="00BC201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F0669C" w:rsidRPr="00F0669C" w:rsidRDefault="00F0669C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BC201E" w:rsidRPr="00241B67" w:rsidRDefault="002C5062" w:rsidP="00BC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6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C201E" w:rsidRPr="002C5062">
        <w:rPr>
          <w:rFonts w:ascii="Times New Roman" w:eastAsia="Times New Roman" w:hAnsi="Times New Roman" w:cs="Times New Roman"/>
          <w:b/>
          <w:sz w:val="24"/>
          <w:szCs w:val="24"/>
        </w:rPr>
        <w:t>онтроль и оценка</w:t>
      </w:r>
      <w:r w:rsidR="00BC201E" w:rsidRPr="00241B6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="00BC201E"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="00BC201E"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="00BC201E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BC201E"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2268"/>
        <w:gridCol w:w="2034"/>
      </w:tblGrid>
      <w:tr w:rsidR="00BC201E" w:rsidRPr="00695E0B" w:rsidTr="002C5062">
        <w:trPr>
          <w:trHeight w:val="469"/>
        </w:trPr>
        <w:tc>
          <w:tcPr>
            <w:tcW w:w="2979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065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955" w:type="pct"/>
          </w:tcPr>
          <w:p w:rsidR="00BC201E" w:rsidRPr="00695E0B" w:rsidRDefault="00BC201E" w:rsidP="002C5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BC201E" w:rsidRPr="00695E0B" w:rsidTr="002C5062">
        <w:tc>
          <w:tcPr>
            <w:tcW w:w="2979" w:type="pct"/>
            <w:vAlign w:val="center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1065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955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BC201E" w:rsidRPr="00695E0B" w:rsidTr="002C5062">
        <w:trPr>
          <w:trHeight w:val="699"/>
        </w:trPr>
        <w:tc>
          <w:tcPr>
            <w:tcW w:w="2979" w:type="pct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1065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955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313224" w:rsidRPr="00241F17" w:rsidRDefault="00313224" w:rsidP="00241F17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21DC7" w:rsidRPr="00B21DC7" w:rsidRDefault="00B21DC7" w:rsidP="00F0669C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="00F0669C" w:rsidRPr="00F0669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ОП.01 МАТЕМАТИЧЕСКИЕ МЕТОДЫ РЕШЕНИЯ ПРИКЛАДНЫХ ПРОФЕССИОНАЛЬНЫХ ЗАДАЧ</w:t>
      </w:r>
    </w:p>
    <w:p w:rsidR="00B21DC7" w:rsidRPr="00B21DC7" w:rsidRDefault="00B21DC7" w:rsidP="00B21DC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21DC7" w:rsidRPr="00B21DC7" w:rsidRDefault="00B21DC7" w:rsidP="00B21DC7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0" o:title=""/>
          </v:shape>
          <o:OLEObject Type="Embed" ProgID="Equation.3" ShapeID="_x0000_i1025" DrawAspect="Content" ObjectID="_1780478343" r:id="rId11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2" o:title=""/>
          </v:shape>
          <o:OLEObject Type="Embed" ProgID="Equation.3" ShapeID="_x0000_i1026" DrawAspect="Content" ObjectID="_1780478344" r:id="rId13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4" o:title=""/>
          </v:shape>
          <o:OLEObject Type="Embed" ProgID="Equation.3" ShapeID="_x0000_i1027" DrawAspect="Content" ObjectID="_1780478345" r:id="rId15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6" o:title=""/>
          </v:shape>
          <o:OLEObject Type="Embed" ProgID="Equation.3" ShapeID="_x0000_i1028" DrawAspect="Content" ObjectID="_1780478346" r:id="rId17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6.5pt;height:33.75pt" o:ole="">
            <v:imagedata r:id="rId18" o:title=""/>
          </v:shape>
          <o:OLEObject Type="Embed" ProgID="Equation.3" ShapeID="_x0000_i1029" DrawAspect="Content" ObjectID="_1780478347" r:id="rId19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0" o:title=""/>
          </v:shape>
          <o:OLEObject Type="Embed" ProgID="Equation.3" ShapeID="_x0000_i1030" DrawAspect="Content" ObjectID="_1780478348" r:id="rId21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2" o:title=""/>
          </v:shape>
          <o:OLEObject Type="Embed" ProgID="Equation.3" ShapeID="_x0000_i1031" DrawAspect="Content" ObjectID="_1780478349" r:id="rId23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4" o:title=""/>
          </v:shape>
          <o:OLEObject Type="Embed" ProgID="Equation.3" ShapeID="_x0000_i1032" DrawAspect="Content" ObjectID="_1780478350" r:id="rId25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 xml:space="preserve"> Вычислите</w:t>
      </w:r>
      <w:r w:rsidRPr="00B21DC7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B21DC7" w:rsidRPr="00B21DC7" w:rsidRDefault="002C5062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единичную матрицу из числа предложенных1)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B21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вектор – столбец из числа предложенных матриц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 определителя поменяется на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определитель примет значение, обратное исходному     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21DC7">
        <w:rPr>
          <w:rFonts w:ascii="Times New Roman" w:eastAsia="Times New Roman" w:hAnsi="Times New Roman" w:cs="Times New Roman"/>
        </w:rPr>
        <w:t xml:space="preserve"> Найдите сумму </w:t>
      </w:r>
      <w:proofErr w:type="gramStart"/>
      <w:r w:rsidRPr="00B21DC7">
        <w:rPr>
          <w:rFonts w:ascii="Times New Roman" w:eastAsia="Times New Roman" w:hAnsi="Times New Roman" w:cs="Times New Roman"/>
        </w:rPr>
        <w:t xml:space="preserve">матриц </w:t>
      </w:r>
      <m:oMath>
        <m:r>
          <w:rPr>
            <w:rFonts w:ascii="Cambria Math" w:eastAsia="Times New Roman" w:hAnsi="Cambria Math" w:cs="Times New Roman"/>
          </w:rPr>
          <m:t>2</m:t>
        </m:r>
        <m:r>
          <w:rPr>
            <w:rFonts w:ascii="Cambria Math" w:eastAsia="Times New Roman" w:hAnsi="Cambria Math" w:cs="Times New Roman"/>
            <w:lang w:val="en-US"/>
          </w:rPr>
          <m:t>A</m:t>
        </m:r>
        <m:r>
          <w:rPr>
            <w:rFonts w:ascii="Cambria Math" w:eastAsia="Times New Roman" w:hAnsi="Cambria Math" w:cs="Times New Roman"/>
          </w:rPr>
          <m:t>+5</m:t>
        </m:r>
        <m:r>
          <w:rPr>
            <w:rFonts w:ascii="Cambria Math" w:eastAsia="Times New Roman" w:hAnsi="Cambria Math" w:cs="Times New Roman"/>
            <w:lang w:val="en-US"/>
          </w:rPr>
          <m:t>B</m:t>
        </m:r>
      </m:oMath>
      <w:r w:rsidRPr="00B21DC7">
        <w:rPr>
          <w:rFonts w:ascii="Times New Roman" w:eastAsia="Times New Roman" w:hAnsi="Times New Roman" w:cs="Times New Roman"/>
        </w:rPr>
        <w:t>,</w:t>
      </w:r>
      <w:proofErr w:type="gramEnd"/>
      <w:r w:rsidRPr="00B21DC7">
        <w:rPr>
          <w:rFonts w:ascii="Times New Roman" w:eastAsia="Times New Roman" w:hAnsi="Times New Roman" w:cs="Times New Roman"/>
        </w:rPr>
        <w:t xml:space="preserve"> если </w:t>
      </w:r>
      <m:oMath>
        <m:r>
          <w:rPr>
            <w:rFonts w:ascii="Cambria Math" w:eastAsia="Times New Roman" w:hAnsi="Cambria Math" w:cs="Times New Roman"/>
          </w:rPr>
          <m:t>А=</m:t>
        </m:r>
      </m:oMath>
      <w:r w:rsidRPr="00B21DC7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.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Найдите произведение 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B21DC7" w:rsidP="00B21D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произведение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не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определено;</w:t>
      </w:r>
    </w:p>
    <w:p w:rsidR="00B21DC7" w:rsidRPr="00B21DC7" w:rsidRDefault="00B21DC7" w:rsidP="00B21D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2C5062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2C5062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2C5062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9.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Вычислите определитель 2-го порядка</w:t>
      </w:r>
      <w:r w:rsidRPr="00B21DC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-7;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21DC7">
        <w:rPr>
          <w:rFonts w:ascii="Times New Roman" w:eastAsia="Times New Roman" w:hAnsi="Times New Roman" w:cs="Times New Roman"/>
          <w:lang w:eastAsia="ru-RU"/>
        </w:rPr>
        <w:t>2) -5;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3) 1;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4) 5.</w:t>
      </w:r>
    </w:p>
    <w:p w:rsidR="00B21DC7" w:rsidRPr="00B21DC7" w:rsidRDefault="00B21DC7" w:rsidP="00B21DC7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DC7">
        <w:rPr>
          <w:rFonts w:ascii="Times New Roman" w:hAnsi="Times New Roman" w:cs="Times New Roman"/>
          <w:sz w:val="24"/>
          <w:szCs w:val="24"/>
        </w:rPr>
        <w:t>Произведение комплексного числа  </w:t>
      </w:r>
      <w:r w:rsidRPr="00B21DC7">
        <w:rPr>
          <w:position w:val="-6"/>
        </w:rPr>
        <w:object w:dxaOrig="960" w:dyaOrig="279">
          <v:shape id="_x0000_i1033" type="#_x0000_t75" style="width:48pt;height:14.25pt" o:ole="">
            <v:imagedata r:id="rId26" o:title=""/>
          </v:shape>
          <o:OLEObject Type="Embed" ProgID="Equation.3" ShapeID="_x0000_i1033" DrawAspect="Content" ObjectID="_1780478351" r:id="rId27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 на сопряженное </w:t>
      </w:r>
      <w:proofErr w:type="gramStart"/>
      <w:r w:rsidRPr="00B21DC7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B21DC7">
        <w:rPr>
          <w:noProof/>
          <w:position w:val="-4"/>
        </w:rPr>
        <w:object w:dxaOrig="200" w:dyaOrig="320">
          <v:shape id="_x0000_i1034" type="#_x0000_t75" style="width:10.5pt;height:15.75pt" o:ole="">
            <v:imagedata r:id="rId28" o:title=""/>
          </v:shape>
          <o:OLEObject Type="Embed" ProgID="Equation.3" ShapeID="_x0000_i1034" DrawAspect="Content" ObjectID="_1780478352" r:id="rId29"/>
        </w:object>
      </w:r>
      <w:r w:rsidRPr="00B21DC7">
        <w:rPr>
          <w:rFonts w:ascii="Times New Roman" w:hAnsi="Times New Roman" w:cs="Times New Roman"/>
          <w:sz w:val="24"/>
          <w:szCs w:val="24"/>
        </w:rPr>
        <w:t> равно</w:t>
      </w:r>
      <w:proofErr w:type="gramEnd"/>
      <w:r w:rsidRPr="00B21DC7">
        <w:rPr>
          <w:rFonts w:ascii="Times New Roman" w:hAnsi="Times New Roman" w:cs="Times New Roman"/>
          <w:sz w:val="24"/>
          <w:szCs w:val="24"/>
        </w:rPr>
        <w:t>…</w:t>
      </w:r>
    </w:p>
    <w:p w:rsidR="00B21DC7" w:rsidRPr="00B21DC7" w:rsidRDefault="00B21DC7" w:rsidP="00B21DC7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25 ;          2)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4.5pt;height:14.25pt" o:ole="">
            <v:imagedata r:id="rId30" o:title=""/>
          </v:shape>
          <o:OLEObject Type="Embed" ProgID="Equation.3" ShapeID="_x0000_i1035" DrawAspect="Content" ObjectID="_1780478353" r:id="rId31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;         3) 5;      4)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32" o:title=""/>
          </v:shape>
          <o:OLEObject Type="Embed" ProgID="Equation.3" ShapeID="_x0000_i1036" DrawAspect="Content" ObjectID="_1780478354" r:id="rId33"/>
        </w:object>
      </w:r>
    </w:p>
    <w:p w:rsidR="00B21DC7" w:rsidRPr="00B21DC7" w:rsidRDefault="00B21DC7" w:rsidP="00B21DC7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r w:rsidRPr="00B21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1DC7">
        <w:rPr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4" o:title=""/>
          </v:shape>
          <o:OLEObject Type="Embed" ProgID="Equation.3" ShapeID="_x0000_i1037" DrawAspect="Content" ObjectID="_1780478355" r:id="rId35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 равно …</w: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320">
          <v:shape id="_x0000_i1038" type="#_x0000_t75" style="width:44.25pt;height:15.75pt" o:ole="">
            <v:imagedata r:id="rId36" o:title=""/>
          </v:shape>
          <o:OLEObject Type="Embed" ProgID="Equation.3" ShapeID="_x0000_i1038" DrawAspect="Content" ObjectID="_1780478356" r:id="rId37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3)</w:t>
      </w:r>
      <w:r w:rsidRPr="00B21DC7">
        <w:rPr>
          <w:sz w:val="24"/>
          <w:szCs w:val="24"/>
        </w:rPr>
        <w:object w:dxaOrig="1020" w:dyaOrig="320">
          <v:shape id="_x0000_i1039" type="#_x0000_t75" style="width:51.75pt;height:15.75pt" o:ole="">
            <v:imagedata r:id="rId38" o:title=""/>
          </v:shape>
          <o:OLEObject Type="Embed" ProgID="Equation.3" ShapeID="_x0000_i1039" DrawAspect="Content" ObjectID="_1780478357" r:id="rId39"/>
        </w:objec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620">
          <v:shape id="_x0000_i1040" type="#_x0000_t75" style="width:44.25pt;height:30.75pt" o:ole="">
            <v:imagedata r:id="rId40" o:title=""/>
          </v:shape>
          <o:OLEObject Type="Embed" ProgID="Equation.3" ShapeID="_x0000_i1040" DrawAspect="Content" ObjectID="_1780478358" r:id="rId41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 4)</w:t>
      </w:r>
      <w:r w:rsidRPr="00B21DC7">
        <w:rPr>
          <w:sz w:val="24"/>
          <w:szCs w:val="24"/>
        </w:rPr>
        <w:object w:dxaOrig="859" w:dyaOrig="320">
          <v:shape id="_x0000_i1041" type="#_x0000_t75" style="width:42.75pt;height:15.75pt" o:ole="">
            <v:imagedata r:id="rId42" o:title=""/>
          </v:shape>
          <o:OLEObject Type="Embed" ProgID="Equation.3" ShapeID="_x0000_i1041" DrawAspect="Content" ObjectID="_1780478359" r:id="rId43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Вариант 2.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2C5062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>ответы: А) 1; Б) – 3; В) – 1; Г) 0</w:t>
      </w:r>
    </w:p>
    <w:p w:rsidR="00B21DC7" w:rsidRPr="00B21DC7" w:rsidRDefault="00B21DC7" w:rsidP="00B2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2C5062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треугольную матрицу из числа предложенных: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ind w:right="-20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>Выберите вектор – строку из числа предложенных матриц</w:t>
      </w:r>
    </w:p>
    <w:p w:rsidR="00B21DC7" w:rsidRPr="00B21DC7" w:rsidRDefault="00B21DC7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2C5062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2C5062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>2) знак определителя поменяется на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ind w:right="-241"/>
        <w:rPr>
          <w:rFonts w:ascii="Times New Roman" w:eastAsia="Times New Roman" w:hAnsi="Times New Roman" w:cs="Times New Roman"/>
          <w:lang w:eastAsia="ru-RU"/>
        </w:rPr>
        <w:sectPr w:rsidR="00B21DC7" w:rsidRPr="00B21DC7" w:rsidSect="009F495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определитель примет значение, обратное </w:t>
      </w:r>
      <w:r>
        <w:rPr>
          <w:rFonts w:ascii="Times New Roman" w:eastAsia="Times New Roman" w:hAnsi="Times New Roman" w:cs="Times New Roman"/>
          <w:lang w:eastAsia="ru-RU"/>
        </w:rPr>
        <w:t>исходному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Найдите разность 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Найдите сумму </w:t>
      </w:r>
      <w:proofErr w:type="gramStart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r w:rsidR="00B21DC7"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D00CEC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  <w:r w:rsidR="00D00CEC">
        <w:rPr>
          <w:rFonts w:ascii="Times New Roman" w:eastAsia="Times New Roman" w:hAnsi="Times New Roman" w:cs="Times New Roman"/>
          <w:lang w:eastAsia="ru-RU"/>
        </w:rPr>
        <w:t xml:space="preserve">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комплексного числа  </w:t>
      </w:r>
      <w:r w:rsidR="00B21DC7" w:rsidRPr="00B21DC7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6.5pt;height:14.25pt" o:ole="">
            <v:imagedata r:id="rId44" o:title=""/>
          </v:shape>
          <o:OLEObject Type="Embed" ProgID="Equation.3" ShapeID="_x0000_i1042" DrawAspect="Content" ObjectID="_1780478360" r:id="rId45"/>
        </w:objec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B21DC7" w:rsidRPr="00D00CEC" w:rsidRDefault="00D00CEC" w:rsidP="00D00CEC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21DC7" w:rsidRPr="00D00C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2)6;   3)14;   4)8</w:t>
      </w:r>
    </w:p>
    <w:p w:rsidR="00B21DC7" w:rsidRPr="00D00CEC" w:rsidRDefault="00B21DC7" w:rsidP="00D00CE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EC">
        <w:rPr>
          <w:rFonts w:ascii="Times New Roman" w:hAnsi="Times New Roman" w:cs="Times New Roman"/>
          <w:sz w:val="24"/>
          <w:szCs w:val="24"/>
        </w:rPr>
        <w:t xml:space="preserve">Произведение комплексного </w:t>
      </w:r>
      <w:proofErr w:type="gramStart"/>
      <w:r w:rsidRPr="00D00CEC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B21DC7">
        <w:rPr>
          <w:position w:val="-6"/>
        </w:rPr>
        <w:object w:dxaOrig="940" w:dyaOrig="279">
          <v:shape id="_x0000_i1043" type="#_x0000_t75" style="width:46.5pt;height:14.25pt" o:ole="">
            <v:imagedata r:id="rId46" o:title=""/>
          </v:shape>
          <o:OLEObject Type="Embed" ProgID="Equation.3" ShapeID="_x0000_i1043" DrawAspect="Content" ObjectID="_1780478361" r:id="rId47"/>
        </w:object>
      </w:r>
      <w:r w:rsidRPr="00D00CEC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D00CEC">
        <w:rPr>
          <w:rFonts w:ascii="Times New Roman" w:hAnsi="Times New Roman" w:cs="Times New Roman"/>
          <w:sz w:val="24"/>
          <w:szCs w:val="24"/>
        </w:rPr>
        <w:t xml:space="preserve"> сопряженного числа </w:t>
      </w:r>
      <w:r w:rsidRPr="00B21DC7">
        <w:rPr>
          <w:noProof/>
          <w:position w:val="-4"/>
        </w:rPr>
        <w:object w:dxaOrig="200" w:dyaOrig="320">
          <v:shape id="_x0000_i1044" type="#_x0000_t75" style="width:11.25pt;height:15.75pt" o:ole="">
            <v:imagedata r:id="rId48" o:title=""/>
          </v:shape>
          <o:OLEObject Type="Embed" ProgID="Equation.3" ShapeID="_x0000_i1044" DrawAspect="Content" ObjectID="_1780478362" r:id="rId49"/>
        </w:object>
      </w:r>
      <w:r w:rsidRPr="00D00CEC">
        <w:rPr>
          <w:rFonts w:ascii="Times New Roman" w:hAnsi="Times New Roman" w:cs="Times New Roman"/>
          <w:sz w:val="24"/>
          <w:szCs w:val="24"/>
        </w:rPr>
        <w:t> равно …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5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-3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-5</w:t>
      </w:r>
    </w:p>
    <w:p w:rsidR="00B21DC7" w:rsidRPr="00B21DC7" w:rsidRDefault="00B21DC7" w:rsidP="00B21D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0" o:title=""/>
          </v:shape>
          <o:OLEObject Type="Embed" ProgID="Equation.3" ShapeID="_x0000_i1045" DrawAspect="Content" ObjectID="_1780478363" r:id="rId51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21DC7" w:rsidRPr="00B21DC7" w:rsidTr="00B21D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7F1F5A" w:rsidRPr="00B25400" w:rsidRDefault="007F1F5A" w:rsidP="00241F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F5A" w:rsidRPr="00B2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C36EAA"/>
    <w:multiLevelType w:val="multilevel"/>
    <w:tmpl w:val="984AE6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F2759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70678E"/>
    <w:multiLevelType w:val="multilevel"/>
    <w:tmpl w:val="D878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FE1C59"/>
    <w:multiLevelType w:val="hybridMultilevel"/>
    <w:tmpl w:val="78DAD118"/>
    <w:lvl w:ilvl="0" w:tplc="458671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7B2980"/>
    <w:multiLevelType w:val="hybridMultilevel"/>
    <w:tmpl w:val="DCE6E2B6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E35E20E6">
      <w:start w:val="1"/>
      <w:numFmt w:val="decimal"/>
      <w:lvlText w:val="%3."/>
      <w:lvlJc w:val="left"/>
      <w:pPr>
        <w:ind w:left="502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0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2"/>
  </w:num>
  <w:num w:numId="5">
    <w:abstractNumId w:val="21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9"/>
  </w:num>
  <w:num w:numId="12">
    <w:abstractNumId w:val="1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1"/>
  </w:num>
  <w:num w:numId="17">
    <w:abstractNumId w:val="8"/>
  </w:num>
  <w:num w:numId="18">
    <w:abstractNumId w:val="5"/>
  </w:num>
  <w:num w:numId="19">
    <w:abstractNumId w:val="6"/>
  </w:num>
  <w:num w:numId="20">
    <w:abstractNumId w:val="3"/>
  </w:num>
  <w:num w:numId="21">
    <w:abstractNumId w:val="13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2"/>
    <w:rsid w:val="00093C97"/>
    <w:rsid w:val="000E7AC3"/>
    <w:rsid w:val="00112716"/>
    <w:rsid w:val="00132780"/>
    <w:rsid w:val="001A16B8"/>
    <w:rsid w:val="001C347E"/>
    <w:rsid w:val="00204A3C"/>
    <w:rsid w:val="00241F17"/>
    <w:rsid w:val="00256E19"/>
    <w:rsid w:val="00282AA5"/>
    <w:rsid w:val="002902B3"/>
    <w:rsid w:val="002A0B81"/>
    <w:rsid w:val="002C5062"/>
    <w:rsid w:val="002E2B3E"/>
    <w:rsid w:val="00313224"/>
    <w:rsid w:val="00354C88"/>
    <w:rsid w:val="003A602A"/>
    <w:rsid w:val="003B6684"/>
    <w:rsid w:val="003C7044"/>
    <w:rsid w:val="00400D19"/>
    <w:rsid w:val="004501BE"/>
    <w:rsid w:val="00455439"/>
    <w:rsid w:val="00460A81"/>
    <w:rsid w:val="004637B0"/>
    <w:rsid w:val="004D4DB2"/>
    <w:rsid w:val="00566033"/>
    <w:rsid w:val="00572238"/>
    <w:rsid w:val="005777C3"/>
    <w:rsid w:val="005B676C"/>
    <w:rsid w:val="00637633"/>
    <w:rsid w:val="0064797A"/>
    <w:rsid w:val="006D0546"/>
    <w:rsid w:val="00743B74"/>
    <w:rsid w:val="007933EA"/>
    <w:rsid w:val="00793C19"/>
    <w:rsid w:val="007F1F5A"/>
    <w:rsid w:val="008177AA"/>
    <w:rsid w:val="00883248"/>
    <w:rsid w:val="00885388"/>
    <w:rsid w:val="00915AC4"/>
    <w:rsid w:val="00945D68"/>
    <w:rsid w:val="009F4957"/>
    <w:rsid w:val="00A212B4"/>
    <w:rsid w:val="00A349BB"/>
    <w:rsid w:val="00AA0FF2"/>
    <w:rsid w:val="00AB3790"/>
    <w:rsid w:val="00AB6655"/>
    <w:rsid w:val="00AD1FE9"/>
    <w:rsid w:val="00B21DC7"/>
    <w:rsid w:val="00B24BF2"/>
    <w:rsid w:val="00B25400"/>
    <w:rsid w:val="00B559CC"/>
    <w:rsid w:val="00BC201E"/>
    <w:rsid w:val="00BF38F1"/>
    <w:rsid w:val="00BF714F"/>
    <w:rsid w:val="00C0466A"/>
    <w:rsid w:val="00CA64D4"/>
    <w:rsid w:val="00CD0E6E"/>
    <w:rsid w:val="00CF0E4C"/>
    <w:rsid w:val="00D00CEC"/>
    <w:rsid w:val="00DC75F2"/>
    <w:rsid w:val="00DD6AEC"/>
    <w:rsid w:val="00E01542"/>
    <w:rsid w:val="00EE3362"/>
    <w:rsid w:val="00EF7816"/>
    <w:rsid w:val="00F0669C"/>
    <w:rsid w:val="00F13E25"/>
    <w:rsid w:val="00F260AD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8A458-0359-4549-86B9-C31BFF9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3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7" Type="http://schemas.openxmlformats.org/officeDocument/2006/relationships/hyperlink" Target="http://www.fipi.ru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06658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ztest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8" Type="http://schemas.openxmlformats.org/officeDocument/2006/relationships/hyperlink" Target="http://www.mathege.ru" TargetMode="External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6ED4-CDE9-413B-9621-1730E919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14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45</cp:revision>
  <dcterms:created xsi:type="dcterms:W3CDTF">2019-01-11T08:50:00Z</dcterms:created>
  <dcterms:modified xsi:type="dcterms:W3CDTF">2024-06-21T07:32:00Z</dcterms:modified>
</cp:coreProperties>
</file>