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FB4FD" w14:textId="77777777" w:rsidR="009E5394" w:rsidRDefault="009E5394" w:rsidP="007A5D24">
      <w:pPr>
        <w:rPr>
          <w:rFonts w:eastAsia="Calibri"/>
        </w:rPr>
      </w:pPr>
    </w:p>
    <w:p w14:paraId="42CF38FC" w14:textId="77777777" w:rsidR="00340605" w:rsidRPr="001938E8"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bCs/>
        </w:rPr>
      </w:pPr>
      <w:r w:rsidRPr="001938E8">
        <w:rPr>
          <w:rFonts w:eastAsia="Calibri"/>
          <w:b/>
          <w:bCs/>
        </w:rPr>
        <w:t xml:space="preserve">Приложение </w:t>
      </w:r>
    </w:p>
    <w:p w14:paraId="22C9E4AE" w14:textId="77777777" w:rsidR="009E5394" w:rsidRPr="001938E8"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bCs/>
        </w:rPr>
      </w:pPr>
      <w:r w:rsidRPr="001938E8">
        <w:rPr>
          <w:rFonts w:eastAsia="Calibri"/>
          <w:b/>
          <w:bCs/>
        </w:rPr>
        <w:t xml:space="preserve">к </w:t>
      </w:r>
      <w:r w:rsidR="009E5394" w:rsidRPr="001938E8">
        <w:rPr>
          <w:rFonts w:eastAsia="Calibri"/>
          <w:b/>
          <w:bCs/>
        </w:rPr>
        <w:t xml:space="preserve">ООП СПО </w:t>
      </w:r>
      <w:r w:rsidRPr="001938E8">
        <w:rPr>
          <w:rFonts w:eastAsia="Calibri"/>
          <w:b/>
          <w:bCs/>
        </w:rPr>
        <w:t xml:space="preserve">по профессии </w:t>
      </w:r>
    </w:p>
    <w:p w14:paraId="6C660532" w14:textId="77777777" w:rsidR="00D14ADA" w:rsidRDefault="00D14ADA"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D14ADA">
        <w:rPr>
          <w:rFonts w:eastAsia="Calibri"/>
          <w:b/>
        </w:rPr>
        <w:t>18545 Слесарь по ремонту сельскохозя</w:t>
      </w:r>
      <w:r>
        <w:rPr>
          <w:rFonts w:eastAsia="Calibri"/>
          <w:b/>
        </w:rPr>
        <w:t xml:space="preserve">йственных машин и оборудования </w:t>
      </w:r>
      <w:r w:rsidRPr="00D14ADA">
        <w:rPr>
          <w:rFonts w:eastAsia="Calibri"/>
          <w:b/>
        </w:rPr>
        <w:t xml:space="preserve">   </w:t>
      </w:r>
    </w:p>
    <w:p w14:paraId="351710FD" w14:textId="20E244E2" w:rsidR="00340605" w:rsidRDefault="00D14ADA"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D14ADA">
        <w:rPr>
          <w:rFonts w:eastAsia="Calibri"/>
          <w:b/>
        </w:rPr>
        <w:t>19203 Тракторист</w:t>
      </w:r>
    </w:p>
    <w:p w14:paraId="50F38151"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28B4DE3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3DBE8D85"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52480C7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311339A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5887D86C" w14:textId="77777777" w:rsidR="000C2454" w:rsidRDefault="000C2454"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499872C5"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sz w:val="28"/>
          <w:szCs w:val="28"/>
        </w:rPr>
      </w:pPr>
      <w:r>
        <w:rPr>
          <w:rFonts w:eastAsia="Calibri"/>
          <w:b/>
        </w:rPr>
        <w:t xml:space="preserve">                                                                                                                </w:t>
      </w:r>
    </w:p>
    <w:p w14:paraId="7877CFFF" w14:textId="77777777" w:rsidR="009E5394" w:rsidRPr="00C45528" w:rsidRDefault="009E5394" w:rsidP="009E5394">
      <w:pPr>
        <w:spacing w:line="360" w:lineRule="auto"/>
        <w:jc w:val="center"/>
        <w:rPr>
          <w:b/>
          <w:bCs/>
          <w:sz w:val="32"/>
          <w:szCs w:val="32"/>
        </w:rPr>
      </w:pPr>
      <w:r w:rsidRPr="00C45528">
        <w:rPr>
          <w:b/>
          <w:bCs/>
          <w:sz w:val="32"/>
          <w:szCs w:val="32"/>
        </w:rPr>
        <w:t>Департамент образов</w:t>
      </w:r>
      <w:r>
        <w:rPr>
          <w:b/>
          <w:bCs/>
          <w:sz w:val="32"/>
          <w:szCs w:val="32"/>
        </w:rPr>
        <w:t xml:space="preserve">ания и науки Тюменской области </w:t>
      </w:r>
    </w:p>
    <w:p w14:paraId="27736113" w14:textId="71E23BED" w:rsidR="009E5394" w:rsidRDefault="009E5394" w:rsidP="009E5394">
      <w:pPr>
        <w:jc w:val="center"/>
        <w:rPr>
          <w:b/>
          <w:bCs/>
          <w:sz w:val="28"/>
          <w:szCs w:val="28"/>
        </w:rPr>
      </w:pPr>
      <w:r w:rsidRPr="00C45528">
        <w:rPr>
          <w:b/>
          <w:bCs/>
          <w:sz w:val="28"/>
          <w:szCs w:val="28"/>
        </w:rPr>
        <w:t>ГАПОУ ТО «Тобольский многопрофильный техникум</w:t>
      </w:r>
      <w:r w:rsidR="004C7E62">
        <w:rPr>
          <w:b/>
          <w:bCs/>
          <w:sz w:val="28"/>
          <w:szCs w:val="28"/>
        </w:rPr>
        <w:t>»</w:t>
      </w:r>
    </w:p>
    <w:p w14:paraId="105FDE10"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8D6BC37" w14:textId="77777777" w:rsidR="00340605" w:rsidRDefault="00340605" w:rsidP="00340605">
      <w:pPr>
        <w:widowControl w:val="0"/>
        <w:suppressAutoHyphens/>
        <w:autoSpaceDE w:val="0"/>
        <w:autoSpaceDN w:val="0"/>
        <w:adjustRightInd w:val="0"/>
        <w:jc w:val="both"/>
        <w:rPr>
          <w:i/>
          <w:sz w:val="32"/>
          <w:szCs w:val="32"/>
          <w:vertAlign w:val="superscript"/>
        </w:rPr>
      </w:pPr>
    </w:p>
    <w:p w14:paraId="70FF70DB" w14:textId="77777777" w:rsidR="00340605" w:rsidRDefault="00340605" w:rsidP="00340605">
      <w:pPr>
        <w:widowControl w:val="0"/>
        <w:suppressAutoHyphens/>
        <w:autoSpaceDE w:val="0"/>
        <w:autoSpaceDN w:val="0"/>
        <w:adjustRightInd w:val="0"/>
        <w:jc w:val="right"/>
        <w:rPr>
          <w:caps/>
          <w:sz w:val="28"/>
          <w:szCs w:val="28"/>
        </w:rPr>
      </w:pPr>
    </w:p>
    <w:p w14:paraId="12996A7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295EFBC"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D1AC1FB"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690AD59"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757103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1215E281"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C9F1E2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F543C85" w14:textId="77777777" w:rsidR="00340605" w:rsidRPr="00F6568A" w:rsidRDefault="00340605" w:rsidP="009E53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r w:rsidRPr="00F6568A">
        <w:rPr>
          <w:b/>
          <w:caps/>
        </w:rPr>
        <w:t>Рабочая ПРОГРАММа УЧЕБНОЙ ДИСЦИПЛИНЫ</w:t>
      </w:r>
    </w:p>
    <w:p w14:paraId="4DA29474" w14:textId="4C0F25AF" w:rsidR="00340605" w:rsidRPr="00F6568A" w:rsidRDefault="00340605" w:rsidP="009E53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r w:rsidRPr="00F6568A">
        <w:rPr>
          <w:b/>
          <w:caps/>
        </w:rPr>
        <w:t>ОП.0</w:t>
      </w:r>
      <w:r w:rsidR="007A5D24">
        <w:rPr>
          <w:b/>
          <w:caps/>
        </w:rPr>
        <w:t>1</w:t>
      </w:r>
      <w:r w:rsidR="00D14ADA">
        <w:rPr>
          <w:b/>
          <w:caps/>
        </w:rPr>
        <w:t xml:space="preserve"> </w:t>
      </w:r>
      <w:r w:rsidR="007A5D24">
        <w:rPr>
          <w:b/>
          <w:caps/>
        </w:rPr>
        <w:t>ОСНОВЫ ТРУДОВОГО ЗАКОНОДАТЕЛЬСТВА</w:t>
      </w:r>
    </w:p>
    <w:p w14:paraId="712613AF" w14:textId="77777777" w:rsidR="00340605" w:rsidRPr="008B0391"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5CCE0FD7"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842A14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F3198B3"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CBBF38E"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17B50F9"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2DE37C0"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20D8BA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CB45E4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E911843"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F5CC012"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441449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6F1045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7411D6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811EC6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2A7328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349B88A"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E393DA7"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4FF205C"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A894A7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FFA269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AA788FC"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83EF760"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2A4F0D3"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CB7850D" w14:textId="357D7943" w:rsidR="009E5394" w:rsidRPr="009E5394" w:rsidRDefault="007A5D24" w:rsidP="009E5394">
      <w:pPr>
        <w:spacing w:line="276" w:lineRule="auto"/>
        <w:jc w:val="center"/>
        <w:rPr>
          <w:rFonts w:eastAsia="Calibri"/>
          <w:b/>
          <w:bCs/>
          <w:lang w:eastAsia="en-US"/>
        </w:rPr>
      </w:pPr>
      <w:r>
        <w:rPr>
          <w:rFonts w:eastAsia="Calibri"/>
          <w:b/>
          <w:bCs/>
          <w:lang w:eastAsia="en-US"/>
        </w:rPr>
        <w:t>2024</w:t>
      </w:r>
      <w:r w:rsidR="009E5394" w:rsidRPr="009E5394">
        <w:rPr>
          <w:rFonts w:eastAsia="Calibri"/>
          <w:b/>
          <w:bCs/>
          <w:lang w:eastAsia="en-US"/>
        </w:rPr>
        <w:t xml:space="preserve"> </w:t>
      </w:r>
    </w:p>
    <w:p w14:paraId="0778189F"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555378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13FC627" w14:textId="77777777" w:rsidR="00340605" w:rsidRDefault="00340605"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 xml:space="preserve">                                  </w:t>
      </w:r>
      <w:r w:rsidR="009E5394">
        <w:t xml:space="preserve">                               </w:t>
      </w:r>
    </w:p>
    <w:p w14:paraId="16A1A208" w14:textId="77777777" w:rsidR="00340605"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51D1DAE8" w14:textId="77777777" w:rsidR="00340605" w:rsidRPr="00F6568A"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F6568A">
        <w:rPr>
          <w:b/>
        </w:rPr>
        <w:t>СОДЕРЖАНИЕ</w:t>
      </w:r>
    </w:p>
    <w:p w14:paraId="7AC7D37D"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571" w:type="dxa"/>
        <w:tblInd w:w="534" w:type="dxa"/>
        <w:tblLook w:val="01E0" w:firstRow="1" w:lastRow="1" w:firstColumn="1" w:lastColumn="1" w:noHBand="0" w:noVBand="0"/>
      </w:tblPr>
      <w:tblGrid>
        <w:gridCol w:w="7668"/>
        <w:gridCol w:w="1903"/>
      </w:tblGrid>
      <w:tr w:rsidR="00340605" w:rsidRPr="00B63713" w14:paraId="68A67D33" w14:textId="77777777" w:rsidTr="00340605">
        <w:tc>
          <w:tcPr>
            <w:tcW w:w="7668" w:type="dxa"/>
          </w:tcPr>
          <w:p w14:paraId="5F09611D" w14:textId="0B7BF6E9" w:rsidR="00340605" w:rsidRPr="009803E8" w:rsidRDefault="00F35D23" w:rsidP="009E5394">
            <w:pPr>
              <w:pStyle w:val="ad"/>
              <w:numPr>
                <w:ilvl w:val="0"/>
                <w:numId w:val="11"/>
              </w:numPr>
              <w:jc w:val="both"/>
            </w:pPr>
            <w:r>
              <w:t>ОБЩАЯ ХАРАКТЕРИСТИКА</w:t>
            </w:r>
            <w:r w:rsidR="009E5394" w:rsidRPr="009E5394">
              <w:t xml:space="preserve">  РАБОЧЕЙ ПРОГРАММЫ УЧЕБНОЙ  ДИСЦИПЛИНЫ</w:t>
            </w:r>
          </w:p>
        </w:tc>
        <w:tc>
          <w:tcPr>
            <w:tcW w:w="1903" w:type="dxa"/>
          </w:tcPr>
          <w:p w14:paraId="05DF755F" w14:textId="77777777" w:rsidR="00340605" w:rsidRPr="00B63713" w:rsidRDefault="00340605" w:rsidP="00340605">
            <w:pPr>
              <w:jc w:val="center"/>
              <w:rPr>
                <w:color w:val="FF0000"/>
              </w:rPr>
            </w:pPr>
          </w:p>
        </w:tc>
      </w:tr>
      <w:tr w:rsidR="00340605" w:rsidRPr="00B63713" w14:paraId="7FD12997" w14:textId="77777777" w:rsidTr="00340605">
        <w:tc>
          <w:tcPr>
            <w:tcW w:w="7668" w:type="dxa"/>
          </w:tcPr>
          <w:p w14:paraId="561DF680" w14:textId="77777777" w:rsidR="00340605" w:rsidRPr="00B63713" w:rsidRDefault="00340605" w:rsidP="00340605">
            <w:pPr>
              <w:pStyle w:val="1"/>
              <w:numPr>
                <w:ilvl w:val="0"/>
                <w:numId w:val="11"/>
              </w:numPr>
              <w:jc w:val="both"/>
              <w:rPr>
                <w:caps/>
              </w:rPr>
            </w:pPr>
            <w:r w:rsidRPr="00B63713">
              <w:rPr>
                <w:caps/>
              </w:rPr>
              <w:t>СТРУКТУРА и содержание УЧЕБНОЙ ДИСЦИПЛИНЫ</w:t>
            </w:r>
          </w:p>
        </w:tc>
        <w:tc>
          <w:tcPr>
            <w:tcW w:w="1903" w:type="dxa"/>
          </w:tcPr>
          <w:p w14:paraId="568678B2" w14:textId="77777777" w:rsidR="00340605" w:rsidRPr="00B63713" w:rsidRDefault="00340605" w:rsidP="00340605">
            <w:pPr>
              <w:jc w:val="center"/>
              <w:rPr>
                <w:color w:val="FF0000"/>
              </w:rPr>
            </w:pPr>
          </w:p>
        </w:tc>
      </w:tr>
      <w:tr w:rsidR="00340605" w:rsidRPr="00B63713" w14:paraId="4D8EB9DF" w14:textId="77777777" w:rsidTr="00340605">
        <w:trPr>
          <w:trHeight w:val="670"/>
        </w:trPr>
        <w:tc>
          <w:tcPr>
            <w:tcW w:w="7668" w:type="dxa"/>
          </w:tcPr>
          <w:p w14:paraId="16357966" w14:textId="77777777" w:rsidR="00340605" w:rsidRPr="00B63713" w:rsidRDefault="00340605" w:rsidP="00340605">
            <w:pPr>
              <w:pStyle w:val="1"/>
              <w:numPr>
                <w:ilvl w:val="0"/>
                <w:numId w:val="11"/>
              </w:numPr>
              <w:jc w:val="both"/>
              <w:rPr>
                <w:caps/>
              </w:rPr>
            </w:pPr>
            <w:r w:rsidRPr="00B63713">
              <w:rPr>
                <w:caps/>
              </w:rPr>
              <w:t>условия реализации программы учебной дисциплины</w:t>
            </w:r>
          </w:p>
        </w:tc>
        <w:tc>
          <w:tcPr>
            <w:tcW w:w="1903" w:type="dxa"/>
          </w:tcPr>
          <w:p w14:paraId="1C7EF521" w14:textId="77777777" w:rsidR="00340605" w:rsidRPr="00B63713" w:rsidRDefault="00340605" w:rsidP="00340605">
            <w:pPr>
              <w:jc w:val="center"/>
              <w:rPr>
                <w:color w:val="FF0000"/>
              </w:rPr>
            </w:pPr>
          </w:p>
        </w:tc>
      </w:tr>
      <w:tr w:rsidR="00340605" w:rsidRPr="00B63713" w14:paraId="6A4D9870" w14:textId="77777777" w:rsidTr="00340605">
        <w:tc>
          <w:tcPr>
            <w:tcW w:w="7668" w:type="dxa"/>
          </w:tcPr>
          <w:p w14:paraId="777D7367" w14:textId="77777777" w:rsidR="00340605" w:rsidRPr="00B63713" w:rsidRDefault="00340605" w:rsidP="00340605">
            <w:pPr>
              <w:pStyle w:val="1"/>
              <w:numPr>
                <w:ilvl w:val="0"/>
                <w:numId w:val="11"/>
              </w:numPr>
              <w:jc w:val="both"/>
              <w:rPr>
                <w:caps/>
              </w:rPr>
            </w:pPr>
            <w:r w:rsidRPr="00B63713">
              <w:rPr>
                <w:caps/>
              </w:rPr>
              <w:t>Контроль и оценка результатов Освоения учебной дисциплины</w:t>
            </w:r>
          </w:p>
        </w:tc>
        <w:tc>
          <w:tcPr>
            <w:tcW w:w="1903" w:type="dxa"/>
          </w:tcPr>
          <w:p w14:paraId="22C13CFE" w14:textId="77777777" w:rsidR="00340605" w:rsidRPr="00B63713" w:rsidRDefault="00340605" w:rsidP="00340605">
            <w:pPr>
              <w:jc w:val="center"/>
              <w:rPr>
                <w:color w:val="FF0000"/>
              </w:rPr>
            </w:pPr>
          </w:p>
        </w:tc>
      </w:tr>
    </w:tbl>
    <w:p w14:paraId="3DDDFB6C" w14:textId="77777777"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80325F2" w14:textId="77777777"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7BD361DE"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r>
        <w:rPr>
          <w:b/>
          <w:caps/>
          <w:sz w:val="28"/>
          <w:szCs w:val="28"/>
          <w:u w:val="single"/>
        </w:rPr>
        <w:br w:type="page"/>
      </w:r>
    </w:p>
    <w:p w14:paraId="775E8140" w14:textId="77777777" w:rsidR="009E5394" w:rsidRDefault="009E5394" w:rsidP="00340605">
      <w:pPr>
        <w:autoSpaceDE w:val="0"/>
        <w:autoSpaceDN w:val="0"/>
        <w:adjustRightInd w:val="0"/>
        <w:contextualSpacing/>
        <w:jc w:val="both"/>
        <w:rPr>
          <w:rFonts w:eastAsia="Calibri"/>
          <w:b/>
          <w:bCs/>
          <w:caps/>
          <w:lang w:eastAsia="en-US"/>
        </w:rPr>
      </w:pPr>
    </w:p>
    <w:p w14:paraId="7F915AF9" w14:textId="77777777" w:rsidR="009E5394" w:rsidRDefault="009E5394" w:rsidP="00340605">
      <w:pPr>
        <w:autoSpaceDE w:val="0"/>
        <w:autoSpaceDN w:val="0"/>
        <w:adjustRightInd w:val="0"/>
        <w:contextualSpacing/>
        <w:jc w:val="both"/>
        <w:rPr>
          <w:rFonts w:eastAsia="Calibri"/>
          <w:b/>
          <w:bCs/>
          <w:caps/>
          <w:lang w:eastAsia="en-US"/>
        </w:rPr>
      </w:pPr>
    </w:p>
    <w:p w14:paraId="065C03DD" w14:textId="14A0AE63" w:rsidR="00340605" w:rsidRPr="005D17A8" w:rsidRDefault="00F35D23" w:rsidP="006C2C4B">
      <w:pPr>
        <w:autoSpaceDE w:val="0"/>
        <w:autoSpaceDN w:val="0"/>
        <w:adjustRightInd w:val="0"/>
        <w:contextualSpacing/>
        <w:jc w:val="center"/>
        <w:rPr>
          <w:b/>
          <w:bCs/>
          <w:iCs/>
        </w:rPr>
      </w:pPr>
      <w:r>
        <w:rPr>
          <w:rFonts w:eastAsia="Calibri"/>
          <w:b/>
          <w:bCs/>
          <w:caps/>
          <w:lang w:eastAsia="en-US"/>
        </w:rPr>
        <w:t>1. ОБЩАЯ ХАРАКТЕРИСТИКА</w:t>
      </w:r>
      <w:r w:rsidR="009E5394" w:rsidRPr="009E5394">
        <w:rPr>
          <w:rFonts w:eastAsia="Calibri"/>
          <w:b/>
          <w:bCs/>
          <w:caps/>
          <w:lang w:eastAsia="en-US"/>
        </w:rPr>
        <w:t xml:space="preserve">  ПРОГРАММЫ УЧЕБНОЙ ДИСЦИПЛИНЫ</w:t>
      </w:r>
      <w:r w:rsidR="006C2C4B">
        <w:rPr>
          <w:rFonts w:eastAsia="Calibri"/>
          <w:b/>
          <w:bCs/>
          <w:caps/>
          <w:lang w:eastAsia="en-US"/>
        </w:rPr>
        <w:t xml:space="preserve">      </w:t>
      </w:r>
      <w:r w:rsidR="009E5394" w:rsidRPr="005D17A8">
        <w:rPr>
          <w:b/>
          <w:bCs/>
          <w:iCs/>
        </w:rPr>
        <w:t xml:space="preserve"> </w:t>
      </w:r>
      <w:r w:rsidR="00D14ADA" w:rsidRPr="005D17A8">
        <w:rPr>
          <w:b/>
          <w:bCs/>
          <w:iCs/>
        </w:rPr>
        <w:t>ОП.0</w:t>
      </w:r>
      <w:r w:rsidR="007A5D24">
        <w:rPr>
          <w:b/>
          <w:bCs/>
          <w:iCs/>
        </w:rPr>
        <w:t>1</w:t>
      </w:r>
      <w:r w:rsidR="00D14ADA">
        <w:rPr>
          <w:b/>
          <w:bCs/>
          <w:iCs/>
        </w:rPr>
        <w:t xml:space="preserve"> </w:t>
      </w:r>
      <w:r w:rsidR="007A5D24">
        <w:rPr>
          <w:b/>
          <w:bCs/>
          <w:iCs/>
        </w:rPr>
        <w:t>ОСНОВЫ ТРУДОВОГО ЗАКОНОДАТЕЛЬСТВА</w:t>
      </w:r>
    </w:p>
    <w:p w14:paraId="76973B35" w14:textId="5485A7F0" w:rsidR="00F35D23" w:rsidRPr="009E5394" w:rsidRDefault="00F35D23" w:rsidP="00F35D23">
      <w:pPr>
        <w:jc w:val="both"/>
        <w:rPr>
          <w:rFonts w:eastAsia="Calibri"/>
          <w:b/>
          <w:bCs/>
          <w:lang w:eastAsia="en-US"/>
        </w:rPr>
      </w:pPr>
      <w:r w:rsidRPr="009E5394">
        <w:rPr>
          <w:rFonts w:eastAsia="Calibri"/>
          <w:b/>
          <w:bCs/>
          <w:lang w:eastAsia="en-US"/>
        </w:rPr>
        <w:t>1.</w:t>
      </w:r>
      <w:r>
        <w:rPr>
          <w:rFonts w:eastAsia="Calibri"/>
          <w:b/>
          <w:bCs/>
          <w:lang w:eastAsia="en-US"/>
        </w:rPr>
        <w:t>1</w:t>
      </w:r>
      <w:r w:rsidRPr="009E5394">
        <w:rPr>
          <w:rFonts w:eastAsia="Calibri"/>
          <w:b/>
          <w:bCs/>
          <w:lang w:eastAsia="en-US"/>
        </w:rPr>
        <w:t xml:space="preserve">. Место дисциплины в структуре основной образовательной программы: </w:t>
      </w:r>
    </w:p>
    <w:p w14:paraId="11A200A9" w14:textId="5E8DA321" w:rsidR="00F35D23" w:rsidRPr="00D14ADA" w:rsidRDefault="00F35D23" w:rsidP="00D14ADA">
      <w:pPr>
        <w:widowControl w:val="0"/>
        <w:autoSpaceDE w:val="0"/>
        <w:autoSpaceDN w:val="0"/>
        <w:adjustRightInd w:val="0"/>
        <w:ind w:right="-1" w:firstLine="709"/>
        <w:jc w:val="both"/>
      </w:pPr>
      <w:r w:rsidRPr="009E5394">
        <w:t>Рабочая программа учебной дисциплины</w:t>
      </w:r>
      <w:r w:rsidRPr="009E5394">
        <w:rPr>
          <w:rFonts w:ascii="Calibri" w:eastAsia="Calibri" w:hAnsi="Calibri"/>
          <w:sz w:val="22"/>
          <w:szCs w:val="22"/>
          <w:lang w:eastAsia="en-US"/>
        </w:rPr>
        <w:t xml:space="preserve"> </w:t>
      </w:r>
      <w:r w:rsidR="00D14ADA">
        <w:rPr>
          <w:rFonts w:eastAsia="Calibri"/>
          <w:bCs/>
          <w:lang w:eastAsia="en-US"/>
        </w:rPr>
        <w:t>ОП.</w:t>
      </w:r>
      <w:r w:rsidR="007A5D24">
        <w:rPr>
          <w:rFonts w:eastAsia="Calibri"/>
          <w:bCs/>
          <w:lang w:eastAsia="en-US"/>
        </w:rPr>
        <w:t>01</w:t>
      </w:r>
      <w:r w:rsidR="00D14ADA">
        <w:rPr>
          <w:rFonts w:eastAsia="Calibri"/>
          <w:bCs/>
          <w:lang w:eastAsia="en-US"/>
        </w:rPr>
        <w:t xml:space="preserve"> </w:t>
      </w:r>
      <w:r w:rsidR="007A5D24">
        <w:rPr>
          <w:rFonts w:eastAsia="Calibri"/>
          <w:bCs/>
          <w:lang w:eastAsia="en-US"/>
        </w:rPr>
        <w:t>Основы трудового законодательства</w:t>
      </w:r>
      <w:r w:rsidR="00D14ADA" w:rsidRPr="00D14ADA">
        <w:rPr>
          <w:rFonts w:eastAsia="Calibri"/>
          <w:bCs/>
          <w:lang w:eastAsia="en-US"/>
        </w:rPr>
        <w:t xml:space="preserve"> </w:t>
      </w:r>
      <w:r w:rsidRPr="009E5394">
        <w:t xml:space="preserve">является частью основной образовательной программы в соответствии с ФГОС среднего профессионального образования по профессии </w:t>
      </w:r>
      <w:r w:rsidR="00D14ADA">
        <w:t>18545 Слесарь по ремонту сельскохозяйственных машин и оборудования; 19203 Тракторист</w:t>
      </w:r>
      <w:r>
        <w:t>.</w:t>
      </w:r>
      <w:r w:rsidRPr="009E5394">
        <w:rPr>
          <w:rFonts w:eastAsia="Calibri"/>
          <w:bCs/>
          <w:lang w:eastAsia="en-US"/>
        </w:rPr>
        <w:t xml:space="preserve"> </w:t>
      </w:r>
    </w:p>
    <w:p w14:paraId="22C748EE" w14:textId="0DD9396F" w:rsidR="00F35D23" w:rsidRPr="00F35D23" w:rsidRDefault="00F35D23" w:rsidP="00F35D23">
      <w:pPr>
        <w:widowControl w:val="0"/>
        <w:autoSpaceDE w:val="0"/>
        <w:autoSpaceDN w:val="0"/>
        <w:adjustRightInd w:val="0"/>
        <w:ind w:right="-1" w:firstLine="709"/>
        <w:jc w:val="both"/>
        <w:rPr>
          <w:rFonts w:eastAsia="Calibri"/>
          <w:bCs/>
          <w:lang w:eastAsia="en-US"/>
        </w:rPr>
      </w:pPr>
      <w:r w:rsidRPr="008D7B19">
        <w:t xml:space="preserve">Учебная </w:t>
      </w:r>
      <w:r w:rsidRPr="009E5394">
        <w:t>дисциплина</w:t>
      </w:r>
      <w:r w:rsidRPr="009E5394">
        <w:rPr>
          <w:rFonts w:eastAsia="Calibri"/>
          <w:bCs/>
          <w:lang w:eastAsia="en-US"/>
        </w:rPr>
        <w:t xml:space="preserve"> </w:t>
      </w:r>
      <w:r w:rsidR="007A5D24">
        <w:rPr>
          <w:rFonts w:eastAsia="Calibri"/>
          <w:bCs/>
          <w:lang w:eastAsia="en-US"/>
        </w:rPr>
        <w:t>ОП.01 Основы трудового законодательства</w:t>
      </w:r>
      <w:r w:rsidR="007A5D24" w:rsidRPr="00D14ADA">
        <w:rPr>
          <w:rFonts w:eastAsia="Calibri"/>
          <w:bCs/>
          <w:lang w:eastAsia="en-US"/>
        </w:rPr>
        <w:t xml:space="preserve"> </w:t>
      </w:r>
      <w:r w:rsidRPr="009E5394">
        <w:t>входит  в общепрофессиональный  цикл  профессиональной подготовки</w:t>
      </w:r>
      <w:r>
        <w:t>.</w:t>
      </w:r>
    </w:p>
    <w:p w14:paraId="61B558CE" w14:textId="77777777" w:rsidR="00F35D23" w:rsidRDefault="00F35D23" w:rsidP="00F35D23">
      <w:pPr>
        <w:autoSpaceDE w:val="0"/>
        <w:autoSpaceDN w:val="0"/>
        <w:adjustRightInd w:val="0"/>
        <w:spacing w:before="120" w:after="120"/>
        <w:contextualSpacing/>
        <w:jc w:val="both"/>
        <w:rPr>
          <w:b/>
          <w:bCs/>
        </w:rPr>
      </w:pPr>
    </w:p>
    <w:p w14:paraId="02BE4A06" w14:textId="7B421F64" w:rsidR="009E5394" w:rsidRPr="009E5394" w:rsidRDefault="009E5394"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Calibri"/>
          <w:b/>
          <w:bCs/>
          <w:lang w:eastAsia="en-US"/>
        </w:rPr>
      </w:pPr>
      <w:r w:rsidRPr="009E5394">
        <w:rPr>
          <w:rFonts w:eastAsia="Calibri"/>
          <w:b/>
          <w:bCs/>
          <w:lang w:eastAsia="en-US"/>
        </w:rPr>
        <w:t>1.</w:t>
      </w:r>
      <w:r w:rsidR="00F35D23">
        <w:rPr>
          <w:rFonts w:eastAsia="Calibri"/>
          <w:b/>
          <w:bCs/>
          <w:lang w:eastAsia="en-US"/>
        </w:rPr>
        <w:t>2</w:t>
      </w:r>
      <w:r w:rsidRPr="009E5394">
        <w:rPr>
          <w:rFonts w:eastAsia="Calibri"/>
          <w:b/>
          <w:bCs/>
          <w:lang w:eastAsia="en-US"/>
        </w:rPr>
        <w:t>. Цел</w:t>
      </w:r>
      <w:r w:rsidR="00F35D23">
        <w:rPr>
          <w:rFonts w:eastAsia="Calibri"/>
          <w:b/>
          <w:bCs/>
          <w:lang w:eastAsia="en-US"/>
        </w:rPr>
        <w:t>ь</w:t>
      </w:r>
      <w:r w:rsidRPr="009E5394">
        <w:rPr>
          <w:rFonts w:eastAsia="Calibri"/>
          <w:b/>
          <w:bCs/>
          <w:lang w:eastAsia="en-US"/>
        </w:rPr>
        <w:t xml:space="preserve"> и </w:t>
      </w:r>
      <w:r w:rsidR="00F35D23">
        <w:rPr>
          <w:rFonts w:eastAsia="Calibri"/>
          <w:b/>
          <w:bCs/>
          <w:lang w:eastAsia="en-US"/>
        </w:rPr>
        <w:t xml:space="preserve">планируемые </w:t>
      </w:r>
      <w:r w:rsidRPr="009E5394">
        <w:rPr>
          <w:rFonts w:eastAsia="Calibri"/>
          <w:b/>
          <w:bCs/>
          <w:lang w:eastAsia="en-US"/>
        </w:rPr>
        <w:t xml:space="preserve"> результат</w:t>
      </w:r>
      <w:r w:rsidR="00F35D23">
        <w:rPr>
          <w:rFonts w:eastAsia="Calibri"/>
          <w:b/>
          <w:bCs/>
          <w:lang w:eastAsia="en-US"/>
        </w:rPr>
        <w:t>ы</w:t>
      </w:r>
      <w:r w:rsidRPr="009E5394">
        <w:rPr>
          <w:rFonts w:eastAsia="Calibri"/>
          <w:b/>
          <w:bCs/>
          <w:lang w:eastAsia="en-US"/>
        </w:rPr>
        <w:t xml:space="preserve"> освоения дисциплины:</w:t>
      </w:r>
    </w:p>
    <w:p w14:paraId="592A6B65" w14:textId="6580014B" w:rsidR="00340605" w:rsidRPr="00D14ADA" w:rsidRDefault="00340605" w:rsidP="00D14ADA">
      <w:pPr>
        <w:widowControl w:val="0"/>
        <w:autoSpaceDE w:val="0"/>
        <w:autoSpaceDN w:val="0"/>
        <w:adjustRightInd w:val="0"/>
        <w:ind w:right="-1" w:firstLine="709"/>
        <w:jc w:val="both"/>
      </w:pPr>
      <w:r w:rsidRPr="007C7311">
        <w:t xml:space="preserve">Учебная дисциплина </w:t>
      </w:r>
      <w:r w:rsidR="007A5D24">
        <w:rPr>
          <w:rFonts w:eastAsia="Calibri"/>
          <w:bCs/>
          <w:lang w:eastAsia="en-US"/>
        </w:rPr>
        <w:t>ОП.01 Основы трудового законодательства</w:t>
      </w:r>
      <w:r w:rsidR="007A5D24" w:rsidRPr="00D14ADA">
        <w:rPr>
          <w:rFonts w:eastAsia="Calibri"/>
          <w:bCs/>
          <w:lang w:eastAsia="en-US"/>
        </w:rPr>
        <w:t xml:space="preserve"> </w:t>
      </w:r>
      <w:r w:rsidRPr="00FE63ED">
        <w:t xml:space="preserve">обеспечивает формирование общих компетенций по всем видам деятельности ФГОС </w:t>
      </w:r>
      <w:r>
        <w:t xml:space="preserve">по профессии </w:t>
      </w:r>
      <w:r>
        <w:rPr>
          <w:color w:val="FF0000"/>
        </w:rPr>
        <w:t xml:space="preserve"> </w:t>
      </w:r>
      <w:r>
        <w:t xml:space="preserve"> </w:t>
      </w:r>
      <w:r w:rsidR="00D14ADA">
        <w:t>18545 Слесарь по ремонту сельскохозяйственных машин и оборудования; 19203 Тракторист.</w:t>
      </w:r>
      <w:r w:rsidR="00D14ADA" w:rsidRPr="009E5394">
        <w:rPr>
          <w:rFonts w:eastAsia="Calibri"/>
          <w:bCs/>
          <w:lang w:eastAsia="en-US"/>
        </w:rPr>
        <w:t xml:space="preserve"> </w:t>
      </w:r>
    </w:p>
    <w:p w14:paraId="4B66E9C5" w14:textId="567F78D8" w:rsidR="00340605" w:rsidRDefault="00340605"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r w:rsidRPr="00323523">
        <w:t xml:space="preserve">В </w:t>
      </w:r>
      <w:r w:rsidR="00F35D23">
        <w:t>рамках</w:t>
      </w:r>
      <w:r w:rsidRPr="00323523">
        <w:t xml:space="preserve"> изучения учебной дисциплины </w:t>
      </w:r>
      <w:proofErr w:type="gramStart"/>
      <w:r w:rsidRPr="00323523">
        <w:t>обучающи</w:t>
      </w:r>
      <w:r w:rsidR="00F35D23">
        <w:t>мися</w:t>
      </w:r>
      <w:proofErr w:type="gramEnd"/>
      <w:r w:rsidRPr="00323523">
        <w:t xml:space="preserve"> </w:t>
      </w:r>
      <w:r w:rsidR="00F35D23">
        <w:t>осваиваются</w:t>
      </w:r>
      <w:r w:rsidRPr="00323523">
        <w:t xml:space="preserve"> </w:t>
      </w:r>
      <w:r w:rsidR="00F35D23">
        <w:t>умения и знания:</w:t>
      </w:r>
    </w:p>
    <w:p w14:paraId="734BD660" w14:textId="77777777" w:rsidR="00F35D23"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p>
    <w:tbl>
      <w:tblPr>
        <w:tblStyle w:val="afa"/>
        <w:tblW w:w="9856" w:type="dxa"/>
        <w:tblInd w:w="0" w:type="dxa"/>
        <w:tblLook w:val="04A0" w:firstRow="1" w:lastRow="0" w:firstColumn="1" w:lastColumn="0" w:noHBand="0" w:noVBand="1"/>
      </w:tblPr>
      <w:tblGrid>
        <w:gridCol w:w="1951"/>
        <w:gridCol w:w="4536"/>
        <w:gridCol w:w="3369"/>
      </w:tblGrid>
      <w:tr w:rsidR="00F35D23" w14:paraId="56B0AABF" w14:textId="77777777" w:rsidTr="007A5D24">
        <w:tc>
          <w:tcPr>
            <w:tcW w:w="1951" w:type="dxa"/>
          </w:tcPr>
          <w:p w14:paraId="03D58ED2" w14:textId="44515DF7" w:rsidR="00F35D23" w:rsidRPr="007A5D24"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 xml:space="preserve">ПК, </w:t>
            </w:r>
            <w:proofErr w:type="gramStart"/>
            <w:r w:rsidRPr="007A5D24">
              <w:t>ОК</w:t>
            </w:r>
            <w:proofErr w:type="gramEnd"/>
            <w:r w:rsidRPr="007A5D24">
              <w:t>, ЛР</w:t>
            </w:r>
          </w:p>
        </w:tc>
        <w:tc>
          <w:tcPr>
            <w:tcW w:w="4536" w:type="dxa"/>
          </w:tcPr>
          <w:p w14:paraId="32D4C117" w14:textId="1888951E" w:rsidR="00F35D23" w:rsidRPr="007A5D24"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Умения</w:t>
            </w:r>
          </w:p>
        </w:tc>
        <w:tc>
          <w:tcPr>
            <w:tcW w:w="3369" w:type="dxa"/>
          </w:tcPr>
          <w:p w14:paraId="27006F0A" w14:textId="4A62FCA3" w:rsidR="00F35D23" w:rsidRPr="007A5D24" w:rsidRDefault="004C7E62"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 xml:space="preserve">Знания </w:t>
            </w:r>
          </w:p>
        </w:tc>
      </w:tr>
      <w:tr w:rsidR="004C7E62" w14:paraId="07227313" w14:textId="77777777" w:rsidTr="007A5D24">
        <w:trPr>
          <w:trHeight w:val="1895"/>
        </w:trPr>
        <w:tc>
          <w:tcPr>
            <w:tcW w:w="1951" w:type="dxa"/>
          </w:tcPr>
          <w:p w14:paraId="40F5B5A3" w14:textId="77777777" w:rsidR="004C7E62" w:rsidRPr="007A5D24" w:rsidRDefault="004C7E62"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7A5D24">
              <w:t>ОК</w:t>
            </w:r>
            <w:proofErr w:type="gramEnd"/>
            <w:r w:rsidRPr="007A5D24">
              <w:t xml:space="preserve"> 1. </w:t>
            </w:r>
            <w:proofErr w:type="gramStart"/>
            <w:r w:rsidRPr="007A5D24">
              <w:t>ОК</w:t>
            </w:r>
            <w:proofErr w:type="gramEnd"/>
            <w:r w:rsidRPr="007A5D24">
              <w:t xml:space="preserve"> 2. </w:t>
            </w:r>
            <w:proofErr w:type="gramStart"/>
            <w:r w:rsidRPr="007A5D24">
              <w:t>ОК</w:t>
            </w:r>
            <w:proofErr w:type="gramEnd"/>
            <w:r w:rsidRPr="007A5D24">
              <w:t xml:space="preserve"> 3. </w:t>
            </w:r>
            <w:proofErr w:type="gramStart"/>
            <w:r w:rsidRPr="007A5D24">
              <w:t>ОК</w:t>
            </w:r>
            <w:proofErr w:type="gramEnd"/>
            <w:r w:rsidRPr="007A5D24">
              <w:t xml:space="preserve"> 4. </w:t>
            </w:r>
            <w:proofErr w:type="gramStart"/>
            <w:r w:rsidRPr="007A5D24">
              <w:t>ОК</w:t>
            </w:r>
            <w:proofErr w:type="gramEnd"/>
            <w:r w:rsidRPr="007A5D24">
              <w:t xml:space="preserve"> 5. </w:t>
            </w:r>
            <w:proofErr w:type="gramStart"/>
            <w:r w:rsidRPr="007A5D24">
              <w:t>ОК</w:t>
            </w:r>
            <w:proofErr w:type="gramEnd"/>
            <w:r w:rsidRPr="007A5D24">
              <w:t xml:space="preserve"> 6.</w:t>
            </w:r>
          </w:p>
          <w:p w14:paraId="179E955C" w14:textId="77777777" w:rsidR="004C7E62" w:rsidRPr="007A5D24" w:rsidRDefault="004C7E62"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A5D24">
              <w:t xml:space="preserve">ПК 1.1. ПК 1.2. </w:t>
            </w:r>
          </w:p>
          <w:p w14:paraId="2E35C128" w14:textId="77777777" w:rsidR="004C7E62" w:rsidRPr="007A5D24" w:rsidRDefault="004C7E62"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A5D24">
              <w:t>ПК 2.1. ПК 2.2.</w:t>
            </w:r>
          </w:p>
          <w:p w14:paraId="5293529A" w14:textId="39D4A7CA" w:rsidR="004C7E62" w:rsidRPr="007A5D24" w:rsidRDefault="004C7E62"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A5D24">
              <w:t xml:space="preserve"> ЛР 4.</w:t>
            </w:r>
          </w:p>
        </w:tc>
        <w:tc>
          <w:tcPr>
            <w:tcW w:w="4536" w:type="dxa"/>
          </w:tcPr>
          <w:p w14:paraId="76F541E8" w14:textId="77777777" w:rsidR="007A5D24" w:rsidRPr="007A5D24" w:rsidRDefault="007A5D24" w:rsidP="007A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 xml:space="preserve">Ориентироваться в системе </w:t>
            </w:r>
            <w:proofErr w:type="gramStart"/>
            <w:r w:rsidRPr="007A5D24">
              <w:t>трудовых</w:t>
            </w:r>
            <w:proofErr w:type="gramEnd"/>
            <w:r w:rsidRPr="007A5D24">
              <w:t xml:space="preserve"> </w:t>
            </w:r>
          </w:p>
          <w:p w14:paraId="37BFF38C" w14:textId="39EE556C" w:rsidR="007A5D24" w:rsidRPr="007A5D24" w:rsidRDefault="007A5D24" w:rsidP="007A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отношений;</w:t>
            </w:r>
          </w:p>
          <w:p w14:paraId="074FD8B2" w14:textId="77777777" w:rsidR="007A5D24" w:rsidRPr="007A5D24" w:rsidRDefault="007A5D24" w:rsidP="007A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 xml:space="preserve">Выявлять случаи нарушения трудового </w:t>
            </w:r>
          </w:p>
          <w:p w14:paraId="59EF14BB" w14:textId="1D38CA95" w:rsidR="007A5D24" w:rsidRPr="007A5D24" w:rsidRDefault="007A5D24" w:rsidP="007A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законодательства;</w:t>
            </w:r>
          </w:p>
          <w:p w14:paraId="1EEE8C7C" w14:textId="77777777" w:rsidR="007A5D24" w:rsidRPr="007A5D24" w:rsidRDefault="007A5D24" w:rsidP="007A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 xml:space="preserve">Применять полученные знания </w:t>
            </w:r>
            <w:proofErr w:type="gramStart"/>
            <w:r w:rsidRPr="007A5D24">
              <w:t>в</w:t>
            </w:r>
            <w:proofErr w:type="gramEnd"/>
            <w:r w:rsidRPr="007A5D24">
              <w:t xml:space="preserve"> </w:t>
            </w:r>
          </w:p>
          <w:p w14:paraId="78D4C964" w14:textId="409032AF" w:rsidR="004C7E62" w:rsidRPr="007A5D24" w:rsidRDefault="007A5D24" w:rsidP="007A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профессиональной деятельности.</w:t>
            </w:r>
          </w:p>
        </w:tc>
        <w:tc>
          <w:tcPr>
            <w:tcW w:w="3369" w:type="dxa"/>
          </w:tcPr>
          <w:p w14:paraId="748C0A81" w14:textId="003C7194" w:rsidR="007A5D24" w:rsidRPr="007A5D24" w:rsidRDefault="007A5D24" w:rsidP="007A5D24">
            <w:pPr>
              <w:contextualSpacing/>
              <w:jc w:val="both"/>
              <w:textAlignment w:val="baseline"/>
            </w:pPr>
            <w:r w:rsidRPr="007A5D24">
              <w:t>Права и свободы человека и гражданина в РФ;</w:t>
            </w:r>
          </w:p>
          <w:p w14:paraId="163EED4D" w14:textId="7A808109" w:rsidR="004C7E62" w:rsidRPr="007A5D24" w:rsidRDefault="007A5D24" w:rsidP="007A5D24">
            <w:pPr>
              <w:contextualSpacing/>
              <w:jc w:val="both"/>
              <w:textAlignment w:val="baseline"/>
            </w:pPr>
            <w:r w:rsidRPr="007A5D24">
              <w:t>Система трудового права РФ; Механизмы защиты и реализации прав и свобод человека.</w:t>
            </w:r>
          </w:p>
        </w:tc>
      </w:tr>
    </w:tbl>
    <w:p w14:paraId="5E7F0397" w14:textId="77777777" w:rsidR="00F35D23" w:rsidRPr="00323523"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p>
    <w:p w14:paraId="2F388D28" w14:textId="77777777" w:rsidR="004C7E62" w:rsidRPr="00054CD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   </w:t>
      </w:r>
    </w:p>
    <w:p w14:paraId="148C20A3" w14:textId="10628943" w:rsidR="004C7E62" w:rsidRPr="00054CD5" w:rsidRDefault="004C7E62"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14:paraId="4EE1A854" w14:textId="6F6F1BD8" w:rsidR="00340605" w:rsidRPr="00054CD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14:paraId="1C74927B" w14:textId="77777777" w:rsidR="00196734" w:rsidRDefault="0019673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3F243321" w14:textId="77777777" w:rsidR="00340605" w:rsidRPr="00F6568A" w:rsidRDefault="00340605"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6568A">
        <w:rPr>
          <w:b/>
        </w:rPr>
        <w:t>2. СТРУКТУРА И СОДЕРЖАНИЕ УЧЕБНОЙ ДИСЦИПЛИНЫ</w:t>
      </w:r>
    </w:p>
    <w:p w14:paraId="6ACA4689" w14:textId="253AF05B" w:rsidR="00340605" w:rsidRPr="00F6568A" w:rsidRDefault="00340605"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rPr>
      </w:pPr>
      <w:r w:rsidRPr="00A3563B">
        <w:rPr>
          <w:b/>
        </w:rPr>
        <w:t>2.1. Объем учебной дисциплины и виды учебной работы</w:t>
      </w: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340605" w:rsidRPr="00A3563B" w14:paraId="14B4D84E" w14:textId="77777777" w:rsidTr="00340605">
        <w:trPr>
          <w:trHeight w:val="460"/>
          <w:jc w:val="center"/>
        </w:trPr>
        <w:tc>
          <w:tcPr>
            <w:tcW w:w="7904" w:type="dxa"/>
            <w:shd w:val="clear" w:color="auto" w:fill="auto"/>
          </w:tcPr>
          <w:p w14:paraId="6D00F5E5" w14:textId="77777777" w:rsidR="00340605" w:rsidRPr="00A3563B" w:rsidRDefault="00340605" w:rsidP="00340605">
            <w:pPr>
              <w:jc w:val="center"/>
            </w:pPr>
            <w:r w:rsidRPr="00A3563B">
              <w:rPr>
                <w:b/>
              </w:rPr>
              <w:t>Вид учебной работы</w:t>
            </w:r>
          </w:p>
        </w:tc>
        <w:tc>
          <w:tcPr>
            <w:tcW w:w="1800" w:type="dxa"/>
            <w:shd w:val="clear" w:color="auto" w:fill="auto"/>
          </w:tcPr>
          <w:p w14:paraId="58E64368" w14:textId="77777777" w:rsidR="00340605" w:rsidRPr="007861EE" w:rsidRDefault="00340605" w:rsidP="00340605">
            <w:pPr>
              <w:jc w:val="center"/>
              <w:rPr>
                <w:iCs/>
              </w:rPr>
            </w:pPr>
            <w:r w:rsidRPr="007861EE">
              <w:rPr>
                <w:b/>
                <w:iCs/>
              </w:rPr>
              <w:t>Объем часов</w:t>
            </w:r>
          </w:p>
        </w:tc>
      </w:tr>
      <w:tr w:rsidR="00340605" w:rsidRPr="00A3563B" w14:paraId="2C4844A3" w14:textId="77777777" w:rsidTr="00340605">
        <w:trPr>
          <w:trHeight w:val="285"/>
          <w:jc w:val="center"/>
        </w:trPr>
        <w:tc>
          <w:tcPr>
            <w:tcW w:w="7904" w:type="dxa"/>
            <w:shd w:val="clear" w:color="auto" w:fill="auto"/>
          </w:tcPr>
          <w:p w14:paraId="78DAF4E9" w14:textId="77777777" w:rsidR="00340605" w:rsidRPr="005E3682" w:rsidRDefault="00340605" w:rsidP="00340605">
            <w:pPr>
              <w:rPr>
                <w:b/>
              </w:rPr>
            </w:pPr>
            <w:r w:rsidRPr="005E3682">
              <w:rPr>
                <w:b/>
              </w:rPr>
              <w:t>Максимальная учебная нагрузка (всего)</w:t>
            </w:r>
          </w:p>
        </w:tc>
        <w:tc>
          <w:tcPr>
            <w:tcW w:w="1800" w:type="dxa"/>
            <w:shd w:val="clear" w:color="auto" w:fill="auto"/>
          </w:tcPr>
          <w:p w14:paraId="02F280EA" w14:textId="2DC23109" w:rsidR="00340605" w:rsidRPr="005E3682" w:rsidRDefault="00D14ADA" w:rsidP="00EE60B8">
            <w:pPr>
              <w:jc w:val="center"/>
              <w:rPr>
                <w:iCs/>
              </w:rPr>
            </w:pPr>
            <w:r>
              <w:rPr>
                <w:iCs/>
              </w:rPr>
              <w:t>60</w:t>
            </w:r>
          </w:p>
        </w:tc>
      </w:tr>
      <w:tr w:rsidR="00340605" w:rsidRPr="00A3563B" w14:paraId="75568ADF" w14:textId="77777777" w:rsidTr="00340605">
        <w:trPr>
          <w:jc w:val="center"/>
        </w:trPr>
        <w:tc>
          <w:tcPr>
            <w:tcW w:w="7904" w:type="dxa"/>
            <w:shd w:val="clear" w:color="auto" w:fill="auto"/>
          </w:tcPr>
          <w:p w14:paraId="6B7DDA76" w14:textId="77777777" w:rsidR="00340605" w:rsidRPr="005E3682" w:rsidRDefault="00340605" w:rsidP="00340605">
            <w:pPr>
              <w:jc w:val="both"/>
            </w:pPr>
            <w:r w:rsidRPr="005E3682">
              <w:rPr>
                <w:b/>
              </w:rPr>
              <w:t xml:space="preserve">Обязательная аудиторная учебная нагрузка (всего) </w:t>
            </w:r>
          </w:p>
        </w:tc>
        <w:tc>
          <w:tcPr>
            <w:tcW w:w="1800" w:type="dxa"/>
            <w:shd w:val="clear" w:color="auto" w:fill="auto"/>
          </w:tcPr>
          <w:p w14:paraId="5632C904" w14:textId="62B0C387" w:rsidR="00340605" w:rsidRPr="005E3682" w:rsidRDefault="00340605" w:rsidP="00D14ADA">
            <w:pPr>
              <w:jc w:val="center"/>
              <w:rPr>
                <w:iCs/>
              </w:rPr>
            </w:pPr>
            <w:r w:rsidRPr="005E3682">
              <w:rPr>
                <w:iCs/>
              </w:rPr>
              <w:t>4</w:t>
            </w:r>
            <w:r w:rsidR="00D14ADA">
              <w:rPr>
                <w:iCs/>
              </w:rPr>
              <w:t>0</w:t>
            </w:r>
          </w:p>
        </w:tc>
      </w:tr>
      <w:tr w:rsidR="00340605" w:rsidRPr="00A3563B" w14:paraId="0A9C9F19" w14:textId="77777777" w:rsidTr="00340605">
        <w:trPr>
          <w:jc w:val="center"/>
        </w:trPr>
        <w:tc>
          <w:tcPr>
            <w:tcW w:w="7904" w:type="dxa"/>
            <w:shd w:val="clear" w:color="auto" w:fill="auto"/>
          </w:tcPr>
          <w:p w14:paraId="141A86D9" w14:textId="77777777" w:rsidR="00340605" w:rsidRPr="005E3682" w:rsidRDefault="00340605" w:rsidP="000B44E1">
            <w:pPr>
              <w:jc w:val="both"/>
            </w:pPr>
            <w:r w:rsidRPr="005E3682">
              <w:t xml:space="preserve">в том </w:t>
            </w:r>
            <w:r w:rsidR="000B44E1">
              <w:t>ч</w:t>
            </w:r>
            <w:r w:rsidRPr="005E3682">
              <w:t>исле:</w:t>
            </w:r>
          </w:p>
        </w:tc>
        <w:tc>
          <w:tcPr>
            <w:tcW w:w="1800" w:type="dxa"/>
            <w:shd w:val="clear" w:color="auto" w:fill="auto"/>
          </w:tcPr>
          <w:p w14:paraId="58B3F3CB" w14:textId="77777777" w:rsidR="00340605" w:rsidRPr="005E3682" w:rsidRDefault="00340605" w:rsidP="00340605">
            <w:pPr>
              <w:jc w:val="center"/>
              <w:rPr>
                <w:iCs/>
              </w:rPr>
            </w:pPr>
          </w:p>
        </w:tc>
      </w:tr>
      <w:tr w:rsidR="000B44E1" w:rsidRPr="00A3563B" w14:paraId="6F548C9C" w14:textId="77777777" w:rsidTr="00340605">
        <w:trPr>
          <w:jc w:val="center"/>
        </w:trPr>
        <w:tc>
          <w:tcPr>
            <w:tcW w:w="7904" w:type="dxa"/>
            <w:shd w:val="clear" w:color="auto" w:fill="auto"/>
          </w:tcPr>
          <w:p w14:paraId="35902839" w14:textId="77777777" w:rsidR="000B44E1" w:rsidRPr="005E3682" w:rsidRDefault="000B44E1" w:rsidP="00340605">
            <w:pPr>
              <w:jc w:val="both"/>
            </w:pPr>
            <w:r>
              <w:t>Теоретические занятия</w:t>
            </w:r>
          </w:p>
        </w:tc>
        <w:tc>
          <w:tcPr>
            <w:tcW w:w="1800" w:type="dxa"/>
            <w:shd w:val="clear" w:color="auto" w:fill="auto"/>
          </w:tcPr>
          <w:p w14:paraId="7663D7A3" w14:textId="7A919DF8" w:rsidR="000B44E1" w:rsidRPr="005E3682" w:rsidRDefault="007A5D24" w:rsidP="00340605">
            <w:pPr>
              <w:jc w:val="center"/>
              <w:rPr>
                <w:iCs/>
              </w:rPr>
            </w:pPr>
            <w:r>
              <w:rPr>
                <w:iCs/>
              </w:rPr>
              <w:t>20</w:t>
            </w:r>
          </w:p>
        </w:tc>
      </w:tr>
      <w:tr w:rsidR="00340605" w:rsidRPr="00A3563B" w14:paraId="289352CF" w14:textId="77777777" w:rsidTr="00340605">
        <w:trPr>
          <w:jc w:val="center"/>
        </w:trPr>
        <w:tc>
          <w:tcPr>
            <w:tcW w:w="7904" w:type="dxa"/>
            <w:shd w:val="clear" w:color="auto" w:fill="auto"/>
          </w:tcPr>
          <w:p w14:paraId="19A33B61" w14:textId="77777777" w:rsidR="00340605" w:rsidRPr="005E3682" w:rsidRDefault="005E3682" w:rsidP="005E3682">
            <w:pPr>
              <w:jc w:val="both"/>
            </w:pPr>
            <w:r w:rsidRPr="005E3682">
              <w:t>Л</w:t>
            </w:r>
            <w:r w:rsidR="00340605" w:rsidRPr="005E3682">
              <w:t>абораторн</w:t>
            </w:r>
            <w:r w:rsidRPr="005E3682">
              <w:t xml:space="preserve">о-практические </w:t>
            </w:r>
            <w:r w:rsidR="00340605" w:rsidRPr="005E3682">
              <w:t xml:space="preserve"> занятия</w:t>
            </w:r>
          </w:p>
        </w:tc>
        <w:tc>
          <w:tcPr>
            <w:tcW w:w="1800" w:type="dxa"/>
            <w:shd w:val="clear" w:color="auto" w:fill="auto"/>
          </w:tcPr>
          <w:p w14:paraId="2629B1B6" w14:textId="4B04E7CF" w:rsidR="00340605" w:rsidRPr="005E3682" w:rsidRDefault="007A5D24" w:rsidP="00340605">
            <w:pPr>
              <w:jc w:val="center"/>
              <w:rPr>
                <w:iCs/>
              </w:rPr>
            </w:pPr>
            <w:r>
              <w:rPr>
                <w:iCs/>
              </w:rPr>
              <w:t>20</w:t>
            </w:r>
          </w:p>
        </w:tc>
      </w:tr>
      <w:tr w:rsidR="00340605" w:rsidRPr="00A3563B" w14:paraId="19136D9F" w14:textId="77777777" w:rsidTr="00340605">
        <w:trPr>
          <w:jc w:val="center"/>
        </w:trPr>
        <w:tc>
          <w:tcPr>
            <w:tcW w:w="7904" w:type="dxa"/>
            <w:shd w:val="clear" w:color="auto" w:fill="auto"/>
          </w:tcPr>
          <w:p w14:paraId="36DC91D0" w14:textId="77777777" w:rsidR="00340605" w:rsidRPr="005E3682" w:rsidRDefault="00340605" w:rsidP="00340605">
            <w:pPr>
              <w:jc w:val="both"/>
              <w:rPr>
                <w:b/>
              </w:rPr>
            </w:pPr>
            <w:r w:rsidRPr="005E3682">
              <w:rPr>
                <w:b/>
              </w:rPr>
              <w:t>Самостоятельная работа обучающегося (всего)</w:t>
            </w:r>
          </w:p>
        </w:tc>
        <w:tc>
          <w:tcPr>
            <w:tcW w:w="1800" w:type="dxa"/>
            <w:shd w:val="clear" w:color="auto" w:fill="auto"/>
          </w:tcPr>
          <w:p w14:paraId="46D29E65" w14:textId="515B356A" w:rsidR="00340605" w:rsidRPr="005E3682" w:rsidRDefault="00D14ADA" w:rsidP="00340605">
            <w:pPr>
              <w:jc w:val="center"/>
              <w:rPr>
                <w:iCs/>
              </w:rPr>
            </w:pPr>
            <w:r>
              <w:rPr>
                <w:iCs/>
              </w:rPr>
              <w:t>20</w:t>
            </w:r>
          </w:p>
        </w:tc>
      </w:tr>
      <w:tr w:rsidR="00340605" w:rsidRPr="00A3563B" w14:paraId="41F88979" w14:textId="77777777" w:rsidTr="00340605">
        <w:trPr>
          <w:jc w:val="center"/>
        </w:trPr>
        <w:tc>
          <w:tcPr>
            <w:tcW w:w="9704" w:type="dxa"/>
            <w:gridSpan w:val="2"/>
            <w:shd w:val="clear" w:color="auto" w:fill="auto"/>
          </w:tcPr>
          <w:p w14:paraId="196139F1" w14:textId="77777777" w:rsidR="00340605" w:rsidRPr="005E3682" w:rsidRDefault="00340605" w:rsidP="00340605">
            <w:pPr>
              <w:rPr>
                <w:iCs/>
              </w:rPr>
            </w:pPr>
            <w:r w:rsidRPr="005E3682">
              <w:rPr>
                <w:iCs/>
              </w:rPr>
              <w:t>Итоговая аттестация в форме дифференцированного зачета</w:t>
            </w:r>
            <w:r w:rsidRPr="005E3682">
              <w:rPr>
                <w:iCs/>
                <w:shd w:val="clear" w:color="auto" w:fill="FFFFFF"/>
              </w:rPr>
              <w:t xml:space="preserve"> </w:t>
            </w:r>
          </w:p>
        </w:tc>
      </w:tr>
    </w:tbl>
    <w:p w14:paraId="76BEC643" w14:textId="77777777"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FC8FA58" w14:textId="77777777"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0605" w:rsidRPr="00A3563B" w:rsidSect="00340605">
          <w:footerReference w:type="even" r:id="rId9"/>
          <w:footerReference w:type="default" r:id="rId10"/>
          <w:pgSz w:w="11906" w:h="16838"/>
          <w:pgMar w:top="567" w:right="1134" w:bottom="567" w:left="1134" w:header="283" w:footer="283" w:gutter="0"/>
          <w:cols w:space="720"/>
          <w:docGrid w:linePitch="326"/>
        </w:sectPr>
      </w:pPr>
    </w:p>
    <w:p w14:paraId="2C38BB24" w14:textId="2FE49374"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u w:val="single"/>
        </w:rPr>
      </w:pPr>
      <w:r w:rsidRPr="00F6568A">
        <w:rPr>
          <w:b/>
        </w:rPr>
        <w:lastRenderedPageBreak/>
        <w:t>2.2. Тематический план и содержание учебной дисциплины</w:t>
      </w:r>
      <w:r>
        <w:rPr>
          <w:b/>
          <w:caps/>
        </w:rPr>
        <w:t xml:space="preserve"> </w:t>
      </w:r>
      <w:r w:rsidR="007A5D24" w:rsidRPr="007A5D24">
        <w:rPr>
          <w:b/>
          <w:caps/>
        </w:rPr>
        <w:t>ОП.01 Основы трудового законодательства</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457"/>
        <w:gridCol w:w="345"/>
        <w:gridCol w:w="90"/>
        <w:gridCol w:w="15"/>
        <w:gridCol w:w="8541"/>
        <w:gridCol w:w="1276"/>
        <w:gridCol w:w="2064"/>
      </w:tblGrid>
      <w:tr w:rsidR="00340605" w:rsidRPr="00A640D9" w14:paraId="372C6C1E" w14:textId="77777777" w:rsidTr="004B4188">
        <w:tc>
          <w:tcPr>
            <w:tcW w:w="2457" w:type="dxa"/>
            <w:shd w:val="clear" w:color="auto" w:fill="FFFFFF" w:themeFill="background1"/>
          </w:tcPr>
          <w:p w14:paraId="17701E43"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40D9">
              <w:rPr>
                <w:b/>
                <w:bCs/>
              </w:rPr>
              <w:t>Наименование</w:t>
            </w:r>
          </w:p>
          <w:p w14:paraId="43459D12"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bCs/>
              </w:rPr>
              <w:t>разделов и тем</w:t>
            </w:r>
          </w:p>
        </w:tc>
        <w:tc>
          <w:tcPr>
            <w:tcW w:w="8991" w:type="dxa"/>
            <w:gridSpan w:val="4"/>
            <w:shd w:val="clear" w:color="auto" w:fill="FFFFFF" w:themeFill="background1"/>
          </w:tcPr>
          <w:p w14:paraId="60A7A63C" w14:textId="77777777" w:rsidR="00340605" w:rsidRPr="0012298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22985">
              <w:rPr>
                <w:b/>
                <w:bCs/>
              </w:rPr>
              <w:t xml:space="preserve">Содержание учебного материала, лабораторные и практические работы, самостоятельная работа </w:t>
            </w:r>
            <w:proofErr w:type="gramStart"/>
            <w:r w:rsidRPr="00122985">
              <w:rPr>
                <w:b/>
                <w:bCs/>
              </w:rPr>
              <w:t>обучающихся</w:t>
            </w:r>
            <w:proofErr w:type="gramEnd"/>
            <w:r w:rsidRPr="00122985">
              <w:rPr>
                <w:b/>
                <w:bCs/>
              </w:rPr>
              <w:t>.</w:t>
            </w:r>
          </w:p>
        </w:tc>
        <w:tc>
          <w:tcPr>
            <w:tcW w:w="1276" w:type="dxa"/>
            <w:shd w:val="clear" w:color="auto" w:fill="FFFFFF" w:themeFill="background1"/>
          </w:tcPr>
          <w:p w14:paraId="1AA13ED0" w14:textId="77777777" w:rsidR="00340605" w:rsidRPr="00A640D9" w:rsidRDefault="00340605" w:rsidP="004B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bCs/>
              </w:rPr>
              <w:t>Объем часов</w:t>
            </w:r>
          </w:p>
        </w:tc>
        <w:tc>
          <w:tcPr>
            <w:tcW w:w="2064" w:type="dxa"/>
            <w:shd w:val="clear" w:color="auto" w:fill="FFFFFF" w:themeFill="background1"/>
          </w:tcPr>
          <w:p w14:paraId="36F3846F" w14:textId="77777777" w:rsidR="00340605" w:rsidRPr="00A640D9" w:rsidRDefault="00F51DA0" w:rsidP="004B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olor w:val="000000"/>
              </w:rPr>
              <w:t>Коды компетенций, ЛР</w:t>
            </w:r>
          </w:p>
        </w:tc>
      </w:tr>
      <w:tr w:rsidR="00340605" w:rsidRPr="00A640D9" w14:paraId="34D886F1" w14:textId="77777777" w:rsidTr="004B4188">
        <w:tc>
          <w:tcPr>
            <w:tcW w:w="2457" w:type="dxa"/>
            <w:shd w:val="clear" w:color="auto" w:fill="FFFFFF" w:themeFill="background1"/>
          </w:tcPr>
          <w:p w14:paraId="3E3C93EA"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1</w:t>
            </w:r>
          </w:p>
        </w:tc>
        <w:tc>
          <w:tcPr>
            <w:tcW w:w="8991" w:type="dxa"/>
            <w:gridSpan w:val="4"/>
            <w:shd w:val="clear" w:color="auto" w:fill="FFFFFF" w:themeFill="background1"/>
          </w:tcPr>
          <w:p w14:paraId="350349C1" w14:textId="77777777" w:rsidR="00340605" w:rsidRPr="0012298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22985">
              <w:rPr>
                <w:b/>
              </w:rPr>
              <w:t>2</w:t>
            </w:r>
          </w:p>
        </w:tc>
        <w:tc>
          <w:tcPr>
            <w:tcW w:w="1276" w:type="dxa"/>
            <w:shd w:val="clear" w:color="auto" w:fill="FFFFFF" w:themeFill="background1"/>
          </w:tcPr>
          <w:p w14:paraId="5A315178"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3</w:t>
            </w:r>
          </w:p>
        </w:tc>
        <w:tc>
          <w:tcPr>
            <w:tcW w:w="2064" w:type="dxa"/>
            <w:shd w:val="clear" w:color="auto" w:fill="FFFFFF" w:themeFill="background1"/>
          </w:tcPr>
          <w:p w14:paraId="310F5910"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4</w:t>
            </w:r>
          </w:p>
        </w:tc>
      </w:tr>
      <w:tr w:rsidR="003D4721" w:rsidRPr="00A640D9" w14:paraId="1097B74B" w14:textId="77777777" w:rsidTr="004B4188">
        <w:trPr>
          <w:trHeight w:val="375"/>
        </w:trPr>
        <w:tc>
          <w:tcPr>
            <w:tcW w:w="2457" w:type="dxa"/>
            <w:vMerge w:val="restart"/>
            <w:shd w:val="clear" w:color="auto" w:fill="FFFFFF" w:themeFill="background1"/>
          </w:tcPr>
          <w:p w14:paraId="7D20F9E9" w14:textId="650A305D"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548DD4" w:themeColor="text2" w:themeTint="99"/>
              </w:rPr>
            </w:pPr>
            <w:r w:rsidRPr="00DC217A">
              <w:rPr>
                <w:bCs/>
              </w:rPr>
              <w:t>Тема 1.1. Трудовые правоотношения</w:t>
            </w:r>
          </w:p>
        </w:tc>
        <w:tc>
          <w:tcPr>
            <w:tcW w:w="8991" w:type="dxa"/>
            <w:gridSpan w:val="4"/>
            <w:shd w:val="clear" w:color="auto" w:fill="FFFFFF" w:themeFill="background1"/>
          </w:tcPr>
          <w:p w14:paraId="75206A42" w14:textId="77777777" w:rsidR="003D4721" w:rsidRPr="00122985"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14:paraId="779967AD" w14:textId="77777777" w:rsidR="003D4721" w:rsidRPr="00122985"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122985">
              <w:rPr>
                <w:bCs/>
              </w:rPr>
              <w:t>Содержание учебного материала</w:t>
            </w:r>
          </w:p>
        </w:tc>
        <w:tc>
          <w:tcPr>
            <w:tcW w:w="1276" w:type="dxa"/>
            <w:shd w:val="clear" w:color="auto" w:fill="FFFFFF" w:themeFill="background1"/>
          </w:tcPr>
          <w:p w14:paraId="532B41DF" w14:textId="1D0B0D95"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val="restart"/>
            <w:shd w:val="clear" w:color="auto" w:fill="FFFFFF" w:themeFill="background1"/>
          </w:tcPr>
          <w:p w14:paraId="3D8AE2C0" w14:textId="77777777" w:rsidR="003D4721" w:rsidRPr="005A4147" w:rsidRDefault="003D4721" w:rsidP="00300D58">
            <w:pPr>
              <w:rPr>
                <w:bCs/>
              </w:rPr>
            </w:pPr>
            <w:proofErr w:type="gramStart"/>
            <w:r w:rsidRPr="005A4147">
              <w:t>ОК</w:t>
            </w:r>
            <w:proofErr w:type="gramEnd"/>
            <w:r w:rsidRPr="005A4147">
              <w:t xml:space="preserve"> 1, ОК 2, ОК 3</w:t>
            </w:r>
          </w:p>
          <w:p w14:paraId="1429B851" w14:textId="77777777" w:rsidR="003D4721" w:rsidRPr="00AC5408" w:rsidRDefault="003D4721" w:rsidP="00300D58">
            <w:pPr>
              <w:suppressAutoHyphens/>
              <w:autoSpaceDN w:val="0"/>
              <w:spacing w:before="120"/>
              <w:contextualSpacing/>
              <w:textAlignment w:val="baseline"/>
              <w:rPr>
                <w:kern w:val="3"/>
              </w:rPr>
            </w:pPr>
            <w:proofErr w:type="gramStart"/>
            <w:r w:rsidRPr="005A4147">
              <w:t>ОК</w:t>
            </w:r>
            <w:proofErr w:type="gramEnd"/>
            <w:r w:rsidRPr="005A4147">
              <w:t xml:space="preserve"> 5</w:t>
            </w:r>
            <w:r>
              <w:t>,</w:t>
            </w:r>
            <w:r>
              <w:rPr>
                <w:kern w:val="3"/>
              </w:rPr>
              <w:t xml:space="preserve"> П.К.1.1, ЛР4</w:t>
            </w:r>
          </w:p>
          <w:p w14:paraId="1F90C9BA"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08000233" w14:textId="77777777" w:rsidTr="004B4188">
        <w:trPr>
          <w:trHeight w:val="375"/>
        </w:trPr>
        <w:tc>
          <w:tcPr>
            <w:tcW w:w="2457" w:type="dxa"/>
            <w:vMerge/>
            <w:shd w:val="clear" w:color="auto" w:fill="FFFFFF" w:themeFill="background1"/>
          </w:tcPr>
          <w:p w14:paraId="275F801B" w14:textId="77777777"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35" w:type="dxa"/>
            <w:gridSpan w:val="2"/>
            <w:shd w:val="clear" w:color="auto" w:fill="FFFFFF" w:themeFill="background1"/>
          </w:tcPr>
          <w:p w14:paraId="15C246B5" w14:textId="77777777" w:rsidR="003D4721" w:rsidRPr="00122985"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14:paraId="591F3863" w14:textId="77777777" w:rsidR="003D4721" w:rsidRPr="00122985"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122985">
              <w:rPr>
                <w:bCs/>
              </w:rPr>
              <w:t>1.</w:t>
            </w:r>
          </w:p>
        </w:tc>
        <w:tc>
          <w:tcPr>
            <w:tcW w:w="8556" w:type="dxa"/>
            <w:gridSpan w:val="2"/>
            <w:shd w:val="clear" w:color="auto" w:fill="FFFFFF" w:themeFill="background1"/>
          </w:tcPr>
          <w:p w14:paraId="60178419" w14:textId="18F0228F" w:rsidR="003D4721" w:rsidRPr="00122985"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7F3EEF">
              <w:rPr>
                <w:bCs/>
                <w:sz w:val="20"/>
                <w:szCs w:val="20"/>
              </w:rPr>
              <w:t xml:space="preserve">Трудовые правоотношения. </w:t>
            </w:r>
          </w:p>
        </w:tc>
        <w:tc>
          <w:tcPr>
            <w:tcW w:w="1276" w:type="dxa"/>
            <w:vMerge w:val="restart"/>
            <w:shd w:val="clear" w:color="auto" w:fill="FFFFFF" w:themeFill="background1"/>
          </w:tcPr>
          <w:p w14:paraId="47A14381" w14:textId="07F67550" w:rsidR="003D4721" w:rsidRPr="00C476FF" w:rsidRDefault="003D4721" w:rsidP="00E1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10A794B1"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3C2FC9DE" w14:textId="77777777" w:rsidTr="004B4188">
        <w:trPr>
          <w:trHeight w:val="180"/>
        </w:trPr>
        <w:tc>
          <w:tcPr>
            <w:tcW w:w="2457" w:type="dxa"/>
            <w:vMerge/>
            <w:shd w:val="clear" w:color="auto" w:fill="FFFFFF" w:themeFill="background1"/>
          </w:tcPr>
          <w:p w14:paraId="03612557" w14:textId="77777777"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435" w:type="dxa"/>
            <w:gridSpan w:val="2"/>
            <w:shd w:val="clear" w:color="auto" w:fill="FFFFFF" w:themeFill="background1"/>
          </w:tcPr>
          <w:p w14:paraId="40E220AB" w14:textId="77777777" w:rsidR="003D4721" w:rsidRPr="00122985" w:rsidRDefault="003D4721" w:rsidP="00340605">
            <w:pPr>
              <w:jc w:val="both"/>
              <w:rPr>
                <w:bCs/>
              </w:rPr>
            </w:pPr>
            <w:r w:rsidRPr="00122985">
              <w:rPr>
                <w:bCs/>
              </w:rPr>
              <w:t>2.</w:t>
            </w:r>
          </w:p>
        </w:tc>
        <w:tc>
          <w:tcPr>
            <w:tcW w:w="8556" w:type="dxa"/>
            <w:gridSpan w:val="2"/>
            <w:shd w:val="clear" w:color="auto" w:fill="FFFFFF" w:themeFill="background1"/>
          </w:tcPr>
          <w:p w14:paraId="3E0C2473" w14:textId="4424A9BA" w:rsidR="003D4721" w:rsidRPr="00122985" w:rsidRDefault="003D4721" w:rsidP="00340605">
            <w:pPr>
              <w:jc w:val="both"/>
              <w:rPr>
                <w:bCs/>
              </w:rPr>
            </w:pPr>
            <w:r w:rsidRPr="007F3EEF">
              <w:rPr>
                <w:sz w:val="20"/>
                <w:szCs w:val="20"/>
              </w:rPr>
              <w:t>Занятость и безработица.</w:t>
            </w:r>
          </w:p>
        </w:tc>
        <w:tc>
          <w:tcPr>
            <w:tcW w:w="1276" w:type="dxa"/>
            <w:vMerge/>
            <w:shd w:val="clear" w:color="auto" w:fill="FFFFFF" w:themeFill="background1"/>
          </w:tcPr>
          <w:p w14:paraId="72DF31EE" w14:textId="77777777"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778B75B6"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28F67B75" w14:textId="77777777" w:rsidTr="004B4188">
        <w:trPr>
          <w:trHeight w:val="185"/>
        </w:trPr>
        <w:tc>
          <w:tcPr>
            <w:tcW w:w="2457" w:type="dxa"/>
            <w:vMerge/>
            <w:shd w:val="clear" w:color="auto" w:fill="FFFFFF" w:themeFill="background1"/>
          </w:tcPr>
          <w:p w14:paraId="45B049AA" w14:textId="77777777" w:rsidR="003D4721" w:rsidRPr="00C476FF" w:rsidRDefault="003D4721" w:rsidP="00340605">
            <w:pPr>
              <w:rPr>
                <w:bCs/>
              </w:rPr>
            </w:pPr>
          </w:p>
        </w:tc>
        <w:tc>
          <w:tcPr>
            <w:tcW w:w="8991" w:type="dxa"/>
            <w:gridSpan w:val="4"/>
            <w:shd w:val="clear" w:color="auto" w:fill="FFFFFF" w:themeFill="background1"/>
          </w:tcPr>
          <w:p w14:paraId="1706E33D" w14:textId="77777777" w:rsidR="003D4721" w:rsidRPr="00571D9F" w:rsidRDefault="003D4721" w:rsidP="00340605">
            <w:pPr>
              <w:ind w:left="42"/>
              <w:jc w:val="both"/>
            </w:pPr>
            <w:r w:rsidRPr="00571D9F">
              <w:rPr>
                <w:b/>
                <w:bCs/>
              </w:rPr>
              <w:t>В том числе практических занятий и лабораторных работ</w:t>
            </w:r>
          </w:p>
        </w:tc>
        <w:tc>
          <w:tcPr>
            <w:tcW w:w="1276" w:type="dxa"/>
            <w:shd w:val="clear" w:color="auto" w:fill="FFFFFF" w:themeFill="background1"/>
          </w:tcPr>
          <w:p w14:paraId="7E4864E3" w14:textId="0A848649" w:rsidR="003D4721" w:rsidRPr="00571D9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571D9F">
              <w:rPr>
                <w:b/>
              </w:rPr>
              <w:t>2</w:t>
            </w:r>
          </w:p>
        </w:tc>
        <w:tc>
          <w:tcPr>
            <w:tcW w:w="2064" w:type="dxa"/>
            <w:vMerge/>
            <w:shd w:val="clear" w:color="auto" w:fill="FFFFFF" w:themeFill="background1"/>
          </w:tcPr>
          <w:p w14:paraId="3A534E7A" w14:textId="0ABACEE3"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2E641B0C" w14:textId="77777777" w:rsidTr="004B4188">
        <w:trPr>
          <w:trHeight w:val="185"/>
        </w:trPr>
        <w:tc>
          <w:tcPr>
            <w:tcW w:w="2457" w:type="dxa"/>
            <w:vMerge/>
            <w:shd w:val="clear" w:color="auto" w:fill="FFFFFF" w:themeFill="background1"/>
          </w:tcPr>
          <w:p w14:paraId="12EB08E1" w14:textId="77777777" w:rsidR="003D4721" w:rsidRPr="00C476FF" w:rsidRDefault="003D4721" w:rsidP="00340605">
            <w:pPr>
              <w:rPr>
                <w:bCs/>
              </w:rPr>
            </w:pPr>
          </w:p>
        </w:tc>
        <w:tc>
          <w:tcPr>
            <w:tcW w:w="8991" w:type="dxa"/>
            <w:gridSpan w:val="4"/>
            <w:shd w:val="clear" w:color="auto" w:fill="FFFFFF" w:themeFill="background1"/>
          </w:tcPr>
          <w:p w14:paraId="5DC05D41" w14:textId="6C0E156F" w:rsidR="003D4721" w:rsidRPr="00571D9F" w:rsidRDefault="003D4721" w:rsidP="00340605">
            <w:r w:rsidRPr="00571D9F">
              <w:rPr>
                <w:bCs/>
              </w:rPr>
              <w:t>Практическое занятие</w:t>
            </w:r>
            <w:r w:rsidRPr="00571D9F">
              <w:t xml:space="preserve"> </w:t>
            </w:r>
            <w:r w:rsidRPr="00571D9F">
              <w:rPr>
                <w:bCs/>
              </w:rPr>
              <w:t xml:space="preserve">№1 </w:t>
            </w:r>
            <w:r w:rsidRPr="00571D9F">
              <w:t>«Источники трудового права»</w:t>
            </w:r>
          </w:p>
        </w:tc>
        <w:tc>
          <w:tcPr>
            <w:tcW w:w="1276" w:type="dxa"/>
            <w:shd w:val="clear" w:color="auto" w:fill="FFFFFF" w:themeFill="background1"/>
          </w:tcPr>
          <w:p w14:paraId="37C66553" w14:textId="77777777" w:rsidR="003D4721" w:rsidRPr="00571D9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71D9F">
              <w:t>2</w:t>
            </w:r>
          </w:p>
        </w:tc>
        <w:tc>
          <w:tcPr>
            <w:tcW w:w="2064" w:type="dxa"/>
            <w:vMerge/>
            <w:shd w:val="clear" w:color="auto" w:fill="FFFFFF" w:themeFill="background1"/>
          </w:tcPr>
          <w:p w14:paraId="5038CED8" w14:textId="35BCD7F6" w:rsidR="003D4721" w:rsidRPr="00F6568A" w:rsidRDefault="003D4721" w:rsidP="0008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3D4721" w:rsidRPr="00A640D9" w14:paraId="2E82AF04" w14:textId="77777777" w:rsidTr="004B4188">
        <w:trPr>
          <w:trHeight w:val="185"/>
        </w:trPr>
        <w:tc>
          <w:tcPr>
            <w:tcW w:w="2457" w:type="dxa"/>
            <w:vMerge/>
            <w:shd w:val="clear" w:color="auto" w:fill="FFFFFF" w:themeFill="background1"/>
          </w:tcPr>
          <w:p w14:paraId="34846A5B" w14:textId="77777777" w:rsidR="003D4721" w:rsidRPr="00C476FF" w:rsidRDefault="003D4721" w:rsidP="00340605">
            <w:pPr>
              <w:rPr>
                <w:bCs/>
              </w:rPr>
            </w:pPr>
          </w:p>
        </w:tc>
        <w:tc>
          <w:tcPr>
            <w:tcW w:w="8991" w:type="dxa"/>
            <w:gridSpan w:val="4"/>
            <w:shd w:val="clear" w:color="auto" w:fill="FFFFFF" w:themeFill="background1"/>
          </w:tcPr>
          <w:p w14:paraId="56F0EA84" w14:textId="774DDE87" w:rsidR="003D4721" w:rsidRPr="003D4721" w:rsidRDefault="003D4721" w:rsidP="003D4721">
            <w:pPr>
              <w:rPr>
                <w:bCs/>
              </w:rPr>
            </w:pPr>
            <w:r w:rsidRPr="003D4721">
              <w:rPr>
                <w:bCs/>
              </w:rPr>
              <w:t xml:space="preserve">Самостоятельная работа. </w:t>
            </w:r>
            <w:r w:rsidRPr="003D4721">
              <w:t>Подготовить сообщение «Особенности трудовых правоотношений в сельском хозяйстве»</w:t>
            </w:r>
          </w:p>
        </w:tc>
        <w:tc>
          <w:tcPr>
            <w:tcW w:w="1276" w:type="dxa"/>
            <w:shd w:val="clear" w:color="auto" w:fill="FFFFFF" w:themeFill="background1"/>
          </w:tcPr>
          <w:p w14:paraId="7361B266" w14:textId="7BAF26B4"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w:t>
            </w:r>
          </w:p>
        </w:tc>
        <w:tc>
          <w:tcPr>
            <w:tcW w:w="2064" w:type="dxa"/>
            <w:vMerge/>
            <w:shd w:val="clear" w:color="auto" w:fill="FFFFFF" w:themeFill="background1"/>
          </w:tcPr>
          <w:p w14:paraId="0605FB34" w14:textId="77777777" w:rsidR="003D4721" w:rsidRPr="005A4147" w:rsidRDefault="003D4721" w:rsidP="00300D58">
            <w:pPr>
              <w:widowControl w:val="0"/>
              <w:suppressAutoHyphens/>
            </w:pPr>
          </w:p>
        </w:tc>
      </w:tr>
      <w:tr w:rsidR="003D4721" w:rsidRPr="00A640D9" w14:paraId="1C11A2E9" w14:textId="77777777" w:rsidTr="004B4188">
        <w:trPr>
          <w:trHeight w:val="127"/>
        </w:trPr>
        <w:tc>
          <w:tcPr>
            <w:tcW w:w="2457" w:type="dxa"/>
            <w:vMerge w:val="restart"/>
            <w:shd w:val="clear" w:color="auto" w:fill="FFFFFF" w:themeFill="background1"/>
          </w:tcPr>
          <w:p w14:paraId="29E987BF" w14:textId="1D7AACD9" w:rsidR="003D4721" w:rsidRPr="00C476FF" w:rsidRDefault="003D4721" w:rsidP="00C476FF">
            <w:pPr>
              <w:rPr>
                <w:bCs/>
              </w:rPr>
            </w:pPr>
            <w:r w:rsidRPr="00E13DF3">
              <w:rPr>
                <w:bCs/>
              </w:rPr>
              <w:t xml:space="preserve">Тема 1.2. </w:t>
            </w:r>
            <w:r w:rsidRPr="00571D9F">
              <w:rPr>
                <w:bCs/>
              </w:rPr>
              <w:t>Порядок взаимоотношений работников и работодателей</w:t>
            </w:r>
          </w:p>
        </w:tc>
        <w:tc>
          <w:tcPr>
            <w:tcW w:w="8991" w:type="dxa"/>
            <w:gridSpan w:val="4"/>
            <w:shd w:val="clear" w:color="auto" w:fill="FFFFFF" w:themeFill="background1"/>
          </w:tcPr>
          <w:p w14:paraId="7F09851F" w14:textId="77777777" w:rsidR="003D4721" w:rsidRPr="00122985" w:rsidRDefault="003D4721" w:rsidP="00340605">
            <w:pPr>
              <w:jc w:val="both"/>
            </w:pPr>
            <w:r w:rsidRPr="00122985">
              <w:rPr>
                <w:bCs/>
              </w:rPr>
              <w:t>Содержание учебного материала</w:t>
            </w:r>
          </w:p>
        </w:tc>
        <w:tc>
          <w:tcPr>
            <w:tcW w:w="1276" w:type="dxa"/>
            <w:shd w:val="clear" w:color="auto" w:fill="FFFFFF" w:themeFill="background1"/>
          </w:tcPr>
          <w:p w14:paraId="2B44F531" w14:textId="24352857"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6</w:t>
            </w:r>
          </w:p>
        </w:tc>
        <w:tc>
          <w:tcPr>
            <w:tcW w:w="2064" w:type="dxa"/>
            <w:vMerge w:val="restart"/>
            <w:shd w:val="clear" w:color="auto" w:fill="FFFFFF" w:themeFill="background1"/>
          </w:tcPr>
          <w:p w14:paraId="0BEE3D1B" w14:textId="77777777" w:rsidR="003D4721" w:rsidRPr="005A4147" w:rsidRDefault="003D4721" w:rsidP="00300D58">
            <w:pPr>
              <w:widowControl w:val="0"/>
              <w:suppressAutoHyphens/>
              <w:rPr>
                <w:b/>
                <w:bCs/>
                <w:highlight w:val="yellow"/>
              </w:rPr>
            </w:pPr>
            <w:r w:rsidRPr="005A4147">
              <w:t>ПК 1.1, ПК</w:t>
            </w:r>
            <w:proofErr w:type="gramStart"/>
            <w:r w:rsidRPr="005A4147">
              <w:t>1</w:t>
            </w:r>
            <w:proofErr w:type="gramEnd"/>
            <w:r w:rsidRPr="005A4147">
              <w:t>.2</w:t>
            </w:r>
            <w:r w:rsidRPr="005A4147">
              <w:rPr>
                <w:color w:val="000000"/>
              </w:rPr>
              <w:t xml:space="preserve">, </w:t>
            </w:r>
            <w:r w:rsidRPr="005A4147">
              <w:t>ПК2.1</w:t>
            </w:r>
          </w:p>
          <w:p w14:paraId="0F7F2741" w14:textId="4DAAF71F" w:rsidR="003D4721" w:rsidRPr="00F6568A" w:rsidRDefault="003D4721" w:rsidP="0008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t>ЛР 4</w:t>
            </w:r>
          </w:p>
        </w:tc>
      </w:tr>
      <w:tr w:rsidR="003D4721" w:rsidRPr="00A640D9" w14:paraId="055F3C0C" w14:textId="77777777" w:rsidTr="004B4188">
        <w:trPr>
          <w:trHeight w:val="270"/>
        </w:trPr>
        <w:tc>
          <w:tcPr>
            <w:tcW w:w="2457" w:type="dxa"/>
            <w:vMerge/>
            <w:shd w:val="clear" w:color="auto" w:fill="FFFFFF" w:themeFill="background1"/>
          </w:tcPr>
          <w:p w14:paraId="63BBD173" w14:textId="77777777" w:rsidR="003D4721" w:rsidRPr="00C476FF" w:rsidRDefault="003D4721" w:rsidP="00340605">
            <w:pPr>
              <w:rPr>
                <w:bCs/>
              </w:rPr>
            </w:pPr>
          </w:p>
        </w:tc>
        <w:tc>
          <w:tcPr>
            <w:tcW w:w="8991" w:type="dxa"/>
            <w:gridSpan w:val="4"/>
            <w:shd w:val="clear" w:color="auto" w:fill="FFFFFF" w:themeFill="background1"/>
          </w:tcPr>
          <w:p w14:paraId="375F2755" w14:textId="0E0F5BFD" w:rsidR="003D4721" w:rsidRPr="00571D9F" w:rsidRDefault="003D4721" w:rsidP="005E3682">
            <w:pPr>
              <w:contextualSpacing/>
              <w:jc w:val="both"/>
              <w:rPr>
                <w:bCs/>
              </w:rPr>
            </w:pPr>
            <w:r w:rsidRPr="00571D9F">
              <w:rPr>
                <w:bCs/>
              </w:rPr>
              <w:t>Трудовой договор</w:t>
            </w:r>
            <w:r>
              <w:rPr>
                <w:bCs/>
              </w:rPr>
              <w:t>.</w:t>
            </w:r>
          </w:p>
        </w:tc>
        <w:tc>
          <w:tcPr>
            <w:tcW w:w="1276" w:type="dxa"/>
            <w:shd w:val="clear" w:color="auto" w:fill="FFFFFF" w:themeFill="background1"/>
          </w:tcPr>
          <w:p w14:paraId="5874B9B3" w14:textId="774487EF"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2064" w:type="dxa"/>
            <w:vMerge/>
            <w:shd w:val="clear" w:color="auto" w:fill="FFFFFF" w:themeFill="background1"/>
          </w:tcPr>
          <w:p w14:paraId="1104EF5B" w14:textId="77777777" w:rsidR="003D4721" w:rsidRPr="00F6568A" w:rsidRDefault="003D4721" w:rsidP="0008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3D4721" w:rsidRPr="00A640D9" w14:paraId="241D7211" w14:textId="77777777" w:rsidTr="004B4188">
        <w:trPr>
          <w:trHeight w:val="270"/>
        </w:trPr>
        <w:tc>
          <w:tcPr>
            <w:tcW w:w="2457" w:type="dxa"/>
            <w:vMerge/>
            <w:shd w:val="clear" w:color="auto" w:fill="FFFFFF" w:themeFill="background1"/>
          </w:tcPr>
          <w:p w14:paraId="74AA4645" w14:textId="77777777" w:rsidR="003D4721" w:rsidRPr="00C476FF" w:rsidRDefault="003D4721" w:rsidP="00340605">
            <w:pPr>
              <w:rPr>
                <w:bCs/>
              </w:rPr>
            </w:pPr>
          </w:p>
        </w:tc>
        <w:tc>
          <w:tcPr>
            <w:tcW w:w="8991" w:type="dxa"/>
            <w:gridSpan w:val="4"/>
            <w:shd w:val="clear" w:color="auto" w:fill="FFFFFF" w:themeFill="background1"/>
          </w:tcPr>
          <w:p w14:paraId="4356AC3E" w14:textId="77777777" w:rsidR="003D4721" w:rsidRPr="00122985" w:rsidRDefault="003D4721" w:rsidP="005E3682">
            <w:pPr>
              <w:contextualSpacing/>
              <w:jc w:val="both"/>
            </w:pPr>
            <w:r w:rsidRPr="00122985">
              <w:rPr>
                <w:b/>
                <w:bCs/>
              </w:rPr>
              <w:t>В том числе практических занятий и лабораторных работ</w:t>
            </w:r>
          </w:p>
        </w:tc>
        <w:tc>
          <w:tcPr>
            <w:tcW w:w="1276" w:type="dxa"/>
            <w:shd w:val="clear" w:color="auto" w:fill="FFFFFF" w:themeFill="background1"/>
          </w:tcPr>
          <w:p w14:paraId="6F1AA501" w14:textId="5D70A1CF"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shd w:val="clear" w:color="auto" w:fill="FFFFFF" w:themeFill="background1"/>
          </w:tcPr>
          <w:p w14:paraId="6591C41D" w14:textId="3C93C4B6" w:rsidR="003D4721" w:rsidRPr="00F6568A" w:rsidRDefault="003D4721" w:rsidP="0008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3D4721" w:rsidRPr="00A640D9" w14:paraId="77530148" w14:textId="77777777" w:rsidTr="004B4188">
        <w:trPr>
          <w:trHeight w:val="270"/>
        </w:trPr>
        <w:tc>
          <w:tcPr>
            <w:tcW w:w="2457" w:type="dxa"/>
            <w:vMerge/>
            <w:shd w:val="clear" w:color="auto" w:fill="FFFFFF" w:themeFill="background1"/>
          </w:tcPr>
          <w:p w14:paraId="18ADAE60" w14:textId="77777777" w:rsidR="003D4721" w:rsidRPr="00C476FF" w:rsidRDefault="003D4721" w:rsidP="00340605">
            <w:pPr>
              <w:rPr>
                <w:bCs/>
              </w:rPr>
            </w:pPr>
          </w:p>
        </w:tc>
        <w:tc>
          <w:tcPr>
            <w:tcW w:w="8991" w:type="dxa"/>
            <w:gridSpan w:val="4"/>
            <w:shd w:val="clear" w:color="auto" w:fill="FFFFFF" w:themeFill="background1"/>
          </w:tcPr>
          <w:p w14:paraId="5A075531" w14:textId="2EB58C40" w:rsidR="003D4721" w:rsidRPr="00122985" w:rsidRDefault="003D4721" w:rsidP="00340605">
            <w:pPr>
              <w:jc w:val="both"/>
            </w:pPr>
            <w:r w:rsidRPr="00122985">
              <w:rPr>
                <w:bCs/>
              </w:rPr>
              <w:t xml:space="preserve">Практическое занятие №2 </w:t>
            </w:r>
            <w:r w:rsidRPr="00122985">
              <w:rPr>
                <w:b/>
                <w:bCs/>
                <w:iCs/>
              </w:rPr>
              <w:t>«</w:t>
            </w:r>
            <w:r w:rsidRPr="00571D9F">
              <w:t>Права и обязанности работника и работодателя</w:t>
            </w:r>
            <w:r w:rsidRPr="00122985">
              <w:t>»</w:t>
            </w:r>
          </w:p>
        </w:tc>
        <w:tc>
          <w:tcPr>
            <w:tcW w:w="1276" w:type="dxa"/>
            <w:shd w:val="clear" w:color="auto" w:fill="FFFFFF" w:themeFill="background1"/>
          </w:tcPr>
          <w:p w14:paraId="665C1B1B" w14:textId="77777777"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7688C0A2"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24623B6D" w14:textId="77777777" w:rsidTr="004B4188">
        <w:trPr>
          <w:trHeight w:val="270"/>
        </w:trPr>
        <w:tc>
          <w:tcPr>
            <w:tcW w:w="2457" w:type="dxa"/>
            <w:vMerge/>
            <w:shd w:val="clear" w:color="auto" w:fill="FFFFFF" w:themeFill="background1"/>
          </w:tcPr>
          <w:p w14:paraId="01A4D024" w14:textId="77777777" w:rsidR="003D4721" w:rsidRPr="00C476FF" w:rsidRDefault="003D4721" w:rsidP="00340605">
            <w:pPr>
              <w:rPr>
                <w:bCs/>
              </w:rPr>
            </w:pPr>
          </w:p>
        </w:tc>
        <w:tc>
          <w:tcPr>
            <w:tcW w:w="8991" w:type="dxa"/>
            <w:gridSpan w:val="4"/>
            <w:shd w:val="clear" w:color="auto" w:fill="FFFFFF" w:themeFill="background1"/>
          </w:tcPr>
          <w:p w14:paraId="2AD1B1C6" w14:textId="781810B7" w:rsidR="003D4721" w:rsidRPr="00122985" w:rsidRDefault="003D4721" w:rsidP="00340605">
            <w:pPr>
              <w:jc w:val="both"/>
              <w:rPr>
                <w:bCs/>
              </w:rPr>
            </w:pPr>
            <w:r>
              <w:rPr>
                <w:bCs/>
              </w:rPr>
              <w:t>Практическое занятие №3</w:t>
            </w:r>
            <w:r w:rsidRPr="00FD021A">
              <w:rPr>
                <w:bCs/>
              </w:rPr>
              <w:t xml:space="preserve"> </w:t>
            </w:r>
            <w:r>
              <w:rPr>
                <w:bCs/>
              </w:rPr>
              <w:t>«</w:t>
            </w:r>
            <w:r w:rsidRPr="00571D9F">
              <w:rPr>
                <w:bCs/>
              </w:rPr>
              <w:t>Заключение и прекращение трудового договора</w:t>
            </w:r>
            <w:r>
              <w:rPr>
                <w:bCs/>
              </w:rPr>
              <w:t>»</w:t>
            </w:r>
          </w:p>
        </w:tc>
        <w:tc>
          <w:tcPr>
            <w:tcW w:w="1276" w:type="dxa"/>
            <w:shd w:val="clear" w:color="auto" w:fill="FFFFFF" w:themeFill="background1"/>
          </w:tcPr>
          <w:p w14:paraId="499DB15A" w14:textId="0DD6C097"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41A9A66B"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20A492B2" w14:textId="77777777" w:rsidTr="004B4188">
        <w:trPr>
          <w:trHeight w:val="270"/>
        </w:trPr>
        <w:tc>
          <w:tcPr>
            <w:tcW w:w="2457" w:type="dxa"/>
            <w:vMerge w:val="restart"/>
            <w:shd w:val="clear" w:color="auto" w:fill="FFFFFF" w:themeFill="background1"/>
          </w:tcPr>
          <w:p w14:paraId="2D1FA9E7" w14:textId="630A2650" w:rsidR="00122985" w:rsidRPr="00C476FF" w:rsidRDefault="00122985" w:rsidP="00E262AF">
            <w:pPr>
              <w:rPr>
                <w:bCs/>
              </w:rPr>
            </w:pPr>
            <w:r w:rsidRPr="00BE3764">
              <w:rPr>
                <w:bCs/>
              </w:rPr>
              <w:t xml:space="preserve">Тема 1.3. </w:t>
            </w:r>
            <w:r w:rsidR="00571D9F" w:rsidRPr="00571D9F">
              <w:rPr>
                <w:bCs/>
              </w:rPr>
              <w:t>Профсоюзы. Трудовые споры.</w:t>
            </w:r>
          </w:p>
        </w:tc>
        <w:tc>
          <w:tcPr>
            <w:tcW w:w="8991" w:type="dxa"/>
            <w:gridSpan w:val="4"/>
            <w:shd w:val="clear" w:color="auto" w:fill="FFFFFF" w:themeFill="background1"/>
          </w:tcPr>
          <w:p w14:paraId="32C5D3C4" w14:textId="77777777" w:rsidR="00122985" w:rsidRPr="00122985" w:rsidRDefault="00122985" w:rsidP="00340605">
            <w:pPr>
              <w:jc w:val="both"/>
            </w:pPr>
            <w:r w:rsidRPr="00122985">
              <w:rPr>
                <w:bCs/>
              </w:rPr>
              <w:t>Содержание учебного материала</w:t>
            </w:r>
          </w:p>
        </w:tc>
        <w:tc>
          <w:tcPr>
            <w:tcW w:w="1276" w:type="dxa"/>
            <w:shd w:val="clear" w:color="auto" w:fill="FFFFFF" w:themeFill="background1"/>
          </w:tcPr>
          <w:p w14:paraId="6A59DFAA" w14:textId="542DACA1" w:rsidR="00122985"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10</w:t>
            </w:r>
          </w:p>
        </w:tc>
        <w:tc>
          <w:tcPr>
            <w:tcW w:w="2064" w:type="dxa"/>
            <w:vMerge w:val="restart"/>
            <w:shd w:val="clear" w:color="auto" w:fill="FFFFFF" w:themeFill="background1"/>
          </w:tcPr>
          <w:p w14:paraId="14E67851"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68A2830E" w14:textId="77777777" w:rsidR="00122985" w:rsidRPr="005A4147" w:rsidRDefault="00122985" w:rsidP="00300D58">
            <w:pPr>
              <w:rPr>
                <w:bCs/>
              </w:rPr>
            </w:pPr>
            <w:proofErr w:type="gramStart"/>
            <w:r w:rsidRPr="005A4147">
              <w:t>ОК</w:t>
            </w:r>
            <w:proofErr w:type="gramEnd"/>
            <w:r w:rsidRPr="005A4147">
              <w:t xml:space="preserve"> 1, ОК 2, ОК 3</w:t>
            </w:r>
          </w:p>
          <w:p w14:paraId="3D8AA2CD" w14:textId="77777777" w:rsidR="00122985" w:rsidRPr="00AC5408" w:rsidRDefault="00122985" w:rsidP="00300D58">
            <w:pPr>
              <w:suppressAutoHyphens/>
              <w:autoSpaceDN w:val="0"/>
              <w:spacing w:before="120"/>
              <w:contextualSpacing/>
              <w:textAlignment w:val="baseline"/>
              <w:rPr>
                <w:kern w:val="3"/>
              </w:rPr>
            </w:pPr>
            <w:proofErr w:type="gramStart"/>
            <w:r w:rsidRPr="005A4147">
              <w:t>ОК</w:t>
            </w:r>
            <w:proofErr w:type="gramEnd"/>
            <w:r w:rsidRPr="005A4147">
              <w:t xml:space="preserve"> 5</w:t>
            </w:r>
            <w:r>
              <w:t>,</w:t>
            </w:r>
            <w:r>
              <w:rPr>
                <w:kern w:val="3"/>
              </w:rPr>
              <w:t xml:space="preserve"> ЛР4</w:t>
            </w:r>
          </w:p>
          <w:p w14:paraId="0A946FD6" w14:textId="77777777" w:rsidR="00122985" w:rsidRPr="00F6568A" w:rsidRDefault="00122985" w:rsidP="00E2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B9324A7"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56F2188C"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008118D4" w14:textId="77777777" w:rsidTr="004B4188">
        <w:trPr>
          <w:trHeight w:val="270"/>
        </w:trPr>
        <w:tc>
          <w:tcPr>
            <w:tcW w:w="2457" w:type="dxa"/>
            <w:vMerge/>
            <w:shd w:val="clear" w:color="auto" w:fill="FFFFFF" w:themeFill="background1"/>
          </w:tcPr>
          <w:p w14:paraId="649C765A" w14:textId="77777777" w:rsidR="00122985" w:rsidRPr="00C476FF" w:rsidRDefault="00122985" w:rsidP="00340605">
            <w:pPr>
              <w:rPr>
                <w:bCs/>
              </w:rPr>
            </w:pPr>
          </w:p>
        </w:tc>
        <w:tc>
          <w:tcPr>
            <w:tcW w:w="435" w:type="dxa"/>
            <w:gridSpan w:val="2"/>
            <w:shd w:val="clear" w:color="auto" w:fill="FFFFFF" w:themeFill="background1"/>
          </w:tcPr>
          <w:p w14:paraId="617543AB" w14:textId="77777777" w:rsidR="00122985" w:rsidRPr="00122985" w:rsidRDefault="00122985" w:rsidP="00340605">
            <w:pPr>
              <w:jc w:val="both"/>
            </w:pPr>
            <w:r w:rsidRPr="00122985">
              <w:t>1.</w:t>
            </w:r>
          </w:p>
        </w:tc>
        <w:tc>
          <w:tcPr>
            <w:tcW w:w="8556" w:type="dxa"/>
            <w:gridSpan w:val="2"/>
            <w:shd w:val="clear" w:color="auto" w:fill="FFFFFF" w:themeFill="background1"/>
          </w:tcPr>
          <w:p w14:paraId="6AB1E351" w14:textId="7BFCB019" w:rsidR="00122985" w:rsidRPr="00122985" w:rsidRDefault="00571D9F" w:rsidP="00340605">
            <w:pPr>
              <w:jc w:val="both"/>
            </w:pPr>
            <w:r w:rsidRPr="00571D9F">
              <w:t>Профессиональные союзы</w:t>
            </w:r>
            <w:r>
              <w:t>.</w:t>
            </w:r>
          </w:p>
        </w:tc>
        <w:tc>
          <w:tcPr>
            <w:tcW w:w="1276" w:type="dxa"/>
            <w:vMerge w:val="restart"/>
            <w:shd w:val="clear" w:color="auto" w:fill="FFFFFF" w:themeFill="background1"/>
          </w:tcPr>
          <w:p w14:paraId="456A7F5B"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1A4933D"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1B14215" w14:textId="2ECF8EE1"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2064" w:type="dxa"/>
            <w:vMerge/>
            <w:shd w:val="clear" w:color="auto" w:fill="FFFFFF" w:themeFill="background1"/>
          </w:tcPr>
          <w:p w14:paraId="4840FEF0"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2EED8B11" w14:textId="77777777" w:rsidTr="004B4188">
        <w:trPr>
          <w:trHeight w:val="225"/>
        </w:trPr>
        <w:tc>
          <w:tcPr>
            <w:tcW w:w="2457" w:type="dxa"/>
            <w:vMerge/>
            <w:shd w:val="clear" w:color="auto" w:fill="FFFFFF" w:themeFill="background1"/>
          </w:tcPr>
          <w:p w14:paraId="73A2361C" w14:textId="77777777" w:rsidR="00122985" w:rsidRPr="00C476FF" w:rsidRDefault="00122985" w:rsidP="00340605">
            <w:pPr>
              <w:rPr>
                <w:bCs/>
              </w:rPr>
            </w:pPr>
          </w:p>
        </w:tc>
        <w:tc>
          <w:tcPr>
            <w:tcW w:w="435" w:type="dxa"/>
            <w:gridSpan w:val="2"/>
            <w:shd w:val="clear" w:color="auto" w:fill="FFFFFF" w:themeFill="background1"/>
          </w:tcPr>
          <w:p w14:paraId="3102B9C0" w14:textId="77777777" w:rsidR="00122985" w:rsidRPr="00122985" w:rsidRDefault="00122985" w:rsidP="00340605">
            <w:pPr>
              <w:jc w:val="both"/>
            </w:pPr>
            <w:r w:rsidRPr="00122985">
              <w:t>2.</w:t>
            </w:r>
          </w:p>
        </w:tc>
        <w:tc>
          <w:tcPr>
            <w:tcW w:w="8556" w:type="dxa"/>
            <w:gridSpan w:val="2"/>
            <w:shd w:val="clear" w:color="auto" w:fill="FFFFFF" w:themeFill="background1"/>
          </w:tcPr>
          <w:p w14:paraId="509CB737" w14:textId="33D37C3A" w:rsidR="00122985" w:rsidRPr="00122985" w:rsidRDefault="00571D9F" w:rsidP="00340605">
            <w:pPr>
              <w:jc w:val="both"/>
            </w:pPr>
            <w:r w:rsidRPr="00571D9F">
              <w:t>Трудовые споры</w:t>
            </w:r>
          </w:p>
        </w:tc>
        <w:tc>
          <w:tcPr>
            <w:tcW w:w="1276" w:type="dxa"/>
            <w:vMerge/>
            <w:shd w:val="clear" w:color="auto" w:fill="FFFFFF" w:themeFill="background1"/>
          </w:tcPr>
          <w:p w14:paraId="272DA93A"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DC1CD4B"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7317B00B" w14:textId="77777777" w:rsidTr="004B4188">
        <w:trPr>
          <w:trHeight w:val="285"/>
        </w:trPr>
        <w:tc>
          <w:tcPr>
            <w:tcW w:w="2457" w:type="dxa"/>
            <w:vMerge/>
            <w:shd w:val="clear" w:color="auto" w:fill="FFFFFF" w:themeFill="background1"/>
          </w:tcPr>
          <w:p w14:paraId="69FCD654" w14:textId="77777777" w:rsidR="00122985" w:rsidRPr="00C476FF" w:rsidRDefault="00122985" w:rsidP="00340605">
            <w:pPr>
              <w:rPr>
                <w:bCs/>
              </w:rPr>
            </w:pPr>
          </w:p>
        </w:tc>
        <w:tc>
          <w:tcPr>
            <w:tcW w:w="435" w:type="dxa"/>
            <w:gridSpan w:val="2"/>
            <w:shd w:val="clear" w:color="auto" w:fill="FFFFFF" w:themeFill="background1"/>
          </w:tcPr>
          <w:p w14:paraId="23B7357A" w14:textId="77777777" w:rsidR="00122985" w:rsidRPr="00122985" w:rsidRDefault="00122985" w:rsidP="00340605">
            <w:pPr>
              <w:jc w:val="both"/>
            </w:pPr>
            <w:r w:rsidRPr="00122985">
              <w:t>3.</w:t>
            </w:r>
          </w:p>
        </w:tc>
        <w:tc>
          <w:tcPr>
            <w:tcW w:w="8556" w:type="dxa"/>
            <w:gridSpan w:val="2"/>
            <w:shd w:val="clear" w:color="auto" w:fill="FFFFFF" w:themeFill="background1"/>
          </w:tcPr>
          <w:p w14:paraId="468B3E72" w14:textId="2D58918E" w:rsidR="00122985" w:rsidRPr="00122985" w:rsidRDefault="00571D9F" w:rsidP="00340605">
            <w:pPr>
              <w:jc w:val="both"/>
            </w:pPr>
            <w:r w:rsidRPr="00571D9F">
              <w:t>Трудовая дисциплина</w:t>
            </w:r>
          </w:p>
        </w:tc>
        <w:tc>
          <w:tcPr>
            <w:tcW w:w="1276" w:type="dxa"/>
            <w:vMerge/>
            <w:shd w:val="clear" w:color="auto" w:fill="FFFFFF" w:themeFill="background1"/>
          </w:tcPr>
          <w:p w14:paraId="66E76CEF"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74AFEA4"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7FAF1D44" w14:textId="77777777" w:rsidTr="00BE3764">
        <w:trPr>
          <w:trHeight w:val="6"/>
        </w:trPr>
        <w:tc>
          <w:tcPr>
            <w:tcW w:w="2457" w:type="dxa"/>
            <w:vMerge/>
            <w:shd w:val="clear" w:color="auto" w:fill="FFFFFF" w:themeFill="background1"/>
          </w:tcPr>
          <w:p w14:paraId="00329830" w14:textId="77777777" w:rsidR="00122985" w:rsidRPr="00C476FF" w:rsidRDefault="00122985" w:rsidP="00340605">
            <w:pPr>
              <w:rPr>
                <w:bCs/>
              </w:rPr>
            </w:pPr>
          </w:p>
        </w:tc>
        <w:tc>
          <w:tcPr>
            <w:tcW w:w="8991" w:type="dxa"/>
            <w:gridSpan w:val="4"/>
            <w:shd w:val="clear" w:color="auto" w:fill="FFFFFF" w:themeFill="background1"/>
          </w:tcPr>
          <w:p w14:paraId="4F278F33" w14:textId="4B11B3BD" w:rsidR="00122985" w:rsidRPr="00122985" w:rsidRDefault="00122985" w:rsidP="007A5D24">
            <w:pPr>
              <w:autoSpaceDE w:val="0"/>
              <w:autoSpaceDN w:val="0"/>
              <w:adjustRightInd w:val="0"/>
            </w:pPr>
            <w:r w:rsidRPr="00122985">
              <w:rPr>
                <w:b/>
                <w:bCs/>
              </w:rPr>
              <w:t>В том числе практических занятий и лабораторных работ</w:t>
            </w:r>
          </w:p>
        </w:tc>
        <w:tc>
          <w:tcPr>
            <w:tcW w:w="1276" w:type="dxa"/>
            <w:shd w:val="clear" w:color="auto" w:fill="FFFFFF" w:themeFill="background1"/>
          </w:tcPr>
          <w:p w14:paraId="3BAD696D" w14:textId="49A97059" w:rsidR="00122985" w:rsidRPr="00BE3764"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6</w:t>
            </w:r>
          </w:p>
        </w:tc>
        <w:tc>
          <w:tcPr>
            <w:tcW w:w="2064" w:type="dxa"/>
            <w:vMerge/>
            <w:shd w:val="clear" w:color="auto" w:fill="FFFFFF" w:themeFill="background1"/>
          </w:tcPr>
          <w:p w14:paraId="06B24288"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1390F8A8" w14:textId="77777777" w:rsidTr="007A5D24">
        <w:trPr>
          <w:trHeight w:val="225"/>
        </w:trPr>
        <w:tc>
          <w:tcPr>
            <w:tcW w:w="2457" w:type="dxa"/>
            <w:vMerge/>
            <w:shd w:val="clear" w:color="auto" w:fill="FFFFFF" w:themeFill="background1"/>
          </w:tcPr>
          <w:p w14:paraId="7C02ACF1" w14:textId="77777777" w:rsidR="00122985" w:rsidRPr="00C476FF" w:rsidRDefault="00122985" w:rsidP="00340605">
            <w:pPr>
              <w:rPr>
                <w:bCs/>
              </w:rPr>
            </w:pPr>
          </w:p>
        </w:tc>
        <w:tc>
          <w:tcPr>
            <w:tcW w:w="8991" w:type="dxa"/>
            <w:gridSpan w:val="4"/>
            <w:shd w:val="clear" w:color="auto" w:fill="FFFFFF" w:themeFill="background1"/>
          </w:tcPr>
          <w:p w14:paraId="6DC0FCC2" w14:textId="4B0C592B" w:rsidR="00122985" w:rsidRPr="00122985" w:rsidRDefault="00122985" w:rsidP="00F94DD4">
            <w:pPr>
              <w:autoSpaceDE w:val="0"/>
              <w:autoSpaceDN w:val="0"/>
              <w:adjustRightInd w:val="0"/>
            </w:pPr>
            <w:r w:rsidRPr="00122985">
              <w:rPr>
                <w:bCs/>
              </w:rPr>
              <w:t>Практическое занятие №</w:t>
            </w:r>
            <w:r w:rsidR="00786D4B">
              <w:rPr>
                <w:bCs/>
              </w:rPr>
              <w:t>4</w:t>
            </w:r>
            <w:r w:rsidRPr="00122985">
              <w:rPr>
                <w:bCs/>
              </w:rPr>
              <w:t xml:space="preserve"> «</w:t>
            </w:r>
            <w:r w:rsidR="00BA4ACF" w:rsidRPr="00BA4ACF">
              <w:t>Трудовые споры</w:t>
            </w:r>
            <w:r w:rsidRPr="00122985">
              <w:t>»</w:t>
            </w:r>
          </w:p>
        </w:tc>
        <w:tc>
          <w:tcPr>
            <w:tcW w:w="1276" w:type="dxa"/>
            <w:vMerge w:val="restart"/>
            <w:shd w:val="clear" w:color="auto" w:fill="FFFFFF" w:themeFill="background1"/>
          </w:tcPr>
          <w:p w14:paraId="1FAD9DB5" w14:textId="738D2076" w:rsidR="00122985"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2064" w:type="dxa"/>
            <w:vMerge/>
            <w:shd w:val="clear" w:color="auto" w:fill="FFFFFF" w:themeFill="background1"/>
          </w:tcPr>
          <w:p w14:paraId="6287ECB6"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6E040E53" w14:textId="77777777" w:rsidTr="007A5D24">
        <w:trPr>
          <w:trHeight w:val="225"/>
        </w:trPr>
        <w:tc>
          <w:tcPr>
            <w:tcW w:w="2457" w:type="dxa"/>
            <w:vMerge/>
            <w:shd w:val="clear" w:color="auto" w:fill="FFFFFF" w:themeFill="background1"/>
          </w:tcPr>
          <w:p w14:paraId="3BA00625" w14:textId="77777777" w:rsidR="00122985" w:rsidRPr="00C476FF" w:rsidRDefault="00122985" w:rsidP="00340605">
            <w:pPr>
              <w:rPr>
                <w:bCs/>
              </w:rPr>
            </w:pPr>
          </w:p>
        </w:tc>
        <w:tc>
          <w:tcPr>
            <w:tcW w:w="8991" w:type="dxa"/>
            <w:gridSpan w:val="4"/>
            <w:shd w:val="clear" w:color="auto" w:fill="FFFFFF" w:themeFill="background1"/>
          </w:tcPr>
          <w:p w14:paraId="19F3ED0C" w14:textId="4213A4BC" w:rsidR="00122985" w:rsidRPr="00122985" w:rsidRDefault="00122985" w:rsidP="00F94DD4">
            <w:pPr>
              <w:autoSpaceDE w:val="0"/>
              <w:autoSpaceDN w:val="0"/>
              <w:adjustRightInd w:val="0"/>
            </w:pPr>
            <w:r w:rsidRPr="00122985">
              <w:rPr>
                <w:bCs/>
              </w:rPr>
              <w:t>Практическое занятие №</w:t>
            </w:r>
            <w:r w:rsidR="00786D4B">
              <w:rPr>
                <w:bCs/>
              </w:rPr>
              <w:t>5</w:t>
            </w:r>
            <w:r w:rsidRPr="00122985">
              <w:rPr>
                <w:bCs/>
              </w:rPr>
              <w:t xml:space="preserve"> «</w:t>
            </w:r>
            <w:r w:rsidR="00BA4ACF" w:rsidRPr="00BA4ACF">
              <w:t>Трудовая дисциплина</w:t>
            </w:r>
            <w:r w:rsidRPr="00122985">
              <w:t>»</w:t>
            </w:r>
          </w:p>
        </w:tc>
        <w:tc>
          <w:tcPr>
            <w:tcW w:w="1276" w:type="dxa"/>
            <w:vMerge/>
            <w:shd w:val="clear" w:color="auto" w:fill="FFFFFF" w:themeFill="background1"/>
          </w:tcPr>
          <w:p w14:paraId="3DD9AB0B"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62839BFC"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F94DD4" w:rsidRPr="00A640D9" w14:paraId="7F85E4D3" w14:textId="77777777" w:rsidTr="007A5D24">
        <w:trPr>
          <w:trHeight w:val="225"/>
        </w:trPr>
        <w:tc>
          <w:tcPr>
            <w:tcW w:w="2457" w:type="dxa"/>
            <w:vMerge/>
            <w:shd w:val="clear" w:color="auto" w:fill="FFFFFF" w:themeFill="background1"/>
          </w:tcPr>
          <w:p w14:paraId="555F4A4D" w14:textId="77777777" w:rsidR="00F94DD4" w:rsidRPr="00C476FF" w:rsidRDefault="00F94DD4" w:rsidP="00340605">
            <w:pPr>
              <w:rPr>
                <w:bCs/>
              </w:rPr>
            </w:pPr>
          </w:p>
        </w:tc>
        <w:tc>
          <w:tcPr>
            <w:tcW w:w="8991" w:type="dxa"/>
            <w:gridSpan w:val="4"/>
            <w:shd w:val="clear" w:color="auto" w:fill="FFFFFF" w:themeFill="background1"/>
          </w:tcPr>
          <w:p w14:paraId="43B24A4F" w14:textId="4CBEE980" w:rsidR="00F94DD4" w:rsidRPr="00122985" w:rsidRDefault="00F94DD4" w:rsidP="007A5D24">
            <w:pPr>
              <w:autoSpaceDE w:val="0"/>
              <w:autoSpaceDN w:val="0"/>
              <w:adjustRightInd w:val="0"/>
              <w:rPr>
                <w:bCs/>
              </w:rPr>
            </w:pPr>
            <w:r>
              <w:t>Практическое занятие №</w:t>
            </w:r>
            <w:r w:rsidR="00786D4B">
              <w:t>6</w:t>
            </w:r>
            <w:r w:rsidRPr="000E3FBC">
              <w:t xml:space="preserve"> </w:t>
            </w:r>
            <w:r w:rsidR="00F76ED2">
              <w:t>«</w:t>
            </w:r>
            <w:r w:rsidR="00F76ED2" w:rsidRPr="00BA4ACF">
              <w:t>Защита трудовых прав</w:t>
            </w:r>
            <w:r w:rsidR="00F76ED2">
              <w:t>»</w:t>
            </w:r>
          </w:p>
        </w:tc>
        <w:tc>
          <w:tcPr>
            <w:tcW w:w="1276" w:type="dxa"/>
            <w:shd w:val="clear" w:color="auto" w:fill="FFFFFF" w:themeFill="background1"/>
          </w:tcPr>
          <w:p w14:paraId="29D9867A" w14:textId="4E071A62" w:rsidR="00F94DD4"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1908BEA1" w14:textId="77777777" w:rsidR="00F94DD4" w:rsidRPr="00F6568A" w:rsidRDefault="00F94DD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59BFC281" w14:textId="77777777" w:rsidTr="007A5D24">
        <w:trPr>
          <w:trHeight w:val="225"/>
        </w:trPr>
        <w:tc>
          <w:tcPr>
            <w:tcW w:w="2457" w:type="dxa"/>
            <w:vMerge/>
            <w:shd w:val="clear" w:color="auto" w:fill="FFFFFF" w:themeFill="background1"/>
          </w:tcPr>
          <w:p w14:paraId="2325A59D" w14:textId="77777777" w:rsidR="00122985" w:rsidRPr="00C476FF" w:rsidRDefault="00122985" w:rsidP="00340605">
            <w:pPr>
              <w:rPr>
                <w:bCs/>
              </w:rPr>
            </w:pPr>
          </w:p>
        </w:tc>
        <w:tc>
          <w:tcPr>
            <w:tcW w:w="8991" w:type="dxa"/>
            <w:gridSpan w:val="4"/>
            <w:shd w:val="clear" w:color="auto" w:fill="FFFFFF" w:themeFill="background1"/>
          </w:tcPr>
          <w:p w14:paraId="764F2D88" w14:textId="415617F2" w:rsidR="00122985" w:rsidRPr="003D4721" w:rsidRDefault="00122985" w:rsidP="003D4721">
            <w:pPr>
              <w:autoSpaceDE w:val="0"/>
              <w:autoSpaceDN w:val="0"/>
              <w:adjustRightInd w:val="0"/>
              <w:rPr>
                <w:bCs/>
              </w:rPr>
            </w:pPr>
            <w:r w:rsidRPr="003D4721">
              <w:rPr>
                <w:bCs/>
              </w:rPr>
              <w:t>Самостоятельная работа. Подготовить сообщение «</w:t>
            </w:r>
            <w:r w:rsidR="003D4721" w:rsidRPr="003D4721">
              <w:rPr>
                <w:bCs/>
              </w:rPr>
              <w:t>Трудовая дисциплина тракториста</w:t>
            </w:r>
            <w:r w:rsidRPr="003D4721">
              <w:rPr>
                <w:bCs/>
              </w:rPr>
              <w:t>»</w:t>
            </w:r>
          </w:p>
        </w:tc>
        <w:tc>
          <w:tcPr>
            <w:tcW w:w="1276" w:type="dxa"/>
            <w:shd w:val="clear" w:color="auto" w:fill="FFFFFF" w:themeFill="background1"/>
          </w:tcPr>
          <w:p w14:paraId="5692AEC5" w14:textId="2C811BE2" w:rsidR="00122985" w:rsidRPr="00F76ED2"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5</w:t>
            </w:r>
          </w:p>
        </w:tc>
        <w:tc>
          <w:tcPr>
            <w:tcW w:w="2064" w:type="dxa"/>
            <w:vMerge/>
            <w:shd w:val="clear" w:color="auto" w:fill="FFFFFF" w:themeFill="background1"/>
          </w:tcPr>
          <w:p w14:paraId="544798DA"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3019B65B" w14:textId="77777777" w:rsidTr="004B4188">
        <w:trPr>
          <w:trHeight w:val="300"/>
        </w:trPr>
        <w:tc>
          <w:tcPr>
            <w:tcW w:w="2457" w:type="dxa"/>
            <w:vMerge w:val="restart"/>
            <w:shd w:val="clear" w:color="auto" w:fill="FFFFFF" w:themeFill="background1"/>
          </w:tcPr>
          <w:p w14:paraId="2E5A4C07" w14:textId="536363FD" w:rsidR="003D4721" w:rsidRPr="00C476FF" w:rsidRDefault="003D4721" w:rsidP="00E262AF">
            <w:r w:rsidRPr="00BE3764">
              <w:rPr>
                <w:bCs/>
              </w:rPr>
              <w:t xml:space="preserve">Тема 1.4. </w:t>
            </w:r>
            <w:r w:rsidRPr="00F76ED2">
              <w:rPr>
                <w:bCs/>
              </w:rPr>
              <w:t>Правовое регулирование заработной платы</w:t>
            </w:r>
          </w:p>
        </w:tc>
        <w:tc>
          <w:tcPr>
            <w:tcW w:w="8991" w:type="dxa"/>
            <w:gridSpan w:val="4"/>
            <w:shd w:val="clear" w:color="auto" w:fill="FFFFFF" w:themeFill="background1"/>
          </w:tcPr>
          <w:p w14:paraId="59237378" w14:textId="77777777" w:rsidR="003D4721" w:rsidRPr="00122985" w:rsidRDefault="003D4721" w:rsidP="00340605">
            <w:pPr>
              <w:jc w:val="both"/>
            </w:pPr>
            <w:r w:rsidRPr="00122985">
              <w:rPr>
                <w:bCs/>
              </w:rPr>
              <w:t>Содержание учебного материала</w:t>
            </w:r>
          </w:p>
        </w:tc>
        <w:tc>
          <w:tcPr>
            <w:tcW w:w="1276" w:type="dxa"/>
            <w:shd w:val="clear" w:color="auto" w:fill="FFFFFF" w:themeFill="background1"/>
          </w:tcPr>
          <w:p w14:paraId="4011B502" w14:textId="705A5B10"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6</w:t>
            </w:r>
          </w:p>
        </w:tc>
        <w:tc>
          <w:tcPr>
            <w:tcW w:w="2064" w:type="dxa"/>
            <w:vMerge w:val="restart"/>
            <w:shd w:val="clear" w:color="auto" w:fill="FFFFFF" w:themeFill="background1"/>
          </w:tcPr>
          <w:p w14:paraId="0259F595" w14:textId="77777777" w:rsidR="003D4721" w:rsidRPr="005A4147" w:rsidRDefault="003D4721" w:rsidP="00300D58">
            <w:pPr>
              <w:rPr>
                <w:bCs/>
              </w:rPr>
            </w:pPr>
            <w:proofErr w:type="gramStart"/>
            <w:r w:rsidRPr="005A4147">
              <w:t>ОК</w:t>
            </w:r>
            <w:proofErr w:type="gramEnd"/>
            <w:r w:rsidRPr="005A4147">
              <w:t xml:space="preserve"> 1, ОК 2, ОК 3</w:t>
            </w:r>
          </w:p>
          <w:p w14:paraId="502EFF2A" w14:textId="77777777" w:rsidR="003D4721" w:rsidRPr="00AC5408" w:rsidRDefault="003D4721" w:rsidP="00300D58">
            <w:pPr>
              <w:suppressAutoHyphens/>
              <w:autoSpaceDN w:val="0"/>
              <w:spacing w:before="120"/>
              <w:contextualSpacing/>
              <w:textAlignment w:val="baseline"/>
              <w:rPr>
                <w:kern w:val="3"/>
              </w:rPr>
            </w:pPr>
            <w:proofErr w:type="gramStart"/>
            <w:r w:rsidRPr="005A4147">
              <w:t>ОК</w:t>
            </w:r>
            <w:proofErr w:type="gramEnd"/>
            <w:r w:rsidRPr="005A4147">
              <w:t xml:space="preserve"> 5</w:t>
            </w:r>
            <w:r>
              <w:t>,</w:t>
            </w:r>
            <w:r>
              <w:rPr>
                <w:kern w:val="3"/>
              </w:rPr>
              <w:t xml:space="preserve"> ЛР4</w:t>
            </w:r>
          </w:p>
          <w:p w14:paraId="35FFC447"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4B585D19" w14:textId="77777777" w:rsidTr="00BE3764">
        <w:trPr>
          <w:trHeight w:val="300"/>
        </w:trPr>
        <w:tc>
          <w:tcPr>
            <w:tcW w:w="2457" w:type="dxa"/>
            <w:vMerge/>
            <w:shd w:val="clear" w:color="auto" w:fill="FFFFFF" w:themeFill="background1"/>
          </w:tcPr>
          <w:p w14:paraId="4BE10B21" w14:textId="77777777" w:rsidR="003D4721" w:rsidRPr="00BE3764" w:rsidRDefault="003D4721" w:rsidP="00E262AF">
            <w:pPr>
              <w:rPr>
                <w:bCs/>
              </w:rPr>
            </w:pPr>
          </w:p>
        </w:tc>
        <w:tc>
          <w:tcPr>
            <w:tcW w:w="435" w:type="dxa"/>
            <w:gridSpan w:val="2"/>
            <w:shd w:val="clear" w:color="auto" w:fill="FFFFFF" w:themeFill="background1"/>
          </w:tcPr>
          <w:p w14:paraId="1374CF07" w14:textId="15601F23" w:rsidR="003D4721" w:rsidRPr="00122985" w:rsidRDefault="003D4721" w:rsidP="00340605">
            <w:pPr>
              <w:jc w:val="both"/>
              <w:rPr>
                <w:bCs/>
              </w:rPr>
            </w:pPr>
            <w:r w:rsidRPr="00122985">
              <w:rPr>
                <w:bCs/>
              </w:rPr>
              <w:t>1</w:t>
            </w:r>
          </w:p>
        </w:tc>
        <w:tc>
          <w:tcPr>
            <w:tcW w:w="8556" w:type="dxa"/>
            <w:gridSpan w:val="2"/>
            <w:shd w:val="clear" w:color="auto" w:fill="FFFFFF" w:themeFill="background1"/>
          </w:tcPr>
          <w:p w14:paraId="1490742C" w14:textId="28719988" w:rsidR="003D4721" w:rsidRPr="00122985" w:rsidRDefault="003D4721" w:rsidP="005A1ECA">
            <w:pPr>
              <w:jc w:val="both"/>
              <w:rPr>
                <w:bCs/>
              </w:rPr>
            </w:pPr>
            <w:r w:rsidRPr="00F76ED2">
              <w:t>Рабочее время и время отдыха</w:t>
            </w:r>
          </w:p>
        </w:tc>
        <w:tc>
          <w:tcPr>
            <w:tcW w:w="1276" w:type="dxa"/>
            <w:vMerge w:val="restart"/>
            <w:shd w:val="clear" w:color="auto" w:fill="FFFFFF" w:themeFill="background1"/>
          </w:tcPr>
          <w:p w14:paraId="0336F173" w14:textId="6954E32E"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2064" w:type="dxa"/>
            <w:vMerge/>
            <w:shd w:val="clear" w:color="auto" w:fill="FFFFFF" w:themeFill="background1"/>
          </w:tcPr>
          <w:p w14:paraId="6DD97B34" w14:textId="77777777" w:rsidR="003D4721" w:rsidRPr="005A4147" w:rsidRDefault="003D4721" w:rsidP="00300D58"/>
        </w:tc>
      </w:tr>
      <w:tr w:rsidR="003D4721" w:rsidRPr="00A640D9" w14:paraId="44569024" w14:textId="77777777" w:rsidTr="00BE3764">
        <w:trPr>
          <w:trHeight w:val="300"/>
        </w:trPr>
        <w:tc>
          <w:tcPr>
            <w:tcW w:w="2457" w:type="dxa"/>
            <w:vMerge/>
            <w:shd w:val="clear" w:color="auto" w:fill="FFFFFF" w:themeFill="background1"/>
          </w:tcPr>
          <w:p w14:paraId="332A9615" w14:textId="77777777" w:rsidR="003D4721" w:rsidRPr="00BE3764" w:rsidRDefault="003D4721" w:rsidP="00E262AF">
            <w:pPr>
              <w:rPr>
                <w:bCs/>
              </w:rPr>
            </w:pPr>
          </w:p>
        </w:tc>
        <w:tc>
          <w:tcPr>
            <w:tcW w:w="435" w:type="dxa"/>
            <w:gridSpan w:val="2"/>
            <w:shd w:val="clear" w:color="auto" w:fill="FFFFFF" w:themeFill="background1"/>
          </w:tcPr>
          <w:p w14:paraId="03CC7801" w14:textId="239730EC" w:rsidR="003D4721" w:rsidRPr="00122985" w:rsidRDefault="003D4721" w:rsidP="00340605">
            <w:pPr>
              <w:jc w:val="both"/>
              <w:rPr>
                <w:bCs/>
              </w:rPr>
            </w:pPr>
            <w:r w:rsidRPr="00122985">
              <w:rPr>
                <w:bCs/>
              </w:rPr>
              <w:t>2</w:t>
            </w:r>
          </w:p>
        </w:tc>
        <w:tc>
          <w:tcPr>
            <w:tcW w:w="8556" w:type="dxa"/>
            <w:gridSpan w:val="2"/>
            <w:shd w:val="clear" w:color="auto" w:fill="FFFFFF" w:themeFill="background1"/>
          </w:tcPr>
          <w:p w14:paraId="2E0BFB0D" w14:textId="61F5332A" w:rsidR="003D4721" w:rsidRPr="00122985" w:rsidRDefault="003D4721" w:rsidP="00340605">
            <w:pPr>
              <w:jc w:val="both"/>
              <w:rPr>
                <w:bCs/>
              </w:rPr>
            </w:pPr>
            <w:r w:rsidRPr="00786D4B">
              <w:t>Системы оплаты труда и удержания</w:t>
            </w:r>
          </w:p>
        </w:tc>
        <w:tc>
          <w:tcPr>
            <w:tcW w:w="1276" w:type="dxa"/>
            <w:vMerge/>
            <w:shd w:val="clear" w:color="auto" w:fill="FFFFFF" w:themeFill="background1"/>
          </w:tcPr>
          <w:p w14:paraId="56245FB5" w14:textId="6F08575A"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064" w:type="dxa"/>
            <w:vMerge/>
            <w:shd w:val="clear" w:color="auto" w:fill="FFFFFF" w:themeFill="background1"/>
          </w:tcPr>
          <w:p w14:paraId="4C787613" w14:textId="77777777" w:rsidR="003D4721" w:rsidRPr="005A4147" w:rsidRDefault="003D4721" w:rsidP="00300D58"/>
        </w:tc>
      </w:tr>
      <w:tr w:rsidR="003D4721" w:rsidRPr="00A640D9" w14:paraId="72DED716" w14:textId="77777777" w:rsidTr="004B4188">
        <w:trPr>
          <w:trHeight w:val="300"/>
        </w:trPr>
        <w:tc>
          <w:tcPr>
            <w:tcW w:w="2457" w:type="dxa"/>
            <w:vMerge/>
            <w:shd w:val="clear" w:color="auto" w:fill="FFFFFF" w:themeFill="background1"/>
          </w:tcPr>
          <w:p w14:paraId="65757D60" w14:textId="77777777" w:rsidR="003D4721" w:rsidRPr="00C476FF" w:rsidRDefault="003D4721" w:rsidP="00340605">
            <w:pPr>
              <w:rPr>
                <w:bCs/>
              </w:rPr>
            </w:pPr>
          </w:p>
        </w:tc>
        <w:tc>
          <w:tcPr>
            <w:tcW w:w="8991" w:type="dxa"/>
            <w:gridSpan w:val="4"/>
            <w:shd w:val="clear" w:color="auto" w:fill="FFFFFF" w:themeFill="background1"/>
          </w:tcPr>
          <w:p w14:paraId="6757AE2E" w14:textId="77777777" w:rsidR="003D4721" w:rsidRPr="00122985" w:rsidRDefault="003D4721" w:rsidP="00340605">
            <w:pPr>
              <w:jc w:val="both"/>
              <w:rPr>
                <w:bCs/>
              </w:rPr>
            </w:pPr>
            <w:r w:rsidRPr="00122985">
              <w:rPr>
                <w:b/>
                <w:bCs/>
              </w:rPr>
              <w:t>В том числе практических занятий и лабораторных работ</w:t>
            </w:r>
          </w:p>
        </w:tc>
        <w:tc>
          <w:tcPr>
            <w:tcW w:w="1276" w:type="dxa"/>
            <w:shd w:val="clear" w:color="auto" w:fill="FFFFFF" w:themeFill="background1"/>
          </w:tcPr>
          <w:p w14:paraId="29C2008A" w14:textId="2D40AD36"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shd w:val="clear" w:color="auto" w:fill="FFFFFF" w:themeFill="background1"/>
          </w:tcPr>
          <w:p w14:paraId="129B8235"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66A29368" w14:textId="77777777" w:rsidTr="002C16A6">
        <w:trPr>
          <w:trHeight w:val="300"/>
        </w:trPr>
        <w:tc>
          <w:tcPr>
            <w:tcW w:w="2457" w:type="dxa"/>
            <w:vMerge/>
            <w:shd w:val="clear" w:color="auto" w:fill="FFFFFF" w:themeFill="background1"/>
          </w:tcPr>
          <w:p w14:paraId="69EE4ACB" w14:textId="77777777" w:rsidR="003D4721" w:rsidRPr="00C476FF" w:rsidRDefault="003D4721" w:rsidP="00340605">
            <w:pPr>
              <w:rPr>
                <w:bCs/>
              </w:rPr>
            </w:pPr>
          </w:p>
        </w:tc>
        <w:tc>
          <w:tcPr>
            <w:tcW w:w="8991" w:type="dxa"/>
            <w:gridSpan w:val="4"/>
            <w:shd w:val="clear" w:color="auto" w:fill="FFFFFF" w:themeFill="background1"/>
          </w:tcPr>
          <w:p w14:paraId="75B84BD9" w14:textId="413E5B22" w:rsidR="003D4721" w:rsidRPr="00122985" w:rsidRDefault="003D4721" w:rsidP="00786D4B">
            <w:pPr>
              <w:jc w:val="both"/>
            </w:pPr>
            <w:r w:rsidRPr="00122985">
              <w:rPr>
                <w:bCs/>
              </w:rPr>
              <w:t xml:space="preserve">Практическое занятие </w:t>
            </w:r>
            <w:r w:rsidRPr="00122985">
              <w:t>№</w:t>
            </w:r>
            <w:r>
              <w:t>7</w:t>
            </w:r>
            <w:r w:rsidRPr="00122985">
              <w:t xml:space="preserve"> «</w:t>
            </w:r>
            <w:r w:rsidRPr="00F76ED2">
              <w:t>Заработная плата</w:t>
            </w:r>
            <w:r w:rsidRPr="00122985">
              <w:t>»</w:t>
            </w:r>
          </w:p>
        </w:tc>
        <w:tc>
          <w:tcPr>
            <w:tcW w:w="1276" w:type="dxa"/>
            <w:shd w:val="clear" w:color="auto" w:fill="FFFFFF" w:themeFill="background1"/>
          </w:tcPr>
          <w:p w14:paraId="3A42B892" w14:textId="1FCCE536"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2CAF92E1"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64DFD91A" w14:textId="77777777" w:rsidTr="00122985">
        <w:trPr>
          <w:trHeight w:val="300"/>
        </w:trPr>
        <w:tc>
          <w:tcPr>
            <w:tcW w:w="2457" w:type="dxa"/>
            <w:vMerge/>
            <w:shd w:val="clear" w:color="auto" w:fill="FFFFFF" w:themeFill="background1"/>
          </w:tcPr>
          <w:p w14:paraId="15DCB9B5" w14:textId="77777777" w:rsidR="003D4721" w:rsidRPr="00C476FF" w:rsidRDefault="003D4721" w:rsidP="00340605">
            <w:pPr>
              <w:rPr>
                <w:bCs/>
              </w:rPr>
            </w:pPr>
          </w:p>
        </w:tc>
        <w:tc>
          <w:tcPr>
            <w:tcW w:w="8991" w:type="dxa"/>
            <w:gridSpan w:val="4"/>
            <w:shd w:val="clear" w:color="auto" w:fill="FFFFFF" w:themeFill="background1"/>
          </w:tcPr>
          <w:p w14:paraId="4FCD06E1" w14:textId="40D4FB8E" w:rsidR="003D4721" w:rsidRPr="00122985" w:rsidRDefault="003D4721" w:rsidP="00340605">
            <w:pPr>
              <w:jc w:val="both"/>
              <w:rPr>
                <w:bCs/>
              </w:rPr>
            </w:pPr>
            <w:r>
              <w:rPr>
                <w:bCs/>
              </w:rPr>
              <w:t>Практическое занятие №8 «</w:t>
            </w:r>
            <w:r w:rsidRPr="00F76ED2">
              <w:rPr>
                <w:bCs/>
              </w:rPr>
              <w:t>Гарантии и компенсации</w:t>
            </w:r>
            <w:r>
              <w:rPr>
                <w:bCs/>
              </w:rPr>
              <w:t>»</w:t>
            </w:r>
          </w:p>
        </w:tc>
        <w:tc>
          <w:tcPr>
            <w:tcW w:w="1276" w:type="dxa"/>
            <w:shd w:val="clear" w:color="auto" w:fill="FFFFFF" w:themeFill="background1"/>
          </w:tcPr>
          <w:p w14:paraId="078DD370" w14:textId="20E7686D"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tcBorders>
              <w:bottom w:val="nil"/>
            </w:tcBorders>
            <w:shd w:val="clear" w:color="auto" w:fill="FFFFFF" w:themeFill="background1"/>
          </w:tcPr>
          <w:p w14:paraId="66F5202A"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548A7AEC" w14:textId="77777777" w:rsidTr="00122985">
        <w:trPr>
          <w:trHeight w:val="300"/>
        </w:trPr>
        <w:tc>
          <w:tcPr>
            <w:tcW w:w="2457" w:type="dxa"/>
            <w:vMerge/>
            <w:shd w:val="clear" w:color="auto" w:fill="FFFFFF" w:themeFill="background1"/>
          </w:tcPr>
          <w:p w14:paraId="369C8B27" w14:textId="77777777" w:rsidR="00122985" w:rsidRPr="00C476FF" w:rsidRDefault="00122985" w:rsidP="00340605">
            <w:pPr>
              <w:rPr>
                <w:bCs/>
              </w:rPr>
            </w:pPr>
          </w:p>
        </w:tc>
        <w:tc>
          <w:tcPr>
            <w:tcW w:w="8991" w:type="dxa"/>
            <w:gridSpan w:val="4"/>
            <w:shd w:val="clear" w:color="auto" w:fill="FFFFFF" w:themeFill="background1"/>
          </w:tcPr>
          <w:p w14:paraId="2E932312" w14:textId="2F7B4511" w:rsidR="00122985" w:rsidRPr="003D4721" w:rsidRDefault="00122985" w:rsidP="003D4721">
            <w:pPr>
              <w:jc w:val="both"/>
              <w:rPr>
                <w:bCs/>
              </w:rPr>
            </w:pPr>
            <w:r w:rsidRPr="003D4721">
              <w:rPr>
                <w:bCs/>
              </w:rPr>
              <w:t xml:space="preserve">Самостоятельная работа. </w:t>
            </w:r>
            <w:r w:rsidRPr="003D4721">
              <w:t>Подготовить сообщение «</w:t>
            </w:r>
            <w:r w:rsidR="003D4721" w:rsidRPr="003D4721">
              <w:t>Зарплата слесаря</w:t>
            </w:r>
            <w:r w:rsidRPr="003D4721">
              <w:t xml:space="preserve"> и пути ее повышения»</w:t>
            </w:r>
          </w:p>
        </w:tc>
        <w:tc>
          <w:tcPr>
            <w:tcW w:w="1276" w:type="dxa"/>
            <w:shd w:val="clear" w:color="auto" w:fill="FFFFFF" w:themeFill="background1"/>
          </w:tcPr>
          <w:p w14:paraId="5DB54374" w14:textId="4FD1D20B" w:rsidR="00122985"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5</w:t>
            </w:r>
          </w:p>
        </w:tc>
        <w:tc>
          <w:tcPr>
            <w:tcW w:w="2064" w:type="dxa"/>
            <w:tcBorders>
              <w:top w:val="nil"/>
            </w:tcBorders>
            <w:shd w:val="clear" w:color="auto" w:fill="FFFFFF" w:themeFill="background1"/>
          </w:tcPr>
          <w:p w14:paraId="0DE991C9"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3E03F3C5" w14:textId="77777777" w:rsidTr="004B4188">
        <w:trPr>
          <w:trHeight w:val="300"/>
        </w:trPr>
        <w:tc>
          <w:tcPr>
            <w:tcW w:w="2457" w:type="dxa"/>
            <w:vMerge w:val="restart"/>
            <w:shd w:val="clear" w:color="auto" w:fill="FFFFFF" w:themeFill="background1"/>
          </w:tcPr>
          <w:p w14:paraId="12A2E558" w14:textId="37BBFA77" w:rsidR="003D4721" w:rsidRPr="00C476FF" w:rsidRDefault="003D4721" w:rsidP="00F76ED2">
            <w:pPr>
              <w:rPr>
                <w:bCs/>
              </w:rPr>
            </w:pPr>
            <w:r w:rsidRPr="005A1ECA">
              <w:rPr>
                <w:bCs/>
              </w:rPr>
              <w:t xml:space="preserve">Тема 1.5. </w:t>
            </w:r>
            <w:r w:rsidRPr="00F76ED2">
              <w:rPr>
                <w:bCs/>
              </w:rPr>
              <w:lastRenderedPageBreak/>
              <w:t>Особенности трудовой деятельности несовершеннолетних.  Льготы трудового права</w:t>
            </w:r>
          </w:p>
        </w:tc>
        <w:tc>
          <w:tcPr>
            <w:tcW w:w="8991" w:type="dxa"/>
            <w:gridSpan w:val="4"/>
            <w:shd w:val="clear" w:color="auto" w:fill="FFFFFF" w:themeFill="background1"/>
          </w:tcPr>
          <w:p w14:paraId="0E452F7F" w14:textId="77777777" w:rsidR="003D4721" w:rsidRPr="00122985" w:rsidRDefault="003D4721" w:rsidP="00340605">
            <w:pPr>
              <w:jc w:val="both"/>
            </w:pPr>
            <w:r w:rsidRPr="00122985">
              <w:rPr>
                <w:bCs/>
              </w:rPr>
              <w:lastRenderedPageBreak/>
              <w:t>Содержание учебного материала</w:t>
            </w:r>
          </w:p>
        </w:tc>
        <w:tc>
          <w:tcPr>
            <w:tcW w:w="1276" w:type="dxa"/>
            <w:shd w:val="clear" w:color="auto" w:fill="FFFFFF" w:themeFill="background1"/>
          </w:tcPr>
          <w:p w14:paraId="0F3BDC67" w14:textId="0733B893"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val="restart"/>
            <w:shd w:val="clear" w:color="auto" w:fill="FFFFFF" w:themeFill="background1"/>
          </w:tcPr>
          <w:p w14:paraId="068316EA" w14:textId="77777777" w:rsidR="003D4721" w:rsidRPr="005A4147" w:rsidRDefault="003D4721" w:rsidP="00300D58">
            <w:pPr>
              <w:rPr>
                <w:bCs/>
              </w:rPr>
            </w:pPr>
            <w:proofErr w:type="gramStart"/>
            <w:r w:rsidRPr="005A4147">
              <w:t>ОК</w:t>
            </w:r>
            <w:proofErr w:type="gramEnd"/>
            <w:r w:rsidRPr="005A4147">
              <w:t xml:space="preserve"> 1, ОК 2, ОК 3</w:t>
            </w:r>
          </w:p>
          <w:p w14:paraId="6E12CB06" w14:textId="77777777" w:rsidR="003D4721" w:rsidRPr="00AC5408" w:rsidRDefault="003D4721" w:rsidP="00300D58">
            <w:pPr>
              <w:suppressAutoHyphens/>
              <w:autoSpaceDN w:val="0"/>
              <w:spacing w:before="120"/>
              <w:contextualSpacing/>
              <w:textAlignment w:val="baseline"/>
              <w:rPr>
                <w:kern w:val="3"/>
              </w:rPr>
            </w:pPr>
            <w:proofErr w:type="gramStart"/>
            <w:r w:rsidRPr="005A4147">
              <w:lastRenderedPageBreak/>
              <w:t>ОК</w:t>
            </w:r>
            <w:proofErr w:type="gramEnd"/>
            <w:r w:rsidRPr="005A4147">
              <w:t xml:space="preserve"> </w:t>
            </w:r>
            <w:r>
              <w:t>6,</w:t>
            </w:r>
            <w:r>
              <w:rPr>
                <w:kern w:val="3"/>
              </w:rPr>
              <w:t xml:space="preserve"> ЛР4</w:t>
            </w:r>
          </w:p>
          <w:p w14:paraId="620391F9"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01988825" w14:textId="77777777" w:rsidTr="005A1ECA">
        <w:trPr>
          <w:trHeight w:val="300"/>
        </w:trPr>
        <w:tc>
          <w:tcPr>
            <w:tcW w:w="2457" w:type="dxa"/>
            <w:vMerge/>
            <w:shd w:val="clear" w:color="auto" w:fill="FFFFFF" w:themeFill="background1"/>
          </w:tcPr>
          <w:p w14:paraId="766CE93B" w14:textId="77777777" w:rsidR="003D4721" w:rsidRPr="00C476FF" w:rsidRDefault="003D4721" w:rsidP="00340605">
            <w:pPr>
              <w:rPr>
                <w:bCs/>
              </w:rPr>
            </w:pPr>
          </w:p>
        </w:tc>
        <w:tc>
          <w:tcPr>
            <w:tcW w:w="450" w:type="dxa"/>
            <w:gridSpan w:val="3"/>
            <w:shd w:val="clear" w:color="auto" w:fill="FFFFFF" w:themeFill="background1"/>
          </w:tcPr>
          <w:p w14:paraId="4B3C634F" w14:textId="0D296F57" w:rsidR="003D4721" w:rsidRPr="00122985" w:rsidRDefault="003D4721" w:rsidP="005A1ECA">
            <w:pPr>
              <w:jc w:val="both"/>
            </w:pPr>
            <w:r w:rsidRPr="00122985">
              <w:t>1</w:t>
            </w:r>
          </w:p>
        </w:tc>
        <w:tc>
          <w:tcPr>
            <w:tcW w:w="8541" w:type="dxa"/>
            <w:shd w:val="clear" w:color="auto" w:fill="FFFFFF" w:themeFill="background1"/>
          </w:tcPr>
          <w:p w14:paraId="3AEF5A84" w14:textId="72CD314F" w:rsidR="003D4721" w:rsidRPr="00122985" w:rsidRDefault="003D4721" w:rsidP="005A1ECA">
            <w:pPr>
              <w:jc w:val="both"/>
            </w:pPr>
            <w:r w:rsidRPr="007F3EEF">
              <w:rPr>
                <w:bCs/>
                <w:sz w:val="20"/>
                <w:szCs w:val="20"/>
              </w:rPr>
              <w:t>Труд несовершеннолетних</w:t>
            </w:r>
          </w:p>
        </w:tc>
        <w:tc>
          <w:tcPr>
            <w:tcW w:w="1276" w:type="dxa"/>
            <w:shd w:val="clear" w:color="auto" w:fill="FFFFFF" w:themeFill="background1"/>
          </w:tcPr>
          <w:p w14:paraId="66BAB6AC" w14:textId="57C564FB"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2064" w:type="dxa"/>
            <w:vMerge/>
            <w:shd w:val="clear" w:color="auto" w:fill="FFFFFF" w:themeFill="background1"/>
          </w:tcPr>
          <w:p w14:paraId="23FED0AF"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626A1D55" w14:textId="77777777" w:rsidTr="005A1ECA">
        <w:trPr>
          <w:trHeight w:val="300"/>
        </w:trPr>
        <w:tc>
          <w:tcPr>
            <w:tcW w:w="2457" w:type="dxa"/>
            <w:vMerge/>
            <w:shd w:val="clear" w:color="auto" w:fill="FFFFFF" w:themeFill="background1"/>
          </w:tcPr>
          <w:p w14:paraId="53AB9A41" w14:textId="77777777" w:rsidR="003D4721" w:rsidRPr="00C476FF" w:rsidRDefault="003D4721" w:rsidP="00340605">
            <w:pPr>
              <w:rPr>
                <w:bCs/>
              </w:rPr>
            </w:pPr>
          </w:p>
        </w:tc>
        <w:tc>
          <w:tcPr>
            <w:tcW w:w="450" w:type="dxa"/>
            <w:gridSpan w:val="3"/>
            <w:shd w:val="clear" w:color="auto" w:fill="FFFFFF" w:themeFill="background1"/>
          </w:tcPr>
          <w:p w14:paraId="79498CE6" w14:textId="09A12597" w:rsidR="003D4721" w:rsidRPr="00122985" w:rsidRDefault="003D4721" w:rsidP="00340605">
            <w:pPr>
              <w:jc w:val="both"/>
            </w:pPr>
            <w:r w:rsidRPr="00122985">
              <w:t>2</w:t>
            </w:r>
          </w:p>
        </w:tc>
        <w:tc>
          <w:tcPr>
            <w:tcW w:w="8541" w:type="dxa"/>
            <w:shd w:val="clear" w:color="auto" w:fill="FFFFFF" w:themeFill="background1"/>
          </w:tcPr>
          <w:p w14:paraId="48979F7C" w14:textId="52B4A17E" w:rsidR="003D4721" w:rsidRPr="00122985" w:rsidRDefault="003D4721" w:rsidP="00340605">
            <w:pPr>
              <w:jc w:val="both"/>
            </w:pPr>
            <w:r w:rsidRPr="007F3EEF">
              <w:rPr>
                <w:bCs/>
                <w:sz w:val="20"/>
                <w:szCs w:val="20"/>
              </w:rPr>
              <w:t>Льготы трудового права</w:t>
            </w:r>
          </w:p>
        </w:tc>
        <w:tc>
          <w:tcPr>
            <w:tcW w:w="1276" w:type="dxa"/>
            <w:shd w:val="clear" w:color="auto" w:fill="FFFFFF" w:themeFill="background1"/>
          </w:tcPr>
          <w:p w14:paraId="15AF3E55" w14:textId="3DBC55BF"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2064" w:type="dxa"/>
            <w:vMerge/>
            <w:shd w:val="clear" w:color="auto" w:fill="FFFFFF" w:themeFill="background1"/>
          </w:tcPr>
          <w:p w14:paraId="7EF6F035"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3AAB9709" w14:textId="77777777" w:rsidTr="00C03350">
        <w:trPr>
          <w:trHeight w:val="300"/>
        </w:trPr>
        <w:tc>
          <w:tcPr>
            <w:tcW w:w="2457" w:type="dxa"/>
            <w:vMerge/>
            <w:shd w:val="clear" w:color="auto" w:fill="FFFFFF" w:themeFill="background1"/>
          </w:tcPr>
          <w:p w14:paraId="73972778" w14:textId="77777777" w:rsidR="003D4721" w:rsidRPr="00C476FF" w:rsidRDefault="003D4721" w:rsidP="00340605">
            <w:pPr>
              <w:rPr>
                <w:bCs/>
              </w:rPr>
            </w:pPr>
          </w:p>
        </w:tc>
        <w:tc>
          <w:tcPr>
            <w:tcW w:w="8991" w:type="dxa"/>
            <w:gridSpan w:val="4"/>
            <w:shd w:val="clear" w:color="auto" w:fill="FFFFFF" w:themeFill="background1"/>
          </w:tcPr>
          <w:p w14:paraId="7E4FF2A6" w14:textId="129E4A5A" w:rsidR="003D4721" w:rsidRPr="00122985" w:rsidRDefault="003D4721" w:rsidP="00340605">
            <w:pPr>
              <w:jc w:val="both"/>
            </w:pPr>
            <w:r w:rsidRPr="00122985">
              <w:rPr>
                <w:b/>
                <w:bCs/>
              </w:rPr>
              <w:t>В том числе практических занятий и лабораторных работ</w:t>
            </w:r>
          </w:p>
        </w:tc>
        <w:tc>
          <w:tcPr>
            <w:tcW w:w="1276" w:type="dxa"/>
            <w:shd w:val="clear" w:color="auto" w:fill="FFFFFF" w:themeFill="background1"/>
          </w:tcPr>
          <w:p w14:paraId="5C1CB873" w14:textId="182A3E76" w:rsidR="003D4721"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54DCEE37"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61273EA4" w14:textId="77777777" w:rsidTr="00D222A6">
        <w:trPr>
          <w:trHeight w:val="300"/>
        </w:trPr>
        <w:tc>
          <w:tcPr>
            <w:tcW w:w="2457" w:type="dxa"/>
            <w:vMerge/>
            <w:shd w:val="clear" w:color="auto" w:fill="FFFFFF" w:themeFill="background1"/>
          </w:tcPr>
          <w:p w14:paraId="63CE130D" w14:textId="77777777" w:rsidR="003D4721" w:rsidRPr="00C476FF" w:rsidRDefault="003D4721" w:rsidP="00340605">
            <w:pPr>
              <w:rPr>
                <w:bCs/>
              </w:rPr>
            </w:pPr>
          </w:p>
        </w:tc>
        <w:tc>
          <w:tcPr>
            <w:tcW w:w="8991" w:type="dxa"/>
            <w:gridSpan w:val="4"/>
            <w:shd w:val="clear" w:color="auto" w:fill="FFFFFF" w:themeFill="background1"/>
          </w:tcPr>
          <w:p w14:paraId="541399A4" w14:textId="600D719E" w:rsidR="003D4721" w:rsidRPr="00122985" w:rsidRDefault="003D4721" w:rsidP="00340605">
            <w:pPr>
              <w:jc w:val="both"/>
            </w:pPr>
            <w:r>
              <w:rPr>
                <w:bCs/>
              </w:rPr>
              <w:t>Практическое занятие №</w:t>
            </w:r>
            <w:r>
              <w:rPr>
                <w:bCs/>
              </w:rPr>
              <w:t>9</w:t>
            </w:r>
            <w:r w:rsidRPr="00AE4F5B">
              <w:rPr>
                <w:bCs/>
              </w:rPr>
              <w:t xml:space="preserve"> «</w:t>
            </w:r>
            <w:r w:rsidRPr="00AE4F5B">
              <w:rPr>
                <w:bCs/>
              </w:rPr>
              <w:t>Нормы ТК РФ</w:t>
            </w:r>
            <w:r w:rsidRPr="00AE4F5B">
              <w:rPr>
                <w:bCs/>
              </w:rPr>
              <w:t>»</w:t>
            </w:r>
          </w:p>
        </w:tc>
        <w:tc>
          <w:tcPr>
            <w:tcW w:w="1276" w:type="dxa"/>
            <w:shd w:val="clear" w:color="auto" w:fill="FFFFFF" w:themeFill="background1"/>
          </w:tcPr>
          <w:p w14:paraId="0EFA0F9C" w14:textId="27AAF36F" w:rsidR="003D4721"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2A357DC9"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057C06D5" w14:textId="77777777" w:rsidTr="004B4188">
        <w:trPr>
          <w:trHeight w:val="229"/>
        </w:trPr>
        <w:tc>
          <w:tcPr>
            <w:tcW w:w="2457" w:type="dxa"/>
            <w:vMerge w:val="restart"/>
            <w:shd w:val="clear" w:color="auto" w:fill="FFFFFF" w:themeFill="background1"/>
          </w:tcPr>
          <w:p w14:paraId="5EFD39F0" w14:textId="4136D836" w:rsidR="003D4721" w:rsidRPr="00C476FF" w:rsidRDefault="003D4721" w:rsidP="00340605">
            <w:r w:rsidRPr="005A1ECA">
              <w:t xml:space="preserve">Тема 1.6. </w:t>
            </w:r>
            <w:r w:rsidRPr="00AE4F5B">
              <w:t>Правовые основы социального обеспечения</w:t>
            </w:r>
          </w:p>
        </w:tc>
        <w:tc>
          <w:tcPr>
            <w:tcW w:w="8991" w:type="dxa"/>
            <w:gridSpan w:val="4"/>
            <w:shd w:val="clear" w:color="auto" w:fill="FFFFFF" w:themeFill="background1"/>
          </w:tcPr>
          <w:p w14:paraId="33A49DC8" w14:textId="77777777" w:rsidR="003D4721" w:rsidRPr="00122985" w:rsidRDefault="003D4721" w:rsidP="00340605">
            <w:r w:rsidRPr="00122985">
              <w:rPr>
                <w:bCs/>
              </w:rPr>
              <w:t>Содержание учебного материала</w:t>
            </w:r>
          </w:p>
        </w:tc>
        <w:tc>
          <w:tcPr>
            <w:tcW w:w="1276" w:type="dxa"/>
            <w:shd w:val="clear" w:color="auto" w:fill="FFFFFF" w:themeFill="background1"/>
          </w:tcPr>
          <w:p w14:paraId="4D45C338" w14:textId="0CCB16A1"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2064" w:type="dxa"/>
            <w:vMerge w:val="restart"/>
            <w:shd w:val="clear" w:color="auto" w:fill="FFFFFF" w:themeFill="background1"/>
          </w:tcPr>
          <w:p w14:paraId="085F12B7" w14:textId="77777777" w:rsidR="003D4721" w:rsidRPr="00300D58" w:rsidRDefault="003D4721" w:rsidP="00300D58">
            <w:pPr>
              <w:jc w:val="both"/>
              <w:rPr>
                <w:bCs/>
              </w:rPr>
            </w:pPr>
            <w:proofErr w:type="gramStart"/>
            <w:r w:rsidRPr="00300D58">
              <w:t>ОК</w:t>
            </w:r>
            <w:proofErr w:type="gramEnd"/>
            <w:r w:rsidRPr="00300D58">
              <w:t xml:space="preserve"> 1, ОК 2, ОК 3</w:t>
            </w:r>
          </w:p>
          <w:p w14:paraId="425DA204" w14:textId="77777777" w:rsidR="003D4721" w:rsidRPr="00300D58" w:rsidRDefault="003D4721" w:rsidP="00300D58">
            <w:pPr>
              <w:suppressAutoHyphens/>
              <w:autoSpaceDN w:val="0"/>
              <w:spacing w:before="120"/>
              <w:contextualSpacing/>
              <w:jc w:val="both"/>
              <w:textAlignment w:val="baseline"/>
              <w:rPr>
                <w:rFonts w:cstheme="minorBidi"/>
                <w:kern w:val="3"/>
              </w:rPr>
            </w:pPr>
            <w:proofErr w:type="gramStart"/>
            <w:r w:rsidRPr="00300D58">
              <w:t>ОК</w:t>
            </w:r>
            <w:proofErr w:type="gramEnd"/>
            <w:r w:rsidRPr="00300D58">
              <w:t xml:space="preserve"> 5,</w:t>
            </w:r>
            <w:r w:rsidRPr="00300D58">
              <w:rPr>
                <w:rFonts w:cstheme="minorBidi"/>
                <w:kern w:val="3"/>
              </w:rPr>
              <w:t xml:space="preserve"> </w:t>
            </w:r>
            <w:r>
              <w:rPr>
                <w:rFonts w:cstheme="minorBidi"/>
                <w:kern w:val="3"/>
              </w:rPr>
              <w:t xml:space="preserve">ПК 1.2 </w:t>
            </w:r>
            <w:r w:rsidRPr="00300D58">
              <w:rPr>
                <w:rFonts w:cstheme="minorBidi"/>
                <w:kern w:val="3"/>
              </w:rPr>
              <w:t>ЛР</w:t>
            </w:r>
            <w:r>
              <w:rPr>
                <w:rFonts w:cstheme="minorBidi"/>
                <w:kern w:val="3"/>
              </w:rPr>
              <w:t>4</w:t>
            </w:r>
          </w:p>
          <w:p w14:paraId="1D1D3B63"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0EE164F1" w14:textId="77777777" w:rsidTr="00AE4F5B">
        <w:trPr>
          <w:trHeight w:val="229"/>
        </w:trPr>
        <w:tc>
          <w:tcPr>
            <w:tcW w:w="2457" w:type="dxa"/>
            <w:vMerge/>
            <w:shd w:val="clear" w:color="auto" w:fill="FFFFFF" w:themeFill="background1"/>
          </w:tcPr>
          <w:p w14:paraId="09C69F44" w14:textId="77777777" w:rsidR="003D4721" w:rsidRPr="00C476FF" w:rsidRDefault="003D4721" w:rsidP="00340605">
            <w:pPr>
              <w:rPr>
                <w:bCs/>
              </w:rPr>
            </w:pPr>
          </w:p>
        </w:tc>
        <w:tc>
          <w:tcPr>
            <w:tcW w:w="345" w:type="dxa"/>
            <w:shd w:val="clear" w:color="auto" w:fill="FFFFFF" w:themeFill="background1"/>
          </w:tcPr>
          <w:p w14:paraId="23D89D5E" w14:textId="131CB56E" w:rsidR="003D4721" w:rsidRPr="00122985" w:rsidRDefault="003D4721" w:rsidP="00340605">
            <w:r w:rsidRPr="00122985">
              <w:t>1</w:t>
            </w:r>
          </w:p>
        </w:tc>
        <w:tc>
          <w:tcPr>
            <w:tcW w:w="8646" w:type="dxa"/>
            <w:gridSpan w:val="3"/>
            <w:shd w:val="clear" w:color="auto" w:fill="FFFFFF" w:themeFill="background1"/>
          </w:tcPr>
          <w:p w14:paraId="7A555DFC" w14:textId="2B85E736" w:rsidR="003D4721" w:rsidRPr="00122985" w:rsidRDefault="003D4721" w:rsidP="00340605">
            <w:r w:rsidRPr="00AE4F5B">
              <w:t>Понятие пенсии</w:t>
            </w:r>
          </w:p>
        </w:tc>
        <w:tc>
          <w:tcPr>
            <w:tcW w:w="1276" w:type="dxa"/>
            <w:shd w:val="clear" w:color="auto" w:fill="FFFFFF" w:themeFill="background1"/>
          </w:tcPr>
          <w:p w14:paraId="4819D253" w14:textId="6C083EE0"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21A69651"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640D9" w14:paraId="4B77F40F" w14:textId="77777777" w:rsidTr="00AE4F5B">
        <w:trPr>
          <w:trHeight w:val="242"/>
        </w:trPr>
        <w:tc>
          <w:tcPr>
            <w:tcW w:w="2457" w:type="dxa"/>
            <w:vMerge/>
            <w:shd w:val="clear" w:color="auto" w:fill="FFFFFF" w:themeFill="background1"/>
          </w:tcPr>
          <w:p w14:paraId="77EA17E9" w14:textId="77777777" w:rsidR="003D4721" w:rsidRPr="00C476FF" w:rsidRDefault="003D4721" w:rsidP="00340605"/>
        </w:tc>
        <w:tc>
          <w:tcPr>
            <w:tcW w:w="345" w:type="dxa"/>
            <w:shd w:val="clear" w:color="auto" w:fill="FFFFFF" w:themeFill="background1"/>
          </w:tcPr>
          <w:p w14:paraId="3B186794" w14:textId="4F690A83" w:rsidR="003D4721" w:rsidRPr="00122985" w:rsidRDefault="003D4721"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122985">
              <w:t>2</w:t>
            </w:r>
          </w:p>
        </w:tc>
        <w:tc>
          <w:tcPr>
            <w:tcW w:w="8646" w:type="dxa"/>
            <w:gridSpan w:val="3"/>
            <w:shd w:val="clear" w:color="auto" w:fill="FFFFFF" w:themeFill="background1"/>
          </w:tcPr>
          <w:p w14:paraId="7E72BF2A" w14:textId="3C0465B2" w:rsidR="003D4721" w:rsidRPr="00122985" w:rsidRDefault="003D4721"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AE4F5B">
              <w:t>Виды социальной помощи</w:t>
            </w:r>
          </w:p>
        </w:tc>
        <w:tc>
          <w:tcPr>
            <w:tcW w:w="1276" w:type="dxa"/>
            <w:shd w:val="clear" w:color="auto" w:fill="FFFFFF" w:themeFill="background1"/>
          </w:tcPr>
          <w:p w14:paraId="324A7920" w14:textId="10FF2F0B" w:rsidR="003D4721" w:rsidRPr="00C476FF"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6E158ABA"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D4721" w:rsidRPr="00AE4F5B" w14:paraId="2E99A5BD" w14:textId="77777777" w:rsidTr="00DD7181">
        <w:trPr>
          <w:trHeight w:val="293"/>
        </w:trPr>
        <w:tc>
          <w:tcPr>
            <w:tcW w:w="2457" w:type="dxa"/>
            <w:vMerge/>
            <w:shd w:val="clear" w:color="auto" w:fill="FFFFFF" w:themeFill="background1"/>
          </w:tcPr>
          <w:p w14:paraId="07DF7D03" w14:textId="77777777" w:rsidR="003D4721" w:rsidRPr="00AE4F5B" w:rsidRDefault="003D4721" w:rsidP="00340605">
            <w:pPr>
              <w:rPr>
                <w:b/>
              </w:rPr>
            </w:pPr>
          </w:p>
        </w:tc>
        <w:tc>
          <w:tcPr>
            <w:tcW w:w="8991" w:type="dxa"/>
            <w:gridSpan w:val="4"/>
            <w:shd w:val="clear" w:color="auto" w:fill="FFFFFF" w:themeFill="background1"/>
          </w:tcPr>
          <w:p w14:paraId="51D6F04A" w14:textId="29D925B5" w:rsidR="003D4721" w:rsidRPr="00AE4F5B" w:rsidRDefault="003D4721" w:rsidP="005A1ECA">
            <w:pPr>
              <w:rPr>
                <w:b/>
              </w:rPr>
            </w:pPr>
            <w:r w:rsidRPr="00AE4F5B">
              <w:rPr>
                <w:b/>
              </w:rPr>
              <w:t>В том числе практических занятий и лабораторных работ</w:t>
            </w:r>
          </w:p>
        </w:tc>
        <w:tc>
          <w:tcPr>
            <w:tcW w:w="1276" w:type="dxa"/>
            <w:shd w:val="clear" w:color="auto" w:fill="FFFFFF" w:themeFill="background1"/>
          </w:tcPr>
          <w:p w14:paraId="3DCD230C" w14:textId="1DF3010A" w:rsidR="003D4721" w:rsidRPr="00AE4F5B"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shd w:val="clear" w:color="auto" w:fill="FFFFFF" w:themeFill="background1"/>
          </w:tcPr>
          <w:p w14:paraId="01C646E0" w14:textId="77777777" w:rsidR="003D4721" w:rsidRPr="00AE4F5B" w:rsidRDefault="003D4721" w:rsidP="006A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r>
      <w:tr w:rsidR="003D4721" w:rsidRPr="00AE4F5B" w14:paraId="166BACB3" w14:textId="77777777" w:rsidTr="00DD7181">
        <w:trPr>
          <w:trHeight w:val="293"/>
        </w:trPr>
        <w:tc>
          <w:tcPr>
            <w:tcW w:w="2457" w:type="dxa"/>
            <w:vMerge/>
            <w:shd w:val="clear" w:color="auto" w:fill="FFFFFF" w:themeFill="background1"/>
          </w:tcPr>
          <w:p w14:paraId="42BC903E" w14:textId="77777777" w:rsidR="003D4721" w:rsidRPr="00AE4F5B" w:rsidRDefault="003D4721" w:rsidP="00340605">
            <w:pPr>
              <w:rPr>
                <w:b/>
              </w:rPr>
            </w:pPr>
          </w:p>
        </w:tc>
        <w:tc>
          <w:tcPr>
            <w:tcW w:w="8991" w:type="dxa"/>
            <w:gridSpan w:val="4"/>
            <w:shd w:val="clear" w:color="auto" w:fill="FFFFFF" w:themeFill="background1"/>
          </w:tcPr>
          <w:p w14:paraId="56F68166" w14:textId="2D331978" w:rsidR="003D4721" w:rsidRPr="00AE4F5B" w:rsidRDefault="003D4721" w:rsidP="005A1ECA">
            <w:pPr>
              <w:rPr>
                <w:b/>
              </w:rPr>
            </w:pPr>
            <w:r>
              <w:t>Практическое занятие №10</w:t>
            </w:r>
            <w:r w:rsidRPr="00C61CB5">
              <w:t xml:space="preserve"> </w:t>
            </w:r>
            <w:r>
              <w:t>«</w:t>
            </w:r>
            <w:r w:rsidRPr="00AE4F5B">
              <w:t>Меры социальной защиты</w:t>
            </w:r>
            <w:r>
              <w:t xml:space="preserve"> и н</w:t>
            </w:r>
            <w:r w:rsidRPr="003D4721">
              <w:t>азначение пенсий</w:t>
            </w:r>
            <w:r>
              <w:t>»</w:t>
            </w:r>
          </w:p>
        </w:tc>
        <w:tc>
          <w:tcPr>
            <w:tcW w:w="1276" w:type="dxa"/>
            <w:shd w:val="clear" w:color="auto" w:fill="FFFFFF" w:themeFill="background1"/>
          </w:tcPr>
          <w:p w14:paraId="49CF0EF4" w14:textId="0E7BABFC" w:rsidR="003D4721" w:rsidRPr="00AE4F5B"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4F5B">
              <w:t>2</w:t>
            </w:r>
          </w:p>
        </w:tc>
        <w:tc>
          <w:tcPr>
            <w:tcW w:w="2064" w:type="dxa"/>
            <w:vMerge/>
            <w:shd w:val="clear" w:color="auto" w:fill="FFFFFF" w:themeFill="background1"/>
          </w:tcPr>
          <w:p w14:paraId="277D8BDF" w14:textId="77777777" w:rsidR="003D4721" w:rsidRPr="00AE4F5B" w:rsidRDefault="003D4721" w:rsidP="006A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p>
        </w:tc>
      </w:tr>
      <w:tr w:rsidR="003D4721" w:rsidRPr="00A640D9" w14:paraId="6A38C609" w14:textId="77777777" w:rsidTr="004B4188">
        <w:trPr>
          <w:trHeight w:val="272"/>
        </w:trPr>
        <w:tc>
          <w:tcPr>
            <w:tcW w:w="2457" w:type="dxa"/>
            <w:vMerge/>
            <w:shd w:val="clear" w:color="auto" w:fill="FFFFFF" w:themeFill="background1"/>
          </w:tcPr>
          <w:p w14:paraId="2E6FFF53" w14:textId="77777777" w:rsidR="003D4721" w:rsidRPr="00C476FF" w:rsidRDefault="003D4721" w:rsidP="00340605"/>
        </w:tc>
        <w:tc>
          <w:tcPr>
            <w:tcW w:w="8991" w:type="dxa"/>
            <w:gridSpan w:val="4"/>
            <w:shd w:val="clear" w:color="auto" w:fill="FFFFFF" w:themeFill="background1"/>
          </w:tcPr>
          <w:p w14:paraId="19A2DEC2" w14:textId="604688A5" w:rsidR="003D4721" w:rsidRPr="003D4721" w:rsidRDefault="003D4721"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3D4721">
              <w:rPr>
                <w:bCs/>
              </w:rPr>
              <w:t xml:space="preserve">Самостоятельная работа. Подбор и систематизация материала по теме: </w:t>
            </w:r>
            <w:r w:rsidRPr="003D4721">
              <w:t>Правовые основы социального обеспечения</w:t>
            </w:r>
          </w:p>
        </w:tc>
        <w:tc>
          <w:tcPr>
            <w:tcW w:w="1276" w:type="dxa"/>
            <w:shd w:val="clear" w:color="auto" w:fill="FFFFFF" w:themeFill="background1"/>
          </w:tcPr>
          <w:p w14:paraId="18487685" w14:textId="59B69588" w:rsidR="003D4721" w:rsidRPr="003D4721"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sidRPr="003D4721">
              <w:t>5</w:t>
            </w:r>
          </w:p>
        </w:tc>
        <w:tc>
          <w:tcPr>
            <w:tcW w:w="2064" w:type="dxa"/>
            <w:vMerge/>
            <w:shd w:val="clear" w:color="auto" w:fill="FFFFFF" w:themeFill="background1"/>
          </w:tcPr>
          <w:p w14:paraId="2EF78F14" w14:textId="77777777" w:rsidR="003D4721" w:rsidRPr="00F6568A" w:rsidRDefault="003D472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786D4B" w:rsidRPr="00A640D9" w14:paraId="46FF82EA" w14:textId="77777777" w:rsidTr="004B4188">
        <w:trPr>
          <w:trHeight w:val="765"/>
        </w:trPr>
        <w:tc>
          <w:tcPr>
            <w:tcW w:w="11448" w:type="dxa"/>
            <w:gridSpan w:val="5"/>
            <w:shd w:val="clear" w:color="auto" w:fill="FFFFFF" w:themeFill="background1"/>
          </w:tcPr>
          <w:p w14:paraId="1A7DD44B" w14:textId="6528FB52" w:rsidR="00786D4B" w:rsidRPr="00122985" w:rsidRDefault="00786D4B" w:rsidP="00340605">
            <w:pPr>
              <w:tabs>
                <w:tab w:val="left" w:pos="1260"/>
                <w:tab w:val="left" w:pos="2324"/>
              </w:tabs>
              <w:ind w:left="780"/>
              <w:rPr>
                <w:bCs/>
              </w:rPr>
            </w:pPr>
            <w:r w:rsidRPr="00122985">
              <w:rPr>
                <w:bCs/>
              </w:rPr>
              <w:t xml:space="preserve">                                                                                                                                                                                                                                                                          </w:t>
            </w:r>
          </w:p>
          <w:p w14:paraId="68460A13" w14:textId="77777777" w:rsidR="00786D4B" w:rsidRPr="00122985" w:rsidRDefault="00786D4B" w:rsidP="00340605">
            <w:pPr>
              <w:jc w:val="right"/>
            </w:pPr>
            <w:r w:rsidRPr="00122985">
              <w:t>Максимальная учебная нагрузка</w:t>
            </w:r>
          </w:p>
          <w:p w14:paraId="61FD6A05" w14:textId="77777777" w:rsidR="00786D4B" w:rsidRPr="00122985" w:rsidRDefault="00786D4B" w:rsidP="00340605">
            <w:pPr>
              <w:jc w:val="right"/>
            </w:pPr>
            <w:r w:rsidRPr="00122985">
              <w:t>Обязательная аудиторная учебная нагрузка</w:t>
            </w:r>
          </w:p>
          <w:p w14:paraId="51D929F7" w14:textId="77777777" w:rsidR="00786D4B" w:rsidRPr="00122985" w:rsidRDefault="00786D4B" w:rsidP="00340605">
            <w:pPr>
              <w:jc w:val="right"/>
            </w:pPr>
            <w:proofErr w:type="spellStart"/>
            <w:r w:rsidRPr="00122985">
              <w:t>в.т.ч</w:t>
            </w:r>
            <w:proofErr w:type="spellEnd"/>
            <w:r w:rsidRPr="00122985">
              <w:t>. теоретические занятия</w:t>
            </w:r>
          </w:p>
          <w:p w14:paraId="132BD501" w14:textId="77777777" w:rsidR="00786D4B" w:rsidRPr="00122985" w:rsidRDefault="00786D4B" w:rsidP="00340605">
            <w:pPr>
              <w:jc w:val="right"/>
            </w:pPr>
            <w:r w:rsidRPr="00122985">
              <w:t>практические работы</w:t>
            </w:r>
          </w:p>
          <w:p w14:paraId="13974CE6" w14:textId="77777777" w:rsidR="00786D4B" w:rsidRPr="00122985" w:rsidRDefault="00786D4B" w:rsidP="00340605">
            <w:pPr>
              <w:tabs>
                <w:tab w:val="left" w:pos="1260"/>
                <w:tab w:val="left" w:pos="2324"/>
              </w:tabs>
              <w:ind w:left="780"/>
              <w:jc w:val="right"/>
              <w:rPr>
                <w:bCs/>
              </w:rPr>
            </w:pPr>
            <w:r w:rsidRPr="00122985">
              <w:t>Самостоятельная работа</w:t>
            </w:r>
          </w:p>
        </w:tc>
        <w:tc>
          <w:tcPr>
            <w:tcW w:w="1276" w:type="dxa"/>
            <w:shd w:val="clear" w:color="auto" w:fill="FFFFFF" w:themeFill="background1"/>
          </w:tcPr>
          <w:p w14:paraId="2E6DDC9C" w14:textId="77777777" w:rsidR="00786D4B" w:rsidRPr="00C476FF" w:rsidRDefault="00786D4B"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7B52A55" w14:textId="26AEE5B7" w:rsidR="00786D4B" w:rsidRPr="00C476FF" w:rsidRDefault="00786D4B"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t>60</w:t>
            </w:r>
          </w:p>
          <w:p w14:paraId="0C25DAAB" w14:textId="29A307DF" w:rsidR="00786D4B" w:rsidRPr="00C476FF" w:rsidRDefault="00786D4B"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40</w:t>
            </w:r>
          </w:p>
          <w:p w14:paraId="23429928" w14:textId="4CAEBF3E" w:rsidR="00786D4B" w:rsidRDefault="00786D4B"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20</w:t>
            </w:r>
          </w:p>
          <w:p w14:paraId="4CFA4E80" w14:textId="72A3E440" w:rsidR="00786D4B" w:rsidRPr="00C476FF" w:rsidRDefault="00786D4B"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20</w:t>
            </w:r>
          </w:p>
          <w:p w14:paraId="39A25C77" w14:textId="58D24048" w:rsidR="00786D4B" w:rsidRPr="00C476FF" w:rsidRDefault="00786D4B"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t>20</w:t>
            </w:r>
          </w:p>
        </w:tc>
        <w:tc>
          <w:tcPr>
            <w:tcW w:w="2064" w:type="dxa"/>
            <w:shd w:val="clear" w:color="auto" w:fill="FFFFFF" w:themeFill="background1"/>
          </w:tcPr>
          <w:p w14:paraId="24C22483" w14:textId="77777777" w:rsidR="00786D4B" w:rsidRPr="00F6568A" w:rsidRDefault="00786D4B"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14:paraId="534E363B" w14:textId="77777777" w:rsidR="00340605" w:rsidRPr="00706F49" w:rsidRDefault="00340605" w:rsidP="00706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40605" w:rsidRPr="00706F49" w:rsidSect="00340605">
          <w:pgSz w:w="16840" w:h="11907" w:orient="landscape"/>
          <w:pgMar w:top="567" w:right="1134" w:bottom="567" w:left="1134" w:header="283" w:footer="283" w:gutter="0"/>
          <w:cols w:space="720"/>
          <w:docGrid w:linePitch="326"/>
        </w:sectPr>
      </w:pPr>
    </w:p>
    <w:p w14:paraId="7A834C7F" w14:textId="49DE7419" w:rsidR="00340605" w:rsidRDefault="00340605" w:rsidP="006C2C4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caps/>
        </w:rPr>
      </w:pPr>
      <w:r w:rsidRPr="00F6568A">
        <w:rPr>
          <w:b/>
          <w:caps/>
        </w:rPr>
        <w:lastRenderedPageBreak/>
        <w:t xml:space="preserve">3. условия реализации </w:t>
      </w:r>
      <w:r w:rsidR="006C2C4B">
        <w:rPr>
          <w:b/>
          <w:caps/>
        </w:rPr>
        <w:t xml:space="preserve">ПРОГРПММЫ </w:t>
      </w:r>
      <w:r w:rsidRPr="00F6568A">
        <w:rPr>
          <w:b/>
          <w:caps/>
        </w:rPr>
        <w:t>УЧЕБНОЙ дисциплины</w:t>
      </w:r>
      <w:r w:rsidR="006C2C4B">
        <w:rPr>
          <w:b/>
          <w:caps/>
        </w:rPr>
        <w:t xml:space="preserve">          </w:t>
      </w:r>
      <w:r w:rsidRPr="00F6568A">
        <w:t xml:space="preserve"> </w:t>
      </w:r>
    </w:p>
    <w:p w14:paraId="7618C576" w14:textId="77777777" w:rsidR="003D4721" w:rsidRPr="00F6568A" w:rsidRDefault="003D4721" w:rsidP="006C2C4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caps/>
        </w:rPr>
      </w:pPr>
    </w:p>
    <w:p w14:paraId="1A1AA6E4"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640D9">
        <w:rPr>
          <w:b/>
          <w:bCs/>
        </w:rPr>
        <w:t>3.1. Требования к минимальному материально-техническому обеспечению</w:t>
      </w:r>
    </w:p>
    <w:p w14:paraId="0B812AF5" w14:textId="2F5C2CAA"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640D9">
        <w:t xml:space="preserve">Реализация учебной дисциплины требует наличия </w:t>
      </w:r>
      <w:r>
        <w:t xml:space="preserve">кабинета </w:t>
      </w:r>
    </w:p>
    <w:p w14:paraId="013B551A" w14:textId="77777777" w:rsidR="00340605" w:rsidRPr="0034472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rPr>
          <w:b/>
          <w:bCs/>
        </w:rPr>
        <w:t>Оборудование учебного кабинета</w:t>
      </w:r>
      <w:r w:rsidRPr="00344729">
        <w:t xml:space="preserve">: </w:t>
      </w:r>
    </w:p>
    <w:p w14:paraId="5C3C7174"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 xml:space="preserve">посадочные места по количеству </w:t>
      </w:r>
      <w:proofErr w:type="gramStart"/>
      <w:r w:rsidRPr="00344729">
        <w:t>обучающихся</w:t>
      </w:r>
      <w:proofErr w:type="gramEnd"/>
      <w:r w:rsidRPr="00344729">
        <w:t>;</w:t>
      </w:r>
    </w:p>
    <w:p w14:paraId="4D52D0FD" w14:textId="44A8A0CA" w:rsidR="00340605" w:rsidRPr="00344729" w:rsidRDefault="00340605" w:rsidP="003D4721">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рабочее место преподавателя;</w:t>
      </w:r>
    </w:p>
    <w:p w14:paraId="7D286282"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набор презентаций;</w:t>
      </w:r>
    </w:p>
    <w:p w14:paraId="115804F3"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учебно-методический комплект.</w:t>
      </w:r>
    </w:p>
    <w:p w14:paraId="78C28B28" w14:textId="77777777" w:rsidR="00340605" w:rsidRPr="0034472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rPr>
          <w:b/>
          <w:bCs/>
        </w:rPr>
        <w:t>Технические средства обучения</w:t>
      </w:r>
      <w:r w:rsidRPr="00344729">
        <w:t xml:space="preserve">: </w:t>
      </w:r>
    </w:p>
    <w:p w14:paraId="5A61762A" w14:textId="77777777" w:rsidR="00340605" w:rsidRPr="00344729" w:rsidRDefault="00340605" w:rsidP="00340605">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компьютер с лицензионным программным обеспечением;</w:t>
      </w:r>
    </w:p>
    <w:p w14:paraId="67FF142E" w14:textId="77777777" w:rsidR="00340605" w:rsidRPr="00344729" w:rsidRDefault="00340605" w:rsidP="00340605">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344729">
        <w:t>мультимедиапроектор</w:t>
      </w:r>
      <w:proofErr w:type="spellEnd"/>
      <w:r w:rsidRPr="00344729">
        <w:t>;</w:t>
      </w:r>
    </w:p>
    <w:p w14:paraId="3FB60A45" w14:textId="77777777" w:rsidR="00340605" w:rsidRPr="00344729" w:rsidRDefault="00340605" w:rsidP="00340605">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экран.</w:t>
      </w:r>
    </w:p>
    <w:p w14:paraId="45B4BF93" w14:textId="77777777" w:rsidR="00340605" w:rsidRPr="00344729" w:rsidRDefault="00340605" w:rsidP="00340605">
      <w:pPr>
        <w:rPr>
          <w:b/>
        </w:rPr>
      </w:pPr>
      <w:r w:rsidRPr="00344729">
        <w:rPr>
          <w:b/>
        </w:rPr>
        <w:t xml:space="preserve">Средства телекоммуникации: </w:t>
      </w:r>
    </w:p>
    <w:p w14:paraId="42264152" w14:textId="77777777" w:rsidR="00340605" w:rsidRPr="00344729" w:rsidRDefault="00340605" w:rsidP="00340605">
      <w:pPr>
        <w:pStyle w:val="ad"/>
        <w:numPr>
          <w:ilvl w:val="0"/>
          <w:numId w:val="6"/>
        </w:numPr>
      </w:pPr>
      <w:r w:rsidRPr="00344729">
        <w:t xml:space="preserve">локальная сеть, </w:t>
      </w:r>
    </w:p>
    <w:p w14:paraId="50A4B53D" w14:textId="77777777" w:rsidR="00340605" w:rsidRPr="00344729" w:rsidRDefault="00340605" w:rsidP="00340605">
      <w:pPr>
        <w:pStyle w:val="ad"/>
        <w:numPr>
          <w:ilvl w:val="0"/>
          <w:numId w:val="6"/>
        </w:numPr>
      </w:pPr>
      <w:r w:rsidRPr="00344729">
        <w:t xml:space="preserve">сеть Интернет, </w:t>
      </w:r>
    </w:p>
    <w:p w14:paraId="59C9C5D1" w14:textId="77777777" w:rsidR="00340605" w:rsidRPr="00463A84" w:rsidRDefault="00340605" w:rsidP="00340605">
      <w:pPr>
        <w:pStyle w:val="ad"/>
        <w:numPr>
          <w:ilvl w:val="0"/>
          <w:numId w:val="6"/>
        </w:numPr>
      </w:pPr>
      <w:r w:rsidRPr="00344729">
        <w:t>электронная почта.</w:t>
      </w:r>
    </w:p>
    <w:p w14:paraId="2CB6C8E8" w14:textId="27370484" w:rsidR="00340605" w:rsidRDefault="00340605" w:rsidP="00075748">
      <w:pPr>
        <w:keepNext/>
        <w:tabs>
          <w:tab w:val="left" w:pos="916"/>
          <w:tab w:val="left" w:pos="1832"/>
          <w:tab w:val="left" w:pos="2748"/>
          <w:tab w:val="left" w:pos="3664"/>
          <w:tab w:val="left" w:pos="4580"/>
          <w:tab w:val="left" w:pos="5250"/>
        </w:tabs>
        <w:autoSpaceDE w:val="0"/>
        <w:autoSpaceDN w:val="0"/>
        <w:outlineLvl w:val="0"/>
        <w:rPr>
          <w:b/>
        </w:rPr>
      </w:pPr>
      <w:r w:rsidRPr="00145922">
        <w:rPr>
          <w:b/>
        </w:rPr>
        <w:t>3.2. Информационное обеспечение обучения</w:t>
      </w:r>
      <w:r w:rsidR="00075748">
        <w:rPr>
          <w:b/>
        </w:rPr>
        <w:tab/>
      </w:r>
    </w:p>
    <w:p w14:paraId="118F7677" w14:textId="77777777" w:rsidR="00075748" w:rsidRDefault="00075748" w:rsidP="00075748">
      <w:pPr>
        <w:keepNext/>
        <w:tabs>
          <w:tab w:val="left" w:pos="916"/>
          <w:tab w:val="left" w:pos="1832"/>
          <w:tab w:val="left" w:pos="2748"/>
          <w:tab w:val="left" w:pos="3664"/>
          <w:tab w:val="left" w:pos="4580"/>
          <w:tab w:val="left" w:pos="5250"/>
        </w:tabs>
        <w:autoSpaceDE w:val="0"/>
        <w:autoSpaceDN w:val="0"/>
        <w:outlineLvl w:val="0"/>
        <w:rPr>
          <w:b/>
        </w:rPr>
      </w:pPr>
      <w:r w:rsidRPr="00075748">
        <w:rPr>
          <w:b/>
        </w:rPr>
        <w:t xml:space="preserve">Основные источники: </w:t>
      </w:r>
    </w:p>
    <w:p w14:paraId="6B2D72E5" w14:textId="77777777" w:rsidR="00075748" w:rsidRDefault="00075748" w:rsidP="00075748">
      <w:pPr>
        <w:pStyle w:val="ad"/>
        <w:numPr>
          <w:ilvl w:val="0"/>
          <w:numId w:val="25"/>
        </w:numPr>
        <w:jc w:val="both"/>
      </w:pPr>
      <w:r w:rsidRPr="00075748">
        <w:t xml:space="preserve">Певцова Е.А. Право для профессий и специальностей социально-экономического профиля: учебник для учреждений нач. и сред. Проф. Образования /Е.А. Певцова. – 4-е изд., </w:t>
      </w:r>
      <w:proofErr w:type="spellStart"/>
      <w:r w:rsidRPr="00075748">
        <w:t>испр</w:t>
      </w:r>
      <w:proofErr w:type="spellEnd"/>
      <w:r w:rsidRPr="00075748">
        <w:t>. – М.: Издательский центр «</w:t>
      </w:r>
      <w:proofErr w:type="spellStart"/>
      <w:r w:rsidRPr="00075748">
        <w:t>Аккадемия</w:t>
      </w:r>
      <w:proofErr w:type="spellEnd"/>
      <w:r w:rsidRPr="00075748">
        <w:t>». 2013. – 432 с.</w:t>
      </w:r>
    </w:p>
    <w:p w14:paraId="47C06B5A" w14:textId="0A513EB0" w:rsidR="00075748" w:rsidRPr="00075748" w:rsidRDefault="00075748" w:rsidP="00075748">
      <w:pPr>
        <w:pStyle w:val="ad"/>
        <w:numPr>
          <w:ilvl w:val="0"/>
          <w:numId w:val="25"/>
        </w:numPr>
        <w:jc w:val="both"/>
      </w:pPr>
      <w:r w:rsidRPr="00075748">
        <w:t>Певцова Е.А. Право для профессий и специальностей социально-экономического профиля. Практикум: учебное пособие для учреждений нач. и сред</w:t>
      </w:r>
      <w:proofErr w:type="gramStart"/>
      <w:r w:rsidRPr="00075748">
        <w:t>.</w:t>
      </w:r>
      <w:proofErr w:type="gramEnd"/>
      <w:r w:rsidRPr="00075748">
        <w:t xml:space="preserve"> </w:t>
      </w:r>
      <w:proofErr w:type="gramStart"/>
      <w:r w:rsidRPr="00075748">
        <w:t>п</w:t>
      </w:r>
      <w:proofErr w:type="gramEnd"/>
      <w:r w:rsidRPr="00075748">
        <w:t xml:space="preserve">роф. образования /Е.А. Певцова. – 2-е изд., </w:t>
      </w:r>
      <w:proofErr w:type="spellStart"/>
      <w:r w:rsidRPr="00075748">
        <w:t>испр</w:t>
      </w:r>
      <w:proofErr w:type="spellEnd"/>
      <w:r w:rsidRPr="00075748">
        <w:t>. – М.: Издательский центр «</w:t>
      </w:r>
      <w:proofErr w:type="spellStart"/>
      <w:r w:rsidRPr="00075748">
        <w:t>Аккадемия</w:t>
      </w:r>
      <w:proofErr w:type="spellEnd"/>
      <w:r w:rsidRPr="00075748">
        <w:t>». 2012. – 160 с.</w:t>
      </w:r>
    </w:p>
    <w:p w14:paraId="3BE33768" w14:textId="77777777" w:rsidR="00075748" w:rsidRPr="00075748" w:rsidRDefault="00075748" w:rsidP="00075748">
      <w:pPr>
        <w:keepNext/>
        <w:tabs>
          <w:tab w:val="left" w:pos="916"/>
          <w:tab w:val="left" w:pos="1832"/>
          <w:tab w:val="left" w:pos="2748"/>
          <w:tab w:val="left" w:pos="3664"/>
          <w:tab w:val="left" w:pos="4580"/>
          <w:tab w:val="left" w:pos="5250"/>
        </w:tabs>
        <w:autoSpaceDE w:val="0"/>
        <w:autoSpaceDN w:val="0"/>
        <w:outlineLvl w:val="0"/>
        <w:rPr>
          <w:b/>
        </w:rPr>
      </w:pPr>
      <w:r w:rsidRPr="00075748">
        <w:rPr>
          <w:b/>
        </w:rPr>
        <w:t xml:space="preserve">Дополнительные источники: </w:t>
      </w:r>
    </w:p>
    <w:p w14:paraId="16D17736" w14:textId="77777777" w:rsidR="00075748" w:rsidRPr="00075748" w:rsidRDefault="00075748" w:rsidP="00075748">
      <w:pPr>
        <w:keepNext/>
        <w:tabs>
          <w:tab w:val="left" w:pos="916"/>
          <w:tab w:val="left" w:pos="1832"/>
          <w:tab w:val="left" w:pos="2748"/>
          <w:tab w:val="left" w:pos="3664"/>
          <w:tab w:val="left" w:pos="4580"/>
          <w:tab w:val="left" w:pos="5250"/>
        </w:tabs>
        <w:autoSpaceDE w:val="0"/>
        <w:autoSpaceDN w:val="0"/>
        <w:outlineLvl w:val="0"/>
      </w:pPr>
      <w:r w:rsidRPr="00075748">
        <w:t>1.</w:t>
      </w:r>
      <w:r w:rsidRPr="00075748">
        <w:tab/>
        <w:t xml:space="preserve">  Казанцев В. И. Трудовое право: учебник для студ. учреждений сред</w:t>
      </w:r>
      <w:proofErr w:type="gramStart"/>
      <w:r w:rsidRPr="00075748">
        <w:t>.</w:t>
      </w:r>
      <w:proofErr w:type="gramEnd"/>
      <w:r w:rsidRPr="00075748">
        <w:t xml:space="preserve"> </w:t>
      </w:r>
      <w:proofErr w:type="gramStart"/>
      <w:r w:rsidRPr="00075748">
        <w:t>п</w:t>
      </w:r>
      <w:proofErr w:type="gramEnd"/>
      <w:r w:rsidRPr="00075748">
        <w:t xml:space="preserve">роф. образования/ В. И. Казанцев, В. Н. Васин. - 6-е изд., стер. - М.: Издательский центр "Академия", 2011. - 432 с. </w:t>
      </w:r>
    </w:p>
    <w:p w14:paraId="7CD711B4" w14:textId="77777777" w:rsidR="00075748" w:rsidRPr="00075748" w:rsidRDefault="00075748" w:rsidP="00075748">
      <w:pPr>
        <w:keepNext/>
        <w:tabs>
          <w:tab w:val="left" w:pos="916"/>
          <w:tab w:val="left" w:pos="1832"/>
          <w:tab w:val="left" w:pos="2748"/>
          <w:tab w:val="left" w:pos="3664"/>
          <w:tab w:val="left" w:pos="4580"/>
          <w:tab w:val="left" w:pos="5250"/>
        </w:tabs>
        <w:autoSpaceDE w:val="0"/>
        <w:autoSpaceDN w:val="0"/>
        <w:outlineLvl w:val="0"/>
      </w:pPr>
      <w:r w:rsidRPr="00075748">
        <w:t>2.</w:t>
      </w:r>
      <w:r w:rsidRPr="00075748">
        <w:tab/>
        <w:t xml:space="preserve">  Певцова Е.А. Право для профессий и специальностей социально-экономического   профиля: учебник», – 2011. – 400 с. </w:t>
      </w:r>
    </w:p>
    <w:p w14:paraId="61CF2458" w14:textId="77777777" w:rsidR="00075748" w:rsidRPr="00075748" w:rsidRDefault="00075748" w:rsidP="00075748">
      <w:pPr>
        <w:keepNext/>
        <w:tabs>
          <w:tab w:val="left" w:pos="916"/>
          <w:tab w:val="left" w:pos="1832"/>
          <w:tab w:val="left" w:pos="2748"/>
          <w:tab w:val="left" w:pos="3664"/>
          <w:tab w:val="left" w:pos="4580"/>
          <w:tab w:val="left" w:pos="5250"/>
        </w:tabs>
        <w:autoSpaceDE w:val="0"/>
        <w:autoSpaceDN w:val="0"/>
        <w:outlineLvl w:val="0"/>
      </w:pPr>
      <w:r w:rsidRPr="00075748">
        <w:t>3.</w:t>
      </w:r>
      <w:r w:rsidRPr="00075748">
        <w:tab/>
        <w:t xml:space="preserve">  Тыщенко А.И. Правовое для нач.  и сред</w:t>
      </w:r>
      <w:proofErr w:type="gramStart"/>
      <w:r w:rsidRPr="00075748">
        <w:t>.</w:t>
      </w:r>
      <w:proofErr w:type="gramEnd"/>
      <w:r w:rsidRPr="00075748">
        <w:t xml:space="preserve"> </w:t>
      </w:r>
      <w:proofErr w:type="gramStart"/>
      <w:r w:rsidRPr="00075748">
        <w:t>п</w:t>
      </w:r>
      <w:proofErr w:type="gramEnd"/>
      <w:r w:rsidRPr="00075748">
        <w:t>роф. образования /Е. А. Певцова. – М.: Издательский центр «Академия обеспечение профессиональной деятельности: учебник/А.И. Тыщенко.— Ростов н/Д.: Феникс,2007. — 252.</w:t>
      </w:r>
    </w:p>
    <w:p w14:paraId="04B503E3" w14:textId="62B22AD8" w:rsidR="00075748" w:rsidRPr="00075748" w:rsidRDefault="00075748" w:rsidP="00075748">
      <w:pPr>
        <w:keepNext/>
        <w:tabs>
          <w:tab w:val="left" w:pos="916"/>
          <w:tab w:val="left" w:pos="1832"/>
          <w:tab w:val="left" w:pos="2748"/>
          <w:tab w:val="left" w:pos="3664"/>
          <w:tab w:val="left" w:pos="4580"/>
          <w:tab w:val="left" w:pos="5250"/>
        </w:tabs>
        <w:autoSpaceDE w:val="0"/>
        <w:autoSpaceDN w:val="0"/>
        <w:outlineLvl w:val="0"/>
      </w:pPr>
      <w:r w:rsidRPr="00075748">
        <w:t>4.</w:t>
      </w:r>
      <w:r w:rsidRPr="00075748">
        <w:tab/>
        <w:t xml:space="preserve">  Казанцев В.И. и др. Трудовое право. Учебник для студентов средних профессиональных учебных заведений. / В.И. Казанцев, С.Я. Казанцев, В.Н. Васин. – М.: Издательский центр Академия», 2009.</w:t>
      </w:r>
    </w:p>
    <w:p w14:paraId="569874DD" w14:textId="1C300B98" w:rsidR="00122985" w:rsidRPr="00122985" w:rsidRDefault="00122985" w:rsidP="00122985">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both"/>
        <w:rPr>
          <w:b/>
          <w:bCs/>
        </w:rPr>
      </w:pPr>
      <w:r w:rsidRPr="00122985">
        <w:rPr>
          <w:b/>
          <w:bCs/>
        </w:rPr>
        <w:t>Интернет – источники:</w:t>
      </w:r>
    </w:p>
    <w:p w14:paraId="742591D2" w14:textId="77777777" w:rsidR="00460822" w:rsidRDefault="00460822" w:rsidP="00460822">
      <w:pPr>
        <w:jc w:val="both"/>
        <w:rPr>
          <w:bCs/>
          <w:sz w:val="22"/>
          <w:szCs w:val="22"/>
        </w:rPr>
      </w:pPr>
    </w:p>
    <w:p w14:paraId="60582843" w14:textId="77777777" w:rsidR="00460822" w:rsidRDefault="00460822" w:rsidP="00460822">
      <w:pPr>
        <w:jc w:val="both"/>
        <w:rPr>
          <w:bCs/>
          <w:sz w:val="22"/>
          <w:szCs w:val="22"/>
        </w:rPr>
      </w:pPr>
    </w:p>
    <w:p w14:paraId="5FEB9317" w14:textId="77777777" w:rsidR="00075748" w:rsidRPr="00075748" w:rsidRDefault="00075748" w:rsidP="00460822">
      <w:pPr>
        <w:jc w:val="both"/>
        <w:rPr>
          <w:bCs/>
          <w:sz w:val="22"/>
          <w:szCs w:val="22"/>
        </w:rPr>
      </w:pPr>
      <w:r w:rsidRPr="00075748">
        <w:rPr>
          <w:bCs/>
          <w:sz w:val="22"/>
          <w:szCs w:val="22"/>
        </w:rPr>
        <w:t>1.</w:t>
      </w:r>
      <w:r w:rsidRPr="00075748">
        <w:rPr>
          <w:bCs/>
          <w:sz w:val="22"/>
          <w:szCs w:val="22"/>
        </w:rPr>
        <w:tab/>
        <w:t>Официальный интернет-портал правовой информации. Государственная система правовой информации  [Электронный ресурс]. URL:  http://pravo.gov.ru/ (дата обращения: 02.01.2017).</w:t>
      </w:r>
    </w:p>
    <w:p w14:paraId="6B76B896" w14:textId="77777777" w:rsidR="00075748" w:rsidRPr="00075748" w:rsidRDefault="00075748" w:rsidP="00075748">
      <w:pPr>
        <w:ind w:left="142" w:hanging="142"/>
        <w:jc w:val="both"/>
        <w:rPr>
          <w:bCs/>
          <w:sz w:val="22"/>
          <w:szCs w:val="22"/>
        </w:rPr>
      </w:pPr>
      <w:r w:rsidRPr="00075748">
        <w:rPr>
          <w:bCs/>
          <w:sz w:val="22"/>
          <w:szCs w:val="22"/>
        </w:rPr>
        <w:t>2.</w:t>
      </w:r>
      <w:r w:rsidRPr="00075748">
        <w:rPr>
          <w:bCs/>
          <w:sz w:val="22"/>
          <w:szCs w:val="22"/>
        </w:rPr>
        <w:tab/>
        <w:t>Юридическая Россия. Федеральный правовой портал [Электронный ресурс]. URL: http://law.edu.ru/ (дата обращения: 02.01.2017).</w:t>
      </w:r>
    </w:p>
    <w:p w14:paraId="44944D86" w14:textId="77777777" w:rsidR="00075748" w:rsidRPr="00075748" w:rsidRDefault="00075748" w:rsidP="00075748">
      <w:pPr>
        <w:ind w:left="142" w:hanging="142"/>
        <w:jc w:val="both"/>
        <w:rPr>
          <w:bCs/>
          <w:sz w:val="22"/>
          <w:szCs w:val="22"/>
        </w:rPr>
      </w:pPr>
      <w:r w:rsidRPr="00075748">
        <w:rPr>
          <w:bCs/>
          <w:sz w:val="22"/>
          <w:szCs w:val="22"/>
        </w:rPr>
        <w:t>3.</w:t>
      </w:r>
      <w:r w:rsidRPr="00075748">
        <w:rPr>
          <w:bCs/>
          <w:sz w:val="22"/>
          <w:szCs w:val="22"/>
        </w:rPr>
        <w:tab/>
        <w:t>Центр правовой информации российской национальной библиотеки [Электронный ресурс]. URL:http://www.nlr.ru/lawcenter/ (дата обращения: 02.01.2017).</w:t>
      </w:r>
    </w:p>
    <w:p w14:paraId="086EF16A" w14:textId="77777777" w:rsidR="00075748" w:rsidRPr="00075748" w:rsidRDefault="00075748" w:rsidP="00075748">
      <w:pPr>
        <w:ind w:left="142" w:hanging="142"/>
        <w:jc w:val="both"/>
        <w:rPr>
          <w:bCs/>
          <w:sz w:val="22"/>
          <w:szCs w:val="22"/>
        </w:rPr>
      </w:pPr>
      <w:r w:rsidRPr="00075748">
        <w:rPr>
          <w:bCs/>
          <w:sz w:val="22"/>
          <w:szCs w:val="22"/>
        </w:rPr>
        <w:t>4.</w:t>
      </w:r>
      <w:r w:rsidRPr="00075748">
        <w:rPr>
          <w:bCs/>
          <w:sz w:val="22"/>
          <w:szCs w:val="22"/>
        </w:rPr>
        <w:tab/>
        <w:t xml:space="preserve"> Официальный сайт компании «Консультант плюс» [Электронный ресурс]. URL:   http://www.consultant.ru/ (дата обращения: 04.01.2017).</w:t>
      </w:r>
    </w:p>
    <w:p w14:paraId="233019EB" w14:textId="77777777" w:rsidR="00075748" w:rsidRPr="00075748" w:rsidRDefault="00075748" w:rsidP="00075748">
      <w:pPr>
        <w:ind w:left="142" w:hanging="142"/>
        <w:jc w:val="both"/>
        <w:rPr>
          <w:bCs/>
          <w:sz w:val="22"/>
          <w:szCs w:val="22"/>
        </w:rPr>
      </w:pPr>
      <w:r w:rsidRPr="00075748">
        <w:rPr>
          <w:bCs/>
          <w:sz w:val="22"/>
          <w:szCs w:val="22"/>
        </w:rPr>
        <w:t>5.</w:t>
      </w:r>
      <w:r w:rsidRPr="00075748">
        <w:rPr>
          <w:bCs/>
          <w:sz w:val="22"/>
          <w:szCs w:val="22"/>
        </w:rPr>
        <w:tab/>
        <w:t>Архив номеров журнала «Трудовое право» [Электронный ресурс]. URL:   http://www.top-personal.ru/workinglaws.html (дата обращения: 02.01.2017).</w:t>
      </w:r>
    </w:p>
    <w:p w14:paraId="075F1EDF" w14:textId="77777777" w:rsidR="00075748" w:rsidRPr="00075748" w:rsidRDefault="00075748" w:rsidP="00075748">
      <w:pPr>
        <w:ind w:left="142" w:hanging="142"/>
        <w:jc w:val="both"/>
        <w:rPr>
          <w:bCs/>
          <w:sz w:val="22"/>
          <w:szCs w:val="22"/>
        </w:rPr>
      </w:pPr>
      <w:r w:rsidRPr="00075748">
        <w:rPr>
          <w:bCs/>
          <w:sz w:val="22"/>
          <w:szCs w:val="22"/>
        </w:rPr>
        <w:t>6.</w:t>
      </w:r>
      <w:r w:rsidRPr="00075748">
        <w:rPr>
          <w:bCs/>
          <w:sz w:val="22"/>
          <w:szCs w:val="22"/>
        </w:rPr>
        <w:tab/>
        <w:t>Трудовые споры [Электронный ресурс]. URL:   http://e.tspor.ru/ (дата обращения: 01.01.2017).</w:t>
      </w:r>
    </w:p>
    <w:p w14:paraId="3B5064D8" w14:textId="673003F6" w:rsidR="00A91B92" w:rsidRPr="00075748" w:rsidRDefault="00075748" w:rsidP="00075748">
      <w:pPr>
        <w:ind w:left="142" w:hanging="142"/>
        <w:jc w:val="both"/>
        <w:rPr>
          <w:bCs/>
          <w:sz w:val="22"/>
          <w:szCs w:val="22"/>
        </w:rPr>
      </w:pPr>
      <w:r w:rsidRPr="00075748">
        <w:rPr>
          <w:bCs/>
          <w:sz w:val="22"/>
          <w:szCs w:val="22"/>
        </w:rPr>
        <w:t>7.</w:t>
      </w:r>
      <w:r w:rsidRPr="00075748">
        <w:rPr>
          <w:bCs/>
          <w:sz w:val="22"/>
          <w:szCs w:val="22"/>
        </w:rPr>
        <w:tab/>
        <w:t>Предприниматель–Про. Как открыть, вести и развивать собственный бизнес [Электронный ресурс]. URL:   http://predprinimatel-pro.ru/(дата обращения: 05.01.2017).</w:t>
      </w:r>
    </w:p>
    <w:p w14:paraId="127F08E9" w14:textId="77777777" w:rsidR="00A91B92" w:rsidRDefault="00A91B92"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contextualSpacing/>
        <w:jc w:val="both"/>
        <w:outlineLvl w:val="0"/>
        <w:rPr>
          <w:b/>
          <w:caps/>
        </w:rPr>
      </w:pPr>
    </w:p>
    <w:p w14:paraId="391EACA3" w14:textId="24EF7C44" w:rsidR="00340605" w:rsidRPr="000F5C39" w:rsidRDefault="00340605"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contextualSpacing/>
        <w:jc w:val="both"/>
        <w:outlineLvl w:val="0"/>
        <w:rPr>
          <w:b/>
          <w:caps/>
        </w:rPr>
      </w:pPr>
      <w:r w:rsidRPr="000F5C39">
        <w:rPr>
          <w:b/>
          <w:caps/>
        </w:rPr>
        <w:t>4. Контроль и оценка результатов освоения УЧЕБНОЙ Дисциплины</w:t>
      </w:r>
    </w:p>
    <w:tbl>
      <w:tblPr>
        <w:tblW w:w="10064"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3277"/>
        <w:gridCol w:w="3352"/>
      </w:tblGrid>
      <w:tr w:rsidR="00B55D07" w:rsidRPr="00B55D07" w14:paraId="7A99304A" w14:textId="77777777" w:rsidTr="006A0C36">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68D1B351" w14:textId="77777777" w:rsidR="00B55D07" w:rsidRPr="000B44E1" w:rsidRDefault="00B55D07" w:rsidP="00B55D07">
            <w:pPr>
              <w:contextualSpacing/>
              <w:jc w:val="both"/>
              <w:textAlignment w:val="baseline"/>
            </w:pPr>
            <w:r w:rsidRPr="000B44E1">
              <w:rPr>
                <w:b/>
                <w:bCs/>
                <w:iCs/>
              </w:rPr>
              <w:t>Результаты обучения</w:t>
            </w:r>
            <w:r w:rsidRPr="000B44E1">
              <w:t> </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4FD91CEA" w14:textId="77777777" w:rsidR="00B55D07" w:rsidRPr="000B44E1" w:rsidRDefault="00B55D07" w:rsidP="00B55D07">
            <w:pPr>
              <w:contextualSpacing/>
              <w:jc w:val="both"/>
              <w:textAlignment w:val="baseline"/>
            </w:pPr>
            <w:r w:rsidRPr="000B44E1">
              <w:rPr>
                <w:b/>
                <w:bCs/>
                <w:iCs/>
              </w:rPr>
              <w:t>Критерии оценки</w:t>
            </w:r>
            <w:r w:rsidRPr="000B44E1">
              <w:t> </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57372BD3" w14:textId="77777777" w:rsidR="00B55D07" w:rsidRPr="000B44E1" w:rsidRDefault="00B55D07" w:rsidP="00B55D07">
            <w:pPr>
              <w:contextualSpacing/>
              <w:jc w:val="both"/>
              <w:textAlignment w:val="baseline"/>
            </w:pPr>
            <w:r w:rsidRPr="000B44E1">
              <w:rPr>
                <w:b/>
                <w:bCs/>
                <w:iCs/>
              </w:rPr>
              <w:t>Методы оценки</w:t>
            </w:r>
            <w:r w:rsidRPr="000B44E1">
              <w:t> </w:t>
            </w:r>
          </w:p>
        </w:tc>
      </w:tr>
      <w:tr w:rsidR="00B55D07" w:rsidRPr="00B55D07" w14:paraId="306CEEB0" w14:textId="77777777" w:rsidTr="006A0C36">
        <w:trPr>
          <w:gridAfter w:val="2"/>
          <w:wAfter w:w="6629" w:type="dxa"/>
          <w:trHeight w:val="315"/>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61DE83A3" w14:textId="77777777" w:rsidR="00B55D07" w:rsidRPr="00B55D07" w:rsidRDefault="00B55D07" w:rsidP="00E91612">
            <w:pPr>
              <w:ind w:right="254"/>
              <w:contextualSpacing/>
              <w:jc w:val="both"/>
              <w:textAlignment w:val="baseline"/>
            </w:pPr>
            <w:r w:rsidRPr="00B55D07">
              <w:rPr>
                <w:b/>
                <w:bCs/>
              </w:rPr>
              <w:t>Умения:</w:t>
            </w:r>
            <w:r w:rsidRPr="00B55D07">
              <w:t> </w:t>
            </w:r>
          </w:p>
        </w:tc>
      </w:tr>
      <w:tr w:rsidR="006A0C36" w:rsidRPr="00B55D07" w14:paraId="7037EB32" w14:textId="77777777" w:rsidTr="004C7E62">
        <w:trPr>
          <w:trHeight w:val="1621"/>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5CA879F8" w14:textId="77777777" w:rsidR="00460822" w:rsidRPr="007A5D24"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 xml:space="preserve">Ориентироваться в системе </w:t>
            </w:r>
            <w:proofErr w:type="gramStart"/>
            <w:r w:rsidRPr="007A5D24">
              <w:t>трудовых</w:t>
            </w:r>
            <w:proofErr w:type="gramEnd"/>
            <w:r w:rsidRPr="007A5D24">
              <w:t xml:space="preserve"> </w:t>
            </w:r>
          </w:p>
          <w:p w14:paraId="465BF7E2" w14:textId="77777777" w:rsidR="00460822" w:rsidRPr="007A5D24"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отношений;</w:t>
            </w:r>
          </w:p>
          <w:p w14:paraId="51417C4E" w14:textId="77777777" w:rsidR="00460822" w:rsidRPr="007A5D24"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 xml:space="preserve">Выявлять случаи нарушения трудового </w:t>
            </w:r>
          </w:p>
          <w:p w14:paraId="584AA90E" w14:textId="77777777" w:rsidR="00460822" w:rsidRPr="007A5D24"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законодательства;</w:t>
            </w:r>
          </w:p>
          <w:p w14:paraId="43446D6E" w14:textId="77777777" w:rsidR="00460822" w:rsidRPr="007A5D24"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 xml:space="preserve">Применять полученные знания </w:t>
            </w:r>
            <w:proofErr w:type="gramStart"/>
            <w:r w:rsidRPr="007A5D24">
              <w:t>в</w:t>
            </w:r>
            <w:proofErr w:type="gramEnd"/>
            <w:r w:rsidRPr="007A5D24">
              <w:t xml:space="preserve"> </w:t>
            </w:r>
          </w:p>
          <w:p w14:paraId="5E0DB40C" w14:textId="3326EBA7" w:rsidR="006A0C36" w:rsidRPr="00460822" w:rsidRDefault="00460822" w:rsidP="00460822">
            <w:pPr>
              <w:ind w:left="138" w:right="253"/>
              <w:contextualSpacing/>
              <w:jc w:val="both"/>
              <w:textAlignment w:val="baseline"/>
              <w:rPr>
                <w:color w:val="FF0000"/>
              </w:rPr>
            </w:pPr>
            <w:r w:rsidRPr="007A5D24">
              <w:t>профессиональной деятельности.</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5219056C" w14:textId="69329699" w:rsidR="00460822" w:rsidRPr="007A5D24"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Ориентируется</w:t>
            </w:r>
            <w:r w:rsidRPr="007A5D24">
              <w:t xml:space="preserve"> в системе </w:t>
            </w:r>
            <w:proofErr w:type="gramStart"/>
            <w:r w:rsidRPr="007A5D24">
              <w:t>трудовых</w:t>
            </w:r>
            <w:proofErr w:type="gramEnd"/>
            <w:r w:rsidRPr="007A5D24">
              <w:t xml:space="preserve"> </w:t>
            </w:r>
          </w:p>
          <w:p w14:paraId="24F1E52A" w14:textId="77777777" w:rsidR="00460822" w:rsidRPr="007A5D24"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отношений;</w:t>
            </w:r>
          </w:p>
          <w:p w14:paraId="6EF1496E" w14:textId="7818403F" w:rsidR="00460822" w:rsidRPr="007A5D24"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Выявляет</w:t>
            </w:r>
            <w:r w:rsidRPr="007A5D24">
              <w:t xml:space="preserve"> случаи нарушения трудового </w:t>
            </w:r>
          </w:p>
          <w:p w14:paraId="399B049C" w14:textId="77777777" w:rsidR="00460822" w:rsidRPr="007A5D24"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sidRPr="007A5D24">
              <w:t>законодательства;</w:t>
            </w:r>
          </w:p>
          <w:p w14:paraId="0B0CB40F" w14:textId="0809862A" w:rsidR="00460822" w:rsidRPr="007A5D24" w:rsidRDefault="00AB414A"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Применяет</w:t>
            </w:r>
            <w:r w:rsidR="00460822" w:rsidRPr="007A5D24">
              <w:t xml:space="preserve"> полученные знания </w:t>
            </w:r>
            <w:proofErr w:type="gramStart"/>
            <w:r w:rsidR="00460822" w:rsidRPr="007A5D24">
              <w:t>в</w:t>
            </w:r>
            <w:proofErr w:type="gramEnd"/>
            <w:r w:rsidR="00460822" w:rsidRPr="007A5D24">
              <w:t xml:space="preserve"> </w:t>
            </w:r>
          </w:p>
          <w:p w14:paraId="5F800EE3" w14:textId="01645FB2" w:rsidR="006A0C36" w:rsidRPr="00460822" w:rsidRDefault="00460822" w:rsidP="00460822">
            <w:pPr>
              <w:contextualSpacing/>
              <w:jc w:val="both"/>
              <w:textAlignment w:val="baseline"/>
              <w:rPr>
                <w:color w:val="FF0000"/>
              </w:rPr>
            </w:pPr>
            <w:r w:rsidRPr="007A5D24">
              <w:t>профессиональной деятельности.</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4EC7FE0B" w14:textId="5D02065B" w:rsidR="006A0C36" w:rsidRPr="00460822" w:rsidRDefault="006A0C36"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rsidRPr="00460822">
              <w:t xml:space="preserve"> </w:t>
            </w:r>
            <w:r w:rsidR="00460822" w:rsidRPr="00460822">
              <w:t>О</w:t>
            </w:r>
            <w:r w:rsidRPr="00460822">
              <w:t>ценка</w:t>
            </w:r>
            <w:r w:rsidR="00460822">
              <w:t xml:space="preserve"> </w:t>
            </w:r>
            <w:r w:rsidRPr="00460822">
              <w:t xml:space="preserve"> выполнения </w:t>
            </w:r>
            <w:r w:rsidRPr="00460822">
              <w:rPr>
                <w:bCs/>
              </w:rPr>
              <w:t>практических занятий,</w:t>
            </w:r>
          </w:p>
          <w:p w14:paraId="6969D531" w14:textId="77777777" w:rsidR="006A0C36" w:rsidRPr="00460822" w:rsidRDefault="006A0C36"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rsidRPr="00460822">
              <w:t xml:space="preserve">  выполнение самостоятельных работ:</w:t>
            </w:r>
          </w:p>
          <w:p w14:paraId="1C24B9E8" w14:textId="77777777" w:rsidR="006A0C36" w:rsidRPr="00460822" w:rsidRDefault="006A0C36" w:rsidP="00B55D07">
            <w:pPr>
              <w:shd w:val="clear" w:color="auto" w:fill="FFFFFF"/>
              <w:ind w:left="173"/>
            </w:pPr>
            <w:r w:rsidRPr="00460822">
              <w:t xml:space="preserve">  текущий контроль</w:t>
            </w:r>
          </w:p>
          <w:p w14:paraId="47B119CF" w14:textId="5174FD31" w:rsidR="006A0C36" w:rsidRPr="00460822" w:rsidRDefault="006A0C36" w:rsidP="006A0C36">
            <w:pPr>
              <w:shd w:val="clear" w:color="auto" w:fill="FFFFFF"/>
              <w:ind w:left="173"/>
              <w:rPr>
                <w:color w:val="FF0000"/>
              </w:rPr>
            </w:pPr>
          </w:p>
        </w:tc>
      </w:tr>
      <w:tr w:rsidR="00B55D07" w:rsidRPr="00B55D07" w14:paraId="49F4760E" w14:textId="77777777" w:rsidTr="006A0C36">
        <w:trPr>
          <w:trHeight w:val="39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582E3103" w14:textId="77777777" w:rsidR="00B55D07" w:rsidRPr="00B55D07" w:rsidRDefault="00B55D07" w:rsidP="00B55D07">
            <w:pPr>
              <w:contextualSpacing/>
              <w:jc w:val="both"/>
              <w:textAlignment w:val="baseline"/>
            </w:pPr>
            <w:r w:rsidRPr="00B55D07">
              <w:rPr>
                <w:b/>
                <w:bCs/>
              </w:rPr>
              <w:t>Знания:</w:t>
            </w:r>
            <w:r w:rsidRPr="00B55D07">
              <w:t> </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7F1B240A" w14:textId="77777777" w:rsidR="00B55D07" w:rsidRPr="00B55D07" w:rsidRDefault="00B55D07" w:rsidP="006C2C4B">
            <w:pPr>
              <w:ind w:left="158"/>
              <w:contextualSpacing/>
              <w:jc w:val="both"/>
              <w:textAlignment w:val="baseline"/>
            </w:pPr>
            <w:r w:rsidRPr="00B55D07">
              <w:t> </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4F429FAC" w14:textId="77777777" w:rsidR="00B55D07" w:rsidRPr="00B55D07" w:rsidRDefault="00B55D07" w:rsidP="00B55D07">
            <w:pPr>
              <w:contextualSpacing/>
              <w:jc w:val="both"/>
              <w:textAlignment w:val="baseline"/>
            </w:pPr>
            <w:r w:rsidRPr="00B55D07">
              <w:t> </w:t>
            </w:r>
          </w:p>
        </w:tc>
      </w:tr>
      <w:tr w:rsidR="006A0C36" w:rsidRPr="00B55D07" w14:paraId="67B15050" w14:textId="77777777" w:rsidTr="004C7E62">
        <w:trPr>
          <w:trHeight w:val="838"/>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36E886BB" w14:textId="77777777" w:rsidR="00460822" w:rsidRPr="007A5D24" w:rsidRDefault="00460822" w:rsidP="00460822">
            <w:pPr>
              <w:contextualSpacing/>
              <w:jc w:val="both"/>
              <w:textAlignment w:val="baseline"/>
            </w:pPr>
            <w:r w:rsidRPr="007A5D24">
              <w:t>Права и свободы человека и гражданина в РФ;</w:t>
            </w:r>
          </w:p>
          <w:p w14:paraId="3EBB38B5" w14:textId="1185844C" w:rsidR="006A0C36" w:rsidRPr="00B55D07" w:rsidRDefault="00460822" w:rsidP="00460822">
            <w:pPr>
              <w:contextualSpacing/>
              <w:jc w:val="both"/>
              <w:textAlignment w:val="baseline"/>
            </w:pPr>
            <w:r w:rsidRPr="007A5D24">
              <w:t>Система трудового права РФ; Механизмы защиты и реализации прав и свобод человека.</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0B86A7E4" w14:textId="166D3FFA" w:rsidR="00460822" w:rsidRPr="007A5D24" w:rsidRDefault="00AB414A" w:rsidP="00460822">
            <w:pPr>
              <w:contextualSpacing/>
              <w:jc w:val="both"/>
              <w:textAlignment w:val="baseline"/>
            </w:pPr>
            <w:r>
              <w:t>Знает п</w:t>
            </w:r>
            <w:r w:rsidR="00460822" w:rsidRPr="007A5D24">
              <w:t>рава и свободы человека и гражданина в РФ;</w:t>
            </w:r>
          </w:p>
          <w:p w14:paraId="65C6D1F7" w14:textId="5A9C7B64" w:rsidR="006A0C36" w:rsidRPr="00B55D07" w:rsidRDefault="00AB414A" w:rsidP="00460822">
            <w:pPr>
              <w:ind w:left="158"/>
              <w:contextualSpacing/>
              <w:jc w:val="both"/>
              <w:textAlignment w:val="baseline"/>
            </w:pPr>
            <w:r>
              <w:t>Систему</w:t>
            </w:r>
            <w:r w:rsidR="00460822" w:rsidRPr="007A5D24">
              <w:t xml:space="preserve"> трудового права РФ; Механизмы защиты и реализации прав и свобод человека.</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5B65B3D8" w14:textId="6FEB3F5A" w:rsidR="006A0C36" w:rsidRPr="00460822" w:rsidRDefault="00460822" w:rsidP="00460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color w:val="000000"/>
              </w:rPr>
            </w:pPr>
            <w:r w:rsidRPr="00460822">
              <w:rPr>
                <w:color w:val="000000"/>
              </w:rPr>
              <w:t>Устный опрос, тестирование, выпо</w:t>
            </w:r>
            <w:r>
              <w:rPr>
                <w:color w:val="000000"/>
              </w:rPr>
              <w:t>лнение самостоятельной работы</w:t>
            </w:r>
          </w:p>
        </w:tc>
      </w:tr>
    </w:tbl>
    <w:p w14:paraId="28B4B222" w14:textId="77777777" w:rsidR="006A0C36" w:rsidRPr="006A0C36" w:rsidRDefault="006A0C36" w:rsidP="006A0C36">
      <w:pPr>
        <w:tabs>
          <w:tab w:val="left" w:pos="6225"/>
        </w:tabs>
        <w:spacing w:before="100" w:beforeAutospacing="1" w:after="100" w:afterAutospacing="1"/>
        <w:contextualSpacing/>
        <w:rPr>
          <w:color w:val="0070C0"/>
        </w:rPr>
      </w:pPr>
    </w:p>
    <w:p w14:paraId="37228B68" w14:textId="77777777" w:rsidR="006A0C36" w:rsidRPr="006A0C36" w:rsidRDefault="006A0C36" w:rsidP="006A0C36">
      <w:pPr>
        <w:rPr>
          <w:color w:val="0070C0"/>
        </w:rPr>
      </w:pPr>
    </w:p>
    <w:p w14:paraId="28B14D28" w14:textId="77777777" w:rsidR="00460822" w:rsidRPr="00460822" w:rsidRDefault="00460822" w:rsidP="00460822">
      <w:pPr>
        <w:tabs>
          <w:tab w:val="left" w:pos="8922"/>
        </w:tabs>
        <w:jc w:val="center"/>
        <w:rPr>
          <w:b/>
        </w:rPr>
      </w:pPr>
      <w:bookmarkStart w:id="0" w:name="_GoBack"/>
      <w:bookmarkEnd w:id="0"/>
    </w:p>
    <w:p w14:paraId="34E9C29C" w14:textId="77777777" w:rsidR="00460822" w:rsidRPr="00460822" w:rsidRDefault="00460822" w:rsidP="00460822">
      <w:pPr>
        <w:jc w:val="center"/>
        <w:rPr>
          <w:color w:val="FF0000"/>
        </w:rPr>
      </w:pPr>
    </w:p>
    <w:p w14:paraId="06DBB4AA" w14:textId="77777777" w:rsidR="00460822" w:rsidRPr="00460822" w:rsidRDefault="00460822" w:rsidP="00460822">
      <w:pPr>
        <w:jc w:val="center"/>
        <w:rPr>
          <w:color w:val="FF0000"/>
        </w:rPr>
      </w:pPr>
    </w:p>
    <w:p w14:paraId="47CAABB6" w14:textId="77777777" w:rsidR="006A0C36" w:rsidRDefault="006A0C36" w:rsidP="00F94BA3"/>
    <w:sectPr w:rsidR="006A0C36" w:rsidSect="0034060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64CB0" w14:textId="77777777" w:rsidR="0070376F" w:rsidRDefault="0070376F">
      <w:r>
        <w:separator/>
      </w:r>
    </w:p>
  </w:endnote>
  <w:endnote w:type="continuationSeparator" w:id="0">
    <w:p w14:paraId="6F5171C4" w14:textId="77777777" w:rsidR="0070376F" w:rsidRDefault="0070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0370" w14:textId="77777777" w:rsidR="007A5D24" w:rsidRDefault="007A5D24" w:rsidP="00340605">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D55BABA" w14:textId="77777777" w:rsidR="007A5D24" w:rsidRDefault="007A5D24" w:rsidP="0034060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191825"/>
      <w:docPartObj>
        <w:docPartGallery w:val="Page Numbers (Bottom of Page)"/>
        <w:docPartUnique/>
      </w:docPartObj>
    </w:sdtPr>
    <w:sdtEndPr>
      <w:rPr>
        <w:sz w:val="20"/>
        <w:szCs w:val="20"/>
      </w:rPr>
    </w:sdtEndPr>
    <w:sdtContent>
      <w:p w14:paraId="3B3B811F" w14:textId="77777777" w:rsidR="007A5D24" w:rsidRPr="00B60668" w:rsidRDefault="007A5D24">
        <w:pPr>
          <w:pStyle w:val="a6"/>
          <w:jc w:val="right"/>
          <w:rPr>
            <w:sz w:val="20"/>
            <w:szCs w:val="20"/>
          </w:rPr>
        </w:pPr>
        <w:r w:rsidRPr="00B60668">
          <w:rPr>
            <w:sz w:val="20"/>
            <w:szCs w:val="20"/>
          </w:rPr>
          <w:fldChar w:fldCharType="begin"/>
        </w:r>
        <w:r w:rsidRPr="00B60668">
          <w:rPr>
            <w:sz w:val="20"/>
            <w:szCs w:val="20"/>
          </w:rPr>
          <w:instrText>PAGE   \* MERGEFORMAT</w:instrText>
        </w:r>
        <w:r w:rsidRPr="00B60668">
          <w:rPr>
            <w:sz w:val="20"/>
            <w:szCs w:val="20"/>
          </w:rPr>
          <w:fldChar w:fldCharType="separate"/>
        </w:r>
        <w:r w:rsidR="00AB414A">
          <w:rPr>
            <w:noProof/>
            <w:sz w:val="20"/>
            <w:szCs w:val="20"/>
          </w:rPr>
          <w:t>6</w:t>
        </w:r>
        <w:r w:rsidRPr="00B60668">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88F43" w14:textId="77777777" w:rsidR="0070376F" w:rsidRDefault="0070376F">
      <w:r>
        <w:separator/>
      </w:r>
    </w:p>
  </w:footnote>
  <w:footnote w:type="continuationSeparator" w:id="0">
    <w:p w14:paraId="6E49A7F1" w14:textId="77777777" w:rsidR="0070376F" w:rsidRDefault="00703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1418"/>
        </w:tabs>
        <w:ind w:left="1850" w:hanging="432"/>
      </w:pPr>
    </w:lvl>
    <w:lvl w:ilvl="1">
      <w:start w:val="1"/>
      <w:numFmt w:val="none"/>
      <w:suff w:val="nothing"/>
      <w:lvlText w:val=""/>
      <w:lvlJc w:val="left"/>
      <w:pPr>
        <w:tabs>
          <w:tab w:val="num" w:pos="1418"/>
        </w:tabs>
        <w:ind w:left="1994" w:hanging="576"/>
      </w:pPr>
    </w:lvl>
    <w:lvl w:ilvl="2">
      <w:start w:val="1"/>
      <w:numFmt w:val="none"/>
      <w:suff w:val="nothing"/>
      <w:lvlText w:val=""/>
      <w:lvlJc w:val="left"/>
      <w:pPr>
        <w:tabs>
          <w:tab w:val="num" w:pos="1418"/>
        </w:tabs>
        <w:ind w:left="2138" w:hanging="720"/>
      </w:pPr>
    </w:lvl>
    <w:lvl w:ilvl="3">
      <w:start w:val="1"/>
      <w:numFmt w:val="none"/>
      <w:suff w:val="nothing"/>
      <w:lvlText w:val=""/>
      <w:lvlJc w:val="left"/>
      <w:pPr>
        <w:tabs>
          <w:tab w:val="num" w:pos="1418"/>
        </w:tabs>
        <w:ind w:left="2282" w:hanging="864"/>
      </w:pPr>
    </w:lvl>
    <w:lvl w:ilvl="4">
      <w:start w:val="1"/>
      <w:numFmt w:val="none"/>
      <w:suff w:val="nothing"/>
      <w:lvlText w:val=""/>
      <w:lvlJc w:val="left"/>
      <w:pPr>
        <w:tabs>
          <w:tab w:val="num" w:pos="1418"/>
        </w:tabs>
        <w:ind w:left="2426" w:hanging="1008"/>
      </w:pPr>
    </w:lvl>
    <w:lvl w:ilvl="5">
      <w:start w:val="1"/>
      <w:numFmt w:val="none"/>
      <w:suff w:val="nothing"/>
      <w:lvlText w:val=""/>
      <w:lvlJc w:val="left"/>
      <w:pPr>
        <w:tabs>
          <w:tab w:val="num" w:pos="1418"/>
        </w:tabs>
        <w:ind w:left="2570" w:hanging="1152"/>
      </w:pPr>
    </w:lvl>
    <w:lvl w:ilvl="6">
      <w:start w:val="1"/>
      <w:numFmt w:val="none"/>
      <w:suff w:val="nothing"/>
      <w:lvlText w:val=""/>
      <w:lvlJc w:val="left"/>
      <w:pPr>
        <w:tabs>
          <w:tab w:val="num" w:pos="1418"/>
        </w:tabs>
        <w:ind w:left="2714" w:hanging="1296"/>
      </w:pPr>
    </w:lvl>
    <w:lvl w:ilvl="7">
      <w:start w:val="1"/>
      <w:numFmt w:val="none"/>
      <w:suff w:val="nothing"/>
      <w:lvlText w:val=""/>
      <w:lvlJc w:val="left"/>
      <w:pPr>
        <w:tabs>
          <w:tab w:val="num" w:pos="1418"/>
        </w:tabs>
        <w:ind w:left="2858" w:hanging="1440"/>
      </w:pPr>
    </w:lvl>
    <w:lvl w:ilvl="8">
      <w:start w:val="1"/>
      <w:numFmt w:val="none"/>
      <w:suff w:val="nothing"/>
      <w:lvlText w:val=""/>
      <w:lvlJc w:val="left"/>
      <w:pPr>
        <w:tabs>
          <w:tab w:val="num" w:pos="1418"/>
        </w:tabs>
        <w:ind w:left="3002" w:hanging="1584"/>
      </w:pPr>
    </w:lvl>
  </w:abstractNum>
  <w:abstractNum w:abstractNumId="1">
    <w:nsid w:val="02D60A93"/>
    <w:multiLevelType w:val="hybridMultilevel"/>
    <w:tmpl w:val="C2606F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4D0083"/>
    <w:multiLevelType w:val="hybridMultilevel"/>
    <w:tmpl w:val="3BA20FF4"/>
    <w:lvl w:ilvl="0" w:tplc="7B18A4A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F6048"/>
    <w:multiLevelType w:val="hybridMultilevel"/>
    <w:tmpl w:val="C766069E"/>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0ECE6638"/>
    <w:lvl w:ilvl="0" w:tplc="F74A53AE">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B2F053D"/>
    <w:multiLevelType w:val="hybridMultilevel"/>
    <w:tmpl w:val="5ABE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F50A7"/>
    <w:multiLevelType w:val="hybridMultilevel"/>
    <w:tmpl w:val="BCEC2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A72900"/>
    <w:multiLevelType w:val="hybridMultilevel"/>
    <w:tmpl w:val="62F6FF7E"/>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A30E7"/>
    <w:multiLevelType w:val="hybridMultilevel"/>
    <w:tmpl w:val="A2BA4E3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3C4B5E"/>
    <w:multiLevelType w:val="hybridMultilevel"/>
    <w:tmpl w:val="4F88AD30"/>
    <w:lvl w:ilvl="0" w:tplc="11C2A9FE">
      <w:start w:val="1"/>
      <w:numFmt w:val="bullet"/>
      <w:lvlText w:val="-"/>
      <w:lvlJc w:val="left"/>
      <w:pPr>
        <w:ind w:left="502"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D153C7E"/>
    <w:multiLevelType w:val="hybridMultilevel"/>
    <w:tmpl w:val="9DE60C3A"/>
    <w:lvl w:ilvl="0" w:tplc="053AF0C4">
      <w:start w:val="1"/>
      <w:numFmt w:val="bullet"/>
      <w:lvlText w:val=""/>
      <w:lvlJc w:val="left"/>
      <w:pPr>
        <w:ind w:left="76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D694077"/>
    <w:multiLevelType w:val="hybridMultilevel"/>
    <w:tmpl w:val="A238CDE2"/>
    <w:lvl w:ilvl="0" w:tplc="D59E8AA6">
      <w:start w:val="1"/>
      <w:numFmt w:val="decimal"/>
      <w:lvlText w:val="%1."/>
      <w:lvlJc w:val="left"/>
      <w:pPr>
        <w:ind w:left="720" w:hanging="360"/>
      </w:pPr>
      <w:rPr>
        <w:b/>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2861A0"/>
    <w:multiLevelType w:val="hybridMultilevel"/>
    <w:tmpl w:val="FA3A4D8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531508"/>
    <w:multiLevelType w:val="hybridMultilevel"/>
    <w:tmpl w:val="0570FB56"/>
    <w:lvl w:ilvl="0" w:tplc="D59E8AA6">
      <w:start w:val="1"/>
      <w:numFmt w:val="decimal"/>
      <w:lvlText w:val="%1."/>
      <w:lvlJc w:val="left"/>
      <w:pPr>
        <w:ind w:left="1080" w:hanging="360"/>
      </w:pPr>
      <w:rPr>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08A579D"/>
    <w:multiLevelType w:val="hybridMultilevel"/>
    <w:tmpl w:val="7634299C"/>
    <w:lvl w:ilvl="0" w:tplc="BD6693F6">
      <w:start w:val="1"/>
      <w:numFmt w:val="decimal"/>
      <w:lvlText w:val="%1."/>
      <w:lvlJc w:val="left"/>
      <w:pPr>
        <w:ind w:left="72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2A2F18"/>
    <w:multiLevelType w:val="hybridMultilevel"/>
    <w:tmpl w:val="EDAC92B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B53DA8"/>
    <w:multiLevelType w:val="hybridMultilevel"/>
    <w:tmpl w:val="0D62E9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E8C3C7D"/>
    <w:multiLevelType w:val="hybridMultilevel"/>
    <w:tmpl w:val="55669110"/>
    <w:lvl w:ilvl="0" w:tplc="053AF0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1DC6593"/>
    <w:multiLevelType w:val="hybridMultilevel"/>
    <w:tmpl w:val="0DF48E16"/>
    <w:lvl w:ilvl="0" w:tplc="11C2A9FE">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AE3FF7"/>
    <w:multiLevelType w:val="hybridMultilevel"/>
    <w:tmpl w:val="5CD266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52C471B9"/>
    <w:multiLevelType w:val="hybridMultilevel"/>
    <w:tmpl w:val="EEEA3290"/>
    <w:lvl w:ilvl="0" w:tplc="D09A19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DA140D7"/>
    <w:multiLevelType w:val="hybridMultilevel"/>
    <w:tmpl w:val="62908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7437C3"/>
    <w:multiLevelType w:val="hybridMultilevel"/>
    <w:tmpl w:val="50D2DB56"/>
    <w:lvl w:ilvl="0" w:tplc="12EE89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954826"/>
    <w:multiLevelType w:val="multilevel"/>
    <w:tmpl w:val="2820D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B3367F"/>
    <w:multiLevelType w:val="hybridMultilevel"/>
    <w:tmpl w:val="A92E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E70A81"/>
    <w:multiLevelType w:val="hybridMultilevel"/>
    <w:tmpl w:val="6D16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9"/>
  </w:num>
  <w:num w:numId="6">
    <w:abstractNumId w:val="14"/>
  </w:num>
  <w:num w:numId="7">
    <w:abstractNumId w:val="3"/>
  </w:num>
  <w:num w:numId="8">
    <w:abstractNumId w:val="24"/>
  </w:num>
  <w:num w:numId="9">
    <w:abstractNumId w:val="4"/>
  </w:num>
  <w:num w:numId="10">
    <w:abstractNumId w:val="25"/>
  </w:num>
  <w:num w:numId="11">
    <w:abstractNumId w:val="26"/>
  </w:num>
  <w:num w:numId="12">
    <w:abstractNumId w:val="2"/>
  </w:num>
  <w:num w:numId="13">
    <w:abstractNumId w:val="6"/>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7"/>
  </w:num>
  <w:num w:numId="20">
    <w:abstractNumId w:val="23"/>
  </w:num>
  <w:num w:numId="21">
    <w:abstractNumId w:val="13"/>
  </w:num>
  <w:num w:numId="22">
    <w:abstractNumId w:val="5"/>
  </w:num>
  <w:num w:numId="23">
    <w:abstractNumId w:val="27"/>
  </w:num>
  <w:num w:numId="24">
    <w:abstractNumId w:val="20"/>
  </w:num>
  <w:num w:numId="25">
    <w:abstractNumId w:val="1"/>
  </w:num>
  <w:num w:numId="26">
    <w:abstractNumId w:val="21"/>
  </w:num>
  <w:num w:numId="27">
    <w:abstractNumId w:val="22"/>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DD"/>
    <w:rsid w:val="00046148"/>
    <w:rsid w:val="00075748"/>
    <w:rsid w:val="00084C9E"/>
    <w:rsid w:val="000B44E1"/>
    <w:rsid w:val="000C2454"/>
    <w:rsid w:val="000F37B3"/>
    <w:rsid w:val="0012295B"/>
    <w:rsid w:val="00122985"/>
    <w:rsid w:val="001938E8"/>
    <w:rsid w:val="00196734"/>
    <w:rsid w:val="001C78B3"/>
    <w:rsid w:val="00205DD5"/>
    <w:rsid w:val="00300D58"/>
    <w:rsid w:val="00340605"/>
    <w:rsid w:val="00351457"/>
    <w:rsid w:val="00377DC2"/>
    <w:rsid w:val="003D4721"/>
    <w:rsid w:val="003F4124"/>
    <w:rsid w:val="00460822"/>
    <w:rsid w:val="004B4188"/>
    <w:rsid w:val="004B6997"/>
    <w:rsid w:val="004C7E62"/>
    <w:rsid w:val="00503CE5"/>
    <w:rsid w:val="00504948"/>
    <w:rsid w:val="005161CE"/>
    <w:rsid w:val="00517DB7"/>
    <w:rsid w:val="005535E1"/>
    <w:rsid w:val="00571D9F"/>
    <w:rsid w:val="005936EA"/>
    <w:rsid w:val="005A1ECA"/>
    <w:rsid w:val="005E3682"/>
    <w:rsid w:val="00604C07"/>
    <w:rsid w:val="006A0C36"/>
    <w:rsid w:val="006A7455"/>
    <w:rsid w:val="006C2C4B"/>
    <w:rsid w:val="00701670"/>
    <w:rsid w:val="0070376F"/>
    <w:rsid w:val="00706F49"/>
    <w:rsid w:val="00786D4B"/>
    <w:rsid w:val="007A5D24"/>
    <w:rsid w:val="0080401C"/>
    <w:rsid w:val="00824AA6"/>
    <w:rsid w:val="008A11E2"/>
    <w:rsid w:val="008A5B04"/>
    <w:rsid w:val="008D7B19"/>
    <w:rsid w:val="009E5394"/>
    <w:rsid w:val="00A91B92"/>
    <w:rsid w:val="00AB414A"/>
    <w:rsid w:val="00AD1453"/>
    <w:rsid w:val="00AE4F5B"/>
    <w:rsid w:val="00B2451B"/>
    <w:rsid w:val="00B55D07"/>
    <w:rsid w:val="00BA4ACF"/>
    <w:rsid w:val="00BB17CE"/>
    <w:rsid w:val="00BB4FCB"/>
    <w:rsid w:val="00BE3764"/>
    <w:rsid w:val="00C051BB"/>
    <w:rsid w:val="00C35F91"/>
    <w:rsid w:val="00C476FF"/>
    <w:rsid w:val="00CB7C32"/>
    <w:rsid w:val="00D14ADA"/>
    <w:rsid w:val="00DC217A"/>
    <w:rsid w:val="00E13DF3"/>
    <w:rsid w:val="00E22A7F"/>
    <w:rsid w:val="00E244DD"/>
    <w:rsid w:val="00E262AF"/>
    <w:rsid w:val="00E4739C"/>
    <w:rsid w:val="00E91612"/>
    <w:rsid w:val="00EB0887"/>
    <w:rsid w:val="00EC6FCA"/>
    <w:rsid w:val="00EE60B8"/>
    <w:rsid w:val="00F35D23"/>
    <w:rsid w:val="00F51DA0"/>
    <w:rsid w:val="00F76ED2"/>
    <w:rsid w:val="00F94BA3"/>
    <w:rsid w:val="00F94DD4"/>
    <w:rsid w:val="00FE74FB"/>
    <w:rsid w:val="00FF0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A3"/>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Глава 2"/>
    <w:basedOn w:val="a"/>
    <w:next w:val="a"/>
    <w:link w:val="10"/>
    <w:qFormat/>
    <w:rsid w:val="00340605"/>
    <w:pPr>
      <w:keepNext/>
      <w:autoSpaceDE w:val="0"/>
      <w:autoSpaceDN w:val="0"/>
      <w:ind w:firstLine="284"/>
      <w:outlineLvl w:val="0"/>
    </w:pPr>
  </w:style>
  <w:style w:type="paragraph" w:styleId="4">
    <w:name w:val="heading 4"/>
    <w:basedOn w:val="a"/>
    <w:next w:val="a"/>
    <w:link w:val="40"/>
    <w:qFormat/>
    <w:rsid w:val="00F94BA3"/>
    <w:pPr>
      <w:keepNext/>
      <w:tabs>
        <w:tab w:val="num" w:pos="2804"/>
      </w:tabs>
      <w:suppressAutoHyphens/>
      <w:spacing w:before="240" w:after="60"/>
      <w:ind w:left="2804" w:hanging="360"/>
      <w:outlineLvl w:val="3"/>
    </w:pPr>
    <w:rPr>
      <w:rFonts w:ascii="Calibri" w:hAnsi="Calibri"/>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rsid w:val="00340605"/>
    <w:rPr>
      <w:rFonts w:ascii="Times New Roman" w:eastAsia="Times New Roman" w:hAnsi="Times New Roman" w:cs="Times New Roman"/>
      <w:sz w:val="24"/>
      <w:szCs w:val="24"/>
      <w:lang w:eastAsia="ru-RU"/>
    </w:rPr>
  </w:style>
  <w:style w:type="character" w:styleId="a3">
    <w:name w:val="Hyperlink"/>
    <w:uiPriority w:val="99"/>
    <w:unhideWhenUsed/>
    <w:rsid w:val="00340605"/>
    <w:rPr>
      <w:color w:val="0000FF"/>
      <w:u w:val="single"/>
    </w:rPr>
  </w:style>
  <w:style w:type="paragraph" w:styleId="a4">
    <w:name w:val="header"/>
    <w:basedOn w:val="a"/>
    <w:link w:val="a5"/>
    <w:unhideWhenUsed/>
    <w:rsid w:val="00340605"/>
    <w:pPr>
      <w:tabs>
        <w:tab w:val="center" w:pos="4677"/>
        <w:tab w:val="right" w:pos="9355"/>
      </w:tabs>
    </w:pPr>
  </w:style>
  <w:style w:type="character" w:customStyle="1" w:styleId="a5">
    <w:name w:val="Верхний колонтитул Знак"/>
    <w:basedOn w:val="a0"/>
    <w:link w:val="a4"/>
    <w:rsid w:val="0034060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0605"/>
    <w:pPr>
      <w:tabs>
        <w:tab w:val="center" w:pos="4677"/>
        <w:tab w:val="right" w:pos="9355"/>
      </w:tabs>
    </w:pPr>
  </w:style>
  <w:style w:type="character" w:customStyle="1" w:styleId="a7">
    <w:name w:val="Нижний колонтитул Знак"/>
    <w:basedOn w:val="a0"/>
    <w:link w:val="a6"/>
    <w:uiPriority w:val="99"/>
    <w:rsid w:val="00340605"/>
    <w:rPr>
      <w:rFonts w:ascii="Times New Roman" w:eastAsia="Times New Roman" w:hAnsi="Times New Roman" w:cs="Times New Roman"/>
      <w:sz w:val="24"/>
      <w:szCs w:val="24"/>
      <w:lang w:eastAsia="ru-RU"/>
    </w:rPr>
  </w:style>
  <w:style w:type="character" w:customStyle="1" w:styleId="a8">
    <w:name w:val="Основной текст Знак"/>
    <w:aliases w:val="Знак Знак Знак"/>
    <w:link w:val="a9"/>
    <w:semiHidden/>
    <w:locked/>
    <w:rsid w:val="00340605"/>
    <w:rPr>
      <w:sz w:val="24"/>
      <w:szCs w:val="24"/>
    </w:rPr>
  </w:style>
  <w:style w:type="paragraph" w:styleId="a9">
    <w:name w:val="Body Text"/>
    <w:aliases w:val="Знак Знак"/>
    <w:basedOn w:val="a"/>
    <w:link w:val="a8"/>
    <w:semiHidden/>
    <w:unhideWhenUsed/>
    <w:rsid w:val="00340605"/>
    <w:pPr>
      <w:spacing w:after="120"/>
    </w:pPr>
    <w:rPr>
      <w:rFonts w:asciiTheme="minorHAnsi" w:eastAsiaTheme="minorHAnsi" w:hAnsiTheme="minorHAnsi" w:cstheme="minorBidi"/>
      <w:lang w:eastAsia="en-US"/>
    </w:rPr>
  </w:style>
  <w:style w:type="character" w:customStyle="1" w:styleId="11">
    <w:name w:val="Основной текст Знак1"/>
    <w:aliases w:val="Знак Знак Знак1"/>
    <w:basedOn w:val="a0"/>
    <w:semiHidden/>
    <w:rsid w:val="00340605"/>
    <w:rPr>
      <w:rFonts w:ascii="Times New Roman" w:eastAsia="Times New Roman" w:hAnsi="Times New Roman" w:cs="Times New Roman"/>
      <w:sz w:val="24"/>
      <w:szCs w:val="24"/>
      <w:lang w:eastAsia="ru-RU"/>
    </w:rPr>
  </w:style>
  <w:style w:type="paragraph" w:styleId="aa">
    <w:name w:val="No Spacing"/>
    <w:uiPriority w:val="1"/>
    <w:qFormat/>
    <w:rsid w:val="00340605"/>
    <w:pPr>
      <w:spacing w:after="0" w:line="240" w:lineRule="auto"/>
    </w:pPr>
    <w:rPr>
      <w:rFonts w:ascii="Calibri" w:eastAsia="Times New Roman" w:hAnsi="Calibri" w:cs="Times New Roman"/>
      <w:lang w:eastAsia="ru-RU"/>
    </w:rPr>
  </w:style>
  <w:style w:type="paragraph" w:customStyle="1" w:styleId="Style21">
    <w:name w:val="Style21"/>
    <w:basedOn w:val="a"/>
    <w:rsid w:val="00340605"/>
    <w:pPr>
      <w:widowControl w:val="0"/>
      <w:autoSpaceDE w:val="0"/>
      <w:autoSpaceDN w:val="0"/>
      <w:adjustRightInd w:val="0"/>
      <w:spacing w:line="272" w:lineRule="exact"/>
      <w:jc w:val="center"/>
    </w:pPr>
  </w:style>
  <w:style w:type="paragraph" w:customStyle="1" w:styleId="ab">
    <w:name w:val="Знак Знак Знак Знак"/>
    <w:basedOn w:val="a"/>
    <w:rsid w:val="00340605"/>
    <w:pPr>
      <w:spacing w:after="160" w:line="240" w:lineRule="exact"/>
    </w:pPr>
    <w:rPr>
      <w:rFonts w:ascii="Verdana" w:hAnsi="Verdana" w:cs="Verdana"/>
      <w:sz w:val="20"/>
      <w:szCs w:val="20"/>
      <w:lang w:val="en-US" w:eastAsia="en-US"/>
    </w:rPr>
  </w:style>
  <w:style w:type="paragraph" w:customStyle="1" w:styleId="ac">
    <w:name w:val="Знак Знак Знак Знак Знак Знак Знак"/>
    <w:basedOn w:val="a"/>
    <w:autoRedefine/>
    <w:rsid w:val="00340605"/>
    <w:pPr>
      <w:spacing w:after="160" w:line="240" w:lineRule="exact"/>
    </w:pPr>
    <w:rPr>
      <w:rFonts w:ascii="Verdana" w:hAnsi="Verdana" w:cs="Verdana"/>
      <w:sz w:val="28"/>
      <w:szCs w:val="20"/>
      <w:lang w:val="en-US" w:eastAsia="en-US"/>
    </w:rPr>
  </w:style>
  <w:style w:type="paragraph" w:customStyle="1" w:styleId="Style6">
    <w:name w:val="Style6"/>
    <w:basedOn w:val="a"/>
    <w:rsid w:val="00340605"/>
    <w:pPr>
      <w:widowControl w:val="0"/>
      <w:autoSpaceDE w:val="0"/>
      <w:autoSpaceDN w:val="0"/>
      <w:adjustRightInd w:val="0"/>
    </w:pPr>
  </w:style>
  <w:style w:type="paragraph" w:customStyle="1" w:styleId="Style9">
    <w:name w:val="Style9"/>
    <w:basedOn w:val="a"/>
    <w:rsid w:val="00340605"/>
    <w:pPr>
      <w:widowControl w:val="0"/>
      <w:autoSpaceDE w:val="0"/>
      <w:autoSpaceDN w:val="0"/>
      <w:adjustRightInd w:val="0"/>
      <w:spacing w:line="317" w:lineRule="exact"/>
      <w:ind w:firstLine="734"/>
      <w:jc w:val="both"/>
    </w:pPr>
  </w:style>
  <w:style w:type="character" w:customStyle="1" w:styleId="FontStyle90">
    <w:name w:val="Font Style90"/>
    <w:rsid w:val="00340605"/>
    <w:rPr>
      <w:rFonts w:ascii="Times New Roman" w:hAnsi="Times New Roman" w:cs="Times New Roman" w:hint="default"/>
      <w:b/>
      <w:bCs/>
      <w:sz w:val="26"/>
      <w:szCs w:val="26"/>
    </w:rPr>
  </w:style>
  <w:style w:type="character" w:customStyle="1" w:styleId="FontStyle96">
    <w:name w:val="Font Style96"/>
    <w:rsid w:val="00340605"/>
    <w:rPr>
      <w:rFonts w:ascii="Times New Roman" w:hAnsi="Times New Roman" w:cs="Times New Roman" w:hint="default"/>
      <w:sz w:val="20"/>
      <w:szCs w:val="20"/>
    </w:rPr>
  </w:style>
  <w:style w:type="character" w:customStyle="1" w:styleId="FontStyle43">
    <w:name w:val="Font Style43"/>
    <w:rsid w:val="00340605"/>
    <w:rPr>
      <w:rFonts w:ascii="Times New Roman" w:hAnsi="Times New Roman" w:cs="Times New Roman" w:hint="default"/>
      <w:b/>
      <w:bCs/>
      <w:sz w:val="28"/>
      <w:szCs w:val="28"/>
    </w:rPr>
  </w:style>
  <w:style w:type="character" w:customStyle="1" w:styleId="FontStyle44">
    <w:name w:val="Font Style44"/>
    <w:rsid w:val="00340605"/>
    <w:rPr>
      <w:rFonts w:ascii="Times New Roman" w:hAnsi="Times New Roman" w:cs="Times New Roman" w:hint="default"/>
      <w:sz w:val="28"/>
      <w:szCs w:val="28"/>
    </w:rPr>
  </w:style>
  <w:style w:type="character" w:customStyle="1" w:styleId="FontStyle50">
    <w:name w:val="Font Style50"/>
    <w:rsid w:val="00340605"/>
    <w:rPr>
      <w:rFonts w:ascii="Times New Roman" w:hAnsi="Times New Roman" w:cs="Times New Roman" w:hint="default"/>
      <w:sz w:val="26"/>
      <w:szCs w:val="26"/>
    </w:rPr>
  </w:style>
  <w:style w:type="character" w:customStyle="1" w:styleId="FontStyle51">
    <w:name w:val="Font Style51"/>
    <w:rsid w:val="00340605"/>
    <w:rPr>
      <w:rFonts w:ascii="Times New Roman" w:hAnsi="Times New Roman" w:cs="Times New Roman" w:hint="default"/>
      <w:b/>
      <w:bCs/>
      <w:sz w:val="26"/>
      <w:szCs w:val="26"/>
    </w:rPr>
  </w:style>
  <w:style w:type="paragraph" w:styleId="ad">
    <w:name w:val="List Paragraph"/>
    <w:aliases w:val="Содержание. 2 уровень"/>
    <w:basedOn w:val="a"/>
    <w:link w:val="ae"/>
    <w:uiPriority w:val="34"/>
    <w:qFormat/>
    <w:rsid w:val="00340605"/>
    <w:pPr>
      <w:ind w:left="720"/>
      <w:contextualSpacing/>
    </w:pPr>
  </w:style>
  <w:style w:type="character" w:customStyle="1" w:styleId="ae">
    <w:name w:val="Абзац списка Знак"/>
    <w:aliases w:val="Содержание. 2 уровень Знак"/>
    <w:link w:val="ad"/>
    <w:uiPriority w:val="34"/>
    <w:qFormat/>
    <w:locked/>
    <w:rsid w:val="00340605"/>
    <w:rPr>
      <w:rFonts w:ascii="Times New Roman" w:eastAsia="Times New Roman" w:hAnsi="Times New Roman" w:cs="Times New Roman"/>
      <w:sz w:val="24"/>
      <w:szCs w:val="24"/>
      <w:lang w:eastAsia="ru-RU"/>
    </w:rPr>
  </w:style>
  <w:style w:type="character" w:styleId="af">
    <w:name w:val="page number"/>
    <w:basedOn w:val="a0"/>
    <w:rsid w:val="00340605"/>
  </w:style>
  <w:style w:type="paragraph" w:customStyle="1" w:styleId="ConsPlusNormal">
    <w:name w:val="ConsPlusNormal"/>
    <w:rsid w:val="003406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0">
    <w:name w:val="Текст выноски Знак"/>
    <w:basedOn w:val="a0"/>
    <w:link w:val="af1"/>
    <w:uiPriority w:val="99"/>
    <w:semiHidden/>
    <w:rsid w:val="00340605"/>
    <w:rPr>
      <w:rFonts w:ascii="Tahoma" w:eastAsia="Times New Roman" w:hAnsi="Tahoma" w:cs="Tahoma"/>
      <w:sz w:val="16"/>
      <w:szCs w:val="16"/>
      <w:lang w:eastAsia="ru-RU"/>
    </w:rPr>
  </w:style>
  <w:style w:type="paragraph" w:styleId="af1">
    <w:name w:val="Balloon Text"/>
    <w:basedOn w:val="a"/>
    <w:link w:val="af0"/>
    <w:uiPriority w:val="99"/>
    <w:semiHidden/>
    <w:unhideWhenUsed/>
    <w:rsid w:val="00340605"/>
    <w:rPr>
      <w:rFonts w:ascii="Tahoma" w:hAnsi="Tahoma" w:cs="Tahoma"/>
      <w:sz w:val="16"/>
      <w:szCs w:val="16"/>
    </w:rPr>
  </w:style>
  <w:style w:type="character" w:customStyle="1" w:styleId="40">
    <w:name w:val="Заголовок 4 Знак"/>
    <w:basedOn w:val="a0"/>
    <w:link w:val="4"/>
    <w:rsid w:val="00F94BA3"/>
    <w:rPr>
      <w:rFonts w:ascii="Calibri" w:eastAsia="Times New Roman" w:hAnsi="Calibri" w:cs="Times New Roman"/>
      <w:b/>
      <w:bCs/>
      <w:sz w:val="28"/>
      <w:szCs w:val="28"/>
      <w:lang w:val="x-none" w:eastAsia="ar-SA"/>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F94BA3"/>
    <w:rPr>
      <w:rFonts w:asciiTheme="minorHAnsi" w:eastAsiaTheme="minorHAnsi" w:hAnsiTheme="minorHAnsi" w:cstheme="minorBidi"/>
      <w:sz w:val="20"/>
      <w:szCs w:val="20"/>
      <w:lang w:eastAsia="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94BA3"/>
    <w:rPr>
      <w:sz w:val="20"/>
      <w:szCs w:val="20"/>
    </w:rPr>
  </w:style>
  <w:style w:type="paragraph" w:styleId="af4">
    <w:name w:val="annotation text"/>
    <w:basedOn w:val="a"/>
    <w:link w:val="af5"/>
    <w:uiPriority w:val="99"/>
    <w:semiHidden/>
    <w:unhideWhenUsed/>
    <w:rsid w:val="00F94BA3"/>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F94BA3"/>
    <w:rPr>
      <w:sz w:val="20"/>
      <w:szCs w:val="20"/>
    </w:rPr>
  </w:style>
  <w:style w:type="character" w:customStyle="1" w:styleId="af6">
    <w:name w:val="Тема примечания Знак"/>
    <w:basedOn w:val="af5"/>
    <w:link w:val="af7"/>
    <w:uiPriority w:val="99"/>
    <w:semiHidden/>
    <w:rsid w:val="00F94BA3"/>
    <w:rPr>
      <w:b/>
      <w:bCs/>
      <w:sz w:val="20"/>
      <w:szCs w:val="20"/>
    </w:rPr>
  </w:style>
  <w:style w:type="paragraph" w:styleId="af7">
    <w:name w:val="annotation subject"/>
    <w:basedOn w:val="af4"/>
    <w:next w:val="af4"/>
    <w:link w:val="af6"/>
    <w:uiPriority w:val="99"/>
    <w:semiHidden/>
    <w:unhideWhenUsed/>
    <w:rsid w:val="00F94BA3"/>
    <w:rPr>
      <w:b/>
      <w:bCs/>
    </w:rPr>
  </w:style>
  <w:style w:type="character" w:customStyle="1" w:styleId="12">
    <w:name w:val="Тема примечания Знак1"/>
    <w:basedOn w:val="af5"/>
    <w:uiPriority w:val="99"/>
    <w:semiHidden/>
    <w:rsid w:val="00F94BA3"/>
    <w:rPr>
      <w:b/>
      <w:bCs/>
      <w:sz w:val="20"/>
      <w:szCs w:val="20"/>
    </w:rPr>
  </w:style>
  <w:style w:type="paragraph" w:customStyle="1" w:styleId="13">
    <w:name w:val="Абзац списка1"/>
    <w:basedOn w:val="a"/>
    <w:qFormat/>
    <w:rsid w:val="00F94BA3"/>
    <w:pPr>
      <w:ind w:left="720"/>
    </w:pPr>
  </w:style>
  <w:style w:type="character" w:styleId="af8">
    <w:name w:val="footnote reference"/>
    <w:uiPriority w:val="99"/>
    <w:unhideWhenUsed/>
    <w:rsid w:val="00F94BA3"/>
    <w:rPr>
      <w:vertAlign w:val="superscript"/>
    </w:rPr>
  </w:style>
  <w:style w:type="character" w:styleId="af9">
    <w:name w:val="annotation reference"/>
    <w:basedOn w:val="a0"/>
    <w:uiPriority w:val="99"/>
    <w:semiHidden/>
    <w:unhideWhenUsed/>
    <w:rsid w:val="00F94BA3"/>
    <w:rPr>
      <w:sz w:val="16"/>
      <w:szCs w:val="16"/>
    </w:rPr>
  </w:style>
  <w:style w:type="table" w:styleId="afa">
    <w:name w:val="Table Grid"/>
    <w:basedOn w:val="a1"/>
    <w:uiPriority w:val="59"/>
    <w:rsid w:val="00F94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94BA3"/>
    <w:pPr>
      <w:spacing w:before="100" w:beforeAutospacing="1" w:after="100" w:afterAutospacing="1"/>
    </w:pPr>
  </w:style>
  <w:style w:type="character" w:customStyle="1" w:styleId="normaltextrun">
    <w:name w:val="normaltextrun"/>
    <w:basedOn w:val="a0"/>
    <w:rsid w:val="00F94BA3"/>
  </w:style>
  <w:style w:type="character" w:customStyle="1" w:styleId="eop">
    <w:name w:val="eop"/>
    <w:basedOn w:val="a0"/>
    <w:rsid w:val="00F94BA3"/>
  </w:style>
  <w:style w:type="character" w:customStyle="1" w:styleId="spellingerror">
    <w:name w:val="spellingerror"/>
    <w:basedOn w:val="a0"/>
    <w:rsid w:val="00F94BA3"/>
  </w:style>
  <w:style w:type="character" w:customStyle="1" w:styleId="pagebreaktextspan">
    <w:name w:val="pagebreaktextspan"/>
    <w:basedOn w:val="a0"/>
    <w:rsid w:val="00F94BA3"/>
  </w:style>
  <w:style w:type="character" w:customStyle="1" w:styleId="contextualspellingandgrammarerror">
    <w:name w:val="contextualspellingandgrammarerror"/>
    <w:basedOn w:val="a0"/>
    <w:rsid w:val="00F94BA3"/>
  </w:style>
  <w:style w:type="paragraph" w:customStyle="1" w:styleId="msonormalmrcssattr">
    <w:name w:val="msonormal_mr_css_attr"/>
    <w:basedOn w:val="a"/>
    <w:rsid w:val="00F94BA3"/>
    <w:pPr>
      <w:spacing w:before="100" w:beforeAutospacing="1" w:after="100" w:afterAutospacing="1"/>
    </w:pPr>
  </w:style>
  <w:style w:type="character" w:styleId="afb">
    <w:name w:val="Strong"/>
    <w:basedOn w:val="a0"/>
    <w:uiPriority w:val="22"/>
    <w:qFormat/>
    <w:rsid w:val="00F94BA3"/>
    <w:rPr>
      <w:b/>
      <w:bCs/>
    </w:rPr>
  </w:style>
  <w:style w:type="character" w:styleId="afc">
    <w:name w:val="FollowedHyperlink"/>
    <w:basedOn w:val="a0"/>
    <w:uiPriority w:val="99"/>
    <w:semiHidden/>
    <w:unhideWhenUsed/>
    <w:rsid w:val="00A91B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A3"/>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Глава 2"/>
    <w:basedOn w:val="a"/>
    <w:next w:val="a"/>
    <w:link w:val="10"/>
    <w:qFormat/>
    <w:rsid w:val="00340605"/>
    <w:pPr>
      <w:keepNext/>
      <w:autoSpaceDE w:val="0"/>
      <w:autoSpaceDN w:val="0"/>
      <w:ind w:firstLine="284"/>
      <w:outlineLvl w:val="0"/>
    </w:pPr>
  </w:style>
  <w:style w:type="paragraph" w:styleId="4">
    <w:name w:val="heading 4"/>
    <w:basedOn w:val="a"/>
    <w:next w:val="a"/>
    <w:link w:val="40"/>
    <w:qFormat/>
    <w:rsid w:val="00F94BA3"/>
    <w:pPr>
      <w:keepNext/>
      <w:tabs>
        <w:tab w:val="num" w:pos="2804"/>
      </w:tabs>
      <w:suppressAutoHyphens/>
      <w:spacing w:before="240" w:after="60"/>
      <w:ind w:left="2804" w:hanging="360"/>
      <w:outlineLvl w:val="3"/>
    </w:pPr>
    <w:rPr>
      <w:rFonts w:ascii="Calibri" w:hAnsi="Calibri"/>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rsid w:val="00340605"/>
    <w:rPr>
      <w:rFonts w:ascii="Times New Roman" w:eastAsia="Times New Roman" w:hAnsi="Times New Roman" w:cs="Times New Roman"/>
      <w:sz w:val="24"/>
      <w:szCs w:val="24"/>
      <w:lang w:eastAsia="ru-RU"/>
    </w:rPr>
  </w:style>
  <w:style w:type="character" w:styleId="a3">
    <w:name w:val="Hyperlink"/>
    <w:uiPriority w:val="99"/>
    <w:unhideWhenUsed/>
    <w:rsid w:val="00340605"/>
    <w:rPr>
      <w:color w:val="0000FF"/>
      <w:u w:val="single"/>
    </w:rPr>
  </w:style>
  <w:style w:type="paragraph" w:styleId="a4">
    <w:name w:val="header"/>
    <w:basedOn w:val="a"/>
    <w:link w:val="a5"/>
    <w:unhideWhenUsed/>
    <w:rsid w:val="00340605"/>
    <w:pPr>
      <w:tabs>
        <w:tab w:val="center" w:pos="4677"/>
        <w:tab w:val="right" w:pos="9355"/>
      </w:tabs>
    </w:pPr>
  </w:style>
  <w:style w:type="character" w:customStyle="1" w:styleId="a5">
    <w:name w:val="Верхний колонтитул Знак"/>
    <w:basedOn w:val="a0"/>
    <w:link w:val="a4"/>
    <w:rsid w:val="0034060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0605"/>
    <w:pPr>
      <w:tabs>
        <w:tab w:val="center" w:pos="4677"/>
        <w:tab w:val="right" w:pos="9355"/>
      </w:tabs>
    </w:pPr>
  </w:style>
  <w:style w:type="character" w:customStyle="1" w:styleId="a7">
    <w:name w:val="Нижний колонтитул Знак"/>
    <w:basedOn w:val="a0"/>
    <w:link w:val="a6"/>
    <w:uiPriority w:val="99"/>
    <w:rsid w:val="00340605"/>
    <w:rPr>
      <w:rFonts w:ascii="Times New Roman" w:eastAsia="Times New Roman" w:hAnsi="Times New Roman" w:cs="Times New Roman"/>
      <w:sz w:val="24"/>
      <w:szCs w:val="24"/>
      <w:lang w:eastAsia="ru-RU"/>
    </w:rPr>
  </w:style>
  <w:style w:type="character" w:customStyle="1" w:styleId="a8">
    <w:name w:val="Основной текст Знак"/>
    <w:aliases w:val="Знак Знак Знак"/>
    <w:link w:val="a9"/>
    <w:semiHidden/>
    <w:locked/>
    <w:rsid w:val="00340605"/>
    <w:rPr>
      <w:sz w:val="24"/>
      <w:szCs w:val="24"/>
    </w:rPr>
  </w:style>
  <w:style w:type="paragraph" w:styleId="a9">
    <w:name w:val="Body Text"/>
    <w:aliases w:val="Знак Знак"/>
    <w:basedOn w:val="a"/>
    <w:link w:val="a8"/>
    <w:semiHidden/>
    <w:unhideWhenUsed/>
    <w:rsid w:val="00340605"/>
    <w:pPr>
      <w:spacing w:after="120"/>
    </w:pPr>
    <w:rPr>
      <w:rFonts w:asciiTheme="minorHAnsi" w:eastAsiaTheme="minorHAnsi" w:hAnsiTheme="minorHAnsi" w:cstheme="minorBidi"/>
      <w:lang w:eastAsia="en-US"/>
    </w:rPr>
  </w:style>
  <w:style w:type="character" w:customStyle="1" w:styleId="11">
    <w:name w:val="Основной текст Знак1"/>
    <w:aliases w:val="Знак Знак Знак1"/>
    <w:basedOn w:val="a0"/>
    <w:semiHidden/>
    <w:rsid w:val="00340605"/>
    <w:rPr>
      <w:rFonts w:ascii="Times New Roman" w:eastAsia="Times New Roman" w:hAnsi="Times New Roman" w:cs="Times New Roman"/>
      <w:sz w:val="24"/>
      <w:szCs w:val="24"/>
      <w:lang w:eastAsia="ru-RU"/>
    </w:rPr>
  </w:style>
  <w:style w:type="paragraph" w:styleId="aa">
    <w:name w:val="No Spacing"/>
    <w:uiPriority w:val="1"/>
    <w:qFormat/>
    <w:rsid w:val="00340605"/>
    <w:pPr>
      <w:spacing w:after="0" w:line="240" w:lineRule="auto"/>
    </w:pPr>
    <w:rPr>
      <w:rFonts w:ascii="Calibri" w:eastAsia="Times New Roman" w:hAnsi="Calibri" w:cs="Times New Roman"/>
      <w:lang w:eastAsia="ru-RU"/>
    </w:rPr>
  </w:style>
  <w:style w:type="paragraph" w:customStyle="1" w:styleId="Style21">
    <w:name w:val="Style21"/>
    <w:basedOn w:val="a"/>
    <w:rsid w:val="00340605"/>
    <w:pPr>
      <w:widowControl w:val="0"/>
      <w:autoSpaceDE w:val="0"/>
      <w:autoSpaceDN w:val="0"/>
      <w:adjustRightInd w:val="0"/>
      <w:spacing w:line="272" w:lineRule="exact"/>
      <w:jc w:val="center"/>
    </w:pPr>
  </w:style>
  <w:style w:type="paragraph" w:customStyle="1" w:styleId="ab">
    <w:name w:val="Знак Знак Знак Знак"/>
    <w:basedOn w:val="a"/>
    <w:rsid w:val="00340605"/>
    <w:pPr>
      <w:spacing w:after="160" w:line="240" w:lineRule="exact"/>
    </w:pPr>
    <w:rPr>
      <w:rFonts w:ascii="Verdana" w:hAnsi="Verdana" w:cs="Verdana"/>
      <w:sz w:val="20"/>
      <w:szCs w:val="20"/>
      <w:lang w:val="en-US" w:eastAsia="en-US"/>
    </w:rPr>
  </w:style>
  <w:style w:type="paragraph" w:customStyle="1" w:styleId="ac">
    <w:name w:val="Знак Знак Знак Знак Знак Знак Знак"/>
    <w:basedOn w:val="a"/>
    <w:autoRedefine/>
    <w:rsid w:val="00340605"/>
    <w:pPr>
      <w:spacing w:after="160" w:line="240" w:lineRule="exact"/>
    </w:pPr>
    <w:rPr>
      <w:rFonts w:ascii="Verdana" w:hAnsi="Verdana" w:cs="Verdana"/>
      <w:sz w:val="28"/>
      <w:szCs w:val="20"/>
      <w:lang w:val="en-US" w:eastAsia="en-US"/>
    </w:rPr>
  </w:style>
  <w:style w:type="paragraph" w:customStyle="1" w:styleId="Style6">
    <w:name w:val="Style6"/>
    <w:basedOn w:val="a"/>
    <w:rsid w:val="00340605"/>
    <w:pPr>
      <w:widowControl w:val="0"/>
      <w:autoSpaceDE w:val="0"/>
      <w:autoSpaceDN w:val="0"/>
      <w:adjustRightInd w:val="0"/>
    </w:pPr>
  </w:style>
  <w:style w:type="paragraph" w:customStyle="1" w:styleId="Style9">
    <w:name w:val="Style9"/>
    <w:basedOn w:val="a"/>
    <w:rsid w:val="00340605"/>
    <w:pPr>
      <w:widowControl w:val="0"/>
      <w:autoSpaceDE w:val="0"/>
      <w:autoSpaceDN w:val="0"/>
      <w:adjustRightInd w:val="0"/>
      <w:spacing w:line="317" w:lineRule="exact"/>
      <w:ind w:firstLine="734"/>
      <w:jc w:val="both"/>
    </w:pPr>
  </w:style>
  <w:style w:type="character" w:customStyle="1" w:styleId="FontStyle90">
    <w:name w:val="Font Style90"/>
    <w:rsid w:val="00340605"/>
    <w:rPr>
      <w:rFonts w:ascii="Times New Roman" w:hAnsi="Times New Roman" w:cs="Times New Roman" w:hint="default"/>
      <w:b/>
      <w:bCs/>
      <w:sz w:val="26"/>
      <w:szCs w:val="26"/>
    </w:rPr>
  </w:style>
  <w:style w:type="character" w:customStyle="1" w:styleId="FontStyle96">
    <w:name w:val="Font Style96"/>
    <w:rsid w:val="00340605"/>
    <w:rPr>
      <w:rFonts w:ascii="Times New Roman" w:hAnsi="Times New Roman" w:cs="Times New Roman" w:hint="default"/>
      <w:sz w:val="20"/>
      <w:szCs w:val="20"/>
    </w:rPr>
  </w:style>
  <w:style w:type="character" w:customStyle="1" w:styleId="FontStyle43">
    <w:name w:val="Font Style43"/>
    <w:rsid w:val="00340605"/>
    <w:rPr>
      <w:rFonts w:ascii="Times New Roman" w:hAnsi="Times New Roman" w:cs="Times New Roman" w:hint="default"/>
      <w:b/>
      <w:bCs/>
      <w:sz w:val="28"/>
      <w:szCs w:val="28"/>
    </w:rPr>
  </w:style>
  <w:style w:type="character" w:customStyle="1" w:styleId="FontStyle44">
    <w:name w:val="Font Style44"/>
    <w:rsid w:val="00340605"/>
    <w:rPr>
      <w:rFonts w:ascii="Times New Roman" w:hAnsi="Times New Roman" w:cs="Times New Roman" w:hint="default"/>
      <w:sz w:val="28"/>
      <w:szCs w:val="28"/>
    </w:rPr>
  </w:style>
  <w:style w:type="character" w:customStyle="1" w:styleId="FontStyle50">
    <w:name w:val="Font Style50"/>
    <w:rsid w:val="00340605"/>
    <w:rPr>
      <w:rFonts w:ascii="Times New Roman" w:hAnsi="Times New Roman" w:cs="Times New Roman" w:hint="default"/>
      <w:sz w:val="26"/>
      <w:szCs w:val="26"/>
    </w:rPr>
  </w:style>
  <w:style w:type="character" w:customStyle="1" w:styleId="FontStyle51">
    <w:name w:val="Font Style51"/>
    <w:rsid w:val="00340605"/>
    <w:rPr>
      <w:rFonts w:ascii="Times New Roman" w:hAnsi="Times New Roman" w:cs="Times New Roman" w:hint="default"/>
      <w:b/>
      <w:bCs/>
      <w:sz w:val="26"/>
      <w:szCs w:val="26"/>
    </w:rPr>
  </w:style>
  <w:style w:type="paragraph" w:styleId="ad">
    <w:name w:val="List Paragraph"/>
    <w:aliases w:val="Содержание. 2 уровень"/>
    <w:basedOn w:val="a"/>
    <w:link w:val="ae"/>
    <w:uiPriority w:val="34"/>
    <w:qFormat/>
    <w:rsid w:val="00340605"/>
    <w:pPr>
      <w:ind w:left="720"/>
      <w:contextualSpacing/>
    </w:pPr>
  </w:style>
  <w:style w:type="character" w:customStyle="1" w:styleId="ae">
    <w:name w:val="Абзац списка Знак"/>
    <w:aliases w:val="Содержание. 2 уровень Знак"/>
    <w:link w:val="ad"/>
    <w:uiPriority w:val="34"/>
    <w:qFormat/>
    <w:locked/>
    <w:rsid w:val="00340605"/>
    <w:rPr>
      <w:rFonts w:ascii="Times New Roman" w:eastAsia="Times New Roman" w:hAnsi="Times New Roman" w:cs="Times New Roman"/>
      <w:sz w:val="24"/>
      <w:szCs w:val="24"/>
      <w:lang w:eastAsia="ru-RU"/>
    </w:rPr>
  </w:style>
  <w:style w:type="character" w:styleId="af">
    <w:name w:val="page number"/>
    <w:basedOn w:val="a0"/>
    <w:rsid w:val="00340605"/>
  </w:style>
  <w:style w:type="paragraph" w:customStyle="1" w:styleId="ConsPlusNormal">
    <w:name w:val="ConsPlusNormal"/>
    <w:rsid w:val="003406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0">
    <w:name w:val="Текст выноски Знак"/>
    <w:basedOn w:val="a0"/>
    <w:link w:val="af1"/>
    <w:uiPriority w:val="99"/>
    <w:semiHidden/>
    <w:rsid w:val="00340605"/>
    <w:rPr>
      <w:rFonts w:ascii="Tahoma" w:eastAsia="Times New Roman" w:hAnsi="Tahoma" w:cs="Tahoma"/>
      <w:sz w:val="16"/>
      <w:szCs w:val="16"/>
      <w:lang w:eastAsia="ru-RU"/>
    </w:rPr>
  </w:style>
  <w:style w:type="paragraph" w:styleId="af1">
    <w:name w:val="Balloon Text"/>
    <w:basedOn w:val="a"/>
    <w:link w:val="af0"/>
    <w:uiPriority w:val="99"/>
    <w:semiHidden/>
    <w:unhideWhenUsed/>
    <w:rsid w:val="00340605"/>
    <w:rPr>
      <w:rFonts w:ascii="Tahoma" w:hAnsi="Tahoma" w:cs="Tahoma"/>
      <w:sz w:val="16"/>
      <w:szCs w:val="16"/>
    </w:rPr>
  </w:style>
  <w:style w:type="character" w:customStyle="1" w:styleId="40">
    <w:name w:val="Заголовок 4 Знак"/>
    <w:basedOn w:val="a0"/>
    <w:link w:val="4"/>
    <w:rsid w:val="00F94BA3"/>
    <w:rPr>
      <w:rFonts w:ascii="Calibri" w:eastAsia="Times New Roman" w:hAnsi="Calibri" w:cs="Times New Roman"/>
      <w:b/>
      <w:bCs/>
      <w:sz w:val="28"/>
      <w:szCs w:val="28"/>
      <w:lang w:val="x-none" w:eastAsia="ar-SA"/>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F94BA3"/>
    <w:rPr>
      <w:rFonts w:asciiTheme="minorHAnsi" w:eastAsiaTheme="minorHAnsi" w:hAnsiTheme="minorHAnsi" w:cstheme="minorBidi"/>
      <w:sz w:val="20"/>
      <w:szCs w:val="20"/>
      <w:lang w:eastAsia="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94BA3"/>
    <w:rPr>
      <w:sz w:val="20"/>
      <w:szCs w:val="20"/>
    </w:rPr>
  </w:style>
  <w:style w:type="paragraph" w:styleId="af4">
    <w:name w:val="annotation text"/>
    <w:basedOn w:val="a"/>
    <w:link w:val="af5"/>
    <w:uiPriority w:val="99"/>
    <w:semiHidden/>
    <w:unhideWhenUsed/>
    <w:rsid w:val="00F94BA3"/>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F94BA3"/>
    <w:rPr>
      <w:sz w:val="20"/>
      <w:szCs w:val="20"/>
    </w:rPr>
  </w:style>
  <w:style w:type="character" w:customStyle="1" w:styleId="af6">
    <w:name w:val="Тема примечания Знак"/>
    <w:basedOn w:val="af5"/>
    <w:link w:val="af7"/>
    <w:uiPriority w:val="99"/>
    <w:semiHidden/>
    <w:rsid w:val="00F94BA3"/>
    <w:rPr>
      <w:b/>
      <w:bCs/>
      <w:sz w:val="20"/>
      <w:szCs w:val="20"/>
    </w:rPr>
  </w:style>
  <w:style w:type="paragraph" w:styleId="af7">
    <w:name w:val="annotation subject"/>
    <w:basedOn w:val="af4"/>
    <w:next w:val="af4"/>
    <w:link w:val="af6"/>
    <w:uiPriority w:val="99"/>
    <w:semiHidden/>
    <w:unhideWhenUsed/>
    <w:rsid w:val="00F94BA3"/>
    <w:rPr>
      <w:b/>
      <w:bCs/>
    </w:rPr>
  </w:style>
  <w:style w:type="character" w:customStyle="1" w:styleId="12">
    <w:name w:val="Тема примечания Знак1"/>
    <w:basedOn w:val="af5"/>
    <w:uiPriority w:val="99"/>
    <w:semiHidden/>
    <w:rsid w:val="00F94BA3"/>
    <w:rPr>
      <w:b/>
      <w:bCs/>
      <w:sz w:val="20"/>
      <w:szCs w:val="20"/>
    </w:rPr>
  </w:style>
  <w:style w:type="paragraph" w:customStyle="1" w:styleId="13">
    <w:name w:val="Абзац списка1"/>
    <w:basedOn w:val="a"/>
    <w:qFormat/>
    <w:rsid w:val="00F94BA3"/>
    <w:pPr>
      <w:ind w:left="720"/>
    </w:pPr>
  </w:style>
  <w:style w:type="character" w:styleId="af8">
    <w:name w:val="footnote reference"/>
    <w:uiPriority w:val="99"/>
    <w:unhideWhenUsed/>
    <w:rsid w:val="00F94BA3"/>
    <w:rPr>
      <w:vertAlign w:val="superscript"/>
    </w:rPr>
  </w:style>
  <w:style w:type="character" w:styleId="af9">
    <w:name w:val="annotation reference"/>
    <w:basedOn w:val="a0"/>
    <w:uiPriority w:val="99"/>
    <w:semiHidden/>
    <w:unhideWhenUsed/>
    <w:rsid w:val="00F94BA3"/>
    <w:rPr>
      <w:sz w:val="16"/>
      <w:szCs w:val="16"/>
    </w:rPr>
  </w:style>
  <w:style w:type="table" w:styleId="afa">
    <w:name w:val="Table Grid"/>
    <w:basedOn w:val="a1"/>
    <w:uiPriority w:val="59"/>
    <w:rsid w:val="00F94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94BA3"/>
    <w:pPr>
      <w:spacing w:before="100" w:beforeAutospacing="1" w:after="100" w:afterAutospacing="1"/>
    </w:pPr>
  </w:style>
  <w:style w:type="character" w:customStyle="1" w:styleId="normaltextrun">
    <w:name w:val="normaltextrun"/>
    <w:basedOn w:val="a0"/>
    <w:rsid w:val="00F94BA3"/>
  </w:style>
  <w:style w:type="character" w:customStyle="1" w:styleId="eop">
    <w:name w:val="eop"/>
    <w:basedOn w:val="a0"/>
    <w:rsid w:val="00F94BA3"/>
  </w:style>
  <w:style w:type="character" w:customStyle="1" w:styleId="spellingerror">
    <w:name w:val="spellingerror"/>
    <w:basedOn w:val="a0"/>
    <w:rsid w:val="00F94BA3"/>
  </w:style>
  <w:style w:type="character" w:customStyle="1" w:styleId="pagebreaktextspan">
    <w:name w:val="pagebreaktextspan"/>
    <w:basedOn w:val="a0"/>
    <w:rsid w:val="00F94BA3"/>
  </w:style>
  <w:style w:type="character" w:customStyle="1" w:styleId="contextualspellingandgrammarerror">
    <w:name w:val="contextualspellingandgrammarerror"/>
    <w:basedOn w:val="a0"/>
    <w:rsid w:val="00F94BA3"/>
  </w:style>
  <w:style w:type="paragraph" w:customStyle="1" w:styleId="msonormalmrcssattr">
    <w:name w:val="msonormal_mr_css_attr"/>
    <w:basedOn w:val="a"/>
    <w:rsid w:val="00F94BA3"/>
    <w:pPr>
      <w:spacing w:before="100" w:beforeAutospacing="1" w:after="100" w:afterAutospacing="1"/>
    </w:pPr>
  </w:style>
  <w:style w:type="character" w:styleId="afb">
    <w:name w:val="Strong"/>
    <w:basedOn w:val="a0"/>
    <w:uiPriority w:val="22"/>
    <w:qFormat/>
    <w:rsid w:val="00F94BA3"/>
    <w:rPr>
      <w:b/>
      <w:bCs/>
    </w:rPr>
  </w:style>
  <w:style w:type="character" w:styleId="afc">
    <w:name w:val="FollowedHyperlink"/>
    <w:basedOn w:val="a0"/>
    <w:uiPriority w:val="99"/>
    <w:semiHidden/>
    <w:unhideWhenUsed/>
    <w:rsid w:val="00A91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614A7-1025-4EE3-908C-35EA2F0F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7</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Криницина</cp:lastModifiedBy>
  <cp:revision>25</cp:revision>
  <dcterms:created xsi:type="dcterms:W3CDTF">2022-10-13T04:41:00Z</dcterms:created>
  <dcterms:modified xsi:type="dcterms:W3CDTF">2024-06-15T04:17:00Z</dcterms:modified>
</cp:coreProperties>
</file>