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57C" w:rsidRDefault="0004057C" w:rsidP="003A1577">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rPr>
      </w:pPr>
    </w:p>
    <w:p w:rsidR="003A1577" w:rsidRPr="003A1577" w:rsidRDefault="00D62108" w:rsidP="003A157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Приложение </w:t>
      </w:r>
    </w:p>
    <w:p w:rsidR="003A1577" w:rsidRPr="003A1577" w:rsidRDefault="003A1577" w:rsidP="003A1577">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к </w:t>
      </w:r>
      <w:r w:rsidR="00D62108" w:rsidRPr="005B24C0">
        <w:rPr>
          <w:rFonts w:ascii="Times New Roman" w:hAnsi="Times New Roman"/>
          <w:b/>
          <w:sz w:val="24"/>
          <w:szCs w:val="24"/>
        </w:rPr>
        <w:t>ООП СПО</w:t>
      </w:r>
      <w:r w:rsidRPr="003A1577">
        <w:rPr>
          <w:rFonts w:ascii="Times New Roman" w:eastAsia="Times New Roman" w:hAnsi="Times New Roman" w:cs="Times New Roman"/>
          <w:b/>
          <w:bCs/>
          <w:color w:val="000000"/>
          <w:sz w:val="24"/>
          <w:szCs w:val="24"/>
        </w:rPr>
        <w:t xml:space="preserve"> по профессии</w:t>
      </w:r>
      <w:r w:rsidRPr="003A1577">
        <w:rPr>
          <w:rFonts w:ascii="Times New Roman" w:eastAsia="Times New Roman" w:hAnsi="Times New Roman" w:cs="Times New Roman"/>
          <w:b/>
          <w:bCs/>
          <w:i/>
          <w:iCs/>
          <w:color w:val="000000"/>
          <w:sz w:val="24"/>
          <w:szCs w:val="24"/>
        </w:rPr>
        <w:br/>
      </w:r>
      <w:r w:rsidRPr="003A1577">
        <w:rPr>
          <w:rFonts w:ascii="Times New Roman" w:eastAsia="Times New Roman" w:hAnsi="Times New Roman" w:cs="Times New Roman"/>
          <w:b/>
          <w:bCs/>
          <w:color w:val="000000"/>
          <w:sz w:val="24"/>
          <w:szCs w:val="24"/>
        </w:rPr>
        <w:t>35.01.27</w:t>
      </w:r>
      <w:r w:rsidRPr="003A1577">
        <w:rPr>
          <w:rFonts w:ascii="Times New Roman" w:eastAsia="Times New Roman" w:hAnsi="Times New Roman" w:cs="Times New Roman"/>
          <w:b/>
          <w:bCs/>
          <w:i/>
          <w:iCs/>
          <w:color w:val="000000"/>
          <w:sz w:val="24"/>
          <w:szCs w:val="24"/>
        </w:rPr>
        <w:t xml:space="preserve"> </w:t>
      </w:r>
      <w:r w:rsidRPr="003A1577">
        <w:rPr>
          <w:rFonts w:ascii="Times New Roman" w:eastAsia="Times New Roman" w:hAnsi="Times New Roman" w:cs="Times New Roman"/>
          <w:b/>
          <w:bCs/>
          <w:color w:val="000000"/>
          <w:sz w:val="24"/>
          <w:szCs w:val="24"/>
        </w:rPr>
        <w:t xml:space="preserve">Мастер сельскохозяйственного производства </w:t>
      </w:r>
    </w:p>
    <w:p w:rsidR="003A1577" w:rsidRPr="003A1577" w:rsidRDefault="003A1577" w:rsidP="003A1577">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ind w:right="62"/>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ПРОГРАММА УЧЕБНОЙ ДИСЦИПЛИНЫ</w:t>
      </w: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keepNext/>
        <w:widowControl w:val="0"/>
        <w:autoSpaceDE w:val="0"/>
        <w:autoSpaceDN w:val="0"/>
        <w:adjustRightInd w:val="0"/>
        <w:spacing w:after="0" w:line="240" w:lineRule="auto"/>
        <w:ind w:right="60"/>
        <w:jc w:val="center"/>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ОП.05 ОСНОВЫ АГРОНОМИИ</w:t>
      </w: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3A1577" w:rsidRPr="003A1577"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04057C" w:rsidRDefault="0004057C"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04057C" w:rsidRDefault="0004057C"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04057C" w:rsidRDefault="0004057C"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D62108" w:rsidRDefault="000D47A2"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2024</w:t>
      </w:r>
      <w:r w:rsidR="003A1577" w:rsidRPr="003A1577">
        <w:rPr>
          <w:rFonts w:ascii="Times New Roman" w:eastAsia="Times New Roman" w:hAnsi="Times New Roman" w:cs="Times New Roman"/>
          <w:b/>
          <w:bCs/>
          <w:color w:val="000000"/>
          <w:sz w:val="24"/>
          <w:szCs w:val="24"/>
        </w:rPr>
        <w:t xml:space="preserve"> </w:t>
      </w:r>
    </w:p>
    <w:p w:rsidR="00D62108" w:rsidRDefault="00D62108"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D62108" w:rsidRDefault="00D62108" w:rsidP="003A1577">
      <w:pPr>
        <w:widowControl w:val="0"/>
        <w:autoSpaceDE w:val="0"/>
        <w:autoSpaceDN w:val="0"/>
        <w:adjustRightInd w:val="0"/>
        <w:spacing w:after="0" w:line="240" w:lineRule="auto"/>
        <w:ind w:right="63"/>
        <w:jc w:val="center"/>
        <w:rPr>
          <w:rFonts w:ascii="Times New Roman" w:eastAsia="Times New Roman" w:hAnsi="Times New Roman" w:cs="Times New Roman"/>
          <w:b/>
          <w:bCs/>
          <w:color w:val="000000"/>
          <w:sz w:val="24"/>
          <w:szCs w:val="24"/>
        </w:rPr>
      </w:pPr>
    </w:p>
    <w:p w:rsidR="0004057C" w:rsidRDefault="00D62108" w:rsidP="0004057C">
      <w:pPr>
        <w:spacing w:after="0" w:line="240" w:lineRule="auto"/>
        <w:jc w:val="both"/>
        <w:rPr>
          <w:rFonts w:ascii="Times New Roman" w:eastAsia="Calibri" w:hAnsi="Times New Roman" w:cs="Times New Roman"/>
          <w:bCs/>
          <w:sz w:val="24"/>
          <w:szCs w:val="24"/>
        </w:rPr>
      </w:pPr>
      <w:r w:rsidRPr="00D62108">
        <w:rPr>
          <w:rFonts w:ascii="Times New Roman" w:eastAsia="Calibri" w:hAnsi="Times New Roman" w:cs="Times New Roman"/>
          <w:bCs/>
          <w:sz w:val="24"/>
          <w:szCs w:val="24"/>
        </w:rPr>
        <w:lastRenderedPageBreak/>
        <w:t>Раб</w:t>
      </w:r>
      <w:r>
        <w:rPr>
          <w:rFonts w:ascii="Times New Roman" w:eastAsia="Calibri" w:hAnsi="Times New Roman" w:cs="Times New Roman"/>
          <w:bCs/>
          <w:sz w:val="24"/>
          <w:szCs w:val="24"/>
        </w:rPr>
        <w:t>очая программа учебной дисциплины</w:t>
      </w:r>
      <w:r w:rsidRPr="00D62108">
        <w:t xml:space="preserve"> </w:t>
      </w:r>
      <w:r w:rsidRPr="00D62108">
        <w:rPr>
          <w:rFonts w:ascii="Times New Roman" w:eastAsia="Calibri" w:hAnsi="Times New Roman" w:cs="Times New Roman"/>
          <w:b/>
          <w:bCs/>
          <w:sz w:val="24"/>
          <w:szCs w:val="24"/>
        </w:rPr>
        <w:t>ОП.05 Основы агрономии</w:t>
      </w:r>
      <w:r>
        <w:rPr>
          <w:rFonts w:ascii="Times New Roman" w:eastAsia="Calibri" w:hAnsi="Times New Roman" w:cs="Times New Roman"/>
          <w:b/>
          <w:bCs/>
          <w:sz w:val="24"/>
          <w:szCs w:val="24"/>
        </w:rPr>
        <w:t xml:space="preserve"> </w:t>
      </w:r>
      <w:r w:rsidRPr="00D62108">
        <w:rPr>
          <w:rFonts w:ascii="Times New Roman" w:eastAsia="Calibri" w:hAnsi="Times New Roman" w:cs="Times New Roman"/>
          <w:bCs/>
          <w:sz w:val="24"/>
          <w:szCs w:val="24"/>
        </w:rPr>
        <w:t>разработана с учетом требований:</w:t>
      </w:r>
    </w:p>
    <w:p w:rsidR="0004057C" w:rsidRDefault="0004057C" w:rsidP="0004057C">
      <w:pPr>
        <w:spacing w:after="0" w:line="240" w:lineRule="auto"/>
        <w:jc w:val="both"/>
        <w:rPr>
          <w:rFonts w:ascii="Times New Roman" w:eastAsia="Calibri" w:hAnsi="Times New Roman" w:cs="Times New Roman"/>
          <w:bCs/>
          <w:sz w:val="24"/>
          <w:szCs w:val="24"/>
        </w:rPr>
      </w:pPr>
    </w:p>
    <w:p w:rsidR="0004057C" w:rsidRDefault="0004057C" w:rsidP="0004057C">
      <w:pPr>
        <w:numPr>
          <w:ilvl w:val="0"/>
          <w:numId w:val="4"/>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eastAsia="Calibri" w:hAnsi="Times New Roman"/>
          <w:bCs/>
          <w:kern w:val="2"/>
          <w:sz w:val="24"/>
          <w:szCs w:val="24"/>
          <w:lang w:eastAsia="en-US"/>
          <w14:ligatures w14:val="standardContextual"/>
        </w:rPr>
        <w:t>ФГОС СПО по профессии 35.01.27 Мастер сельскохозяйственного производства</w:t>
      </w:r>
    </w:p>
    <w:p w:rsidR="0004057C" w:rsidRPr="00550367" w:rsidRDefault="0004057C" w:rsidP="0004057C">
      <w:pPr>
        <w:numPr>
          <w:ilvl w:val="0"/>
          <w:numId w:val="4"/>
        </w:numPr>
        <w:spacing w:after="0" w:line="240" w:lineRule="auto"/>
        <w:jc w:val="both"/>
        <w:rPr>
          <w:rFonts w:ascii="Times New Roman" w:eastAsia="Calibri" w:hAnsi="Times New Roman"/>
          <w:bCs/>
          <w:kern w:val="2"/>
          <w:sz w:val="24"/>
          <w:szCs w:val="24"/>
          <w:lang w:eastAsia="en-US"/>
          <w14:ligatures w14:val="standardContextual"/>
        </w:rPr>
      </w:pPr>
      <w:r w:rsidRPr="00550367">
        <w:rPr>
          <w:rFonts w:ascii="Times New Roman" w:hAnsi="Times New Roman"/>
          <w:sz w:val="24"/>
          <w:szCs w:val="24"/>
        </w:rPr>
        <w:t xml:space="preserve">примерной основной образовательной программы по профессии </w:t>
      </w:r>
      <w:r w:rsidRPr="00550367">
        <w:rPr>
          <w:rFonts w:ascii="Times New Roman" w:eastAsia="Calibri" w:hAnsi="Times New Roman"/>
          <w:bCs/>
          <w:sz w:val="24"/>
          <w:szCs w:val="24"/>
        </w:rPr>
        <w:t xml:space="preserve">35.01.27 </w:t>
      </w:r>
      <w:r w:rsidRPr="00550367">
        <w:rPr>
          <w:rFonts w:ascii="Times New Roman" w:hAnsi="Times New Roman"/>
          <w:bCs/>
          <w:sz w:val="24"/>
          <w:szCs w:val="24"/>
        </w:rPr>
        <w:t>Мастер сельскохозяйственного производства</w:t>
      </w:r>
      <w:r w:rsidRPr="00550367">
        <w:rPr>
          <w:rFonts w:ascii="Times New Roman" w:hAnsi="Times New Roman"/>
          <w:sz w:val="24"/>
          <w:szCs w:val="24"/>
        </w:rPr>
        <w:t>. (</w:t>
      </w:r>
      <w:r w:rsidRPr="00550367">
        <w:rPr>
          <w:rFonts w:ascii="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550367">
        <w:rPr>
          <w:rFonts w:ascii="Times New Roman" w:hAnsi="Times New Roman"/>
          <w:bCs/>
          <w:sz w:val="24"/>
          <w:szCs w:val="24"/>
        </w:rPr>
        <w:t>).</w:t>
      </w:r>
    </w:p>
    <w:p w:rsidR="00D62108" w:rsidRPr="00D62108" w:rsidRDefault="00D62108" w:rsidP="00D62108">
      <w:pPr>
        <w:spacing w:after="0" w:line="240" w:lineRule="auto"/>
        <w:rPr>
          <w:rFonts w:ascii="Times New Roman" w:eastAsia="Calibri" w:hAnsi="Times New Roman" w:cs="Times New Roman"/>
          <w:sz w:val="24"/>
          <w:szCs w:val="24"/>
        </w:rPr>
      </w:pPr>
    </w:p>
    <w:p w:rsidR="00D62108" w:rsidRPr="00D62108" w:rsidRDefault="00D62108" w:rsidP="00D62108">
      <w:pPr>
        <w:spacing w:after="0" w:line="240" w:lineRule="auto"/>
        <w:rPr>
          <w:rFonts w:ascii="Times New Roman" w:eastAsia="Calibri" w:hAnsi="Times New Roman" w:cs="Times New Roman"/>
          <w:sz w:val="24"/>
          <w:szCs w:val="24"/>
        </w:rPr>
      </w:pPr>
    </w:p>
    <w:p w:rsidR="00D62108" w:rsidRPr="00D62108" w:rsidRDefault="00D62108" w:rsidP="00D62108">
      <w:pPr>
        <w:spacing w:after="0" w:line="240" w:lineRule="auto"/>
        <w:rPr>
          <w:rFonts w:ascii="Times New Roman" w:eastAsia="Calibri" w:hAnsi="Times New Roman" w:cs="Times New Roman"/>
          <w:color w:val="000000"/>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Организация-разработчик:</w:t>
      </w:r>
    </w:p>
    <w:p w:rsidR="00D62108" w:rsidRPr="00D62108" w:rsidRDefault="00D62108" w:rsidP="00D6210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lang w:eastAsia="en-US"/>
          <w14:ligatures w14:val="standardContextual"/>
        </w:rPr>
      </w:pPr>
      <w:r w:rsidRPr="00D62108">
        <w:rPr>
          <w:rFonts w:ascii="Times New Roman" w:eastAsia="Calibri" w:hAnsi="Times New Roman" w:cs="Times New Roman"/>
          <w:kern w:val="2"/>
          <w:sz w:val="24"/>
          <w:szCs w:val="24"/>
          <w:lang w:eastAsia="en-US"/>
          <w14:ligatures w14:val="standardContextual"/>
        </w:rPr>
        <w:t>ГАПОУ ТО «Тобольский многопрофильный техникум»</w:t>
      </w: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rPr>
      </w:pPr>
      <w:r w:rsidRPr="00D62108">
        <w:rPr>
          <w:rFonts w:ascii="Times New Roman" w:eastAsia="Calibri" w:hAnsi="Times New Roman" w:cs="Times New Roman"/>
          <w:b/>
          <w:sz w:val="24"/>
          <w:szCs w:val="24"/>
        </w:rPr>
        <w:t>Разработчик:</w:t>
      </w:r>
    </w:p>
    <w:p w:rsidR="00D62108" w:rsidRPr="00D62108" w:rsidRDefault="00D62108" w:rsidP="00D62108">
      <w:pPr>
        <w:numPr>
          <w:ilvl w:val="0"/>
          <w:numId w:val="6"/>
        </w:numPr>
        <w:spacing w:before="120" w:after="0" w:line="240" w:lineRule="auto"/>
        <w:jc w:val="both"/>
        <w:rPr>
          <w:rFonts w:ascii="Times New Roman" w:eastAsia="Calibri" w:hAnsi="Times New Roman" w:cs="Times New Roman"/>
          <w:bCs/>
          <w:kern w:val="2"/>
          <w:sz w:val="24"/>
          <w:szCs w:val="24"/>
          <w:lang w:eastAsia="en-US"/>
          <w14:ligatures w14:val="standardContextual"/>
        </w:rPr>
      </w:pPr>
      <w:r>
        <w:rPr>
          <w:rFonts w:ascii="Times New Roman" w:eastAsia="Calibri" w:hAnsi="Times New Roman" w:cs="Times New Roman"/>
          <w:bCs/>
          <w:kern w:val="2"/>
          <w:sz w:val="24"/>
          <w:szCs w:val="24"/>
          <w:lang w:eastAsia="en-US"/>
          <w14:ligatures w14:val="standardContextual"/>
        </w:rPr>
        <w:t>Криницына В.Ю.</w:t>
      </w:r>
      <w:r w:rsidRPr="00D62108">
        <w:rPr>
          <w:rFonts w:ascii="Times New Roman" w:eastAsia="Calibri" w:hAnsi="Times New Roman" w:cs="Times New Roman"/>
          <w:bCs/>
          <w:kern w:val="2"/>
          <w:sz w:val="24"/>
          <w:szCs w:val="24"/>
          <w:lang w:eastAsia="en-US"/>
          <w14:ligatures w14:val="standardContextual"/>
        </w:rPr>
        <w:t>, преподаватель</w:t>
      </w: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rPr>
      </w:pPr>
    </w:p>
    <w:p w:rsidR="00D62108" w:rsidRPr="00D62108" w:rsidRDefault="00D62108" w:rsidP="00D62108">
      <w:pPr>
        <w:widowControl w:val="0"/>
        <w:tabs>
          <w:tab w:val="left" w:pos="6420"/>
        </w:tabs>
        <w:suppressAutoHyphens/>
        <w:spacing w:after="0" w:line="240" w:lineRule="auto"/>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rPr>
      </w:pPr>
    </w:p>
    <w:p w:rsidR="00D62108" w:rsidRPr="00D62108" w:rsidRDefault="00D62108" w:rsidP="00D62108">
      <w:pPr>
        <w:jc w:val="center"/>
        <w:rPr>
          <w:rFonts w:ascii="Times New Roman" w:eastAsia="Times New Roman" w:hAnsi="Times New Roman" w:cs="Times New Roman"/>
          <w:b/>
          <w:i/>
          <w:sz w:val="24"/>
          <w:szCs w:val="24"/>
        </w:rPr>
      </w:pPr>
    </w:p>
    <w:p w:rsidR="0004057C" w:rsidRPr="0004057C" w:rsidRDefault="0004057C" w:rsidP="0004057C">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p>
    <w:p w:rsidR="0004057C" w:rsidRPr="0004057C" w:rsidRDefault="0004057C" w:rsidP="0004057C">
      <w:pPr>
        <w:shd w:val="clear" w:color="auto" w:fill="FFFFFF"/>
        <w:spacing w:after="0"/>
        <w:ind w:right="1296"/>
        <w:rPr>
          <w:rFonts w:ascii="Times New Roman" w:eastAsia="Times New Roman" w:hAnsi="Times New Roman" w:cs="Times New Roman"/>
          <w:bCs/>
          <w:sz w:val="24"/>
          <w:szCs w:val="24"/>
        </w:rPr>
      </w:pPr>
      <w:r w:rsidRPr="0004057C">
        <w:rPr>
          <w:rFonts w:ascii="Times New Roman" w:eastAsia="Times New Roman" w:hAnsi="Times New Roman" w:cs="Times New Roman"/>
          <w:b/>
          <w:sz w:val="24"/>
          <w:szCs w:val="24"/>
        </w:rPr>
        <w:t>Рассмотрено»</w:t>
      </w:r>
      <w:r w:rsidRPr="0004057C">
        <w:rPr>
          <w:rFonts w:ascii="Times New Roman" w:eastAsia="Times New Roman" w:hAnsi="Times New Roman" w:cs="Times New Roman"/>
          <w:sz w:val="24"/>
          <w:szCs w:val="24"/>
        </w:rPr>
        <w:t xml:space="preserve"> </w:t>
      </w:r>
      <w:r w:rsidRPr="0004057C">
        <w:rPr>
          <w:rFonts w:ascii="Times New Roman" w:eastAsia="Times New Roman" w:hAnsi="Times New Roman" w:cs="Times New Roman"/>
          <w:bCs/>
          <w:sz w:val="24"/>
          <w:szCs w:val="24"/>
        </w:rPr>
        <w:t xml:space="preserve">на заседании цикловой комиссии </w:t>
      </w:r>
    </w:p>
    <w:p w:rsidR="0004057C" w:rsidRPr="0004057C" w:rsidRDefault="0004057C" w:rsidP="0004057C">
      <w:pPr>
        <w:shd w:val="clear" w:color="auto" w:fill="FFFFFF"/>
        <w:spacing w:after="0"/>
        <w:ind w:right="1296"/>
        <w:rPr>
          <w:rFonts w:ascii="Times New Roman" w:eastAsia="Times New Roman" w:hAnsi="Times New Roman" w:cs="Times New Roman"/>
          <w:bCs/>
          <w:sz w:val="24"/>
          <w:szCs w:val="24"/>
        </w:rPr>
      </w:pPr>
      <w:r w:rsidRPr="0004057C">
        <w:rPr>
          <w:rFonts w:ascii="Times New Roman" w:eastAsia="Times New Roman" w:hAnsi="Times New Roman" w:cs="Times New Roman"/>
          <w:sz w:val="24"/>
          <w:szCs w:val="24"/>
        </w:rPr>
        <w:t>агротехнологического</w:t>
      </w:r>
      <w:r w:rsidRPr="0004057C">
        <w:rPr>
          <w:rFonts w:ascii="Times New Roman" w:eastAsia="Times New Roman" w:hAnsi="Times New Roman" w:cs="Times New Roman"/>
          <w:bCs/>
          <w:sz w:val="24"/>
          <w:szCs w:val="24"/>
        </w:rPr>
        <w:t xml:space="preserve"> отделения с. Вагай</w:t>
      </w:r>
    </w:p>
    <w:p w:rsidR="0004057C" w:rsidRPr="0004057C" w:rsidRDefault="0004057C" w:rsidP="0004057C">
      <w:pPr>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Протокол № 9 от 16 мая 2024г.</w:t>
      </w:r>
      <w:r w:rsidRPr="0004057C">
        <w:rPr>
          <w:rFonts w:ascii="Times New Roman" w:eastAsia="Times New Roman" w:hAnsi="Times New Roman" w:cs="Times New Roman"/>
          <w:sz w:val="24"/>
          <w:szCs w:val="24"/>
        </w:rPr>
        <w:br/>
        <w:t>Председатель ЦК _____________/Каренгина Т.М../</w:t>
      </w:r>
    </w:p>
    <w:p w:rsidR="0004057C" w:rsidRPr="0004057C" w:rsidRDefault="0004057C" w:rsidP="0004057C">
      <w:pPr>
        <w:widowControl w:val="0"/>
        <w:autoSpaceDE w:val="0"/>
        <w:autoSpaceDN w:val="0"/>
        <w:adjustRightInd w:val="0"/>
        <w:snapToGrid w:val="0"/>
        <w:spacing w:after="0" w:line="240" w:lineRule="auto"/>
        <w:ind w:firstLine="709"/>
        <w:jc w:val="both"/>
        <w:rPr>
          <w:rFonts w:ascii="Times New Roman" w:eastAsia="Times New Roman" w:hAnsi="Times New Roman" w:cs="Times New Roman"/>
          <w:color w:val="000000"/>
          <w:sz w:val="24"/>
          <w:szCs w:val="24"/>
        </w:rPr>
      </w:pPr>
    </w:p>
    <w:p w:rsidR="00D62108" w:rsidRPr="00D62108" w:rsidRDefault="00D62108" w:rsidP="00D62108">
      <w:pPr>
        <w:jc w:val="center"/>
        <w:rPr>
          <w:rFonts w:ascii="Times New Roman" w:eastAsia="Times New Roman" w:hAnsi="Times New Roman" w:cs="Times New Roman"/>
          <w:b/>
          <w:i/>
          <w:sz w:val="24"/>
          <w:szCs w:val="24"/>
        </w:rPr>
      </w:pPr>
    </w:p>
    <w:p w:rsidR="0004057C" w:rsidRDefault="0004057C" w:rsidP="00D62108">
      <w:pPr>
        <w:keepNext/>
        <w:widowControl w:val="0"/>
        <w:autoSpaceDE w:val="0"/>
        <w:autoSpaceDN w:val="0"/>
        <w:adjustRightInd w:val="0"/>
        <w:spacing w:after="0" w:line="240" w:lineRule="auto"/>
        <w:ind w:left="742" w:right="792"/>
        <w:jc w:val="center"/>
        <w:rPr>
          <w:rFonts w:ascii="Times New Roman" w:eastAsia="Times New Roman" w:hAnsi="Times New Roman" w:cs="Times New Roman"/>
          <w:b/>
          <w:sz w:val="24"/>
          <w:szCs w:val="24"/>
        </w:rPr>
      </w:pPr>
    </w:p>
    <w:p w:rsidR="0004057C" w:rsidRDefault="0004057C" w:rsidP="00D62108">
      <w:pPr>
        <w:keepNext/>
        <w:widowControl w:val="0"/>
        <w:autoSpaceDE w:val="0"/>
        <w:autoSpaceDN w:val="0"/>
        <w:adjustRightInd w:val="0"/>
        <w:spacing w:after="0" w:line="240" w:lineRule="auto"/>
        <w:ind w:left="742" w:right="792"/>
        <w:jc w:val="center"/>
        <w:rPr>
          <w:rFonts w:ascii="Times New Roman" w:eastAsia="Times New Roman" w:hAnsi="Times New Roman" w:cs="Times New Roman"/>
          <w:b/>
          <w:sz w:val="24"/>
          <w:szCs w:val="24"/>
        </w:rPr>
      </w:pPr>
    </w:p>
    <w:p w:rsidR="003A1577" w:rsidRPr="003A1577" w:rsidRDefault="003A1577" w:rsidP="00D62108">
      <w:pPr>
        <w:keepNext/>
        <w:widowControl w:val="0"/>
        <w:autoSpaceDE w:val="0"/>
        <w:autoSpaceDN w:val="0"/>
        <w:adjustRightInd w:val="0"/>
        <w:spacing w:after="0" w:line="240" w:lineRule="auto"/>
        <w:ind w:left="742" w:right="792"/>
        <w:jc w:val="center"/>
        <w:rPr>
          <w:rFonts w:ascii="Times New Roman" w:eastAsia="Times New Roman" w:hAnsi="Times New Roman" w:cs="Times New Roman"/>
          <w:b/>
          <w:bCs/>
          <w:color w:val="000000"/>
          <w:sz w:val="26"/>
          <w:szCs w:val="26"/>
        </w:rPr>
      </w:pPr>
      <w:r w:rsidRPr="003A1577">
        <w:rPr>
          <w:rFonts w:ascii="Times New Roman" w:eastAsia="Times New Roman" w:hAnsi="Times New Roman" w:cs="Times New Roman"/>
          <w:b/>
          <w:bCs/>
          <w:color w:val="000000"/>
          <w:sz w:val="26"/>
          <w:szCs w:val="26"/>
        </w:rPr>
        <w:t>СОДЕРЖАНИЕ</w:t>
      </w:r>
    </w:p>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rPr>
      </w:pPr>
      <w:r w:rsidRPr="003A1577">
        <w:rPr>
          <w:rFonts w:ascii="Times New Roman" w:eastAsia="Times New Roman" w:hAnsi="Times New Roman" w:cs="Times New Roman"/>
          <w:b/>
          <w:bCs/>
          <w:i/>
          <w:iCs/>
          <w:color w:val="000000"/>
        </w:rPr>
        <w:t xml:space="preserve"> </w:t>
      </w:r>
    </w:p>
    <w:tbl>
      <w:tblPr>
        <w:tblW w:w="0" w:type="auto"/>
        <w:tblLook w:val="01E0" w:firstRow="1" w:lastRow="1" w:firstColumn="1" w:lastColumn="1" w:noHBand="0" w:noVBand="0"/>
      </w:tblPr>
      <w:tblGrid>
        <w:gridCol w:w="7501"/>
        <w:gridCol w:w="1854"/>
      </w:tblGrid>
      <w:tr w:rsidR="003A1577" w:rsidRPr="003A1577" w:rsidTr="00491D3E">
        <w:tc>
          <w:tcPr>
            <w:tcW w:w="7501" w:type="dxa"/>
          </w:tcPr>
          <w:p w:rsidR="003A1577" w:rsidRPr="003A1577" w:rsidRDefault="003A1577" w:rsidP="00D62108">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 xml:space="preserve">ОБЩАЯ ХАРАКТЕРИСТИКА </w:t>
            </w:r>
            <w:r w:rsidRPr="003A1577">
              <w:rPr>
                <w:rFonts w:ascii="Times New Roman" w:eastAsia="Times New Roman" w:hAnsi="Times New Roman" w:cs="Times New Roman"/>
                <w:b/>
                <w:color w:val="000000"/>
                <w:sz w:val="24"/>
                <w:szCs w:val="24"/>
              </w:rPr>
              <w:t>РАБОЧЕЙ ПРОГРАММЫ</w:t>
            </w:r>
            <w:r w:rsidRPr="003A1577">
              <w:rPr>
                <w:rFonts w:ascii="Times New Roman" w:eastAsia="Times New Roman" w:hAnsi="Times New Roman" w:cs="Times New Roman"/>
                <w:b/>
                <w:sz w:val="24"/>
                <w:szCs w:val="24"/>
              </w:rPr>
              <w:t xml:space="preserve"> УЧЕБНОЙ ДИСЦИПЛИНЫ</w:t>
            </w:r>
          </w:p>
        </w:tc>
        <w:tc>
          <w:tcPr>
            <w:tcW w:w="1854" w:type="dxa"/>
          </w:tcPr>
          <w:p w:rsidR="003A1577" w:rsidRPr="003A1577" w:rsidRDefault="003A1577" w:rsidP="003A1577">
            <w:pPr>
              <w:rPr>
                <w:rFonts w:ascii="Times New Roman" w:eastAsia="Times New Roman" w:hAnsi="Times New Roman" w:cs="Times New Roman"/>
                <w:b/>
                <w:sz w:val="24"/>
                <w:szCs w:val="24"/>
              </w:rPr>
            </w:pPr>
          </w:p>
        </w:tc>
      </w:tr>
      <w:tr w:rsidR="003A1577" w:rsidRPr="003A1577" w:rsidTr="00491D3E">
        <w:tc>
          <w:tcPr>
            <w:tcW w:w="7501" w:type="dxa"/>
          </w:tcPr>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СТРУКТУРА И СОДЕРЖАНИЕ УЧЕБНОЙ ДИСЦИПЛИНЫ</w:t>
            </w:r>
          </w:p>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УСЛОВИЯ РЕАЛИЗАЦИИ УЧЕБНОЙ ДИСЦИПЛИНЫ</w:t>
            </w:r>
          </w:p>
        </w:tc>
        <w:tc>
          <w:tcPr>
            <w:tcW w:w="1854" w:type="dxa"/>
          </w:tcPr>
          <w:p w:rsidR="003A1577" w:rsidRPr="003A1577" w:rsidRDefault="003A1577" w:rsidP="003A1577">
            <w:pPr>
              <w:ind w:left="644"/>
              <w:rPr>
                <w:rFonts w:ascii="Times New Roman" w:eastAsia="Times New Roman" w:hAnsi="Times New Roman" w:cs="Times New Roman"/>
                <w:b/>
                <w:sz w:val="24"/>
                <w:szCs w:val="24"/>
              </w:rPr>
            </w:pPr>
          </w:p>
        </w:tc>
      </w:tr>
      <w:tr w:rsidR="003A1577" w:rsidRPr="003A1577" w:rsidTr="00491D3E">
        <w:tc>
          <w:tcPr>
            <w:tcW w:w="7501" w:type="dxa"/>
          </w:tcPr>
          <w:p w:rsidR="003A1577" w:rsidRPr="003A1577" w:rsidRDefault="003A1577" w:rsidP="003A1577">
            <w:pPr>
              <w:numPr>
                <w:ilvl w:val="0"/>
                <w:numId w:val="2"/>
              </w:numPr>
              <w:suppressAutoHyphens/>
              <w:spacing w:after="160" w:line="259" w:lineRule="auto"/>
              <w:rPr>
                <w:rFonts w:ascii="Times New Roman" w:eastAsia="Times New Roman" w:hAnsi="Times New Roman" w:cs="Times New Roman"/>
                <w:b/>
                <w:sz w:val="24"/>
                <w:szCs w:val="24"/>
              </w:rPr>
            </w:pPr>
            <w:r w:rsidRPr="003A1577">
              <w:rPr>
                <w:rFonts w:ascii="Times New Roman" w:eastAsia="Times New Roman" w:hAnsi="Times New Roman" w:cs="Times New Roman"/>
                <w:b/>
                <w:sz w:val="24"/>
                <w:szCs w:val="24"/>
              </w:rPr>
              <w:t>КОНТРОЛЬ И ОЦЕНКА РЕЗУЛЬТАТОВ ОСВОЕНИЯ УЧЕБНОЙ ДИСЦИПЛИНЫ</w:t>
            </w:r>
          </w:p>
          <w:p w:rsidR="003A1577" w:rsidRPr="003A1577" w:rsidRDefault="003A1577" w:rsidP="003A1577">
            <w:pPr>
              <w:suppressAutoHyphens/>
              <w:rPr>
                <w:rFonts w:ascii="Times New Roman" w:eastAsia="Times New Roman" w:hAnsi="Times New Roman" w:cs="Times New Roman"/>
                <w:b/>
                <w:sz w:val="24"/>
                <w:szCs w:val="24"/>
              </w:rPr>
            </w:pPr>
          </w:p>
        </w:tc>
        <w:tc>
          <w:tcPr>
            <w:tcW w:w="1854" w:type="dxa"/>
          </w:tcPr>
          <w:p w:rsidR="003A1577" w:rsidRPr="003A1577" w:rsidRDefault="003A1577" w:rsidP="003A1577">
            <w:pPr>
              <w:rPr>
                <w:rFonts w:ascii="Times New Roman" w:eastAsia="Times New Roman" w:hAnsi="Times New Roman" w:cs="Times New Roman"/>
                <w:b/>
                <w:sz w:val="24"/>
                <w:szCs w:val="24"/>
              </w:rPr>
            </w:pPr>
          </w:p>
        </w:tc>
      </w:tr>
    </w:tbl>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rPr>
      </w:pPr>
      <w:r w:rsidRPr="003A1577">
        <w:rPr>
          <w:rFonts w:ascii="Times New Roman" w:eastAsia="Times New Roman" w:hAnsi="Times New Roman" w:cs="Times New Roman"/>
          <w:b/>
          <w:bCs/>
          <w:color w:val="000000"/>
        </w:rPr>
        <w:t xml:space="preserve"> </w:t>
      </w:r>
    </w:p>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b/>
          <w:bCs/>
          <w:color w:val="000000"/>
        </w:rPr>
      </w:pPr>
      <w:r w:rsidRPr="003A1577">
        <w:rPr>
          <w:rFonts w:ascii="Times New Roman" w:eastAsia="Times New Roman" w:hAnsi="Times New Roman" w:cs="Times New Roman"/>
          <w:b/>
          <w:bCs/>
          <w:color w:val="000000"/>
        </w:rPr>
        <w:t xml:space="preserve"> </w:t>
      </w:r>
    </w:p>
    <w:p w:rsidR="003A1577" w:rsidRPr="003A1577" w:rsidRDefault="003A1577" w:rsidP="003A1577">
      <w:pPr>
        <w:spacing w:after="160" w:line="259" w:lineRule="auto"/>
        <w:rPr>
          <w:rFonts w:ascii="Times New Roman" w:eastAsia="Times New Roman" w:hAnsi="Times New Roman" w:cs="Times New Roman"/>
          <w:b/>
          <w:bCs/>
          <w:color w:val="000000"/>
        </w:rPr>
      </w:pPr>
      <w:r w:rsidRPr="003A1577">
        <w:rPr>
          <w:rFonts w:ascii="Times New Roman" w:eastAsia="Times New Roman" w:hAnsi="Times New Roman" w:cs="Times New Roman"/>
          <w:b/>
          <w:bCs/>
          <w:color w:val="000000"/>
        </w:rPr>
        <w:br w:type="page"/>
      </w:r>
    </w:p>
    <w:p w:rsidR="003A1577" w:rsidRPr="003A1577" w:rsidRDefault="003A1577" w:rsidP="0004057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lastRenderedPageBreak/>
        <w:t xml:space="preserve">1. ОБЩАЯ ХАРАКТЕРИСТИКА РАБОЧЕЙ </w:t>
      </w:r>
      <w:r w:rsidR="0004057C">
        <w:rPr>
          <w:rFonts w:ascii="Times New Roman" w:eastAsia="Times New Roman" w:hAnsi="Times New Roman" w:cs="Times New Roman"/>
          <w:b/>
          <w:bCs/>
          <w:color w:val="000000"/>
          <w:sz w:val="24"/>
          <w:szCs w:val="24"/>
        </w:rPr>
        <w:t xml:space="preserve">ПРОГРАММЫ </w:t>
      </w:r>
      <w:r w:rsidR="0004057C">
        <w:rPr>
          <w:rFonts w:ascii="Times New Roman" w:eastAsia="Times New Roman" w:hAnsi="Times New Roman" w:cs="Times New Roman"/>
          <w:b/>
          <w:bCs/>
          <w:color w:val="000000"/>
          <w:sz w:val="24"/>
          <w:szCs w:val="24"/>
        </w:rPr>
        <w:br/>
        <w:t xml:space="preserve">УЧЕБНОЙ ДИСЦИПЛИНЫ </w:t>
      </w:r>
      <w:r w:rsidRPr="003A1577">
        <w:rPr>
          <w:rFonts w:ascii="Times New Roman" w:eastAsia="Times New Roman" w:hAnsi="Times New Roman" w:cs="Times New Roman"/>
          <w:b/>
          <w:bCs/>
          <w:color w:val="000000"/>
          <w:sz w:val="24"/>
          <w:szCs w:val="24"/>
        </w:rPr>
        <w:t>ОП.05 ОСНОВЫ АГРОНОМИИ</w:t>
      </w:r>
    </w:p>
    <w:p w:rsidR="003A1577" w:rsidRPr="003A1577" w:rsidRDefault="003A1577" w:rsidP="003A1577">
      <w:pPr>
        <w:widowControl w:val="0"/>
        <w:numPr>
          <w:ilvl w:val="1"/>
          <w:numId w:val="1"/>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 xml:space="preserve">Место дисциплины в структуре основной образовательной программы: </w:t>
      </w:r>
    </w:p>
    <w:p w:rsidR="003A1577" w:rsidRPr="003A1577" w:rsidRDefault="0004057C" w:rsidP="003A15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Учебная дисциплина </w:t>
      </w:r>
      <w:r w:rsidRPr="0004057C">
        <w:rPr>
          <w:rFonts w:ascii="Times New Roman" w:eastAsia="Times New Roman" w:hAnsi="Times New Roman" w:cs="Times New Roman"/>
          <w:b/>
          <w:color w:val="000000"/>
          <w:sz w:val="24"/>
          <w:szCs w:val="24"/>
        </w:rPr>
        <w:t>ОП.05 Основы агрономии</w:t>
      </w:r>
      <w:r w:rsidR="003A1577" w:rsidRPr="003A1577">
        <w:rPr>
          <w:rFonts w:ascii="Times New Roman" w:eastAsia="Times New Roman" w:hAnsi="Times New Roman" w:cs="Times New Roman"/>
          <w:color w:val="000000"/>
          <w:sz w:val="24"/>
          <w:szCs w:val="24"/>
        </w:rPr>
        <w:t xml:space="preserve"> является </w:t>
      </w:r>
      <w:r w:rsidRPr="0004057C">
        <w:rPr>
          <w:rFonts w:ascii="Times New Roman" w:eastAsia="Times New Roman" w:hAnsi="Times New Roman" w:cs="Times New Roman"/>
          <w:sz w:val="24"/>
          <w:szCs w:val="24"/>
        </w:rPr>
        <w:t xml:space="preserve">обязательной частью </w:t>
      </w:r>
      <w:r>
        <w:rPr>
          <w:rFonts w:ascii="Times New Roman" w:eastAsia="Times New Roman" w:hAnsi="Times New Roman" w:cs="Times New Roman"/>
          <w:color w:val="000000"/>
          <w:sz w:val="24"/>
          <w:szCs w:val="24"/>
        </w:rPr>
        <w:t xml:space="preserve">общепрофессионального цикла </w:t>
      </w:r>
      <w:r w:rsidR="003A1577" w:rsidRPr="003A1577">
        <w:rPr>
          <w:rFonts w:ascii="Times New Roman" w:eastAsia="Times New Roman" w:hAnsi="Times New Roman" w:cs="Times New Roman"/>
          <w:color w:val="000000"/>
          <w:sz w:val="24"/>
          <w:szCs w:val="24"/>
        </w:rPr>
        <w:t>образовательной программы в соответствии с ФГОС СПО по профессии 35.01.27 Мастер сельскохозяйственного производства.</w:t>
      </w:r>
    </w:p>
    <w:p w:rsidR="003A1577" w:rsidRPr="0004057C" w:rsidRDefault="003A1577" w:rsidP="0004057C">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Особое значение дисциплина имеет при формировании и развитии ОК 01, ОК 02, ОК 07.</w:t>
      </w: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sz w:val="24"/>
          <w:szCs w:val="24"/>
        </w:rPr>
      </w:pPr>
      <w:r w:rsidRPr="003A1577">
        <w:rPr>
          <w:rFonts w:ascii="Times New Roman" w:eastAsia="Times New Roman" w:hAnsi="Times New Roman" w:cs="Times New Roman"/>
          <w:b/>
          <w:bCs/>
          <w:color w:val="000000"/>
          <w:sz w:val="24"/>
          <w:szCs w:val="24"/>
        </w:rPr>
        <w:t xml:space="preserve">1.2. Цель и планируемые результаты освоения дисциплины:   </w:t>
      </w:r>
    </w:p>
    <w:p w:rsidR="003A1577" w:rsidRPr="003A1577" w:rsidRDefault="003A1577" w:rsidP="003A157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В рамках программы учебной дисциплины обучающимися осваиваются умения и знания:</w:t>
      </w:r>
    </w:p>
    <w:p w:rsidR="003A1577" w:rsidRPr="003A1577"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rPr>
      </w:pPr>
    </w:p>
    <w:tbl>
      <w:tblPr>
        <w:tblW w:w="0" w:type="auto"/>
        <w:tblInd w:w="-32" w:type="dxa"/>
        <w:tblLayout w:type="fixed"/>
        <w:tblCellMar>
          <w:left w:w="78" w:type="dxa"/>
          <w:right w:w="78" w:type="dxa"/>
        </w:tblCellMar>
        <w:tblLook w:val="0000" w:firstRow="0" w:lastRow="0" w:firstColumn="0" w:lastColumn="0" w:noHBand="0" w:noVBand="0"/>
      </w:tblPr>
      <w:tblGrid>
        <w:gridCol w:w="1671"/>
        <w:gridCol w:w="3971"/>
        <w:gridCol w:w="3966"/>
      </w:tblGrid>
      <w:tr w:rsidR="003A1577" w:rsidRPr="003A1577" w:rsidTr="00491D3E">
        <w:trPr>
          <w:trHeight w:val="658"/>
        </w:trPr>
        <w:tc>
          <w:tcPr>
            <w:tcW w:w="16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Код</w:t>
            </w:r>
          </w:p>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ПК, ОК</w:t>
            </w:r>
          </w:p>
        </w:tc>
        <w:tc>
          <w:tcPr>
            <w:tcW w:w="39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Умения</w:t>
            </w:r>
          </w:p>
        </w:tc>
        <w:tc>
          <w:tcPr>
            <w:tcW w:w="39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3A1577">
              <w:rPr>
                <w:rFonts w:ascii="Times New Roman" w:eastAsia="Times New Roman" w:hAnsi="Times New Roman" w:cs="Times New Roman"/>
                <w:color w:val="000000"/>
                <w:position w:val="-1"/>
                <w:sz w:val="24"/>
                <w:szCs w:val="24"/>
              </w:rPr>
              <w:t>Знания</w:t>
            </w:r>
          </w:p>
        </w:tc>
      </w:tr>
      <w:tr w:rsidR="0004057C" w:rsidRPr="003A1577" w:rsidTr="00314476">
        <w:trPr>
          <w:trHeight w:val="1555"/>
        </w:trPr>
        <w:tc>
          <w:tcPr>
            <w:tcW w:w="1671" w:type="dxa"/>
            <w:vMerge w:val="restart"/>
            <w:tcBorders>
              <w:top w:val="single" w:sz="2" w:space="0" w:color="000000"/>
              <w:left w:val="single" w:sz="2" w:space="0" w:color="000000"/>
              <w:right w:val="single" w:sz="2" w:space="0" w:color="000000"/>
            </w:tcBorders>
            <w:shd w:val="clear" w:color="000000" w:fill="FFFFFF"/>
          </w:tcPr>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01</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02</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ОК 07</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2.1</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2.2</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2.3</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ПК 2.4</w:t>
            </w:r>
          </w:p>
          <w:p w:rsidR="0004057C" w:rsidRPr="003A1577" w:rsidRDefault="0004057C" w:rsidP="003A1577">
            <w:pPr>
              <w:widowControl w:val="0"/>
              <w:suppressAutoHyphens/>
              <w:autoSpaceDE w:val="0"/>
              <w:autoSpaceDN w:val="0"/>
              <w:adjustRightInd w:val="0"/>
              <w:spacing w:after="0" w:line="240" w:lineRule="auto"/>
              <w:ind w:firstLine="142"/>
              <w:rPr>
                <w:rFonts w:ascii="Times New Roman" w:eastAsia="Times New Roman" w:hAnsi="Times New Roman" w:cs="Times New Roman"/>
                <w:sz w:val="24"/>
                <w:szCs w:val="24"/>
                <w:lang w:val="en-GB"/>
              </w:rPr>
            </w:pPr>
          </w:p>
        </w:tc>
        <w:tc>
          <w:tcPr>
            <w:tcW w:w="3971" w:type="dxa"/>
            <w:tcBorders>
              <w:top w:val="single" w:sz="2" w:space="0" w:color="000000"/>
              <w:left w:val="single" w:sz="2" w:space="0" w:color="000000"/>
              <w:bottom w:val="single" w:sz="2" w:space="0" w:color="000000"/>
              <w:right w:val="single" w:sz="2" w:space="0" w:color="000000"/>
            </w:tcBorders>
            <w:shd w:val="clear" w:color="000000" w:fill="FFFFFF"/>
          </w:tcPr>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составлять план действия; определять необходимые ресурсы;</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04057C" w:rsidRPr="003A1577" w:rsidRDefault="0004057C" w:rsidP="003A1577">
            <w:pPr>
              <w:keepNext/>
              <w:keepLines/>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 xml:space="preserve">Соблюдать нормы экологической безопасности; определять направления ресурсосбережения в </w:t>
            </w:r>
            <w:r w:rsidRPr="003A1577">
              <w:rPr>
                <w:rFonts w:ascii="Times New Roman" w:eastAsia="Times New Roman" w:hAnsi="Times New Roman" w:cs="Times New Roman"/>
                <w:color w:val="000000"/>
                <w:position w:val="-1"/>
                <w:sz w:val="24"/>
                <w:szCs w:val="24"/>
              </w:rPr>
              <w:lastRenderedPageBreak/>
              <w:t>рамках профессиональной деятельности по профессии;</w:t>
            </w:r>
          </w:p>
          <w:p w:rsidR="0004057C" w:rsidRPr="003A1577" w:rsidRDefault="0004057C" w:rsidP="003A1577">
            <w:pPr>
              <w:keepNext/>
              <w:keepLines/>
              <w:spacing w:after="0" w:line="240" w:lineRule="auto"/>
              <w:rPr>
                <w:rFonts w:ascii="Times New Roman" w:eastAsia="Times New Roman" w:hAnsi="Times New Roman" w:cs="Times New Roman"/>
                <w:bCs/>
                <w:sz w:val="24"/>
                <w:szCs w:val="24"/>
              </w:rPr>
            </w:pPr>
            <w:r w:rsidRPr="003A1577">
              <w:rPr>
                <w:rFonts w:ascii="Times New Roman" w:eastAsia="Times New Roman" w:hAnsi="Times New Roman" w:cs="Times New Roman"/>
                <w:bCs/>
                <w:sz w:val="24"/>
                <w:szCs w:val="24"/>
              </w:rPr>
              <w:t>настраивать и регулировать агрегаты для выполнения основной обработки и предпосевной подготовки почвы;</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вносить удобрения с соблюдением агротехнических требований;</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выполнять механизированные работы по посеву, посадке и уходу за сельскохозяйственными культурами;</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проводить уборочные работы</w:t>
            </w:r>
          </w:p>
        </w:tc>
        <w:tc>
          <w:tcPr>
            <w:tcW w:w="3966" w:type="dxa"/>
            <w:tcBorders>
              <w:top w:val="single" w:sz="2" w:space="0" w:color="000000"/>
              <w:left w:val="single" w:sz="2" w:space="0" w:color="000000"/>
              <w:bottom w:val="single" w:sz="2" w:space="0" w:color="000000"/>
              <w:right w:val="single" w:sz="2" w:space="0" w:color="000000"/>
            </w:tcBorders>
            <w:shd w:val="clear" w:color="000000" w:fill="FFFFFF"/>
          </w:tcPr>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3A1577">
              <w:rPr>
                <w:rFonts w:ascii="Times New Roman" w:eastAsia="Times New Roman" w:hAnsi="Times New Roman" w:cs="Times New Roman"/>
                <w:color w:val="000000"/>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основы технологии механизированных работ в растениеводстве;</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 xml:space="preserve">технологии, приемы основной и предпосевной обработки почвы с </w:t>
            </w:r>
            <w:r w:rsidRPr="003A1577">
              <w:rPr>
                <w:rFonts w:ascii="Times New Roman" w:eastAsia="Times New Roman" w:hAnsi="Times New Roman" w:cs="Times New Roman"/>
                <w:sz w:val="24"/>
                <w:szCs w:val="24"/>
              </w:rPr>
              <w:lastRenderedPageBreak/>
              <w:t>учетом агротехнических требований;</w:t>
            </w:r>
          </w:p>
          <w:p w:rsidR="0004057C" w:rsidRPr="003A1577" w:rsidRDefault="0004057C" w:rsidP="003A1577">
            <w:pPr>
              <w:keepNext/>
              <w:keepLines/>
              <w:spacing w:after="0" w:line="240" w:lineRule="auto"/>
              <w:rPr>
                <w:rFonts w:ascii="Times New Roman" w:eastAsia="Times New Roman" w:hAnsi="Times New Roman" w:cs="Times New Roman"/>
                <w:bCs/>
                <w:sz w:val="24"/>
                <w:szCs w:val="24"/>
              </w:rPr>
            </w:pPr>
            <w:r w:rsidRPr="003A1577">
              <w:rPr>
                <w:rFonts w:ascii="Times New Roman" w:eastAsia="Times New Roman" w:hAnsi="Times New Roman" w:cs="Times New Roman"/>
                <w:bCs/>
                <w:sz w:val="24"/>
                <w:szCs w:val="24"/>
              </w:rPr>
              <w:t>виды минеральных и органических удобрений;</w:t>
            </w:r>
          </w:p>
          <w:p w:rsidR="0004057C" w:rsidRPr="003A1577" w:rsidRDefault="0004057C" w:rsidP="003A1577">
            <w:pPr>
              <w:keepNext/>
              <w:keepLines/>
              <w:spacing w:after="0" w:line="240" w:lineRule="auto"/>
              <w:rPr>
                <w:rFonts w:ascii="Times New Roman" w:eastAsia="Times New Roman" w:hAnsi="Times New Roman" w:cs="Times New Roman"/>
                <w:bCs/>
                <w:sz w:val="24"/>
                <w:szCs w:val="24"/>
              </w:rPr>
            </w:pPr>
            <w:r w:rsidRPr="003A1577">
              <w:rPr>
                <w:rFonts w:ascii="Times New Roman" w:eastAsia="Times New Roman" w:hAnsi="Times New Roman" w:cs="Times New Roman"/>
                <w:bCs/>
                <w:sz w:val="24"/>
                <w:szCs w:val="24"/>
              </w:rPr>
              <w:t>технологические схемы, агротехнические требования на внесение минеральных и органических удобрений;</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агротехнические требования, технологии, способы ухода за посевами и посадками сельскохозяйственных культур, в т.ч. с использованием оборудования для точного земледелия;</w:t>
            </w:r>
          </w:p>
          <w:p w:rsidR="0004057C" w:rsidRPr="003A1577" w:rsidRDefault="0004057C"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3A1577">
              <w:rPr>
                <w:rFonts w:ascii="Times New Roman" w:eastAsia="Times New Roman" w:hAnsi="Times New Roman" w:cs="Times New Roman"/>
                <w:sz w:val="24"/>
                <w:szCs w:val="24"/>
              </w:rPr>
              <w:t>агротехнические требования к уборке сельскохозяйственных культур</w:t>
            </w:r>
          </w:p>
        </w:tc>
      </w:tr>
      <w:tr w:rsidR="0004057C" w:rsidRPr="003A1577" w:rsidTr="00314476">
        <w:trPr>
          <w:trHeight w:val="1555"/>
        </w:trPr>
        <w:tc>
          <w:tcPr>
            <w:tcW w:w="1671" w:type="dxa"/>
            <w:vMerge/>
            <w:tcBorders>
              <w:left w:val="single" w:sz="2" w:space="0" w:color="000000"/>
              <w:bottom w:val="single" w:sz="2" w:space="0" w:color="000000"/>
              <w:right w:val="single" w:sz="2" w:space="0" w:color="000000"/>
            </w:tcBorders>
            <w:shd w:val="clear" w:color="000000" w:fill="FFFFFF"/>
          </w:tcPr>
          <w:p w:rsidR="0004057C" w:rsidRPr="003A1577" w:rsidRDefault="0004057C" w:rsidP="0004057C">
            <w:pPr>
              <w:widowControl w:val="0"/>
              <w:suppressAutoHyphens/>
              <w:autoSpaceDE w:val="0"/>
              <w:autoSpaceDN w:val="0"/>
              <w:adjustRightInd w:val="0"/>
              <w:spacing w:after="0" w:line="240" w:lineRule="auto"/>
              <w:ind w:firstLine="142"/>
              <w:rPr>
                <w:rFonts w:ascii="Times New Roman" w:eastAsia="Times New Roman" w:hAnsi="Times New Roman" w:cs="Times New Roman"/>
                <w:color w:val="000000"/>
                <w:position w:val="-1"/>
                <w:sz w:val="24"/>
                <w:szCs w:val="24"/>
              </w:rPr>
            </w:pPr>
          </w:p>
        </w:tc>
        <w:tc>
          <w:tcPr>
            <w:tcW w:w="3971" w:type="dxa"/>
            <w:tcBorders>
              <w:top w:val="single" w:sz="2" w:space="0" w:color="000000"/>
              <w:left w:val="single" w:sz="2" w:space="0" w:color="000000"/>
              <w:bottom w:val="single" w:sz="2" w:space="0" w:color="000000"/>
              <w:right w:val="single" w:sz="2" w:space="0" w:color="000000"/>
            </w:tcBorders>
            <w:shd w:val="clear" w:color="000000" w:fill="FFFFFF"/>
          </w:tcPr>
          <w:p w:rsidR="0004057C" w:rsidRPr="003A1577" w:rsidRDefault="0004057C" w:rsidP="0004057C">
            <w:pPr>
              <w:widowControl w:val="0"/>
              <w:tabs>
                <w:tab w:val="center" w:pos="3894"/>
              </w:tabs>
              <w:autoSpaceDE w:val="0"/>
              <w:autoSpaceDN w:val="0"/>
              <w:adjustRightInd w:val="0"/>
              <w:spacing w:after="0" w:line="240" w:lineRule="auto"/>
              <w:ind w:left="-15"/>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определять виды, разновидности и сорта культурных растений; </w:t>
            </w:r>
          </w:p>
          <w:p w:rsidR="0004057C" w:rsidRPr="003A1577" w:rsidRDefault="0004057C" w:rsidP="0004057C">
            <w:pPr>
              <w:widowControl w:val="0"/>
              <w:autoSpaceDE w:val="0"/>
              <w:autoSpaceDN w:val="0"/>
              <w:adjustRightInd w:val="0"/>
              <w:spacing w:after="0" w:line="240" w:lineRule="auto"/>
              <w:ind w:left="-5" w:right="13"/>
              <w:rPr>
                <w:rFonts w:ascii="Times New Roman" w:eastAsia="Times New Roman" w:hAnsi="Times New Roman" w:cs="Times New Roman"/>
                <w:i/>
                <w:sz w:val="24"/>
                <w:szCs w:val="24"/>
                <w:highlight w:val="green"/>
              </w:rPr>
            </w:pPr>
            <w:r w:rsidRPr="003A1577">
              <w:rPr>
                <w:rFonts w:ascii="Times New Roman" w:eastAsia="Times New Roman" w:hAnsi="Times New Roman" w:cs="Times New Roman"/>
                <w:color w:val="000000"/>
                <w:sz w:val="24"/>
                <w:szCs w:val="24"/>
              </w:rPr>
              <w:t>определять особенности выращивания отдельных культур с учетом их биологических особенностей</w:t>
            </w:r>
          </w:p>
        </w:tc>
        <w:tc>
          <w:tcPr>
            <w:tcW w:w="3966" w:type="dxa"/>
            <w:tcBorders>
              <w:top w:val="single" w:sz="2" w:space="0" w:color="000000"/>
              <w:left w:val="single" w:sz="2" w:space="0" w:color="000000"/>
              <w:bottom w:val="single" w:sz="2" w:space="0" w:color="000000"/>
              <w:right w:val="single" w:sz="2" w:space="0" w:color="000000"/>
            </w:tcBorders>
            <w:shd w:val="clear" w:color="000000" w:fill="FFFFFF"/>
          </w:tcPr>
          <w:p w:rsidR="0004057C" w:rsidRPr="003A1577" w:rsidRDefault="0004057C" w:rsidP="0004057C">
            <w:pPr>
              <w:spacing w:after="0" w:line="240" w:lineRule="auto"/>
              <w:ind w:firstLine="13"/>
              <w:rPr>
                <w:rFonts w:ascii="Times New Roman" w:eastAsia="Times New Roman" w:hAnsi="Times New Roman" w:cs="Times New Roman"/>
                <w:iCs/>
                <w:sz w:val="24"/>
                <w:szCs w:val="24"/>
              </w:rPr>
            </w:pPr>
            <w:r w:rsidRPr="003A1577">
              <w:rPr>
                <w:rFonts w:ascii="Times New Roman" w:eastAsia="Times New Roman" w:hAnsi="Times New Roman" w:cs="Times New Roman"/>
                <w:iCs/>
                <w:sz w:val="24"/>
                <w:szCs w:val="24"/>
              </w:rPr>
              <w:t xml:space="preserve">основные культурные растения; </w:t>
            </w:r>
          </w:p>
          <w:p w:rsidR="0004057C" w:rsidRPr="003A1577" w:rsidRDefault="0004057C" w:rsidP="0004057C">
            <w:pPr>
              <w:spacing w:after="0" w:line="240" w:lineRule="auto"/>
              <w:ind w:firstLine="13"/>
              <w:rPr>
                <w:rFonts w:ascii="Times New Roman" w:eastAsia="Times New Roman" w:hAnsi="Times New Roman" w:cs="Times New Roman"/>
                <w:iCs/>
                <w:sz w:val="24"/>
                <w:szCs w:val="24"/>
              </w:rPr>
            </w:pPr>
            <w:r w:rsidRPr="003A1577">
              <w:rPr>
                <w:rFonts w:ascii="Times New Roman" w:eastAsia="Times New Roman" w:hAnsi="Times New Roman" w:cs="Times New Roman"/>
                <w:iCs/>
                <w:sz w:val="24"/>
                <w:szCs w:val="24"/>
              </w:rPr>
              <w:t xml:space="preserve">их происхождение и одомашнивание; </w:t>
            </w:r>
          </w:p>
          <w:p w:rsidR="0004057C" w:rsidRPr="003A1577" w:rsidRDefault="0004057C" w:rsidP="0004057C">
            <w:pPr>
              <w:spacing w:after="0" w:line="240" w:lineRule="auto"/>
              <w:ind w:firstLine="13"/>
              <w:rPr>
                <w:rFonts w:ascii="Times New Roman" w:eastAsia="Times New Roman" w:hAnsi="Times New Roman" w:cs="Times New Roman"/>
                <w:iCs/>
                <w:sz w:val="24"/>
                <w:szCs w:val="24"/>
              </w:rPr>
            </w:pPr>
            <w:r w:rsidRPr="003A1577">
              <w:rPr>
                <w:rFonts w:ascii="Times New Roman" w:eastAsia="Times New Roman" w:hAnsi="Times New Roman" w:cs="Times New Roman"/>
                <w:iCs/>
                <w:sz w:val="24"/>
                <w:szCs w:val="24"/>
              </w:rPr>
              <w:t xml:space="preserve">возможности хозяйственного использования культурных растений; </w:t>
            </w:r>
          </w:p>
          <w:p w:rsidR="0004057C" w:rsidRPr="003A1577" w:rsidRDefault="0004057C" w:rsidP="0004057C">
            <w:pPr>
              <w:spacing w:after="0" w:line="240" w:lineRule="auto"/>
              <w:ind w:firstLine="13"/>
              <w:rPr>
                <w:rFonts w:ascii="Times New Roman" w:eastAsia="Times New Roman" w:hAnsi="Times New Roman" w:cs="Times New Roman"/>
                <w:i/>
                <w:sz w:val="24"/>
                <w:szCs w:val="24"/>
                <w:highlight w:val="green"/>
              </w:rPr>
            </w:pPr>
            <w:r w:rsidRPr="003A1577">
              <w:rPr>
                <w:rFonts w:ascii="Times New Roman" w:eastAsia="Times New Roman" w:hAnsi="Times New Roman" w:cs="Times New Roman"/>
                <w:iCs/>
                <w:sz w:val="24"/>
                <w:szCs w:val="24"/>
              </w:rPr>
              <w:t>основные приемы и методы растениеводства</w:t>
            </w:r>
          </w:p>
        </w:tc>
      </w:tr>
    </w:tbl>
    <w:p w:rsidR="003A1577" w:rsidRPr="003A1577" w:rsidRDefault="003A1577" w:rsidP="003A1577">
      <w:pPr>
        <w:widowControl w:val="0"/>
        <w:autoSpaceDE w:val="0"/>
        <w:autoSpaceDN w:val="0"/>
        <w:adjustRightInd w:val="0"/>
        <w:spacing w:after="0" w:line="240" w:lineRule="auto"/>
        <w:ind w:left="1054"/>
        <w:jc w:val="both"/>
        <w:rPr>
          <w:rFonts w:ascii="Times New Roman" w:eastAsia="Times New Roman" w:hAnsi="Times New Roman" w:cs="Times New Roman"/>
          <w:color w:val="000000"/>
        </w:rPr>
      </w:pPr>
      <w:r w:rsidRPr="003A1577">
        <w:rPr>
          <w:rFonts w:ascii="Times New Roman" w:eastAsia="Times New Roman" w:hAnsi="Times New Roman" w:cs="Times New Roman"/>
          <w:color w:val="000000"/>
        </w:rPr>
        <w:t xml:space="preserve"> </w:t>
      </w:r>
    </w:p>
    <w:p w:rsidR="003A1577" w:rsidRPr="003A1577" w:rsidRDefault="003A1577" w:rsidP="003A1577">
      <w:pPr>
        <w:keepNext/>
        <w:keepLines/>
        <w:widowControl w:val="0"/>
        <w:autoSpaceDE w:val="0"/>
        <w:autoSpaceDN w:val="0"/>
        <w:adjustRightInd w:val="0"/>
        <w:spacing w:after="0" w:line="240" w:lineRule="auto"/>
        <w:ind w:right="62"/>
        <w:jc w:val="center"/>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2. СТРУКТУРА И СОДЕРЖАНИЕ УЧЕБНОЙ ДИСЦИПЛИНЫ </w:t>
      </w: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sz w:val="24"/>
          <w:szCs w:val="24"/>
        </w:rPr>
      </w:pP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2.1. Объем учебной дисциплины и виды учебной работы </w:t>
      </w: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color w:val="000000"/>
          <w:sz w:val="24"/>
          <w:szCs w:val="24"/>
        </w:rPr>
      </w:pPr>
    </w:p>
    <w:tbl>
      <w:tblPr>
        <w:tblW w:w="99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608"/>
      </w:tblGrid>
      <w:tr w:rsidR="003A1577" w:rsidRPr="003A1577" w:rsidTr="00491D3E">
        <w:trPr>
          <w:trHeight w:val="490"/>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b/>
                <w:bCs/>
                <w:color w:val="000000"/>
                <w:position w:val="-1"/>
              </w:rPr>
              <w:t>Вид учебной работы</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b/>
                <w:bCs/>
                <w:color w:val="000000"/>
                <w:position w:val="-1"/>
              </w:rPr>
              <w:t>Объем в часах</w:t>
            </w:r>
          </w:p>
        </w:tc>
      </w:tr>
      <w:tr w:rsidR="003A1577" w:rsidRPr="003A1577" w:rsidTr="00491D3E">
        <w:trPr>
          <w:trHeight w:val="490"/>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3A1577">
              <w:rPr>
                <w:rFonts w:ascii="Times New Roman" w:eastAsia="Times New Roman" w:hAnsi="Times New Roman" w:cs="Times New Roman"/>
                <w:b/>
                <w:bCs/>
                <w:color w:val="000000"/>
                <w:position w:val="-1"/>
              </w:rPr>
              <w:t>Объем образовательной программы учебной дисциплины</w:t>
            </w:r>
          </w:p>
        </w:tc>
        <w:tc>
          <w:tcPr>
            <w:tcW w:w="2608" w:type="dxa"/>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lang w:val="en-GB"/>
              </w:rPr>
            </w:pPr>
            <w:r w:rsidRPr="0004057C">
              <w:rPr>
                <w:rFonts w:ascii="Times New Roman" w:eastAsia="Times New Roman" w:hAnsi="Times New Roman" w:cs="Times New Roman"/>
                <w:b/>
                <w:color w:val="000000"/>
                <w:position w:val="-1"/>
                <w:lang w:val="en-GB"/>
              </w:rPr>
              <w:t>32</w:t>
            </w:r>
          </w:p>
        </w:tc>
      </w:tr>
      <w:tr w:rsidR="003A1577" w:rsidRPr="003A1577" w:rsidTr="00491D3E">
        <w:trPr>
          <w:trHeight w:val="336"/>
        </w:trPr>
        <w:tc>
          <w:tcPr>
            <w:tcW w:w="9916" w:type="dxa"/>
            <w:gridSpan w:val="2"/>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color w:val="000000"/>
                <w:position w:val="-1"/>
              </w:rPr>
              <w:t>в т. ч.:</w:t>
            </w:r>
          </w:p>
        </w:tc>
      </w:tr>
      <w:tr w:rsidR="003A1577" w:rsidRPr="003A1577" w:rsidTr="0004057C">
        <w:trPr>
          <w:trHeight w:val="295"/>
        </w:trPr>
        <w:tc>
          <w:tcPr>
            <w:tcW w:w="73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color w:val="000000"/>
                <w:position w:val="-1"/>
              </w:rPr>
              <w:t>теоретическое обучение</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color w:val="000000"/>
                <w:position w:val="-1"/>
                <w:lang w:val="en-GB"/>
              </w:rPr>
              <w:t>20</w:t>
            </w:r>
          </w:p>
        </w:tc>
      </w:tr>
      <w:tr w:rsidR="003A1577" w:rsidRPr="003A1577" w:rsidTr="0004057C">
        <w:trPr>
          <w:trHeight w:val="413"/>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rPr>
            </w:pPr>
            <w:r w:rsidRPr="003A1577">
              <w:rPr>
                <w:rFonts w:ascii="Times New Roman" w:eastAsia="Times New Roman" w:hAnsi="Times New Roman" w:cs="Times New Roman"/>
              </w:rPr>
              <w:t>лабораторные работы</w:t>
            </w:r>
            <w:r w:rsidRPr="003A1577">
              <w:rPr>
                <w:rFonts w:ascii="Times New Roman" w:eastAsia="Times New Roman" w:hAnsi="Times New Roman" w:cs="Times New Roman"/>
                <w:i/>
              </w:rPr>
              <w:t xml:space="preserve"> </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rPr>
            </w:pPr>
            <w:r w:rsidRPr="003A1577">
              <w:rPr>
                <w:rFonts w:ascii="Times New Roman" w:eastAsia="Times New Roman" w:hAnsi="Times New Roman" w:cs="Times New Roman"/>
                <w:color w:val="000000"/>
                <w:position w:val="-1"/>
              </w:rPr>
              <w:t>6</w:t>
            </w:r>
          </w:p>
        </w:tc>
      </w:tr>
      <w:tr w:rsidR="003A1577" w:rsidRPr="003A1577" w:rsidTr="0004057C">
        <w:trPr>
          <w:trHeight w:val="278"/>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lang w:val="en-GB"/>
              </w:rPr>
            </w:pPr>
            <w:r w:rsidRPr="003A1577">
              <w:rPr>
                <w:rFonts w:ascii="Times New Roman" w:eastAsia="Times New Roman" w:hAnsi="Times New Roman" w:cs="Times New Roman"/>
              </w:rPr>
              <w:t>практические занятия</w:t>
            </w:r>
            <w:r w:rsidRPr="003A1577">
              <w:rPr>
                <w:rFonts w:ascii="Times New Roman" w:eastAsia="Times New Roman" w:hAnsi="Times New Roman" w:cs="Times New Roman"/>
                <w:i/>
              </w:rPr>
              <w:t xml:space="preserve"> </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rPr>
            </w:pPr>
            <w:r w:rsidRPr="003A1577">
              <w:rPr>
                <w:rFonts w:ascii="Times New Roman" w:eastAsia="Times New Roman" w:hAnsi="Times New Roman" w:cs="Times New Roman"/>
                <w:color w:val="000000"/>
                <w:position w:val="-1"/>
              </w:rPr>
              <w:t>6</w:t>
            </w:r>
          </w:p>
        </w:tc>
      </w:tr>
      <w:tr w:rsidR="003A1577" w:rsidRPr="003A1577" w:rsidTr="00491D3E">
        <w:trPr>
          <w:trHeight w:val="404"/>
        </w:trPr>
        <w:tc>
          <w:tcPr>
            <w:tcW w:w="7308" w:type="dxa"/>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i/>
                <w:iCs/>
                <w:color w:val="000000"/>
                <w:position w:val="-1"/>
              </w:rPr>
            </w:pPr>
            <w:r w:rsidRPr="003A1577">
              <w:rPr>
                <w:rFonts w:ascii="Times New Roman" w:eastAsia="Times New Roman" w:hAnsi="Times New Roman" w:cs="Times New Roman"/>
                <w:b/>
                <w:iCs/>
              </w:rPr>
              <w:t>Промежуточная аттестация</w:t>
            </w:r>
            <w:r w:rsidR="0004057C" w:rsidRPr="0004057C">
              <w:rPr>
                <w:rFonts w:ascii="Times New Roman" w:eastAsia="Times New Roman" w:hAnsi="Times New Roman" w:cs="Times New Roman"/>
                <w:b/>
                <w:iCs/>
                <w:sz w:val="24"/>
                <w:szCs w:val="24"/>
              </w:rPr>
              <w:t xml:space="preserve"> </w:t>
            </w:r>
            <w:r w:rsidR="0004057C" w:rsidRPr="0004057C">
              <w:rPr>
                <w:rFonts w:ascii="Times New Roman" w:eastAsia="Times New Roman" w:hAnsi="Times New Roman" w:cs="Times New Roman"/>
                <w:b/>
                <w:iCs/>
                <w:sz w:val="24"/>
                <w:szCs w:val="24"/>
              </w:rPr>
              <w:t>дифференцированный зачёт</w:t>
            </w:r>
          </w:p>
        </w:tc>
        <w:tc>
          <w:tcPr>
            <w:tcW w:w="2608" w:type="dxa"/>
            <w:shd w:val="clear" w:color="000000" w:fill="FFFFFF"/>
            <w:vAlign w:val="center"/>
          </w:tcPr>
          <w:p w:rsidR="003A1577" w:rsidRPr="003A1577"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lang w:val="en-GB"/>
              </w:rPr>
            </w:pPr>
          </w:p>
        </w:tc>
      </w:tr>
    </w:tbl>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i/>
          <w:iCs/>
          <w:color w:val="000000"/>
          <w:lang w:val="en-GB"/>
        </w:rPr>
      </w:pPr>
      <w:r w:rsidRPr="003A1577">
        <w:rPr>
          <w:rFonts w:ascii="Times New Roman" w:eastAsia="Times New Roman" w:hAnsi="Times New Roman" w:cs="Times New Roman"/>
          <w:b/>
          <w:bCs/>
          <w:color w:val="000000"/>
          <w:lang w:val="en-GB"/>
        </w:rPr>
        <w:t xml:space="preserve"> </w:t>
      </w: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highlight w:val="yellow"/>
        </w:rPr>
      </w:pPr>
    </w:p>
    <w:p w:rsidR="003A1577" w:rsidRPr="003A1577" w:rsidRDefault="003A1577" w:rsidP="003A1577">
      <w:pPr>
        <w:widowControl w:val="0"/>
        <w:autoSpaceDE w:val="0"/>
        <w:autoSpaceDN w:val="0"/>
        <w:adjustRightInd w:val="0"/>
        <w:spacing w:after="0" w:line="240" w:lineRule="auto"/>
        <w:ind w:left="718"/>
        <w:rPr>
          <w:rFonts w:ascii="Times New Roman" w:eastAsia="Times New Roman" w:hAnsi="Times New Roman" w:cs="Times New Roman"/>
          <w:b/>
          <w:bCs/>
          <w:color w:val="000000"/>
          <w:highlight w:val="yellow"/>
        </w:rPr>
        <w:sectPr w:rsidR="003A1577" w:rsidRPr="003A1577" w:rsidSect="00FA4385">
          <w:pgSz w:w="12240" w:h="15840"/>
          <w:pgMar w:top="1134" w:right="851" w:bottom="1134" w:left="1701" w:header="720" w:footer="720" w:gutter="0"/>
          <w:cols w:space="720"/>
          <w:noEndnote/>
        </w:sectPr>
      </w:pPr>
    </w:p>
    <w:p w:rsidR="003A1577" w:rsidRPr="0004057C" w:rsidRDefault="003A1577" w:rsidP="003A1577">
      <w:pPr>
        <w:widowControl w:val="0"/>
        <w:autoSpaceDE w:val="0"/>
        <w:autoSpaceDN w:val="0"/>
        <w:adjustRightInd w:val="0"/>
        <w:spacing w:after="0" w:line="240" w:lineRule="auto"/>
        <w:ind w:firstLine="709"/>
        <w:rPr>
          <w:rFonts w:ascii="Times New Roman" w:eastAsia="Times New Roman" w:hAnsi="Times New Roman" w:cs="Times New Roman"/>
          <w:color w:val="000000"/>
          <w:sz w:val="28"/>
          <w:szCs w:val="28"/>
        </w:rPr>
      </w:pPr>
      <w:r w:rsidRPr="0004057C">
        <w:rPr>
          <w:rFonts w:ascii="Times New Roman" w:eastAsia="Times New Roman" w:hAnsi="Times New Roman" w:cs="Times New Roman"/>
          <w:b/>
          <w:bCs/>
          <w:color w:val="000000"/>
          <w:sz w:val="28"/>
          <w:szCs w:val="28"/>
        </w:rPr>
        <w:lastRenderedPageBreak/>
        <w:t xml:space="preserve">2.2. Тематический план и содержание учебной дисциплины </w:t>
      </w:r>
    </w:p>
    <w:tbl>
      <w:tblPr>
        <w:tblW w:w="14176" w:type="dxa"/>
        <w:tblInd w:w="-74" w:type="dxa"/>
        <w:tblLayout w:type="fixed"/>
        <w:tblCellMar>
          <w:left w:w="68" w:type="dxa"/>
          <w:right w:w="68" w:type="dxa"/>
        </w:tblCellMar>
        <w:tblLook w:val="0000" w:firstRow="0" w:lastRow="0" w:firstColumn="0" w:lastColumn="0" w:noHBand="0" w:noVBand="0"/>
      </w:tblPr>
      <w:tblGrid>
        <w:gridCol w:w="2836"/>
        <w:gridCol w:w="11"/>
        <w:gridCol w:w="26"/>
        <w:gridCol w:w="7475"/>
        <w:gridCol w:w="1701"/>
        <w:gridCol w:w="2127"/>
      </w:tblGrid>
      <w:tr w:rsidR="003A1577" w:rsidRPr="0004057C" w:rsidTr="00491D3E">
        <w:trPr>
          <w:trHeight w:val="20"/>
        </w:trPr>
        <w:tc>
          <w:tcPr>
            <w:tcW w:w="2847"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Наименование разделов и тем</w:t>
            </w:r>
          </w:p>
        </w:tc>
        <w:tc>
          <w:tcPr>
            <w:tcW w:w="7501" w:type="dxa"/>
            <w:gridSpan w:val="2"/>
            <w:tcBorders>
              <w:top w:val="single" w:sz="4" w:space="0" w:color="auto"/>
              <w:left w:val="single" w:sz="4" w:space="0" w:color="auto"/>
              <w:bottom w:val="single" w:sz="4" w:space="0" w:color="auto"/>
              <w:right w:val="single" w:sz="4" w:space="0" w:color="auto"/>
            </w:tcBorders>
            <w:vAlign w:val="center"/>
          </w:tcPr>
          <w:p w:rsidR="003A1577" w:rsidRPr="0004057C" w:rsidRDefault="003A1577" w:rsidP="003A1577">
            <w:pPr>
              <w:widowControl w:val="0"/>
              <w:suppressAutoHyphens/>
              <w:autoSpaceDE w:val="0"/>
              <w:autoSpaceDN w:val="0"/>
              <w:adjustRightInd w:val="0"/>
              <w:spacing w:after="0" w:line="240" w:lineRule="auto"/>
              <w:ind w:right="32"/>
              <w:jc w:val="center"/>
              <w:rPr>
                <w:rFonts w:ascii="Times New Roman" w:eastAsia="Times New Roman" w:hAnsi="Times New Roman" w:cs="Times New Roman"/>
                <w:sz w:val="24"/>
                <w:szCs w:val="24"/>
              </w:rPr>
            </w:pPr>
            <w:r w:rsidRPr="0004057C">
              <w:rPr>
                <w:rFonts w:ascii="Times New Roman" w:eastAsia="Times New Roman" w:hAnsi="Times New Roman" w:cs="Times New Roman"/>
                <w:b/>
                <w:bCs/>
                <w:sz w:val="24"/>
                <w:szCs w:val="24"/>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3A1577" w:rsidRPr="0004057C" w:rsidRDefault="003A1577" w:rsidP="0004057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b/>
                <w:bCs/>
                <w:sz w:val="24"/>
                <w:szCs w:val="24"/>
              </w:rPr>
              <w:t>Объем</w:t>
            </w:r>
          </w:p>
        </w:tc>
        <w:tc>
          <w:tcPr>
            <w:tcW w:w="2127" w:type="dxa"/>
            <w:tcBorders>
              <w:top w:val="single" w:sz="4" w:space="0" w:color="auto"/>
              <w:left w:val="single" w:sz="4" w:space="0" w:color="auto"/>
              <w:bottom w:val="single" w:sz="4" w:space="0" w:color="auto"/>
              <w:right w:val="single" w:sz="4" w:space="0" w:color="auto"/>
            </w:tcBorders>
            <w:vAlign w:val="center"/>
          </w:tcPr>
          <w:p w:rsidR="003A1577" w:rsidRPr="0004057C" w:rsidRDefault="003A1577" w:rsidP="0004057C">
            <w:pPr>
              <w:widowControl w:val="0"/>
              <w:suppressAutoHyphens/>
              <w:autoSpaceDE w:val="0"/>
              <w:autoSpaceDN w:val="0"/>
              <w:adjustRightInd w:val="0"/>
              <w:spacing w:after="0" w:line="240" w:lineRule="auto"/>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sz w:val="24"/>
                <w:szCs w:val="24"/>
              </w:rPr>
              <w:t xml:space="preserve">Коды компетенций </w:t>
            </w:r>
          </w:p>
        </w:tc>
      </w:tr>
      <w:tr w:rsidR="003A1577" w:rsidRPr="0004057C" w:rsidTr="00491D3E">
        <w:trPr>
          <w:trHeight w:val="20"/>
        </w:trPr>
        <w:tc>
          <w:tcPr>
            <w:tcW w:w="2847"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lang w:val="en-GB"/>
              </w:rPr>
              <w:t xml:space="preserve">1 </w:t>
            </w:r>
          </w:p>
        </w:tc>
        <w:tc>
          <w:tcPr>
            <w:tcW w:w="7501" w:type="dxa"/>
            <w:gridSpan w:val="2"/>
            <w:tcBorders>
              <w:top w:val="single" w:sz="4" w:space="0" w:color="auto"/>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2"/>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lang w:val="en-GB"/>
              </w:rPr>
              <w:t xml:space="preserve">2 </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lang w:val="en-GB"/>
              </w:rPr>
              <w:t>3</w:t>
            </w:r>
          </w:p>
        </w:tc>
        <w:tc>
          <w:tcPr>
            <w:tcW w:w="2127" w:type="dxa"/>
            <w:tcBorders>
              <w:top w:val="single" w:sz="4" w:space="0" w:color="auto"/>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color w:val="000000"/>
                <w:position w:val="-1"/>
                <w:sz w:val="24"/>
                <w:szCs w:val="24"/>
                <w:lang w:val="en-GB"/>
              </w:rPr>
            </w:pPr>
          </w:p>
        </w:tc>
      </w:tr>
      <w:tr w:rsidR="003A1577" w:rsidRPr="0004057C" w:rsidTr="00491D3E">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Раздел 1.</w:t>
            </w:r>
            <w:r w:rsidRPr="0004057C">
              <w:rPr>
                <w:rFonts w:ascii="Times New Roman" w:eastAsia="Times New Roman" w:hAnsi="Times New Roman" w:cs="Times New Roman"/>
                <w:color w:val="000000"/>
                <w:position w:val="-1"/>
                <w:sz w:val="24"/>
                <w:szCs w:val="24"/>
              </w:rPr>
              <w:t xml:space="preserve"> Почвоведение.</w:t>
            </w:r>
            <w:r w:rsidRPr="0004057C">
              <w:rPr>
                <w:rFonts w:ascii="Times New Roman" w:eastAsia="Times New Roman" w:hAnsi="Times New Roman" w:cs="Times New Roman"/>
                <w:b/>
                <w:bCs/>
                <w:color w:val="000000"/>
                <w:position w:val="-1"/>
                <w:sz w:val="24"/>
                <w:szCs w:val="24"/>
              </w:rPr>
              <w:t xml:space="preserve"> </w:t>
            </w:r>
            <w:r w:rsidRPr="0004057C">
              <w:rPr>
                <w:rFonts w:ascii="Times New Roman" w:eastAsia="Times New Roman" w:hAnsi="Times New Roman" w:cs="Times New Roman"/>
                <w:color w:val="000000"/>
                <w:position w:val="-1"/>
                <w:sz w:val="24"/>
                <w:szCs w:val="24"/>
                <w:lang w:val="en-GB"/>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6/2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b/>
                <w:bCs/>
                <w:color w:val="000000"/>
                <w:position w:val="-1"/>
                <w:sz w:val="24"/>
                <w:szCs w:val="24"/>
                <w:lang w:val="en-GB"/>
              </w:rPr>
            </w:pPr>
          </w:p>
        </w:tc>
      </w:tr>
      <w:tr w:rsidR="003A1577" w:rsidRPr="0004057C" w:rsidTr="00491D3E">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1.1 </w:t>
            </w:r>
          </w:p>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 xml:space="preserve">Почва, её происхождение, состав и свойства.  </w:t>
            </w:r>
          </w:p>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 xml:space="preserve"> </w:t>
            </w: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sz w:val="24"/>
                <w:szCs w:val="24"/>
                <w:lang w:val="en-GB"/>
              </w:rPr>
            </w:pPr>
            <w:r w:rsidRPr="0004057C">
              <w:rPr>
                <w:rFonts w:ascii="Times New Roman" w:eastAsia="Times New Roman" w:hAnsi="Times New Roman" w:cs="Times New Roman"/>
                <w:b/>
                <w:bCs/>
                <w:color w:val="000000"/>
                <w:position w:val="-1"/>
                <w:sz w:val="24"/>
                <w:szCs w:val="24"/>
              </w:rPr>
              <w:t>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50"/>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 xml:space="preserve">Роль сельского хозяйства в обеспечении населения продуктами питания, перспективы развития. </w:t>
            </w:r>
          </w:p>
          <w:p w:rsidR="003A1577" w:rsidRPr="0004057C" w:rsidRDefault="003A1577" w:rsidP="003A1577">
            <w:pPr>
              <w:widowControl w:val="0"/>
              <w:suppressAutoHyphens/>
              <w:autoSpaceDE w:val="0"/>
              <w:autoSpaceDN w:val="0"/>
              <w:adjustRightInd w:val="0"/>
              <w:spacing w:after="0" w:line="240" w:lineRule="auto"/>
              <w:ind w:left="50" w:right="51"/>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Понятие о почве, как природном образовании и основном средстве сельскохозяйственного производства. Общая схема почвообразовательного процесса Факторы и условия почвообразования. Происхождение и состав минеральной части почвы. Гранулометрический состав почвы и его влияние на агрономические свойства и плодородие. Классификация почв по гранулометрическому составу. Органическое вещество почвы. Состав и значение гумуса в почвообразовании и плодородии.</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4</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50"/>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Практическая работа 1. </w:t>
            </w:r>
            <w:r w:rsidRPr="0004057C">
              <w:rPr>
                <w:rFonts w:ascii="Times New Roman" w:eastAsia="Times New Roman" w:hAnsi="Times New Roman" w:cs="Times New Roman"/>
                <w:color w:val="000000"/>
                <w:position w:val="-1"/>
                <w:sz w:val="24"/>
                <w:szCs w:val="24"/>
              </w:rPr>
              <w:t>Классификация почв.</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 xml:space="preserve">Самостоятельная работа обучающихся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sz w:val="24"/>
                <w:szCs w:val="24"/>
                <w:lang w:val="en-GB"/>
              </w:rPr>
            </w:pP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color w:val="000000"/>
                <w:position w:val="-1"/>
                <w:sz w:val="24"/>
                <w:szCs w:val="24"/>
                <w:lang w:val="en-GB"/>
              </w:rPr>
            </w:pPr>
          </w:p>
        </w:tc>
      </w:tr>
      <w:tr w:rsidR="003A1577" w:rsidRPr="0004057C" w:rsidTr="00491D3E">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Раздел 2</w:t>
            </w:r>
            <w:r w:rsidRPr="0004057C">
              <w:rPr>
                <w:rFonts w:ascii="Times New Roman" w:eastAsia="Times New Roman" w:hAnsi="Times New Roman" w:cs="Times New Roman"/>
                <w:color w:val="000000"/>
                <w:position w:val="-1"/>
                <w:sz w:val="24"/>
                <w:szCs w:val="24"/>
              </w:rPr>
              <w:t>. Земледелие</w:t>
            </w:r>
            <w:r w:rsidRPr="0004057C">
              <w:rPr>
                <w:rFonts w:ascii="Times New Roman" w:eastAsia="Times New Roman" w:hAnsi="Times New Roman" w:cs="Times New Roman"/>
                <w:color w:val="000000"/>
                <w:position w:val="-1"/>
                <w:sz w:val="24"/>
                <w:szCs w:val="24"/>
                <w:lang w:val="en-GB"/>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t>16/6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.2.1  </w:t>
            </w:r>
          </w:p>
          <w:p w:rsidR="003A1577" w:rsidRPr="0004057C" w:rsidRDefault="003A1577" w:rsidP="003A1577">
            <w:pPr>
              <w:widowControl w:val="0"/>
              <w:suppressAutoHyphens/>
              <w:autoSpaceDE w:val="0"/>
              <w:autoSpaceDN w:val="0"/>
              <w:adjustRightInd w:val="0"/>
              <w:spacing w:after="0" w:line="240" w:lineRule="auto"/>
              <w:ind w:left="25"/>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Оптимизация условий жизни растений и воспроизводство плодородия почвы</w:t>
            </w:r>
            <w:r w:rsidRPr="0004057C">
              <w:rPr>
                <w:rFonts w:ascii="Times New Roman" w:eastAsia="Times New Roman" w:hAnsi="Times New Roman" w:cs="Times New Roman"/>
                <w:b/>
                <w:bCs/>
                <w:color w:val="000000"/>
                <w:position w:val="-1"/>
                <w:sz w:val="24"/>
                <w:szCs w:val="24"/>
              </w:rPr>
              <w:t xml:space="preserve"> </w:t>
            </w: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 xml:space="preserve">Содержание учебного материала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b/>
                <w:bCs/>
                <w:sz w:val="24"/>
                <w:szCs w:val="24"/>
                <w:lang w:val="en-GB"/>
              </w:rPr>
            </w:pPr>
            <w:r w:rsidRPr="0004057C">
              <w:rPr>
                <w:rFonts w:ascii="Times New Roman" w:eastAsia="Times New Roman" w:hAnsi="Times New Roman" w:cs="Times New Roman"/>
                <w:b/>
                <w:bCs/>
                <w:color w:val="000000"/>
                <w:position w:val="-1"/>
                <w:sz w:val="24"/>
                <w:szCs w:val="24"/>
                <w:lang w:val="en-GB"/>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color w:val="000000"/>
                <w:position w:val="-1"/>
                <w:sz w:val="24"/>
                <w:szCs w:val="24"/>
                <w:lang w:val="en-GB"/>
              </w:rPr>
            </w:pP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 xml:space="preserve">Земные и космические факторы жизни растений. Требования культурных растений к основным факторам жизни растений. Законы земледелия.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r>
      <w:tr w:rsidR="003A1577" w:rsidRPr="0004057C" w:rsidTr="00491D3E">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3"/>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sz w:val="24"/>
                <w:szCs w:val="24"/>
              </w:rPr>
            </w:pP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8"/>
              <w:jc w:val="center"/>
              <w:rPr>
                <w:rFonts w:ascii="Times New Roman" w:eastAsia="Times New Roman" w:hAnsi="Times New Roman" w:cs="Times New Roman"/>
                <w:color w:val="000000"/>
                <w:position w:val="-1"/>
                <w:sz w:val="24"/>
                <w:szCs w:val="24"/>
              </w:rPr>
            </w:pPr>
          </w:p>
        </w:tc>
      </w:tr>
      <w:tr w:rsidR="003A1577" w:rsidRPr="0004057C" w:rsidTr="00491D3E">
        <w:tblPrEx>
          <w:tblCellMar>
            <w:left w:w="82" w:type="dxa"/>
            <w:right w:w="82" w:type="dxa"/>
          </w:tblCellMar>
        </w:tblPrEx>
        <w:trPr>
          <w:trHeight w:val="20"/>
        </w:trPr>
        <w:tc>
          <w:tcPr>
            <w:tcW w:w="2847"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2.2.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 xml:space="preserve">Сорняки, болезни, вредители и меры борьбы с ними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 xml:space="preserve"> </w:t>
            </w: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color w:val="000000"/>
                <w:position w:val="-1"/>
                <w:sz w:val="24"/>
                <w:szCs w:val="24"/>
              </w:rPr>
              <w:t>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82" w:type="dxa"/>
            <w:right w:w="82" w:type="dxa"/>
          </w:tblCellMar>
        </w:tblPrEx>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 w:right="59"/>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Понятие о сорняках, вредителях и болезнях. Вред, причиняемый сорняками, вредителями и болезнями. Биологические особенности сорняков. Меры борьбы с сорняками, вредителями и болезнями.</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4</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blPrEx>
          <w:tblCellMar>
            <w:left w:w="82" w:type="dxa"/>
            <w:right w:w="82" w:type="dxa"/>
          </w:tblCellMar>
        </w:tblPrEx>
        <w:trPr>
          <w:trHeight w:val="20"/>
        </w:trPr>
        <w:tc>
          <w:tcPr>
            <w:tcW w:w="2847"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2" w:space="0" w:color="000000"/>
              <w:left w:val="single" w:sz="2" w:space="0" w:color="000000"/>
              <w:bottom w:val="single" w:sz="4" w:space="0" w:color="auto"/>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7"/>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2</w:t>
            </w:r>
          </w:p>
        </w:tc>
        <w:tc>
          <w:tcPr>
            <w:tcW w:w="2127" w:type="dxa"/>
            <w:vMerge/>
            <w:tcBorders>
              <w:left w:val="single" w:sz="2" w:space="0" w:color="000000"/>
              <w:bottom w:val="single" w:sz="4" w:space="0" w:color="auto"/>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7"/>
              <w:jc w:val="center"/>
              <w:rPr>
                <w:rFonts w:ascii="Times New Roman" w:eastAsia="Times New Roman" w:hAnsi="Times New Roman" w:cs="Times New Roman"/>
                <w:color w:val="000000"/>
                <w:position w:val="-1"/>
                <w:sz w:val="24"/>
                <w:szCs w:val="24"/>
              </w:rPr>
            </w:pPr>
          </w:p>
        </w:tc>
      </w:tr>
      <w:tr w:rsidR="003A1577" w:rsidRPr="0004057C" w:rsidTr="00491D3E">
        <w:tblPrEx>
          <w:tblCellMar>
            <w:left w:w="82" w:type="dxa"/>
            <w:right w:w="82" w:type="dxa"/>
          </w:tblCellMar>
        </w:tblPrEx>
        <w:trPr>
          <w:trHeight w:val="20"/>
        </w:trPr>
        <w:tc>
          <w:tcPr>
            <w:tcW w:w="2847" w:type="dxa"/>
            <w:gridSpan w:val="2"/>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01" w:type="dxa"/>
            <w:gridSpan w:val="2"/>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Лабораторная работа 1. </w:t>
            </w:r>
            <w:r w:rsidRPr="0004057C">
              <w:rPr>
                <w:rFonts w:ascii="Times New Roman" w:eastAsia="Times New Roman" w:hAnsi="Times New Roman" w:cs="Times New Roman"/>
                <w:color w:val="000000"/>
                <w:position w:val="-1"/>
                <w:sz w:val="24"/>
                <w:szCs w:val="24"/>
              </w:rPr>
              <w:t>Классификация сорняков по гербариям.</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lang w:val="en-GB"/>
              </w:rPr>
              <w:t>2</w:t>
            </w: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7"/>
              <w:jc w:val="center"/>
              <w:rPr>
                <w:rFonts w:ascii="Times New Roman" w:eastAsia="Times New Roman" w:hAnsi="Times New Roman" w:cs="Times New Roman"/>
                <w:color w:val="000000"/>
                <w:position w:val="-1"/>
                <w:sz w:val="24"/>
                <w:szCs w:val="24"/>
              </w:rPr>
            </w:pPr>
          </w:p>
        </w:tc>
      </w:tr>
      <w:tr w:rsidR="003A1577" w:rsidRPr="0004057C" w:rsidTr="00491D3E">
        <w:tblPrEx>
          <w:tblCellMar>
            <w:left w:w="82" w:type="dxa"/>
            <w:right w:w="82" w:type="dxa"/>
          </w:tblCellMar>
        </w:tblPrEx>
        <w:trPr>
          <w:trHeight w:val="20"/>
        </w:trPr>
        <w:tc>
          <w:tcPr>
            <w:tcW w:w="2847" w:type="dxa"/>
            <w:gridSpan w:val="2"/>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01" w:type="dxa"/>
            <w:gridSpan w:val="2"/>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48"/>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2.3.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Севообороты.</w:t>
            </w:r>
            <w:r w:rsidRPr="0004057C">
              <w:rPr>
                <w:rFonts w:ascii="Times New Roman" w:eastAsia="Times New Roman" w:hAnsi="Times New Roman" w:cs="Times New Roman"/>
                <w:b/>
                <w:bCs/>
                <w:color w:val="000000"/>
                <w:position w:val="-1"/>
                <w:sz w:val="24"/>
                <w:szCs w:val="24"/>
              </w:rPr>
              <w:t xml:space="preserve"> </w:t>
            </w: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color w:val="000000"/>
                <w:position w:val="-1"/>
                <w:sz w:val="24"/>
                <w:szCs w:val="24"/>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lastRenderedPageBreak/>
              <w:t>ОК 07</w:t>
            </w:r>
          </w:p>
          <w:p w:rsidR="003A1577" w:rsidRPr="0004057C"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 xml:space="preserve">Понятие о севообороте, повторных, бессменных и промежуточных </w:t>
            </w:r>
            <w:r w:rsidRPr="0004057C">
              <w:rPr>
                <w:rFonts w:ascii="Times New Roman" w:eastAsia="Times New Roman" w:hAnsi="Times New Roman" w:cs="Times New Roman"/>
                <w:color w:val="000000"/>
                <w:position w:val="-1"/>
                <w:sz w:val="24"/>
                <w:szCs w:val="24"/>
              </w:rPr>
              <w:lastRenderedPageBreak/>
              <w:t xml:space="preserve">культурах. Причины чередования культур в севообороте. Размещение паров и полевых культур в севообороте.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color w:val="000000"/>
                <w:position w:val="-1"/>
                <w:sz w:val="24"/>
                <w:szCs w:val="24"/>
              </w:rPr>
              <w:t>Классификация севооборотов.</w:t>
            </w:r>
            <w:r w:rsidRPr="0004057C">
              <w:rPr>
                <w:rFonts w:ascii="Times New Roman" w:eastAsia="Times New Roman" w:hAnsi="Times New Roman" w:cs="Times New Roman"/>
                <w:b/>
                <w:bCs/>
                <w:color w:val="000000"/>
                <w:position w:val="-1"/>
                <w:sz w:val="24"/>
                <w:szCs w:val="24"/>
              </w:rPr>
              <w:t xml:space="preserve">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Сочетание экономических и агротехнических целей при составлении севооборота.</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lastRenderedPageBreak/>
              <w:t>2</w:t>
            </w: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2</w:t>
            </w: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Лабораторная работа 2. </w:t>
            </w:r>
            <w:r w:rsidRPr="0004057C">
              <w:rPr>
                <w:rFonts w:ascii="Times New Roman" w:eastAsia="Times New Roman" w:hAnsi="Times New Roman" w:cs="Times New Roman"/>
                <w:color w:val="000000"/>
                <w:position w:val="-1"/>
                <w:sz w:val="24"/>
                <w:szCs w:val="24"/>
              </w:rPr>
              <w:t>Составление схем севооборотов.</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lang w:val="en-GB"/>
              </w:rPr>
              <w:t>2</w:t>
            </w: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2.4.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 xml:space="preserve">Система обработки почвы. </w:t>
            </w:r>
          </w:p>
        </w:tc>
        <w:tc>
          <w:tcPr>
            <w:tcW w:w="7512" w:type="dxa"/>
            <w:gridSpan w:val="3"/>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sz w:val="24"/>
                <w:szCs w:val="24"/>
                <w:lang w:val="en-GB"/>
              </w:rPr>
            </w:pPr>
            <w:r w:rsidRPr="0004057C">
              <w:rPr>
                <w:rFonts w:ascii="Times New Roman" w:eastAsia="Times New Roman" w:hAnsi="Times New Roman" w:cs="Times New Roman"/>
                <w:b/>
                <w:bCs/>
                <w:color w:val="000000"/>
                <w:position w:val="-1"/>
                <w:sz w:val="24"/>
                <w:szCs w:val="24"/>
              </w:rPr>
              <w:t>4</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4" w:space="0" w:color="auto"/>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 xml:space="preserve">Задачи, приёмы обработки почвы. Предпосевная и посевная обработка почвы. </w:t>
            </w:r>
            <w:r w:rsidRPr="0004057C">
              <w:rPr>
                <w:rFonts w:ascii="Times New Roman" w:eastAsia="Times New Roman" w:hAnsi="Times New Roman" w:cs="Times New Roman"/>
                <w:b/>
                <w:bCs/>
                <w:color w:val="000000"/>
                <w:position w:val="-1"/>
                <w:sz w:val="24"/>
                <w:szCs w:val="24"/>
              </w:rPr>
              <w:t xml:space="preserve">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Технологические процессы при обработке почвы.</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Почвообрабатывающие орудия. Понятие о системе обработки почвы. Приемы основной обработки почвы.</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 xml:space="preserve">Вспашка. Отвальное и безотвальное рыхление. Поверхностная обработка почвы. </w:t>
            </w:r>
          </w:p>
        </w:tc>
        <w:tc>
          <w:tcPr>
            <w:tcW w:w="1701" w:type="dxa"/>
            <w:tcBorders>
              <w:top w:val="single" w:sz="4" w:space="0" w:color="auto"/>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t>2</w:t>
            </w:r>
          </w:p>
        </w:tc>
        <w:tc>
          <w:tcPr>
            <w:tcW w:w="2127" w:type="dxa"/>
            <w:vMerge/>
            <w:tcBorders>
              <w:top w:val="single" w:sz="4" w:space="0" w:color="auto"/>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2</w:t>
            </w: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Лабораторная работа 3. </w:t>
            </w:r>
            <w:r w:rsidRPr="0004057C">
              <w:rPr>
                <w:rFonts w:ascii="Times New Roman" w:eastAsia="Times New Roman" w:hAnsi="Times New Roman" w:cs="Times New Roman"/>
                <w:color w:val="000000"/>
                <w:position w:val="-1"/>
                <w:sz w:val="24"/>
                <w:szCs w:val="24"/>
              </w:rPr>
              <w:t>Составление систем обработки почвы.</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lang w:val="en-GB"/>
              </w:rPr>
              <w:t>2</w:t>
            </w: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Самостоятельная работа обучающихся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sz w:val="24"/>
                <w:szCs w:val="24"/>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283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Тема 2.5</w:t>
            </w:r>
            <w:r w:rsidRPr="0004057C">
              <w:rPr>
                <w:rFonts w:ascii="Times New Roman" w:eastAsia="Times New Roman" w:hAnsi="Times New Roman" w:cs="Times New Roman"/>
                <w:color w:val="000000"/>
                <w:position w:val="-1"/>
                <w:sz w:val="24"/>
                <w:szCs w:val="24"/>
              </w:rPr>
              <w:t xml:space="preserve">.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 xml:space="preserve">Зональные системы земледелия. </w:t>
            </w:r>
            <w:r w:rsidRPr="0004057C">
              <w:rPr>
                <w:rFonts w:ascii="Times New Roman" w:eastAsia="Times New Roman" w:hAnsi="Times New Roman" w:cs="Times New Roman"/>
                <w:color w:val="000000"/>
                <w:position w:val="-1"/>
                <w:sz w:val="24"/>
                <w:szCs w:val="24"/>
                <w:lang w:val="en-GB"/>
              </w:rPr>
              <w:t xml:space="preserve"> </w:t>
            </w: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b/>
                <w:bCs/>
                <w:sz w:val="24"/>
                <w:szCs w:val="24"/>
                <w:lang w:val="en-GB"/>
              </w:rPr>
            </w:pPr>
            <w:r w:rsidRPr="0004057C">
              <w:rPr>
                <w:rFonts w:ascii="Times New Roman" w:eastAsia="Times New Roman" w:hAnsi="Times New Roman" w:cs="Times New Roman"/>
                <w:b/>
                <w:bCs/>
                <w:color w:val="000000"/>
                <w:position w:val="-1"/>
                <w:sz w:val="24"/>
                <w:szCs w:val="24"/>
                <w:lang w:val="en-GB"/>
              </w:rPr>
              <w:t>2</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right="2"/>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Понятие «системы земледелия». Элементы системы земледелия, развитие, эволюция систем земледелия. Агроландшафтные системы земледелия.</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r>
      <w:tr w:rsidR="003A1577" w:rsidRPr="0004057C" w:rsidTr="00491D3E">
        <w:tblPrEx>
          <w:tblCellMar>
            <w:left w:w="78" w:type="dxa"/>
            <w:right w:w="78" w:type="dxa"/>
          </w:tblCellMar>
        </w:tblPrEx>
        <w:trPr>
          <w:trHeight w:val="20"/>
        </w:trPr>
        <w:tc>
          <w:tcPr>
            <w:tcW w:w="2836" w:type="dxa"/>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512" w:type="dxa"/>
            <w:gridSpan w:val="3"/>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sz w:val="24"/>
                <w:szCs w:val="24"/>
              </w:rPr>
            </w:pP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62"/>
              <w:jc w:val="center"/>
              <w:rPr>
                <w:rFonts w:ascii="Times New Roman" w:eastAsia="Times New Roman" w:hAnsi="Times New Roman" w:cs="Times New Roman"/>
                <w:color w:val="000000"/>
                <w:position w:val="-1"/>
                <w:sz w:val="24"/>
                <w:szCs w:val="24"/>
              </w:rPr>
            </w:pPr>
          </w:p>
        </w:tc>
      </w:tr>
      <w:tr w:rsidR="003A1577" w:rsidRPr="0004057C" w:rsidTr="00491D3E">
        <w:tblPrEx>
          <w:tblCellMar>
            <w:left w:w="78" w:type="dxa"/>
            <w:right w:w="78" w:type="dxa"/>
          </w:tblCellMar>
        </w:tblPrEx>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Раздел 3. </w:t>
            </w:r>
            <w:r w:rsidRPr="0004057C">
              <w:rPr>
                <w:rFonts w:ascii="Times New Roman" w:eastAsia="Times New Roman" w:hAnsi="Times New Roman" w:cs="Times New Roman"/>
                <w:color w:val="000000"/>
                <w:position w:val="-1"/>
                <w:sz w:val="24"/>
                <w:szCs w:val="24"/>
              </w:rPr>
              <w:t xml:space="preserve">Технология производства продукции растениеводства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color w:val="000000"/>
                <w:position w:val="-1"/>
                <w:sz w:val="24"/>
                <w:szCs w:val="24"/>
              </w:rPr>
              <w:t>4/2</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107" w:type="dxa"/>
            <w:right w:w="107" w:type="dxa"/>
          </w:tblCellMar>
        </w:tblPrEx>
        <w:trPr>
          <w:trHeight w:val="20"/>
        </w:trPr>
        <w:tc>
          <w:tcPr>
            <w:tcW w:w="2873"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b/>
                <w:bCs/>
                <w:color w:val="000000"/>
                <w:position w:val="-1"/>
                <w:sz w:val="24"/>
                <w:szCs w:val="24"/>
              </w:rPr>
              <w:t xml:space="preserve">Тема 3.1.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 xml:space="preserve">Семена и посев. </w:t>
            </w:r>
          </w:p>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lang w:val="en-GB"/>
              </w:rPr>
              <w:t xml:space="preserve"> </w:t>
            </w: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Содержание учебного материала</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color w:val="000000"/>
                <w:position w:val="-1"/>
                <w:sz w:val="24"/>
                <w:szCs w:val="24"/>
              </w:rPr>
              <w:t>4</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 xml:space="preserve">Семена, их посевные и сортовые качества, подготовка семян к посеву, посев. Сроки, способы посева, нормы высева. </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Государственный стандарт качества посевного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Практическое занятие 2. </w:t>
            </w:r>
            <w:r w:rsidRPr="0004057C">
              <w:rPr>
                <w:rFonts w:ascii="Times New Roman" w:eastAsia="Times New Roman" w:hAnsi="Times New Roman" w:cs="Times New Roman"/>
                <w:color w:val="000000"/>
                <w:position w:val="-1"/>
                <w:sz w:val="24"/>
                <w:szCs w:val="24"/>
              </w:rPr>
              <w:t xml:space="preserve">Расчет нормы высева семян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color w:val="000000"/>
                <w:position w:val="-1"/>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sz w:val="24"/>
                <w:szCs w:val="24"/>
              </w:rPr>
            </w:pP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rPr>
            </w:pPr>
          </w:p>
        </w:tc>
      </w:tr>
      <w:tr w:rsidR="003A1577" w:rsidRPr="0004057C" w:rsidTr="00491D3E">
        <w:tblPrEx>
          <w:tblCellMar>
            <w:left w:w="107" w:type="dxa"/>
            <w:right w:w="107" w:type="dxa"/>
          </w:tblCellMar>
        </w:tblPrEx>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Раздел 4. Мелиорация почв</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6/2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107" w:type="dxa"/>
            <w:right w:w="107" w:type="dxa"/>
          </w:tblCellMar>
        </w:tblPrEx>
        <w:trPr>
          <w:trHeight w:val="20"/>
        </w:trPr>
        <w:tc>
          <w:tcPr>
            <w:tcW w:w="2873" w:type="dxa"/>
            <w:gridSpan w:val="3"/>
            <w:vMerge w:val="restart"/>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Тема 3.2</w:t>
            </w:r>
            <w:r w:rsidRPr="0004057C">
              <w:rPr>
                <w:rFonts w:ascii="Times New Roman" w:eastAsia="Times New Roman" w:hAnsi="Times New Roman" w:cs="Times New Roman"/>
                <w:color w:val="000000"/>
                <w:position w:val="-1"/>
                <w:sz w:val="24"/>
                <w:szCs w:val="24"/>
              </w:rPr>
              <w:t>.</w:t>
            </w:r>
            <w:r w:rsidRPr="0004057C">
              <w:rPr>
                <w:rFonts w:ascii="Calibri" w:eastAsia="Times New Roman" w:hAnsi="Calibri" w:cs="Times New Roman"/>
                <w:sz w:val="24"/>
                <w:szCs w:val="24"/>
              </w:rPr>
              <w:t xml:space="preserve"> </w:t>
            </w:r>
            <w:r w:rsidRPr="0004057C">
              <w:rPr>
                <w:rFonts w:ascii="Times New Roman" w:eastAsia="Times New Roman" w:hAnsi="Times New Roman" w:cs="Times New Roman"/>
                <w:color w:val="000000"/>
                <w:position w:val="-1"/>
                <w:sz w:val="24"/>
                <w:szCs w:val="24"/>
              </w:rPr>
              <w:t xml:space="preserve">Основные </w:t>
            </w:r>
            <w:r w:rsidRPr="0004057C">
              <w:rPr>
                <w:rFonts w:ascii="Times New Roman" w:eastAsia="Times New Roman" w:hAnsi="Times New Roman" w:cs="Times New Roman"/>
                <w:color w:val="000000"/>
                <w:position w:val="-1"/>
                <w:sz w:val="24"/>
                <w:szCs w:val="24"/>
              </w:rPr>
              <w:lastRenderedPageBreak/>
              <w:t>технологии мелиорации почв</w:t>
            </w: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lastRenderedPageBreak/>
              <w:t xml:space="preserve">Содержание учебного материала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color w:val="000000"/>
                <w:position w:val="-1"/>
                <w:sz w:val="24"/>
                <w:szCs w:val="24"/>
              </w:rPr>
              <w:t>6</w:t>
            </w:r>
          </w:p>
        </w:tc>
        <w:tc>
          <w:tcPr>
            <w:tcW w:w="2127" w:type="dxa"/>
            <w:vMerge w:val="restart"/>
            <w:tcBorders>
              <w:top w:val="single" w:sz="2" w:space="0" w:color="000000"/>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01</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lastRenderedPageBreak/>
              <w:t>ОК 02</w:t>
            </w:r>
          </w:p>
          <w:p w:rsidR="003A1577" w:rsidRPr="0004057C" w:rsidRDefault="003A1577" w:rsidP="003A1577">
            <w:pPr>
              <w:widowControl w:val="0"/>
              <w:suppressAutoHyphens/>
              <w:autoSpaceDE w:val="0"/>
              <w:autoSpaceDN w:val="0"/>
              <w:adjustRightInd w:val="0"/>
              <w:spacing w:after="0" w:line="240" w:lineRule="auto"/>
              <w:ind w:right="28"/>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ОК 07</w:t>
            </w:r>
          </w:p>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ПК 2.1, ПК 2.2, ПК 2.3, ПК 2.4</w:t>
            </w: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Назначение поливов. Виды и способы полива. Режимы, нормы и сроки поливов. Поливная и оросительная нормы расхода воды.</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color w:val="000000"/>
                <w:position w:val="-1"/>
                <w:sz w:val="24"/>
                <w:szCs w:val="24"/>
              </w:rPr>
            </w:pPr>
            <w:r w:rsidRPr="0004057C">
              <w:rPr>
                <w:rFonts w:ascii="Times New Roman" w:eastAsia="Times New Roman" w:hAnsi="Times New Roman" w:cs="Times New Roman"/>
                <w:color w:val="000000"/>
                <w:position w:val="-1"/>
                <w:sz w:val="24"/>
                <w:szCs w:val="24"/>
              </w:rPr>
              <w:t>Мелиоративные системы осушения и их эксплуатация. Агротехнические основы осушения. Приемы борьбы с засолением почвы при орошении. Химическая мелиорация солонцовых почв с помощью гипсования и мелиоративной обработки. Известкование кислых почв.</w:t>
            </w:r>
          </w:p>
          <w:p w:rsidR="003A1577" w:rsidRPr="0004057C" w:rsidRDefault="003A1577" w:rsidP="003A1577">
            <w:pPr>
              <w:widowControl w:val="0"/>
              <w:suppressAutoHyphens/>
              <w:autoSpaceDE w:val="0"/>
              <w:autoSpaceDN w:val="0"/>
              <w:adjustRightInd w:val="0"/>
              <w:spacing w:after="0" w:line="240" w:lineRule="auto"/>
              <w:ind w:left="2"/>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Лесомелиорация. Влияние полезащитных насаждений на водный режим почвы. Размещение лесных полос, их оптимальная конструкция, посадка и уход за ними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t>4</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В том числе практических и лабораторных занятий</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bCs/>
                <w:color w:val="000000"/>
                <w:position w:val="-1"/>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 xml:space="preserve">Практическое занятие 3. </w:t>
            </w:r>
            <w:r w:rsidRPr="0004057C">
              <w:rPr>
                <w:rFonts w:ascii="Times New Roman" w:eastAsia="Times New Roman" w:hAnsi="Times New Roman" w:cs="Times New Roman"/>
                <w:color w:val="000000"/>
                <w:position w:val="-1"/>
                <w:sz w:val="24"/>
                <w:szCs w:val="24"/>
              </w:rPr>
              <w:t>Составление планировки поверхности поля.</w:t>
            </w:r>
            <w:r w:rsidRPr="0004057C">
              <w:rPr>
                <w:rFonts w:ascii="Times New Roman" w:eastAsia="Times New Roman" w:hAnsi="Times New Roman" w:cs="Times New Roman"/>
                <w:b/>
                <w:bCs/>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sz w:val="24"/>
                <w:szCs w:val="24"/>
              </w:rPr>
            </w:pPr>
            <w:r w:rsidRPr="0004057C">
              <w:rPr>
                <w:rFonts w:ascii="Times New Roman" w:eastAsia="Times New Roman" w:hAnsi="Times New Roman" w:cs="Times New Roman"/>
                <w:color w:val="000000"/>
                <w:position w:val="-1"/>
                <w:sz w:val="24"/>
                <w:szCs w:val="24"/>
              </w:rPr>
              <w:t>2</w:t>
            </w:r>
          </w:p>
        </w:tc>
        <w:tc>
          <w:tcPr>
            <w:tcW w:w="2127" w:type="dxa"/>
            <w:vMerge/>
            <w:tcBorders>
              <w:left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lang w:val="en-GB"/>
              </w:rPr>
            </w:pPr>
          </w:p>
        </w:tc>
      </w:tr>
      <w:tr w:rsidR="003A1577" w:rsidRPr="0004057C" w:rsidTr="00491D3E">
        <w:tblPrEx>
          <w:tblCellMar>
            <w:left w:w="107" w:type="dxa"/>
            <w:right w:w="107" w:type="dxa"/>
          </w:tblCellMar>
        </w:tblPrEx>
        <w:trPr>
          <w:trHeight w:val="20"/>
        </w:trPr>
        <w:tc>
          <w:tcPr>
            <w:tcW w:w="2873" w:type="dxa"/>
            <w:gridSpan w:val="3"/>
            <w:vMerge/>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autoSpaceDE w:val="0"/>
              <w:autoSpaceDN w:val="0"/>
              <w:adjustRightInd w:val="0"/>
              <w:spacing w:after="0" w:line="240" w:lineRule="auto"/>
              <w:rPr>
                <w:rFonts w:ascii="Times New Roman" w:eastAsia="Times New Roman" w:hAnsi="Times New Roman" w:cs="Times New Roman"/>
                <w:sz w:val="24"/>
                <w:szCs w:val="24"/>
                <w:lang w:val="en-GB"/>
              </w:rPr>
            </w:pPr>
          </w:p>
        </w:tc>
        <w:tc>
          <w:tcPr>
            <w:tcW w:w="7475"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04057C">
              <w:rPr>
                <w:rFonts w:ascii="Times New Roman" w:eastAsia="Times New Roman" w:hAnsi="Times New Roman" w:cs="Times New Roman"/>
                <w:b/>
                <w:bCs/>
                <w:color w:val="000000"/>
                <w:position w:val="-1"/>
                <w:sz w:val="24"/>
                <w:szCs w:val="24"/>
              </w:rPr>
              <w:t>Самостоятельная работа обучающихся</w:t>
            </w:r>
            <w:r w:rsidRPr="0004057C">
              <w:rPr>
                <w:rFonts w:ascii="Times New Roman" w:eastAsia="Times New Roman" w:hAnsi="Times New Roman" w:cs="Times New Roman"/>
                <w:color w:val="000000"/>
                <w:position w:val="-1"/>
                <w:sz w:val="24"/>
                <w:szCs w:val="24"/>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sz w:val="24"/>
                <w:szCs w:val="24"/>
              </w:rPr>
            </w:pPr>
          </w:p>
        </w:tc>
        <w:tc>
          <w:tcPr>
            <w:tcW w:w="2127" w:type="dxa"/>
            <w:vMerge/>
            <w:tcBorders>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right="3"/>
              <w:jc w:val="center"/>
              <w:rPr>
                <w:rFonts w:ascii="Times New Roman" w:eastAsia="Times New Roman" w:hAnsi="Times New Roman" w:cs="Times New Roman"/>
                <w:color w:val="000000"/>
                <w:position w:val="-1"/>
                <w:sz w:val="24"/>
                <w:szCs w:val="24"/>
              </w:rPr>
            </w:pPr>
          </w:p>
        </w:tc>
      </w:tr>
      <w:tr w:rsidR="003A1577" w:rsidRPr="0004057C" w:rsidTr="00491D3E">
        <w:tblPrEx>
          <w:tblCellMar>
            <w:left w:w="107" w:type="dxa"/>
            <w:right w:w="107" w:type="dxa"/>
          </w:tblCellMar>
        </w:tblPrEx>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b/>
                <w:bCs/>
                <w:color w:val="000000"/>
                <w:position w:val="-1"/>
                <w:sz w:val="24"/>
                <w:szCs w:val="24"/>
              </w:rPr>
            </w:pPr>
            <w:r w:rsidRPr="0004057C">
              <w:rPr>
                <w:rFonts w:ascii="Times New Roman" w:eastAsia="Times New Roman" w:hAnsi="Times New Roman" w:cs="Times New Roman"/>
                <w:b/>
                <w:sz w:val="24"/>
                <w:szCs w:val="24"/>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color w:val="000000"/>
                <w:position w:val="-1"/>
                <w:sz w:val="24"/>
                <w:szCs w:val="24"/>
                <w:lang w:val="en-GB"/>
              </w:rPr>
            </w:pP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color w:val="000000"/>
                <w:position w:val="-1"/>
                <w:sz w:val="24"/>
                <w:szCs w:val="24"/>
                <w:highlight w:val="green"/>
                <w:lang w:val="en-GB"/>
              </w:rPr>
            </w:pPr>
          </w:p>
        </w:tc>
      </w:tr>
      <w:tr w:rsidR="003A1577" w:rsidRPr="0004057C" w:rsidTr="00491D3E">
        <w:tblPrEx>
          <w:tblCellMar>
            <w:left w:w="107" w:type="dxa"/>
            <w:right w:w="107" w:type="dxa"/>
          </w:tblCellMar>
        </w:tblPrEx>
        <w:trPr>
          <w:trHeight w:val="20"/>
        </w:trPr>
        <w:tc>
          <w:tcPr>
            <w:tcW w:w="1034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rPr>
              <w:t xml:space="preserve">Всего  </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A1577" w:rsidRPr="0004057C"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sz w:val="24"/>
                <w:szCs w:val="24"/>
                <w:lang w:val="en-GB"/>
              </w:rPr>
            </w:pPr>
            <w:r w:rsidRPr="0004057C">
              <w:rPr>
                <w:rFonts w:ascii="Times New Roman" w:eastAsia="Times New Roman" w:hAnsi="Times New Roman" w:cs="Times New Roman"/>
                <w:b/>
                <w:bCs/>
                <w:color w:val="000000"/>
                <w:position w:val="-1"/>
                <w:sz w:val="24"/>
                <w:szCs w:val="24"/>
                <w:lang w:val="en-GB"/>
              </w:rPr>
              <w:t>32</w:t>
            </w:r>
          </w:p>
        </w:tc>
        <w:tc>
          <w:tcPr>
            <w:tcW w:w="2127" w:type="dxa"/>
            <w:tcBorders>
              <w:top w:val="single" w:sz="2" w:space="0" w:color="000000"/>
              <w:left w:val="single" w:sz="2" w:space="0" w:color="000000"/>
              <w:bottom w:val="single" w:sz="2" w:space="0" w:color="000000"/>
              <w:right w:val="single" w:sz="2" w:space="0" w:color="000000"/>
            </w:tcBorders>
            <w:shd w:val="clear" w:color="000000" w:fill="FFFFFF"/>
          </w:tcPr>
          <w:p w:rsidR="003A1577" w:rsidRPr="0004057C" w:rsidRDefault="003A1577" w:rsidP="003A1577">
            <w:pPr>
              <w:widowControl w:val="0"/>
              <w:suppressAutoHyphens/>
              <w:autoSpaceDE w:val="0"/>
              <w:autoSpaceDN w:val="0"/>
              <w:adjustRightInd w:val="0"/>
              <w:spacing w:after="0" w:line="240" w:lineRule="auto"/>
              <w:ind w:left="5"/>
              <w:jc w:val="center"/>
              <w:rPr>
                <w:rFonts w:ascii="Times New Roman" w:eastAsia="Times New Roman" w:hAnsi="Times New Roman" w:cs="Times New Roman"/>
                <w:b/>
                <w:bCs/>
                <w:color w:val="000000"/>
                <w:position w:val="-1"/>
                <w:sz w:val="24"/>
                <w:szCs w:val="24"/>
                <w:highlight w:val="green"/>
                <w:lang w:val="en-GB"/>
              </w:rPr>
            </w:pPr>
          </w:p>
        </w:tc>
      </w:tr>
    </w:tbl>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color w:val="000000"/>
          <w:lang w:val="en-GB"/>
        </w:rPr>
        <w:sectPr w:rsidR="003A1577" w:rsidRPr="003A1577" w:rsidSect="00BE293A">
          <w:pgSz w:w="15840" w:h="12240" w:orient="landscape"/>
          <w:pgMar w:top="1701" w:right="1134" w:bottom="851" w:left="1134" w:header="720" w:footer="720" w:gutter="0"/>
          <w:cols w:space="720"/>
          <w:noEndnote/>
        </w:sectPr>
      </w:pPr>
    </w:p>
    <w:p w:rsidR="003A1577" w:rsidRPr="0004057C" w:rsidRDefault="003A1577" w:rsidP="003A1577">
      <w:pPr>
        <w:widowControl w:val="0"/>
        <w:autoSpaceDE w:val="0"/>
        <w:autoSpaceDN w:val="0"/>
        <w:adjustRightInd w:val="0"/>
        <w:spacing w:after="0" w:line="240" w:lineRule="auto"/>
        <w:jc w:val="right"/>
        <w:rPr>
          <w:rFonts w:ascii="Times New Roman" w:eastAsia="Times New Roman" w:hAnsi="Times New Roman" w:cs="Times New Roman"/>
          <w:color w:val="000000"/>
        </w:rPr>
      </w:pPr>
      <w:r w:rsidRPr="0004057C">
        <w:rPr>
          <w:rFonts w:ascii="Times New Roman" w:eastAsia="Times New Roman" w:hAnsi="Times New Roman" w:cs="Times New Roman"/>
          <w:color w:val="000000"/>
        </w:rPr>
        <w:lastRenderedPageBreak/>
        <w:t xml:space="preserve"> </w:t>
      </w:r>
    </w:p>
    <w:p w:rsidR="003A1577" w:rsidRPr="003A1577" w:rsidRDefault="003A1577" w:rsidP="003A1577">
      <w:pPr>
        <w:keepNext/>
        <w:keepLines/>
        <w:widowControl w:val="0"/>
        <w:autoSpaceDE w:val="0"/>
        <w:autoSpaceDN w:val="0"/>
        <w:adjustRightInd w:val="0"/>
        <w:spacing w:after="0" w:line="240" w:lineRule="auto"/>
        <w:ind w:right="10"/>
        <w:jc w:val="center"/>
        <w:rPr>
          <w:rFonts w:ascii="Times New Roman" w:eastAsia="Times New Roman" w:hAnsi="Times New Roman" w:cs="Times New Roman"/>
          <w:b/>
          <w:bCs/>
          <w:color w:val="000000"/>
          <w:sz w:val="24"/>
          <w:szCs w:val="24"/>
        </w:rPr>
      </w:pPr>
      <w:r w:rsidRPr="0004057C">
        <w:rPr>
          <w:rFonts w:ascii="Times New Roman" w:eastAsia="Times New Roman" w:hAnsi="Times New Roman" w:cs="Times New Roman"/>
          <w:b/>
          <w:bCs/>
          <w:color w:val="000000"/>
          <w:sz w:val="24"/>
          <w:szCs w:val="24"/>
        </w:rPr>
        <w:t xml:space="preserve">3. </w:t>
      </w:r>
      <w:r w:rsidRPr="003A1577">
        <w:rPr>
          <w:rFonts w:ascii="Times New Roman" w:eastAsia="Times New Roman" w:hAnsi="Times New Roman" w:cs="Times New Roman"/>
          <w:b/>
          <w:bCs/>
          <w:color w:val="000000"/>
          <w:sz w:val="24"/>
          <w:szCs w:val="24"/>
        </w:rPr>
        <w:t xml:space="preserve">УСЛОВИЯ РЕАЛИЗАЦИИ УЧЕБНОЙ ДИСЦИПЛИНЫ </w:t>
      </w:r>
    </w:p>
    <w:p w:rsidR="0004057C" w:rsidRPr="0004057C" w:rsidRDefault="003A1577" w:rsidP="0004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3A1577">
        <w:rPr>
          <w:rFonts w:ascii="Times New Roman" w:eastAsia="Times New Roman" w:hAnsi="Times New Roman" w:cs="Times New Roman"/>
          <w:b/>
          <w:bCs/>
          <w:color w:val="000000"/>
          <w:sz w:val="24"/>
          <w:szCs w:val="24"/>
        </w:rPr>
        <w:t xml:space="preserve">3.1. </w:t>
      </w:r>
      <w:r w:rsidR="0004057C" w:rsidRPr="0004057C">
        <w:rPr>
          <w:rFonts w:ascii="Times New Roman" w:eastAsia="Times New Roman" w:hAnsi="Times New Roman" w:cs="Times New Roman"/>
          <w:b/>
          <w:bCs/>
          <w:sz w:val="24"/>
          <w:szCs w:val="24"/>
        </w:rPr>
        <w:t>Материально-техническое обеспечение</w:t>
      </w:r>
    </w:p>
    <w:p w:rsidR="0004057C" w:rsidRPr="0004057C" w:rsidRDefault="0004057C" w:rsidP="00040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4057C">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rsidR="0004057C" w:rsidRPr="0004057C" w:rsidRDefault="0004057C" w:rsidP="0004057C">
      <w:pPr>
        <w:spacing w:after="0" w:line="240" w:lineRule="auto"/>
        <w:ind w:right="567"/>
        <w:rPr>
          <w:rFonts w:ascii="Times New Roman" w:eastAsia="Times New Roman" w:hAnsi="Times New Roman" w:cs="Times New Roman"/>
          <w:b/>
          <w:lang w:eastAsia="en-US"/>
        </w:rPr>
      </w:pPr>
      <w:r w:rsidRPr="0004057C">
        <w:rPr>
          <w:rFonts w:ascii="Times New Roman" w:eastAsia="Times New Roman" w:hAnsi="Times New Roman" w:cs="Times New Roman"/>
          <w:b/>
          <w:lang w:eastAsia="en-US"/>
        </w:rPr>
        <w:t xml:space="preserve">Оборудование учебного кабинета: </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посадочные места по количеству обучающихся;</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рабочее место преподавателя;</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структурно-логические схемы;</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набор презентаций;</w:t>
      </w:r>
    </w:p>
    <w:p w:rsidR="0004057C" w:rsidRPr="0004057C" w:rsidRDefault="0004057C" w:rsidP="0004057C">
      <w:pPr>
        <w:spacing w:after="0" w:line="240" w:lineRule="auto"/>
        <w:ind w:right="567"/>
        <w:rPr>
          <w:rFonts w:ascii="Times New Roman" w:eastAsia="Times New Roman" w:hAnsi="Times New Roman" w:cs="Times New Roman"/>
          <w:b/>
          <w:lang w:eastAsia="en-US"/>
        </w:rPr>
      </w:pPr>
      <w:r w:rsidRPr="0004057C">
        <w:rPr>
          <w:rFonts w:ascii="Times New Roman" w:eastAsia="Times New Roman" w:hAnsi="Times New Roman" w:cs="Times New Roman"/>
          <w:b/>
          <w:lang w:eastAsia="en-US"/>
        </w:rPr>
        <w:t xml:space="preserve">Технические средства обучения: </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компьютер с лицензионным программным обеспечением;</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мультимедиапроектор;</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экран.</w:t>
      </w:r>
    </w:p>
    <w:p w:rsidR="0004057C" w:rsidRPr="0004057C" w:rsidRDefault="0004057C" w:rsidP="0004057C">
      <w:pPr>
        <w:spacing w:after="0" w:line="240" w:lineRule="auto"/>
        <w:ind w:right="567"/>
        <w:rPr>
          <w:rFonts w:ascii="Times New Roman" w:eastAsia="Times New Roman" w:hAnsi="Times New Roman" w:cs="Times New Roman"/>
          <w:b/>
          <w:lang w:eastAsia="en-US"/>
        </w:rPr>
      </w:pPr>
      <w:r w:rsidRPr="0004057C">
        <w:rPr>
          <w:rFonts w:ascii="Times New Roman" w:eastAsia="Times New Roman" w:hAnsi="Times New Roman" w:cs="Times New Roman"/>
          <w:b/>
          <w:lang w:eastAsia="en-US"/>
        </w:rPr>
        <w:t xml:space="preserve">Средства телекоммуникации: </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xml:space="preserve">-  локальная сеть, </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xml:space="preserve">-  сеть Интернет, </w:t>
      </w:r>
    </w:p>
    <w:p w:rsidR="0004057C" w:rsidRPr="0004057C" w:rsidRDefault="0004057C" w:rsidP="0004057C">
      <w:pPr>
        <w:spacing w:after="0" w:line="240" w:lineRule="auto"/>
        <w:ind w:left="113" w:right="567" w:firstLine="709"/>
        <w:rPr>
          <w:rFonts w:ascii="Times New Roman" w:eastAsia="Times New Roman" w:hAnsi="Times New Roman" w:cs="Times New Roman"/>
          <w:lang w:eastAsia="en-US"/>
        </w:rPr>
      </w:pPr>
      <w:r w:rsidRPr="0004057C">
        <w:rPr>
          <w:rFonts w:ascii="Times New Roman" w:eastAsia="Times New Roman" w:hAnsi="Times New Roman" w:cs="Times New Roman"/>
          <w:lang w:eastAsia="en-US"/>
        </w:rPr>
        <w:t>-  электронная  почта.</w:t>
      </w:r>
    </w:p>
    <w:p w:rsidR="0004057C" w:rsidRDefault="0004057C" w:rsidP="0004057C">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rPr>
      </w:pPr>
      <w:r w:rsidRPr="0004057C">
        <w:rPr>
          <w:rFonts w:ascii="Times New Roman" w:eastAsia="Times New Roman" w:hAnsi="Times New Roman" w:cs="Times New Roman"/>
          <w:b/>
          <w:bCs/>
          <w:sz w:val="24"/>
          <w:szCs w:val="24"/>
        </w:rPr>
        <w:t>3.2. Информационное обеспечение обучения</w:t>
      </w:r>
    </w:p>
    <w:p w:rsidR="003A1577" w:rsidRPr="0004057C" w:rsidRDefault="003A1577" w:rsidP="0004057C">
      <w:pPr>
        <w:keepNext/>
        <w:keepLines/>
        <w:tabs>
          <w:tab w:val="left" w:pos="916"/>
          <w:tab w:val="left" w:pos="1832"/>
          <w:tab w:val="left" w:pos="2748"/>
          <w:tab w:val="left" w:pos="3664"/>
          <w:tab w:val="left" w:pos="4580"/>
          <w:tab w:val="left" w:pos="5174"/>
        </w:tabs>
        <w:spacing w:after="0" w:line="240" w:lineRule="auto"/>
        <w:outlineLvl w:val="0"/>
        <w:rPr>
          <w:rFonts w:ascii="Times New Roman" w:eastAsia="Times New Roman" w:hAnsi="Times New Roman" w:cs="Times New Roman"/>
          <w:b/>
          <w:bCs/>
          <w:sz w:val="24"/>
          <w:szCs w:val="24"/>
        </w:rPr>
      </w:pPr>
      <w:r w:rsidRPr="003A1577">
        <w:rPr>
          <w:rFonts w:ascii="Times New Roman" w:eastAsia="Times New Roman" w:hAnsi="Times New Roman" w:cs="Times New Roman"/>
          <w:b/>
          <w:bCs/>
          <w:color w:val="000000"/>
          <w:sz w:val="24"/>
          <w:szCs w:val="24"/>
        </w:rPr>
        <w:t xml:space="preserve">Основные печатные издания:  </w:t>
      </w:r>
    </w:p>
    <w:p w:rsidR="0004057C" w:rsidRPr="0004057C" w:rsidRDefault="000D47A2" w:rsidP="0004057C">
      <w:pPr>
        <w:pStyle w:val="a7"/>
        <w:widowControl w:val="0"/>
        <w:numPr>
          <w:ilvl w:val="0"/>
          <w:numId w:val="8"/>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4057C">
        <w:rPr>
          <w:rFonts w:ascii="Times New Roman" w:eastAsia="Times New Roman" w:hAnsi="Times New Roman" w:cs="Times New Roman"/>
          <w:color w:val="000000"/>
          <w:sz w:val="24"/>
          <w:szCs w:val="24"/>
        </w:rPr>
        <w:t>Основы агрономии: учебник для СПО/ И.Н.Га</w:t>
      </w:r>
      <w:r w:rsidR="00822ABF" w:rsidRPr="0004057C">
        <w:rPr>
          <w:rFonts w:ascii="Times New Roman" w:eastAsia="Times New Roman" w:hAnsi="Times New Roman" w:cs="Times New Roman"/>
          <w:color w:val="000000"/>
          <w:sz w:val="24"/>
          <w:szCs w:val="24"/>
        </w:rPr>
        <w:t>спарян, В.И.Т</w:t>
      </w:r>
      <w:r w:rsidRPr="0004057C">
        <w:rPr>
          <w:rFonts w:ascii="Times New Roman" w:eastAsia="Times New Roman" w:hAnsi="Times New Roman" w:cs="Times New Roman"/>
          <w:color w:val="000000"/>
          <w:sz w:val="24"/>
          <w:szCs w:val="24"/>
        </w:rPr>
        <w:t xml:space="preserve">рухачев, В.Г.Сычев </w:t>
      </w:r>
      <w:r>
        <w:sym w:font="Symbol" w:char="F05B"/>
      </w:r>
      <w:r w:rsidRPr="0004057C">
        <w:rPr>
          <w:rFonts w:ascii="Times New Roman" w:eastAsia="Times New Roman" w:hAnsi="Times New Roman" w:cs="Times New Roman"/>
          <w:color w:val="000000"/>
          <w:sz w:val="24"/>
          <w:szCs w:val="24"/>
        </w:rPr>
        <w:t>и др.</w:t>
      </w:r>
      <w:r>
        <w:sym w:font="Symbol" w:char="F05D"/>
      </w:r>
      <w:r w:rsidRPr="0004057C">
        <w:rPr>
          <w:rFonts w:ascii="Times New Roman" w:eastAsia="Times New Roman" w:hAnsi="Times New Roman" w:cs="Times New Roman"/>
          <w:color w:val="000000"/>
          <w:sz w:val="24"/>
          <w:szCs w:val="24"/>
        </w:rPr>
        <w:t>.– 2-е изд., стер.– Санкт-Петербург: Лань, 2023. – 496 с.</w:t>
      </w:r>
      <w:r w:rsidR="003A1577" w:rsidRPr="0004057C">
        <w:rPr>
          <w:rFonts w:ascii="Times New Roman" w:eastAsia="Times New Roman" w:hAnsi="Times New Roman" w:cs="Times New Roman"/>
          <w:b/>
          <w:bCs/>
          <w:color w:val="000000"/>
          <w:sz w:val="24"/>
          <w:szCs w:val="24"/>
        </w:rPr>
        <w:t xml:space="preserve">3.2.2. </w:t>
      </w:r>
    </w:p>
    <w:p w:rsidR="003A1577" w:rsidRPr="0004057C" w:rsidRDefault="003A1577" w:rsidP="0004057C">
      <w:pPr>
        <w:widowControl w:val="0"/>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04057C">
        <w:rPr>
          <w:rFonts w:ascii="Times New Roman" w:eastAsia="Times New Roman" w:hAnsi="Times New Roman" w:cs="Times New Roman"/>
          <w:b/>
          <w:bCs/>
          <w:color w:val="000000"/>
          <w:sz w:val="24"/>
          <w:szCs w:val="24"/>
        </w:rPr>
        <w:t xml:space="preserve">Основные электронные издания:  </w:t>
      </w:r>
    </w:p>
    <w:p w:rsidR="003A1577" w:rsidRPr="003A1577"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Глухих, М. А. Технологии производства продукции растениеводства / М. А. Глухих. — 2-е изд., стер. — Санкт-Петербург : Лань, 2023. — 148 с. — ISBN 978-5-507-45564-5. — Текст : электронный // Лань : электронно-библиотечная система. — URL: https://e.lanbook.com/book/276386 (дата обращения: 15.11.2022). — Режим доступа: для авториз. пользователей.</w:t>
      </w:r>
    </w:p>
    <w:p w:rsidR="003A1577" w:rsidRPr="003A1577"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Колчина, Л. М.  Современные технологии, машины и оборудование для возделывания овощных культур / Л. М. Колчина. — 2-е изд. — Москва : Издательство Юрайт, 2022. — 200 с. — (Высшее образование). — ISBN 978-5-534-11425-6. — Текст : электронный // Образовательная платформа Юрайт [сайт]. — URL: https://urait.ru/bcode/495659 (дата обращения: 15.11.2022).</w:t>
      </w:r>
    </w:p>
    <w:p w:rsidR="003A1577" w:rsidRPr="003A1577"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Обработка почвы : учебное пособие для спо / О. И. Власова, Г. Р. Дорожко, В. М. Передериева, И. А. Вольтерс. — Санкт-Петербург : Лань, 2022. — 88 с. — ISBN 978-5-8114-8445-4. — Текст : электронный // Лань : электронно-библиотечная система. — URL: </w:t>
      </w:r>
      <w:hyperlink r:id="rId7" w:history="1">
        <w:r w:rsidRPr="003A1577">
          <w:rPr>
            <w:rFonts w:ascii="Times New Roman" w:eastAsia="Times New Roman" w:hAnsi="Times New Roman" w:cs="Times New Roman"/>
            <w:color w:val="0000FF"/>
            <w:sz w:val="24"/>
            <w:szCs w:val="24"/>
            <w:u w:val="single"/>
          </w:rPr>
          <w:t>https://e.lanbook.com/book/193259</w:t>
        </w:r>
      </w:hyperlink>
      <w:r w:rsidRPr="003A1577">
        <w:rPr>
          <w:rFonts w:ascii="Times New Roman" w:eastAsia="Times New Roman" w:hAnsi="Times New Roman" w:cs="Times New Roman"/>
          <w:color w:val="000000"/>
          <w:sz w:val="24"/>
          <w:szCs w:val="24"/>
        </w:rPr>
        <w:t xml:space="preserve"> </w:t>
      </w:r>
    </w:p>
    <w:p w:rsidR="003A1577" w:rsidRPr="003A1577"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Основы агрономии : учебник для спо / И. Н. Гаспарян, В. И. Трухачев, В. Г. Сычев [и др.]. — Санкт-Петербург : Лань, 2022. — 496 с. — ISBN 978-5-8114-8873-5. — Текст : электронный // Лань : электронно-библиотечная система. — URL: </w:t>
      </w:r>
      <w:hyperlink r:id="rId8" w:history="1">
        <w:r w:rsidRPr="003A1577">
          <w:rPr>
            <w:rFonts w:ascii="Times New Roman" w:eastAsia="Times New Roman" w:hAnsi="Times New Roman" w:cs="Times New Roman"/>
            <w:color w:val="0000FF"/>
            <w:sz w:val="24"/>
            <w:szCs w:val="24"/>
            <w:u w:val="single"/>
          </w:rPr>
          <w:t>https://e.lanbook.com/book/183230</w:t>
        </w:r>
      </w:hyperlink>
      <w:r w:rsidRPr="003A1577">
        <w:rPr>
          <w:rFonts w:ascii="Times New Roman" w:eastAsia="Times New Roman" w:hAnsi="Times New Roman" w:cs="Times New Roman"/>
          <w:color w:val="000000"/>
          <w:sz w:val="24"/>
          <w:szCs w:val="24"/>
        </w:rPr>
        <w:t xml:space="preserve"> .</w:t>
      </w:r>
    </w:p>
    <w:p w:rsidR="003A1577" w:rsidRPr="003A1577"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Таланов, И. П.  Растениеводство. Практикум : учебное пособие для среднего профессионального образования / И. П. Таланов. — 2-е изд., испр. и доп. — Москва : Издательство Юрайт, 2022. — 288 с. — (Профессиональное образование). — ISBN 978-5-534-08153-4. — Текст : электронный // Образовательная платформа Юрайт [сайт]. — URL: https://urait.ru/bcode/492013 (дата обращения: 15.11.2022).</w:t>
      </w:r>
    </w:p>
    <w:p w:rsidR="003A1577" w:rsidRPr="0004057C" w:rsidRDefault="003A1577" w:rsidP="0004057C">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Ториков, В. Е. Основы опытного дела в агрономии : учебное пособие для спо / В. Е. Ториков, О. В. Мельникова, А. А. Осипов. — Санкт-Петербург : Лань, 2021. — 128 с. — ISBN 978-5-8114-6814-0. — Текст : электронный // Лань : электронно-библиотечная система. — URL: </w:t>
      </w:r>
      <w:hyperlink r:id="rId9" w:history="1">
        <w:r w:rsidRPr="003A1577">
          <w:rPr>
            <w:rFonts w:ascii="Times New Roman" w:eastAsia="Times New Roman" w:hAnsi="Times New Roman" w:cs="Times New Roman"/>
            <w:color w:val="0000FF"/>
            <w:sz w:val="24"/>
            <w:szCs w:val="24"/>
            <w:u w:val="single"/>
          </w:rPr>
          <w:t>https://e.lanbook.com/book/165820</w:t>
        </w:r>
      </w:hyperlink>
      <w:r w:rsidRPr="003A1577">
        <w:rPr>
          <w:rFonts w:ascii="Times New Roman" w:eastAsia="Times New Roman" w:hAnsi="Times New Roman" w:cs="Times New Roman"/>
          <w:color w:val="000000"/>
          <w:sz w:val="24"/>
          <w:szCs w:val="24"/>
        </w:rPr>
        <w:t xml:space="preserve"> .</w:t>
      </w:r>
    </w:p>
    <w:p w:rsidR="003A1577" w:rsidRPr="003A1577" w:rsidRDefault="003A1577" w:rsidP="00CA5D56">
      <w:pPr>
        <w:widowControl w:val="0"/>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3.2.3. Дополнительные источники</w:t>
      </w:r>
    </w:p>
    <w:p w:rsidR="003A1577" w:rsidRPr="003A1577" w:rsidRDefault="003A1577" w:rsidP="0004057C">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color w:val="000000"/>
          <w:sz w:val="24"/>
          <w:szCs w:val="24"/>
        </w:rPr>
        <w:t xml:space="preserve">1. Сайт Научно-теоретического журнала "Проблемы агрохимии и экологии" [Электронный ресурс]: </w:t>
      </w:r>
      <w:hyperlink r:id="rId10" w:history="1">
        <w:r w:rsidRPr="003A1577">
          <w:rPr>
            <w:rFonts w:ascii="Times New Roman" w:eastAsia="Times New Roman" w:hAnsi="Times New Roman" w:cs="Times New Roman"/>
            <w:color w:val="0000FF"/>
            <w:sz w:val="24"/>
            <w:szCs w:val="24"/>
          </w:rPr>
          <w:t>http://agroproblem.soil.msu.ru</w:t>
        </w:r>
      </w:hyperlink>
      <w:hyperlink r:id="rId11" w:history="1">
        <w:r w:rsidRPr="003A1577">
          <w:rPr>
            <w:rFonts w:ascii="Times New Roman" w:eastAsia="Times New Roman" w:hAnsi="Times New Roman" w:cs="Times New Roman"/>
            <w:color w:val="000000"/>
            <w:sz w:val="24"/>
            <w:szCs w:val="24"/>
          </w:rPr>
          <w:t xml:space="preserve"> </w:t>
        </w:r>
      </w:hyperlink>
    </w:p>
    <w:p w:rsidR="0004057C" w:rsidRDefault="003A1577" w:rsidP="0004057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Онлайн энциклопедия кругосвет: [Электронный ресурс]: </w:t>
      </w:r>
      <w:hyperlink r:id="rId12" w:history="1">
        <w:r w:rsidRPr="003A1577">
          <w:rPr>
            <w:rFonts w:ascii="Times New Roman" w:eastAsia="Times New Roman" w:hAnsi="Times New Roman" w:cs="Times New Roman"/>
            <w:sz w:val="24"/>
            <w:szCs w:val="24"/>
            <w:lang w:val="en-GB"/>
          </w:rPr>
          <w:t>http</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krugosvet</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ru</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enc</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nauka</w:t>
        </w:r>
        <w:r w:rsidRPr="003A1577">
          <w:rPr>
            <w:rFonts w:ascii="Times New Roman" w:eastAsia="Times New Roman" w:hAnsi="Times New Roman" w:cs="Times New Roman"/>
            <w:sz w:val="24"/>
            <w:szCs w:val="24"/>
          </w:rPr>
          <w:t>_</w:t>
        </w:r>
        <w:r w:rsidRPr="003A1577">
          <w:rPr>
            <w:rFonts w:ascii="Times New Roman" w:eastAsia="Times New Roman" w:hAnsi="Times New Roman" w:cs="Times New Roman"/>
            <w:sz w:val="24"/>
            <w:szCs w:val="24"/>
            <w:lang w:val="en-GB"/>
          </w:rPr>
          <w:t>i</w:t>
        </w:r>
        <w:r w:rsidRPr="003A1577">
          <w:rPr>
            <w:rFonts w:ascii="Times New Roman" w:eastAsia="Times New Roman" w:hAnsi="Times New Roman" w:cs="Times New Roman"/>
            <w:sz w:val="24"/>
            <w:szCs w:val="24"/>
          </w:rPr>
          <w:t>_</w:t>
        </w:r>
        <w:r w:rsidRPr="003A1577">
          <w:rPr>
            <w:rFonts w:ascii="Times New Roman" w:eastAsia="Times New Roman" w:hAnsi="Times New Roman" w:cs="Times New Roman"/>
            <w:sz w:val="24"/>
            <w:szCs w:val="24"/>
            <w:lang w:val="en-GB"/>
          </w:rPr>
          <w:t>tehnika</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biologiya</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EKOLOGIYA</w:t>
        </w:r>
        <w:r w:rsidRPr="003A1577">
          <w:rPr>
            <w:rFonts w:ascii="Times New Roman" w:eastAsia="Times New Roman" w:hAnsi="Times New Roman" w:cs="Times New Roman"/>
            <w:sz w:val="24"/>
            <w:szCs w:val="24"/>
          </w:rPr>
          <w:t>.</w:t>
        </w:r>
        <w:r w:rsidRPr="003A1577">
          <w:rPr>
            <w:rFonts w:ascii="Times New Roman" w:eastAsia="Times New Roman" w:hAnsi="Times New Roman" w:cs="Times New Roman"/>
            <w:sz w:val="24"/>
            <w:szCs w:val="24"/>
            <w:lang w:val="en-GB"/>
          </w:rPr>
          <w:t>html</w:t>
        </w:r>
      </w:hyperlink>
      <w:hyperlink r:id="rId13" w:history="1">
        <w:r w:rsidRPr="003A1577">
          <w:rPr>
            <w:rFonts w:ascii="Times New Roman" w:eastAsia="Times New Roman" w:hAnsi="Times New Roman" w:cs="Times New Roman"/>
            <w:color w:val="000000"/>
            <w:sz w:val="24"/>
            <w:szCs w:val="24"/>
          </w:rPr>
          <w:t xml:space="preserve"> </w:t>
        </w:r>
      </w:hyperlink>
    </w:p>
    <w:p w:rsidR="003A1577" w:rsidRPr="0004057C" w:rsidRDefault="003A1577" w:rsidP="0004057C">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bookmarkStart w:id="0" w:name="_GoBack"/>
      <w:bookmarkEnd w:id="0"/>
      <w:r w:rsidRPr="0004057C">
        <w:rPr>
          <w:rFonts w:ascii="Times New Roman" w:eastAsia="Times New Roman" w:hAnsi="Times New Roman" w:cs="Times New Roman"/>
          <w:color w:val="000000"/>
          <w:sz w:val="24"/>
          <w:szCs w:val="24"/>
        </w:rPr>
        <w:t>Кирюшин, В. И. Агрономическое почвоведение [Электронный ресурс]  : учебник / В.  И. Кирюшин. – Санкт-Петербург : Квадро, 2016. – 686</w:t>
      </w:r>
    </w:p>
    <w:p w:rsidR="003A1577" w:rsidRPr="003A1577" w:rsidRDefault="003A1577" w:rsidP="003A1577">
      <w:pPr>
        <w:widowControl w:val="0"/>
        <w:autoSpaceDE w:val="0"/>
        <w:autoSpaceDN w:val="0"/>
        <w:adjustRightInd w:val="0"/>
        <w:spacing w:after="0" w:line="240" w:lineRule="auto"/>
        <w:rPr>
          <w:rFonts w:ascii="Times New Roman" w:eastAsia="Times New Roman" w:hAnsi="Times New Roman" w:cs="Times New Roman"/>
          <w:b/>
          <w:bCs/>
          <w:color w:val="000000"/>
          <w:sz w:val="24"/>
          <w:szCs w:val="24"/>
        </w:rPr>
      </w:pPr>
    </w:p>
    <w:p w:rsidR="003A1577" w:rsidRPr="003A1577" w:rsidRDefault="003A1577" w:rsidP="003A1577">
      <w:pPr>
        <w:keepNext/>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3A1577">
        <w:rPr>
          <w:rFonts w:ascii="Times New Roman" w:eastAsia="Times New Roman" w:hAnsi="Times New Roman" w:cs="Times New Roman"/>
          <w:b/>
          <w:bCs/>
          <w:color w:val="000000"/>
          <w:sz w:val="24"/>
          <w:szCs w:val="24"/>
        </w:rPr>
        <w:t xml:space="preserve">4.КОНТРОЛЬ И ОЦЕНКА РЕЗУЛЬТАТОВ ОСВОЕНИЯ </w:t>
      </w:r>
      <w:r w:rsidRPr="003A1577">
        <w:rPr>
          <w:rFonts w:ascii="Times New Roman" w:eastAsia="Times New Roman" w:hAnsi="Times New Roman" w:cs="Times New Roman"/>
          <w:b/>
          <w:bCs/>
          <w:color w:val="000000"/>
          <w:sz w:val="24"/>
          <w:szCs w:val="24"/>
        </w:rPr>
        <w:br/>
        <w:t>УЧЕБНОЙ ДИСЦИПЛИНЫ</w:t>
      </w:r>
    </w:p>
    <w:p w:rsidR="003A1577" w:rsidRPr="003A1577" w:rsidRDefault="003A1577" w:rsidP="003A1577">
      <w:pPr>
        <w:keepNext/>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3A1577" w:rsidRPr="003A1577" w:rsidTr="00491D3E">
        <w:tc>
          <w:tcPr>
            <w:tcW w:w="1912" w:type="pct"/>
            <w:vAlign w:val="center"/>
          </w:tcPr>
          <w:p w:rsidR="003A1577" w:rsidRPr="003A1577" w:rsidRDefault="003A1577" w:rsidP="00CA5D56">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Результаты обучения</w:t>
            </w:r>
          </w:p>
        </w:tc>
        <w:tc>
          <w:tcPr>
            <w:tcW w:w="1580" w:type="pct"/>
            <w:vAlign w:val="center"/>
          </w:tcPr>
          <w:p w:rsidR="003A1577" w:rsidRPr="003A1577" w:rsidRDefault="003A1577" w:rsidP="003A1577">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Критерии оценки</w:t>
            </w:r>
          </w:p>
        </w:tc>
        <w:tc>
          <w:tcPr>
            <w:tcW w:w="1508" w:type="pct"/>
            <w:vAlign w:val="center"/>
          </w:tcPr>
          <w:p w:rsidR="003A1577" w:rsidRPr="003A1577" w:rsidRDefault="003A1577" w:rsidP="003A1577">
            <w:pPr>
              <w:keepNext/>
              <w:spacing w:after="0" w:line="240" w:lineRule="auto"/>
              <w:jc w:val="center"/>
              <w:rPr>
                <w:rFonts w:ascii="Times New Roman" w:eastAsia="Times New Roman" w:hAnsi="Times New Roman" w:cs="Times New Roman"/>
                <w:b/>
                <w:bCs/>
                <w:iCs/>
                <w:sz w:val="24"/>
                <w:szCs w:val="24"/>
              </w:rPr>
            </w:pPr>
            <w:r w:rsidRPr="003A1577">
              <w:rPr>
                <w:rFonts w:ascii="Times New Roman" w:eastAsia="Times New Roman" w:hAnsi="Times New Roman" w:cs="Times New Roman"/>
                <w:b/>
                <w:bCs/>
                <w:iCs/>
                <w:sz w:val="24"/>
                <w:szCs w:val="24"/>
              </w:rPr>
              <w:t>Методы оценки</w:t>
            </w:r>
          </w:p>
        </w:tc>
      </w:tr>
      <w:tr w:rsidR="003A1577" w:rsidRPr="003A1577" w:rsidTr="00491D3E">
        <w:tc>
          <w:tcPr>
            <w:tcW w:w="5000" w:type="pct"/>
            <w:gridSpan w:val="3"/>
          </w:tcPr>
          <w:p w:rsidR="003A1577" w:rsidRPr="003A1577" w:rsidRDefault="003A1577" w:rsidP="003A1577">
            <w:pPr>
              <w:keepNext/>
              <w:spacing w:after="0" w:line="240" w:lineRule="auto"/>
              <w:rPr>
                <w:rFonts w:ascii="Times New Roman" w:eastAsia="Times New Roman" w:hAnsi="Times New Roman" w:cs="Times New Roman"/>
                <w:bCs/>
                <w:sz w:val="24"/>
                <w:szCs w:val="24"/>
              </w:rPr>
            </w:pPr>
            <w:r w:rsidRPr="003A1577">
              <w:rPr>
                <w:rFonts w:ascii="Times New Roman" w:eastAsia="Times New Roman" w:hAnsi="Times New Roman" w:cs="Times New Roman"/>
                <w:bCs/>
                <w:sz w:val="24"/>
                <w:szCs w:val="24"/>
              </w:rPr>
              <w:t>Знания:</w:t>
            </w:r>
          </w:p>
        </w:tc>
      </w:tr>
      <w:tr w:rsidR="003A1577" w:rsidRPr="003A1577" w:rsidTr="00491D3E">
        <w:trPr>
          <w:trHeight w:val="896"/>
        </w:trPr>
        <w:tc>
          <w:tcPr>
            <w:tcW w:w="1912" w:type="pct"/>
          </w:tcPr>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Основные культурные растения, их происхождение и одомашнивание.</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Возможности хозяйственного использования культурных растений.</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Традиционные и современные агротехнологии (системы обработки почвы).</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Зональные системы земледелия, технологии возделывания основных сельскохозяйственных культур, приемы и методы растениеводства.</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w:t>
            </w:r>
          </w:p>
        </w:tc>
        <w:tc>
          <w:tcPr>
            <w:tcW w:w="1580" w:type="pct"/>
          </w:tcPr>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Знать:</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-основные культурные растения, их происхождение и одомашнивание;</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-возможности хозяйственного использования культурных растений;</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-традиционные и современные агротехнологии (системы обработки почвы);</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-зональные системы земледелия, технологии возделывания основных сельскохозяйственных культур, приемы и методы растениеводства; агротехнические требования на внесение минеральных и органических удобрений;</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приемы и методы мелиорации</w:t>
            </w:r>
          </w:p>
        </w:tc>
        <w:tc>
          <w:tcPr>
            <w:tcW w:w="1508" w:type="pct"/>
          </w:tcPr>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Тестирование</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Устный опрос</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Письменный опрос</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Выполнение сообщений, рефератов, докладов, </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Составление конспектов</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Заполнение таблиц</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Собеседование </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Творческие задания</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Подготовка стендовых докладов</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Дифференцированные задания по карточкам</w:t>
            </w:r>
          </w:p>
          <w:p w:rsidR="003A1577" w:rsidRPr="003A1577" w:rsidRDefault="003A1577" w:rsidP="003A1577">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Зачет</w:t>
            </w:r>
          </w:p>
        </w:tc>
      </w:tr>
      <w:tr w:rsidR="003A1577" w:rsidRPr="003A1577" w:rsidTr="00491D3E">
        <w:trPr>
          <w:trHeight w:val="306"/>
        </w:trPr>
        <w:tc>
          <w:tcPr>
            <w:tcW w:w="5000" w:type="pct"/>
            <w:gridSpan w:val="3"/>
          </w:tcPr>
          <w:p w:rsidR="003A1577" w:rsidRPr="003A1577" w:rsidRDefault="003A1577" w:rsidP="003A1577">
            <w:pPr>
              <w:spacing w:after="0" w:line="240" w:lineRule="auto"/>
              <w:jc w:val="both"/>
              <w:rPr>
                <w:rFonts w:ascii="Times New Roman" w:eastAsia="Times New Roman" w:hAnsi="Times New Roman" w:cs="Times New Roman"/>
                <w:bCs/>
                <w:color w:val="000000"/>
                <w:sz w:val="24"/>
                <w:szCs w:val="24"/>
              </w:rPr>
            </w:pPr>
            <w:r w:rsidRPr="003A1577">
              <w:rPr>
                <w:rFonts w:ascii="Times New Roman" w:eastAsia="Times New Roman" w:hAnsi="Times New Roman" w:cs="Times New Roman"/>
                <w:color w:val="000000"/>
                <w:sz w:val="24"/>
                <w:szCs w:val="24"/>
              </w:rPr>
              <w:t>Умения:</w:t>
            </w:r>
          </w:p>
        </w:tc>
      </w:tr>
      <w:tr w:rsidR="003A1577" w:rsidRPr="003A1577" w:rsidTr="00491D3E">
        <w:trPr>
          <w:trHeight w:val="896"/>
        </w:trPr>
        <w:tc>
          <w:tcPr>
            <w:tcW w:w="1912" w:type="pct"/>
          </w:tcPr>
          <w:p w:rsidR="003A1577" w:rsidRPr="003A1577" w:rsidRDefault="003A1577" w:rsidP="003A157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Определять особенности выращивания отдельных сельскохозяйственных культур</w:t>
            </w:r>
          </w:p>
          <w:p w:rsidR="003A1577" w:rsidRPr="003A1577" w:rsidRDefault="003A1577" w:rsidP="003A157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с учетом их биологических особенностей</w:t>
            </w:r>
            <w:r w:rsidRPr="003A1577">
              <w:rPr>
                <w:rFonts w:ascii="Calibri" w:eastAsia="Times New Roman" w:hAnsi="Calibri" w:cs="Times New Roman"/>
              </w:rPr>
              <w:t xml:space="preserve"> и </w:t>
            </w:r>
            <w:r w:rsidRPr="003A1577">
              <w:rPr>
                <w:rFonts w:ascii="Times New Roman" w:eastAsia="Times New Roman" w:hAnsi="Times New Roman" w:cs="Times New Roman"/>
                <w:color w:val="000000"/>
                <w:sz w:val="24"/>
                <w:szCs w:val="24"/>
              </w:rPr>
              <w:t>агротехнических требований</w:t>
            </w:r>
          </w:p>
        </w:tc>
        <w:tc>
          <w:tcPr>
            <w:tcW w:w="1580" w:type="pct"/>
          </w:tcPr>
          <w:p w:rsidR="003A1577" w:rsidRPr="003A1577" w:rsidRDefault="003A1577" w:rsidP="003A157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Уметь: </w:t>
            </w:r>
          </w:p>
          <w:p w:rsidR="003A1577" w:rsidRPr="003A1577" w:rsidRDefault="003A1577" w:rsidP="003A157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-определять особенности выращивания отдельных сельскохозяйственных культур</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с учетом их биологических особенностей и агротехнических требований</w:t>
            </w:r>
          </w:p>
          <w:p w:rsidR="003A1577" w:rsidRPr="003A1577" w:rsidRDefault="003A1577" w:rsidP="003A1577">
            <w:pPr>
              <w:spacing w:after="0" w:line="240" w:lineRule="auto"/>
              <w:jc w:val="both"/>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применять технологии выполнения культуртехнических работ</w:t>
            </w:r>
          </w:p>
        </w:tc>
        <w:tc>
          <w:tcPr>
            <w:tcW w:w="1508" w:type="pct"/>
          </w:tcPr>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Ролевая игра</w:t>
            </w:r>
          </w:p>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 xml:space="preserve">Ситуационные задачи </w:t>
            </w:r>
          </w:p>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Практические задания</w:t>
            </w:r>
          </w:p>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Кейс –задания</w:t>
            </w:r>
          </w:p>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Индивидуальные проекты</w:t>
            </w:r>
          </w:p>
          <w:p w:rsidR="003A1577" w:rsidRPr="003A1577" w:rsidRDefault="003A1577" w:rsidP="003A1577">
            <w:pPr>
              <w:spacing w:after="0" w:line="240" w:lineRule="auto"/>
              <w:jc w:val="center"/>
              <w:rPr>
                <w:rFonts w:ascii="Times New Roman" w:eastAsia="Times New Roman" w:hAnsi="Times New Roman" w:cs="Times New Roman"/>
                <w:color w:val="000000"/>
                <w:sz w:val="24"/>
                <w:szCs w:val="24"/>
              </w:rPr>
            </w:pPr>
            <w:r w:rsidRPr="003A1577">
              <w:rPr>
                <w:rFonts w:ascii="Times New Roman" w:eastAsia="Times New Roman" w:hAnsi="Times New Roman" w:cs="Times New Roman"/>
                <w:color w:val="000000"/>
                <w:sz w:val="24"/>
                <w:szCs w:val="24"/>
              </w:rPr>
              <w:t>Зачет</w:t>
            </w:r>
          </w:p>
        </w:tc>
      </w:tr>
    </w:tbl>
    <w:p w:rsidR="00F56776" w:rsidRPr="003A1577" w:rsidRDefault="00F56776" w:rsidP="003A1577">
      <w:pPr>
        <w:spacing w:after="160" w:line="259" w:lineRule="auto"/>
        <w:rPr>
          <w:rFonts w:ascii="Times New Roman" w:eastAsia="Times New Roman" w:hAnsi="Times New Roman" w:cs="Times New Roman"/>
          <w:b/>
          <w:sz w:val="24"/>
          <w:szCs w:val="24"/>
        </w:rPr>
      </w:pPr>
    </w:p>
    <w:sectPr w:rsidR="00F56776" w:rsidRPr="003A15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E7" w:rsidRDefault="00AB39E7" w:rsidP="003A1577">
      <w:pPr>
        <w:spacing w:after="0" w:line="240" w:lineRule="auto"/>
      </w:pPr>
      <w:r>
        <w:separator/>
      </w:r>
    </w:p>
  </w:endnote>
  <w:endnote w:type="continuationSeparator" w:id="0">
    <w:p w:rsidR="00AB39E7" w:rsidRDefault="00AB39E7" w:rsidP="003A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E7" w:rsidRDefault="00AB39E7" w:rsidP="003A1577">
      <w:pPr>
        <w:spacing w:after="0" w:line="240" w:lineRule="auto"/>
      </w:pPr>
      <w:r>
        <w:separator/>
      </w:r>
    </w:p>
  </w:footnote>
  <w:footnote w:type="continuationSeparator" w:id="0">
    <w:p w:rsidR="00AB39E7" w:rsidRDefault="00AB39E7" w:rsidP="003A1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A49"/>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1" w15:restartNumberingAfterBreak="0">
    <w:nsid w:val="101F2FA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2FC90061"/>
    <w:multiLevelType w:val="hybridMultilevel"/>
    <w:tmpl w:val="DA520A48"/>
    <w:lvl w:ilvl="0" w:tplc="C54A38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825403"/>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307B9E"/>
    <w:multiLevelType w:val="hybridMultilevel"/>
    <w:tmpl w:val="4A6C9470"/>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27"/>
    <w:rsid w:val="0004057C"/>
    <w:rsid w:val="000D47A2"/>
    <w:rsid w:val="003A1577"/>
    <w:rsid w:val="005A694F"/>
    <w:rsid w:val="00822ABF"/>
    <w:rsid w:val="00921227"/>
    <w:rsid w:val="009E4454"/>
    <w:rsid w:val="00AA3FD4"/>
    <w:rsid w:val="00AB39E7"/>
    <w:rsid w:val="00CA5D56"/>
    <w:rsid w:val="00D62108"/>
    <w:rsid w:val="00E533C8"/>
    <w:rsid w:val="00F5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F74F59-F3C0-480D-B018-9C2AE214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1">
    <w:name w:val="Текст сноски Знак3 Знак11"/>
    <w:basedOn w:val="a"/>
    <w:next w:val="a3"/>
    <w:link w:val="a4"/>
    <w:uiPriority w:val="99"/>
    <w:qFormat/>
    <w:rsid w:val="003A1577"/>
    <w:pPr>
      <w:spacing w:after="0" w:line="240" w:lineRule="auto"/>
    </w:pPr>
    <w:rPr>
      <w:rFonts w:ascii="Times New Roman" w:hAnsi="Times New Roman" w:cs="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3A1577"/>
    <w:rPr>
      <w:rFonts w:ascii="Times New Roman" w:hAnsi="Times New Roman" w:cs="Times New Roman"/>
      <w:sz w:val="20"/>
      <w:szCs w:val="20"/>
      <w:lang w:val="en-US" w:eastAsia="x-none"/>
    </w:rPr>
  </w:style>
  <w:style w:type="character" w:styleId="a5">
    <w:name w:val="footnote reference"/>
    <w:basedOn w:val="a0"/>
    <w:uiPriority w:val="99"/>
    <w:rsid w:val="003A1577"/>
    <w:rPr>
      <w:rFonts w:cs="Times New Roman"/>
      <w:vertAlign w:val="superscript"/>
    </w:rPr>
  </w:style>
  <w:style w:type="character" w:styleId="a6">
    <w:name w:val="Emphasis"/>
    <w:basedOn w:val="a0"/>
    <w:uiPriority w:val="20"/>
    <w:qFormat/>
    <w:rsid w:val="003A1577"/>
    <w:rPr>
      <w:rFonts w:cs="Times New Roman"/>
      <w:i/>
    </w:rPr>
  </w:style>
  <w:style w:type="paragraph" w:styleId="a3">
    <w:name w:val="footnote text"/>
    <w:basedOn w:val="a"/>
    <w:link w:val="1"/>
    <w:uiPriority w:val="99"/>
    <w:semiHidden/>
    <w:unhideWhenUsed/>
    <w:rsid w:val="003A1577"/>
    <w:pPr>
      <w:spacing w:after="0" w:line="240" w:lineRule="auto"/>
    </w:pPr>
    <w:rPr>
      <w:sz w:val="20"/>
      <w:szCs w:val="20"/>
    </w:rPr>
  </w:style>
  <w:style w:type="character" w:customStyle="1" w:styleId="1">
    <w:name w:val="Текст сноски Знак1"/>
    <w:basedOn w:val="a0"/>
    <w:link w:val="a3"/>
    <w:uiPriority w:val="99"/>
    <w:semiHidden/>
    <w:rsid w:val="003A1577"/>
    <w:rPr>
      <w:sz w:val="20"/>
      <w:szCs w:val="20"/>
    </w:rPr>
  </w:style>
  <w:style w:type="paragraph" w:styleId="a7">
    <w:name w:val="List Paragraph"/>
    <w:basedOn w:val="a"/>
    <w:uiPriority w:val="34"/>
    <w:qFormat/>
    <w:rsid w:val="00040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3230" TargetMode="External"/><Relationship Id="rId13" Type="http://schemas.openxmlformats.org/officeDocument/2006/relationships/hyperlink" Target="http://krugosvet.ru/enc/nauka_i_tehnika/biologiya/EKOLOGIYA.html" TargetMode="External"/><Relationship Id="rId3" Type="http://schemas.openxmlformats.org/officeDocument/2006/relationships/settings" Target="settings.xml"/><Relationship Id="rId7" Type="http://schemas.openxmlformats.org/officeDocument/2006/relationships/hyperlink" Target="https://e.lanbook.com/book/193259" TargetMode="External"/><Relationship Id="rId12" Type="http://schemas.openxmlformats.org/officeDocument/2006/relationships/hyperlink" Target="http://krugosvet.ru/enc/nauka_i_tehnika/biologiya/EKOLOG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groproblem.soil.msu.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groproblem.soil.msu.ru/" TargetMode="External"/><Relationship Id="rId4" Type="http://schemas.openxmlformats.org/officeDocument/2006/relationships/webSettings" Target="webSettings.xml"/><Relationship Id="rId9" Type="http://schemas.openxmlformats.org/officeDocument/2006/relationships/hyperlink" Target="https://e.lanbook.com/book/1658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2217</Words>
  <Characters>12640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Криницина</dc:creator>
  <cp:keywords/>
  <dc:description/>
  <cp:lastModifiedBy>Преподаватель</cp:lastModifiedBy>
  <cp:revision>7</cp:revision>
  <dcterms:created xsi:type="dcterms:W3CDTF">2023-04-21T08:14:00Z</dcterms:created>
  <dcterms:modified xsi:type="dcterms:W3CDTF">2024-06-25T06:33:00Z</dcterms:modified>
</cp:coreProperties>
</file>