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352" w:rsidRDefault="00116352" w:rsidP="001163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 w:rsidR="00562394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__</w:t>
      </w:r>
    </w:p>
    <w:p w:rsidR="00116352" w:rsidRDefault="00116352" w:rsidP="001163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116352" w:rsidRDefault="00116352" w:rsidP="0011635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DB6CDA" w:rsidRDefault="00283F7D" w:rsidP="00283F7D">
      <w:pPr>
        <w:spacing w:after="0" w:line="240" w:lineRule="auto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53.02.0</w:t>
      </w:r>
      <w:r w:rsidRPr="001A65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6A2A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Музыкальное звукооператорское мастерство</w:t>
      </w: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3C83" w:rsidRDefault="00AD3C83" w:rsidP="00AD3C8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AD3C83" w:rsidRDefault="00AD3C83" w:rsidP="00AD3C8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ТО "Тобольский многопрофильный техникум"</w:t>
      </w:r>
    </w:p>
    <w:p w:rsidR="00AD3C83" w:rsidRDefault="00AD3C83" w:rsidP="00AD3C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D3C83" w:rsidRDefault="00AD3C83" w:rsidP="00AD3C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352" w:rsidRDefault="00116352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Pr="00AD3C83" w:rsidRDefault="00AD3C83" w:rsidP="00A2009F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УЧЕБНОЙ ДИСЦИПЛИНЫ</w:t>
      </w:r>
    </w:p>
    <w:p w:rsidR="00A2009F" w:rsidRPr="00AD3C83" w:rsidRDefault="00AD3C83" w:rsidP="00A2009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ОП</w:t>
      </w:r>
      <w:r w:rsidR="00A2009F" w:rsidRPr="00AD3C83">
        <w:rPr>
          <w:rFonts w:ascii="Times New Roman" w:hAnsi="Times New Roman"/>
          <w:b/>
          <w:sz w:val="28"/>
          <w:szCs w:val="28"/>
        </w:rPr>
        <w:t xml:space="preserve">.02. </w:t>
      </w:r>
      <w:r w:rsidR="00A2009F" w:rsidRPr="00AD3C83">
        <w:rPr>
          <w:rFonts w:ascii="Times New Roman" w:hAnsi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/>
          <w:b/>
          <w:sz w:val="28"/>
          <w:szCs w:val="28"/>
        </w:rPr>
        <w:t>ОЛЬФЕДЖИО</w:t>
      </w: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91036" w:rsidRDefault="00891036" w:rsidP="00A2009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009F" w:rsidRDefault="00AD3C83" w:rsidP="00A20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D3C83">
        <w:rPr>
          <w:rFonts w:ascii="Times New Roman" w:hAnsi="Times New Roman"/>
          <w:sz w:val="28"/>
          <w:szCs w:val="28"/>
        </w:rPr>
        <w:t xml:space="preserve">Тобольск  </w:t>
      </w:r>
      <w:r>
        <w:rPr>
          <w:rFonts w:ascii="Times New Roman" w:hAnsi="Times New Roman"/>
          <w:sz w:val="28"/>
          <w:szCs w:val="28"/>
        </w:rPr>
        <w:t>202</w:t>
      </w:r>
      <w:r w:rsidR="000014ED">
        <w:rPr>
          <w:rFonts w:ascii="Times New Roman" w:hAnsi="Times New Roman"/>
          <w:sz w:val="28"/>
          <w:szCs w:val="28"/>
        </w:rPr>
        <w:t>1</w:t>
      </w:r>
      <w:r w:rsidR="00A2009F" w:rsidRPr="00AD3C83">
        <w:rPr>
          <w:rFonts w:ascii="Times New Roman" w:hAnsi="Times New Roman"/>
          <w:sz w:val="28"/>
          <w:szCs w:val="28"/>
        </w:rPr>
        <w:t xml:space="preserve"> г.</w:t>
      </w:r>
    </w:p>
    <w:p w:rsidR="00AD3C83" w:rsidRDefault="00AD3C83" w:rsidP="00A20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3C83" w:rsidRPr="00AD3C83" w:rsidRDefault="00AD3C83" w:rsidP="00A200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66E3" w:rsidRDefault="00E814F8" w:rsidP="00146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Рабочая программа учебной  дисциплины  разработана на основе  Федерального  государственного образовательного стандарта  (д</w:t>
      </w:r>
      <w:r w:rsidR="001466E3">
        <w:rPr>
          <w:rFonts w:ascii="Times New Roman" w:hAnsi="Times New Roman"/>
          <w:sz w:val="24"/>
          <w:szCs w:val="24"/>
        </w:rPr>
        <w:t>алее – ФГОС)  от  23.12.2014 г. №1608</w:t>
      </w:r>
    </w:p>
    <w:p w:rsidR="00E814F8" w:rsidRDefault="001466E3" w:rsidP="00146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специальности  </w:t>
      </w:r>
      <w:r w:rsidR="00E814F8">
        <w:rPr>
          <w:rFonts w:ascii="Times New Roman" w:hAnsi="Times New Roman"/>
          <w:sz w:val="24"/>
          <w:szCs w:val="24"/>
        </w:rPr>
        <w:t>среднего профессиональ</w:t>
      </w:r>
      <w:r w:rsidR="001F0171">
        <w:rPr>
          <w:rFonts w:ascii="Times New Roman" w:hAnsi="Times New Roman"/>
          <w:sz w:val="24"/>
          <w:szCs w:val="24"/>
        </w:rPr>
        <w:t xml:space="preserve">ного образования (далее СПО): </w:t>
      </w:r>
      <w:r w:rsidR="00E814F8">
        <w:rPr>
          <w:rFonts w:ascii="Times New Roman" w:hAnsi="Times New Roman"/>
          <w:sz w:val="24"/>
          <w:szCs w:val="24"/>
        </w:rPr>
        <w:t>53.02.03 Инструментальное исполнительство (по</w:t>
      </w:r>
      <w:r w:rsidR="00562394">
        <w:rPr>
          <w:rFonts w:ascii="Times New Roman" w:hAnsi="Times New Roman"/>
          <w:sz w:val="24"/>
          <w:szCs w:val="24"/>
        </w:rPr>
        <w:t xml:space="preserve"> видам инструментов)</w:t>
      </w:r>
      <w:r w:rsidR="00E814F8">
        <w:rPr>
          <w:rFonts w:ascii="Times New Roman" w:hAnsi="Times New Roman"/>
          <w:sz w:val="24"/>
          <w:szCs w:val="24"/>
        </w:rPr>
        <w:t>.</w:t>
      </w:r>
      <w:r w:rsidR="0069642B">
        <w:rPr>
          <w:rFonts w:ascii="Times New Roman" w:hAnsi="Times New Roman"/>
          <w:sz w:val="24"/>
          <w:szCs w:val="24"/>
        </w:rPr>
        <w:t xml:space="preserve"> </w:t>
      </w:r>
    </w:p>
    <w:p w:rsidR="00E814F8" w:rsidRDefault="00E814F8" w:rsidP="00E81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Разработчик: Кудряшова Т.А.., преподаватель высшей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квалификационной категории, ГАПОУ ТО «Тобольский многопрофильный техникум».</w:t>
      </w:r>
    </w:p>
    <w:p w:rsidR="00E814F8" w:rsidRDefault="00E814F8" w:rsidP="00E814F8">
      <w:pPr>
        <w:pStyle w:val="a5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E814F8" w:rsidRDefault="00E814F8" w:rsidP="00E814F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14F8" w:rsidRDefault="00E814F8" w:rsidP="00E814F8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E814F8" w:rsidRDefault="00E814F8" w:rsidP="00E814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"Рассмотрено"    на заседании ЦК Музыкальное образование</w:t>
      </w: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протокол </w:t>
      </w:r>
      <w:r w:rsidRPr="001B08BE">
        <w:rPr>
          <w:rFonts w:ascii="Times New Roman" w:hAnsi="Times New Roman"/>
          <w:sz w:val="24"/>
          <w:szCs w:val="24"/>
        </w:rPr>
        <w:t xml:space="preserve">№  </w:t>
      </w:r>
      <w:r w:rsidR="001B08BE" w:rsidRPr="001B08BE">
        <w:rPr>
          <w:rFonts w:ascii="Times New Roman" w:hAnsi="Times New Roman"/>
          <w:sz w:val="24"/>
          <w:szCs w:val="24"/>
        </w:rPr>
        <w:t>1</w:t>
      </w:r>
      <w:r w:rsidR="000014ED">
        <w:rPr>
          <w:rFonts w:ascii="Times New Roman" w:hAnsi="Times New Roman"/>
          <w:sz w:val="24"/>
          <w:szCs w:val="24"/>
        </w:rPr>
        <w:t>1</w:t>
      </w:r>
      <w:r w:rsidR="001B08BE">
        <w:rPr>
          <w:rFonts w:ascii="Times New Roman" w:hAnsi="Times New Roman"/>
          <w:sz w:val="24"/>
          <w:szCs w:val="24"/>
        </w:rPr>
        <w:t xml:space="preserve">  </w:t>
      </w:r>
      <w:r w:rsidRPr="001B08BE">
        <w:rPr>
          <w:rFonts w:ascii="Times New Roman" w:hAnsi="Times New Roman"/>
          <w:sz w:val="24"/>
          <w:szCs w:val="24"/>
        </w:rPr>
        <w:t>от</w:t>
      </w:r>
      <w:r w:rsidR="001B08BE">
        <w:rPr>
          <w:rFonts w:ascii="Times New Roman" w:hAnsi="Times New Roman"/>
          <w:sz w:val="24"/>
          <w:szCs w:val="24"/>
        </w:rPr>
        <w:t xml:space="preserve"> "</w:t>
      </w:r>
      <w:r w:rsidR="000014ED">
        <w:rPr>
          <w:rFonts w:ascii="Times New Roman" w:hAnsi="Times New Roman"/>
          <w:sz w:val="24"/>
          <w:szCs w:val="24"/>
        </w:rPr>
        <w:t>21</w:t>
      </w:r>
      <w:r w:rsidR="001B08BE">
        <w:rPr>
          <w:rFonts w:ascii="Times New Roman" w:hAnsi="Times New Roman"/>
          <w:sz w:val="24"/>
          <w:szCs w:val="24"/>
        </w:rPr>
        <w:t>" июня  20</w:t>
      </w:r>
      <w:r>
        <w:rPr>
          <w:rFonts w:ascii="Times New Roman" w:hAnsi="Times New Roman"/>
          <w:sz w:val="24"/>
          <w:szCs w:val="24"/>
        </w:rPr>
        <w:t>2</w:t>
      </w:r>
      <w:r w:rsidR="000014ED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 ____________ /Котенко Е.Г.</w:t>
      </w: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"Согласовано"</w:t>
      </w:r>
    </w:p>
    <w:p w:rsidR="00E814F8" w:rsidRDefault="00285C39" w:rsidP="00E814F8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4"/>
          <w:szCs w:val="24"/>
        </w:rPr>
        <w:t>Методист______________</w:t>
      </w:r>
      <w:proofErr w:type="spellEnd"/>
      <w:r w:rsidR="00E814F8"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Бикч</w:t>
      </w:r>
      <w:r w:rsidR="00DF313B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Д. М.</w:t>
      </w:r>
      <w:r w:rsidR="00E814F8">
        <w:rPr>
          <w:rFonts w:ascii="Times New Roman" w:hAnsi="Times New Roman"/>
          <w:sz w:val="24"/>
          <w:szCs w:val="24"/>
        </w:rPr>
        <w:t>/</w:t>
      </w:r>
    </w:p>
    <w:p w:rsidR="00E814F8" w:rsidRDefault="00E814F8" w:rsidP="00E814F8">
      <w:pPr>
        <w:spacing w:after="0" w:line="137" w:lineRule="exact"/>
        <w:rPr>
          <w:rFonts w:ascii="Times New Roman" w:hAnsi="Times New Roman"/>
          <w:sz w:val="20"/>
          <w:szCs w:val="20"/>
        </w:rPr>
      </w:pPr>
    </w:p>
    <w:p w:rsidR="00E814F8" w:rsidRDefault="00E814F8" w:rsidP="00E814F8">
      <w:pPr>
        <w:pStyle w:val="a5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E814F8" w:rsidRDefault="00E814F8" w:rsidP="00E81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4F8" w:rsidRDefault="00E814F8" w:rsidP="00E814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814F8" w:rsidRDefault="00E814F8" w:rsidP="008910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1036" w:rsidRDefault="00891036" w:rsidP="0089103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1036" w:rsidRDefault="00891036" w:rsidP="008910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036" w:rsidRDefault="00891036" w:rsidP="0089103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D5E45" w:rsidRPr="00174378" w:rsidRDefault="009D5E45" w:rsidP="009D5E45">
      <w:pPr>
        <w:spacing w:after="0" w:line="137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91036" w:rsidRDefault="00891036" w:rsidP="00A2009F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A2009F" w:rsidRDefault="00A2009F" w:rsidP="00E814F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</w:pPr>
      <w:r>
        <w:rPr>
          <w:b/>
        </w:rPr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A2009F" w:rsidTr="00A2009F">
        <w:tc>
          <w:tcPr>
            <w:tcW w:w="7668" w:type="dxa"/>
          </w:tcPr>
          <w:p w:rsidR="00A2009F" w:rsidRDefault="00A2009F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стр.</w:t>
            </w:r>
          </w:p>
        </w:tc>
      </w:tr>
      <w:tr w:rsidR="00A2009F" w:rsidTr="00A2009F">
        <w:tc>
          <w:tcPr>
            <w:tcW w:w="7668" w:type="dxa"/>
          </w:tcPr>
          <w:p w:rsidR="00A2009F" w:rsidRDefault="00A2009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ПАСПОРТ ПРОГРАММЫ УЧЕБНОЙ ДИСЦИПЛИНЫ</w:t>
            </w:r>
          </w:p>
          <w:p w:rsidR="00A2009F" w:rsidRDefault="00A2009F">
            <w:pPr>
              <w:spacing w:line="240" w:lineRule="auto"/>
              <w:rPr>
                <w:lang w:eastAsia="en-US"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A2009F" w:rsidTr="00A2009F">
        <w:tc>
          <w:tcPr>
            <w:tcW w:w="7668" w:type="dxa"/>
          </w:tcPr>
          <w:p w:rsidR="00A2009F" w:rsidRDefault="00A2009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 содержание УЧЕБНОЙ ДИСЦИПЛИНЫ</w:t>
            </w:r>
          </w:p>
          <w:p w:rsidR="00A2009F" w:rsidRDefault="00A2009F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A2009F" w:rsidTr="00A2009F">
        <w:trPr>
          <w:trHeight w:val="670"/>
        </w:trPr>
        <w:tc>
          <w:tcPr>
            <w:tcW w:w="7668" w:type="dxa"/>
          </w:tcPr>
          <w:p w:rsidR="00A2009F" w:rsidRDefault="00A2009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условия реализации программы учебной дисциплины</w:t>
            </w:r>
          </w:p>
          <w:p w:rsidR="00A2009F" w:rsidRDefault="00A2009F">
            <w:pPr>
              <w:pStyle w:val="1"/>
              <w:tabs>
                <w:tab w:val="num" w:pos="0"/>
              </w:tabs>
              <w:spacing w:line="276" w:lineRule="auto"/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A2009F" w:rsidTr="00A2009F">
        <w:tc>
          <w:tcPr>
            <w:tcW w:w="7668" w:type="dxa"/>
          </w:tcPr>
          <w:p w:rsidR="00A2009F" w:rsidRDefault="00A2009F" w:rsidP="00A2009F">
            <w:pPr>
              <w:pStyle w:val="1"/>
              <w:numPr>
                <w:ilvl w:val="0"/>
                <w:numId w:val="1"/>
              </w:numPr>
              <w:spacing w:line="276" w:lineRule="auto"/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A2009F" w:rsidRDefault="00A2009F">
            <w:pPr>
              <w:pStyle w:val="1"/>
              <w:spacing w:line="276" w:lineRule="auto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A2009F" w:rsidRDefault="00A2009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</w:tbl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2009F" w:rsidRDefault="00A2009F" w:rsidP="00A2009F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814F8" w:rsidRDefault="00E814F8" w:rsidP="00A2009F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5ED" w:rsidRDefault="00A2009F" w:rsidP="00604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</w:t>
      </w:r>
      <w:r w:rsidR="006045ED">
        <w:rPr>
          <w:rFonts w:ascii="Times New Roman" w:hAnsi="Times New Roman" w:cs="Times New Roman"/>
          <w:b/>
          <w:sz w:val="24"/>
          <w:szCs w:val="24"/>
        </w:rPr>
        <w:t>ПАСПОРТ ПРОГРАММЫ УЧЕБНОЙ ДИСЦИПЛИНЫ ОП.02  СОЛЬФЕДЖИО</w:t>
      </w:r>
    </w:p>
    <w:p w:rsidR="00A2009F" w:rsidRPr="00E814F8" w:rsidRDefault="00A2009F" w:rsidP="00604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1.1 Область применения программы</w:t>
      </w:r>
    </w:p>
    <w:p w:rsidR="00283F7D" w:rsidRDefault="00A2009F" w:rsidP="00283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 xml:space="preserve">Программа  учебной  дисциплины является частью основной образовательной программы в  соответствии с ФГОС </w:t>
      </w:r>
      <w:r w:rsidR="00283F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53.02.0</w:t>
      </w:r>
      <w:r w:rsidR="00283F7D" w:rsidRPr="001A65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</w:t>
      </w:r>
      <w:r w:rsidR="00283F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83F7D" w:rsidRPr="006A2A4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283F7D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Музыкальное звукооператорское мастерство</w:t>
      </w:r>
      <w:r w:rsidR="00283F7D" w:rsidRPr="00E814F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14F8" w:rsidRDefault="00A2009F" w:rsidP="00283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1.2 Место дисциплины в структуре основной профессиональной образовательной программы:</w:t>
      </w:r>
      <w:r w:rsidRPr="00E814F8">
        <w:rPr>
          <w:rFonts w:ascii="Times New Roman" w:hAnsi="Times New Roman" w:cs="Times New Roman"/>
          <w:sz w:val="24"/>
          <w:szCs w:val="24"/>
        </w:rPr>
        <w:t xml:space="preserve"> программа принадлежит к общепрофессиональным</w:t>
      </w:r>
      <w:r w:rsidR="00FB6295" w:rsidRPr="00E814F8">
        <w:rPr>
          <w:rFonts w:ascii="Times New Roman" w:hAnsi="Times New Roman" w:cs="Times New Roman"/>
          <w:sz w:val="24"/>
          <w:szCs w:val="24"/>
        </w:rPr>
        <w:t xml:space="preserve"> </w:t>
      </w:r>
      <w:r w:rsidRPr="00E814F8">
        <w:rPr>
          <w:rFonts w:ascii="Times New Roman" w:hAnsi="Times New Roman" w:cs="Times New Roman"/>
          <w:sz w:val="24"/>
          <w:szCs w:val="24"/>
        </w:rPr>
        <w:t xml:space="preserve"> дисциплинам (ОП).</w:t>
      </w:r>
    </w:p>
    <w:p w:rsidR="001B08BE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 w:rsidRPr="00E814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814F8">
        <w:rPr>
          <w:rFonts w:ascii="Times New Roman" w:hAnsi="Times New Roman" w:cs="Times New Roman"/>
          <w:sz w:val="24"/>
          <w:szCs w:val="24"/>
        </w:rPr>
        <w:t>сольфеджировать</w:t>
      </w:r>
      <w:proofErr w:type="spellEnd"/>
      <w:r w:rsidRPr="00E814F8">
        <w:rPr>
          <w:rFonts w:ascii="Times New Roman" w:hAnsi="Times New Roman" w:cs="Times New Roman"/>
          <w:sz w:val="24"/>
          <w:szCs w:val="24"/>
        </w:rPr>
        <w:t xml:space="preserve"> одноголосные, двухголосные музыкальные примеры;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сочинять подголоски или дополнительные голоса в зависимости от жанровых особенностей и музыкального примера;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записывать музыкальные построения средней трудности, используя навыки слухового анализа;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гармонизовать мелодии в различных жанрах;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слышать и анализировать гармонические и интервальные цепочки;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 xml:space="preserve"> доводить предложенный мелодический или гармонический фрагмент до законченного построения;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применять навыки владения элементами музыкального языка на клавиатуре и в письменном виде;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демонстрировать навыки выполнения различных форм развития музыкального слуха в соответствии с программными требованиями;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выполнять теоретический анализ музыкального произведения.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особенности ладовых систем;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основы функциональной гармонии;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закономерности формообразования;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 xml:space="preserve">формы развития музыкального слуха: диктант, слуховой анализ, интонационные упражнения, </w:t>
      </w:r>
      <w:proofErr w:type="spellStart"/>
      <w:r w:rsidRPr="00E814F8">
        <w:rPr>
          <w:rFonts w:ascii="Times New Roman" w:hAnsi="Times New Roman" w:cs="Times New Roman"/>
          <w:sz w:val="24"/>
          <w:szCs w:val="24"/>
        </w:rPr>
        <w:t>сольфеджирование</w:t>
      </w:r>
      <w:proofErr w:type="spellEnd"/>
      <w:r w:rsidRPr="00E814F8">
        <w:rPr>
          <w:rFonts w:ascii="Times New Roman" w:hAnsi="Times New Roman" w:cs="Times New Roman"/>
          <w:sz w:val="24"/>
          <w:szCs w:val="24"/>
        </w:rPr>
        <w:t>.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1.4 Рекомендуемое количество часов на освоение программы дисциплины:</w:t>
      </w:r>
      <w:r w:rsidRPr="00E814F8">
        <w:rPr>
          <w:rFonts w:ascii="Times New Roman" w:hAnsi="Times New Roman" w:cs="Times New Roman"/>
          <w:sz w:val="24"/>
          <w:szCs w:val="24"/>
        </w:rPr>
        <w:t xml:space="preserve"> максимальной учебной нагрузки обучающегося - 393 часа, в том числе: </w:t>
      </w:r>
    </w:p>
    <w:p w:rsidR="00A2009F" w:rsidRP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 xml:space="preserve">     обязательной аудиторной учебной нагрузки - 262 часа;</w:t>
      </w:r>
    </w:p>
    <w:p w:rsidR="00E814F8" w:rsidRDefault="00A2009F" w:rsidP="00E81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 xml:space="preserve">     самостоятельной работы - 131 час.</w:t>
      </w:r>
    </w:p>
    <w:p w:rsidR="00E814F8" w:rsidRDefault="00E814F8" w:rsidP="00E81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2.СТРУКТУРА И СОДЕРЖАНИЕ УЧЕБНОЙ ДИСЦИПЛИНЫ ОП.02.СОЛЬФЕДЖИО</w:t>
      </w:r>
    </w:p>
    <w:p w:rsidR="00A2009F" w:rsidRPr="00E814F8" w:rsidRDefault="00A2009F" w:rsidP="00E81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2.1 Объем учебной дисциплины и виды учебной работы</w:t>
      </w:r>
    </w:p>
    <w:tbl>
      <w:tblPr>
        <w:tblpPr w:leftFromText="180" w:rightFromText="180" w:bottomFromText="200" w:vertAnchor="text" w:horzAnchor="margin" w:tblpY="8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2268"/>
      </w:tblGrid>
      <w:tr w:rsidR="00A2009F" w:rsidRPr="00E814F8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Объем часов</w:t>
            </w:r>
          </w:p>
        </w:tc>
      </w:tr>
      <w:tr w:rsidR="00A2009F" w:rsidRPr="00E814F8" w:rsidTr="00E814F8">
        <w:trPr>
          <w:trHeight w:val="416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393</w:t>
            </w:r>
          </w:p>
        </w:tc>
      </w:tr>
      <w:tr w:rsidR="00A2009F" w:rsidRPr="00E814F8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Обязательная аудиторная нагрузка (всего)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262</w:t>
            </w:r>
          </w:p>
        </w:tc>
      </w:tr>
      <w:tr w:rsidR="00A2009F" w:rsidRPr="00E814F8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Pr="00E814F8" w:rsidRDefault="00A2009F" w:rsidP="00A968F6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A2009F" w:rsidRPr="00E814F8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sz w:val="20"/>
                <w:szCs w:val="20"/>
              </w:rPr>
              <w:t xml:space="preserve">   практические занятия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262</w:t>
            </w:r>
          </w:p>
        </w:tc>
      </w:tr>
      <w:tr w:rsidR="00A2009F" w:rsidRPr="00E814F8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(всего)</w:t>
            </w:r>
            <w:r w:rsidR="006045E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045ED" w:rsidRPr="00A968F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Творческая работа обучающихся </w:t>
            </w:r>
            <w:r w:rsidR="004A6984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BFBFBF" w:themeFill="background1" w:themeFillShade="BF"/>
              </w:rPr>
              <w:t xml:space="preserve">   10%  </w:t>
            </w:r>
            <w:r w:rsidR="006045ED" w:rsidRPr="00A968F6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BFBFBF" w:themeFill="background1" w:themeFillShade="BF"/>
              </w:rPr>
              <w:t>выполняются в электронном виде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Default="00A2009F" w:rsidP="00A968F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131</w:t>
            </w:r>
          </w:p>
          <w:p w:rsidR="00A968F6" w:rsidRPr="00E814F8" w:rsidRDefault="00A968F6" w:rsidP="00A968F6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</w:tr>
      <w:tr w:rsidR="00A2009F" w:rsidRPr="00E814F8" w:rsidTr="00A2009F"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14F8">
              <w:rPr>
                <w:rFonts w:ascii="Times New Roman" w:hAnsi="Times New Roman" w:cs="Times New Roman"/>
                <w:b/>
                <w:sz w:val="20"/>
                <w:szCs w:val="20"/>
              </w:rPr>
              <w:t>Итоговая аттестация в форме экзамена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E814F8" w:rsidRDefault="00A2009F" w:rsidP="00A968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009F" w:rsidRPr="00E814F8" w:rsidRDefault="00A2009F" w:rsidP="00E814F8">
      <w:pPr>
        <w:spacing w:before="24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lastRenderedPageBreak/>
        <w:t>2.2.  Тематический план и содержание учебной дисциплины ОП.02. Сольфеджио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4"/>
        <w:gridCol w:w="4111"/>
        <w:gridCol w:w="992"/>
        <w:gridCol w:w="1276"/>
        <w:gridCol w:w="1843"/>
      </w:tblGrid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материала, самостоятельная работа </w:t>
            </w:r>
            <w:proofErr w:type="gramStart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усвоения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9425B9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313B">
              <w:rPr>
                <w:rFonts w:ascii="Times New Roman" w:hAnsi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Раздел 1</w:t>
            </w:r>
          </w:p>
          <w:p w:rsidR="001F0171" w:rsidRPr="00DF313B" w:rsidRDefault="001F0171" w:rsidP="00E814F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Лад и его элементы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104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ОК8</w:t>
            </w:r>
          </w:p>
          <w:p w:rsidR="009425B9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ПК1.3, ПК1.5, ПК2.2,</w:t>
            </w:r>
          </w:p>
          <w:p w:rsidR="009425B9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</w:t>
            </w: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мажорных и минорных гамм  3х видов  до 7 ключевых знаков в восходящем и нисходящем движении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Тема 1.2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Пение интонационных упражнений с диатоническими и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альтерированными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ступенями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секвенций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одноголосных музыкальных примеров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двухголосных музыкальных примеров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трехголосных музыкальных примеров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четырехголосных музыкальных примеров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упражнений с мелодическими  интервалами в восходящем и нисходящем движении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упражнений с  аккордами в мелодическом виде в восходящем и нисходящем движении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Тема 1.10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упражнений с отклонениями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упражнений с  модуляциями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Диктанты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ладов народной музыки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1.14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Творческие задания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Тема 1.15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Пение с листа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Пение всех видов упражнений, закрепление в самостоятельной работе,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самодиктанты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</w:rPr>
              <w:t>, сочинение примеров по всем темам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Раздел 2</w:t>
            </w:r>
          </w:p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Интервалы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B9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ОК8</w:t>
            </w:r>
          </w:p>
          <w:p w:rsidR="009425B9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ПК1.3, ПК1.5, ПК2.2,</w:t>
            </w:r>
          </w:p>
          <w:p w:rsidR="001F0171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</w:t>
            </w: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6045ED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Тема 2.1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6045ED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Диатонические интервалы в тональности и от звука. Пение и слушание.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6045ED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2.2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6045ED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Характерные интервалы в тональности. Пение и слушание.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Тема 2.3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Альтерированные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интервалы в тональности.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2.4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Хроматические интервалы в условиях отклонений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Тема 2.5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Энгармонизм характерных интервалов  и тритонов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rPr>
          <w:trHeight w:val="124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Пение интервалов в мелодическом и гармоническом виде, в тональностях и от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звуков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,с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лушание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интервалов (работа в мини-группах), </w:t>
            </w:r>
            <w:r w:rsidRPr="00DF313B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сочинение  музыкальных примеров по темам)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Раздел 3</w:t>
            </w:r>
          </w:p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Аккорды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B9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ОК8</w:t>
            </w:r>
          </w:p>
          <w:p w:rsidR="009425B9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ПК1.3, ПК1.5, ПК2.2,</w:t>
            </w:r>
          </w:p>
          <w:p w:rsidR="001F0171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</w:t>
            </w: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Главные 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трезвучии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и их обращения в натуральных и гармонических ладах мажора и минора. Пение и слушание.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Большие и малые 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трезвучии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от звука. Пение и слушание.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Увеличенные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и уменьшенные трезвучии в натуральных и гармонических ладах мажора и минор. 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Увеличенные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и уменьшенные трезвучии от звука. Пение и слушание.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71" w:rsidRPr="00DF313B" w:rsidTr="001B08BE">
        <w:trPr>
          <w:trHeight w:val="6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Доминантсептаккорд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и его обращения в  мажорных и минорных тональностях. Пение и слушание.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171" w:rsidRPr="00DF313B" w:rsidTr="001B08BE">
        <w:trPr>
          <w:trHeight w:val="40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Малый минорный септаккорд в  мажорных и минорных тональностях. Пение и слушание.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Вводные септаккорды в мажорных и минорных тональностях. Пение и слушание.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Малые септаккорды, уменьшенный септаккорд от звука. Пение и слушание.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Доминантовый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нонаккорд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, доминанта с секстой в мажорных и минорных тональностях. Пение и слушание.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Аккорды двойной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доминмнты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альтерированной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субдоминанты в мажорных и минорных тональностях. Пение и слушание.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Тема 3.10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Аккорды мажора и минора. Пение и слушание.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3.11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 в тональности первой степени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родства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лушание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и пение.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Тема 3.12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Модуляции в тональности первой степени родства. Слушание и пение.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Тема 3.13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Энгармонические модуляции. Слушание и пение.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Пение аккордов в тесном и широком расположениях в тональностях и от звуков. Пение в тональностях последовательностей аккордов с отклонениями и модуляциями. </w:t>
            </w:r>
            <w:r w:rsidRPr="00DF313B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Сочинение музыкальных примеров по темам. 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Слушание аккордов, последовательностей аккордов (работа в мини-группах)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Раздел 4</w:t>
            </w:r>
          </w:p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Метро-ритм</w:t>
            </w:r>
            <w:proofErr w:type="gram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25B9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- ОК8</w:t>
            </w:r>
          </w:p>
          <w:p w:rsidR="009425B9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ПК1.3, ПК1.5, ПК2.2,</w:t>
            </w:r>
          </w:p>
          <w:p w:rsidR="001F0171" w:rsidRPr="00DF313B" w:rsidRDefault="009425B9" w:rsidP="009425B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.7</w:t>
            </w: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4.1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Простые размеры. Соотношение длительностей: четверти, восьмые, шестнадцатые, половинные,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целые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ольмизация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4.2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Простые размеры, паузы. Сольмизация,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Тема 4.3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Сложные размеры. Сольмизация,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4.4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Зата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кт в пр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остых и сложных размерах. Сольмизация,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4.5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Ритмические фигуры: нота с точкой. Сольмизация,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4.6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Особые виды ритмического деления. Сольмизация,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4.7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Синкопа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внутритактовая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междутактовая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. Сольмизация,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4.8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Смешанные и переменные размеры. Сольмизация и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Тема 4.9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Ритмические диктанты.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Сольмизация музыкальных примеров,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дирижирование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DF313B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Сочинение ритмических последовательностей в разных жанрах».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(1,3,5 семестры)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Зачет (2,6 семестр)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1F0171" w:rsidRPr="00DF313B" w:rsidTr="001B08BE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Экзаменационые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письменные работы</w:t>
            </w:r>
          </w:p>
          <w:p w:rsidR="001F0171" w:rsidRPr="00DF313B" w:rsidRDefault="001F0171" w:rsidP="00E814F8">
            <w:pPr>
              <w:spacing w:before="24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(4,7 семестры)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171" w:rsidRPr="00DF313B" w:rsidRDefault="001F0171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E814F8" w:rsidRDefault="00E814F8" w:rsidP="00E814F8">
      <w:pPr>
        <w:tabs>
          <w:tab w:val="left" w:pos="3540"/>
        </w:tabs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УСЛОВИЯ РЕАЛИЗАЦИИ ПРОГРАММЫ ДИСЦИПЛИНЫ</w:t>
      </w:r>
    </w:p>
    <w:p w:rsidR="00A2009F" w:rsidRPr="00E814F8" w:rsidRDefault="00A2009F" w:rsidP="00E8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3.1.Требования к минимальному материально- техническому обеспечению</w:t>
      </w:r>
    </w:p>
    <w:p w:rsidR="00A2009F" w:rsidRPr="00E814F8" w:rsidRDefault="00A2009F" w:rsidP="00E8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Реализация программы  дисциплины требует наличия учебного кабинета.</w:t>
      </w:r>
    </w:p>
    <w:p w:rsidR="00A2009F" w:rsidRPr="00E814F8" w:rsidRDefault="00A2009F" w:rsidP="00E8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Оборудование учебного кабинета: доска, столы, стулья, фортепиано, стенды, плакаты.</w:t>
      </w:r>
    </w:p>
    <w:p w:rsidR="00A2009F" w:rsidRPr="00E814F8" w:rsidRDefault="00A2009F" w:rsidP="00E814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sz w:val="24"/>
          <w:szCs w:val="24"/>
        </w:rPr>
        <w:t>Технические средства обучения: аудиовизуальные.</w:t>
      </w:r>
    </w:p>
    <w:p w:rsidR="00FB79B7" w:rsidRPr="00E814F8" w:rsidRDefault="00A2009F" w:rsidP="00E814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FB79B7" w:rsidRPr="00E814F8" w:rsidRDefault="00FB79B7" w:rsidP="00604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181C7A" w:rsidRPr="00E814F8" w:rsidRDefault="009425B9" w:rsidP="006045ED">
      <w:pPr>
        <w:framePr w:hSpace="180" w:wrap="around" w:vAnchor="text" w:hAnchor="page" w:x="1726" w:y="3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ХХ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>,2016</w:t>
      </w:r>
      <w:r w:rsidR="00181C7A" w:rsidRPr="00E814F8">
        <w:rPr>
          <w:rFonts w:ascii="Times New Roman" w:hAnsi="Times New Roman" w:cs="Times New Roman"/>
          <w:sz w:val="24"/>
          <w:szCs w:val="24"/>
        </w:rPr>
        <w:t>.</w:t>
      </w:r>
    </w:p>
    <w:p w:rsidR="00FB79B7" w:rsidRPr="00E814F8" w:rsidRDefault="001B08BE" w:rsidP="006045ED">
      <w:pPr>
        <w:framePr w:hSpace="180" w:wrap="around" w:vAnchor="text" w:hAnchor="page" w:x="1726" w:y="3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FB79B7" w:rsidRPr="00E814F8">
        <w:rPr>
          <w:rFonts w:ascii="Times New Roman" w:hAnsi="Times New Roman" w:cs="Times New Roman"/>
          <w:sz w:val="24"/>
          <w:szCs w:val="24"/>
        </w:rPr>
        <w:t>Сольфеджио. Ч. 1.:Одноголосие / сост. Ф. Калмыков и</w:t>
      </w:r>
      <w:r w:rsidR="009425B9">
        <w:rPr>
          <w:rFonts w:ascii="Times New Roman" w:hAnsi="Times New Roman" w:cs="Times New Roman"/>
          <w:sz w:val="24"/>
          <w:szCs w:val="24"/>
        </w:rPr>
        <w:t xml:space="preserve"> Г. </w:t>
      </w:r>
      <w:proofErr w:type="spellStart"/>
      <w:r w:rsidR="009425B9">
        <w:rPr>
          <w:rFonts w:ascii="Times New Roman" w:hAnsi="Times New Roman" w:cs="Times New Roman"/>
          <w:sz w:val="24"/>
          <w:szCs w:val="24"/>
        </w:rPr>
        <w:t>Фридкин</w:t>
      </w:r>
      <w:proofErr w:type="spellEnd"/>
      <w:r w:rsidR="009425B9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="009425B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9425B9">
        <w:rPr>
          <w:rFonts w:ascii="Times New Roman" w:hAnsi="Times New Roman" w:cs="Times New Roman"/>
          <w:sz w:val="24"/>
          <w:szCs w:val="24"/>
        </w:rPr>
        <w:t xml:space="preserve"> Музыка, 2015</w:t>
      </w:r>
      <w:r w:rsidR="00FB79B7" w:rsidRPr="00E814F8">
        <w:rPr>
          <w:rFonts w:ascii="Times New Roman" w:hAnsi="Times New Roman" w:cs="Times New Roman"/>
          <w:sz w:val="24"/>
          <w:szCs w:val="24"/>
        </w:rPr>
        <w:t>.</w:t>
      </w:r>
    </w:p>
    <w:p w:rsidR="00FB79B7" w:rsidRPr="00E814F8" w:rsidRDefault="001B08BE" w:rsidP="006045ED">
      <w:pPr>
        <w:framePr w:hSpace="180" w:wrap="around" w:vAnchor="text" w:hAnchor="page" w:x="1726" w:y="3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B79B7" w:rsidRPr="00E814F8">
        <w:rPr>
          <w:rFonts w:ascii="Times New Roman" w:hAnsi="Times New Roman" w:cs="Times New Roman"/>
          <w:sz w:val="24"/>
          <w:szCs w:val="24"/>
        </w:rPr>
        <w:t xml:space="preserve">Сольфеджио.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трехголосие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: учеб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>особие /сост</w:t>
      </w:r>
      <w:r w:rsidR="009425B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425B9">
        <w:rPr>
          <w:rFonts w:ascii="Times New Roman" w:hAnsi="Times New Roman" w:cs="Times New Roman"/>
          <w:sz w:val="24"/>
          <w:szCs w:val="24"/>
        </w:rPr>
        <w:t>И.В.Способин</w:t>
      </w:r>
      <w:proofErr w:type="spellEnd"/>
      <w:r w:rsidR="009425B9">
        <w:rPr>
          <w:rFonts w:ascii="Times New Roman" w:hAnsi="Times New Roman" w:cs="Times New Roman"/>
          <w:sz w:val="24"/>
          <w:szCs w:val="24"/>
        </w:rPr>
        <w:t>. – М.:Музыка,2017</w:t>
      </w:r>
      <w:r w:rsidR="00FB79B7" w:rsidRPr="00E814F8">
        <w:rPr>
          <w:rFonts w:ascii="Times New Roman" w:hAnsi="Times New Roman" w:cs="Times New Roman"/>
          <w:sz w:val="24"/>
          <w:szCs w:val="24"/>
        </w:rPr>
        <w:t>.</w:t>
      </w:r>
    </w:p>
    <w:p w:rsidR="00FB79B7" w:rsidRPr="00A968F6" w:rsidRDefault="001B08BE" w:rsidP="006045ED">
      <w:pPr>
        <w:framePr w:hSpace="180" w:wrap="around" w:vAnchor="text" w:hAnchor="page" w:x="1726" w:y="3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Агажанов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, А.П. Курс сольфеджио.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Двухголосие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(диатоника,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хроматика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и модуляция) [Электронный ресурс]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учебное пособие / А.П. </w:t>
      </w:r>
      <w:proofErr w:type="spellStart"/>
      <w:r w:rsidR="00FB79B7" w:rsidRPr="00E814F8">
        <w:rPr>
          <w:rFonts w:ascii="Times New Roman" w:hAnsi="Times New Roman" w:cs="Times New Roman"/>
          <w:sz w:val="24"/>
          <w:szCs w:val="24"/>
        </w:rPr>
        <w:t>Агажанов</w:t>
      </w:r>
      <w:proofErr w:type="spellEnd"/>
      <w:r w:rsidR="00FB79B7" w:rsidRPr="00E814F8">
        <w:rPr>
          <w:rFonts w:ascii="Times New Roman" w:hAnsi="Times New Roman" w:cs="Times New Roman"/>
          <w:sz w:val="24"/>
          <w:szCs w:val="24"/>
        </w:rPr>
        <w:t>. — Электрон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>ан. — Санкт-Петербург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 xml:space="preserve"> Лань, Планета музыки, 2019. — 144 с. — Режим доступа: </w:t>
      </w:r>
      <w:hyperlink r:id="rId8" w:history="1">
        <w:r w:rsidR="00FB79B7" w:rsidRPr="00A968F6">
          <w:rPr>
            <w:rStyle w:val="a4"/>
            <w:rFonts w:ascii="Times New Roman" w:hAnsi="Times New Roman" w:cs="Times New Roman"/>
            <w:sz w:val="24"/>
            <w:szCs w:val="24"/>
            <w:u w:val="none"/>
          </w:rPr>
          <w:t>https://e.lanbook.com/book/115936. — 25.02.2019</w:t>
        </w:r>
      </w:hyperlink>
    </w:p>
    <w:p w:rsidR="00FB79B7" w:rsidRPr="00E814F8" w:rsidRDefault="00FB79B7" w:rsidP="006045ED">
      <w:pPr>
        <w:framePr w:hSpace="180" w:wrap="around" w:vAnchor="text" w:hAnchor="page" w:x="1726" w:y="33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Дополнительные   источники:</w:t>
      </w:r>
    </w:p>
    <w:p w:rsidR="00FB79B7" w:rsidRPr="00E814F8" w:rsidRDefault="00FB79B7" w:rsidP="006045ED">
      <w:pPr>
        <w:framePr w:hSpace="180" w:wrap="around" w:vAnchor="text" w:hAnchor="page" w:x="1726" w:y="33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14F8">
        <w:rPr>
          <w:rFonts w:ascii="Times New Roman" w:hAnsi="Times New Roman" w:cs="Times New Roman"/>
          <w:sz w:val="24"/>
          <w:szCs w:val="24"/>
        </w:rPr>
        <w:t>Агажанов</w:t>
      </w:r>
      <w:proofErr w:type="gramStart"/>
      <w:r w:rsidRPr="00E814F8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E814F8">
        <w:rPr>
          <w:rFonts w:ascii="Times New Roman" w:hAnsi="Times New Roman" w:cs="Times New Roman"/>
          <w:sz w:val="24"/>
          <w:szCs w:val="24"/>
        </w:rPr>
        <w:t>.Курс</w:t>
      </w:r>
      <w:proofErr w:type="spellEnd"/>
      <w:r w:rsidRPr="00E814F8">
        <w:rPr>
          <w:rFonts w:ascii="Times New Roman" w:hAnsi="Times New Roman" w:cs="Times New Roman"/>
          <w:sz w:val="24"/>
          <w:szCs w:val="24"/>
        </w:rPr>
        <w:t xml:space="preserve"> сольфеджио: хроматизм и модуляция: учеб. пособие/ </w:t>
      </w:r>
      <w:proofErr w:type="spellStart"/>
      <w:r w:rsidRPr="00E814F8">
        <w:rPr>
          <w:rFonts w:ascii="Times New Roman" w:hAnsi="Times New Roman" w:cs="Times New Roman"/>
          <w:sz w:val="24"/>
          <w:szCs w:val="24"/>
        </w:rPr>
        <w:t>А.П.Агажа</w:t>
      </w:r>
      <w:r w:rsidR="009425B9">
        <w:rPr>
          <w:rFonts w:ascii="Times New Roman" w:hAnsi="Times New Roman" w:cs="Times New Roman"/>
          <w:sz w:val="24"/>
          <w:szCs w:val="24"/>
        </w:rPr>
        <w:t>нов</w:t>
      </w:r>
      <w:proofErr w:type="spellEnd"/>
      <w:r w:rsidR="009425B9">
        <w:rPr>
          <w:rFonts w:ascii="Times New Roman" w:hAnsi="Times New Roman" w:cs="Times New Roman"/>
          <w:sz w:val="24"/>
          <w:szCs w:val="24"/>
        </w:rPr>
        <w:t>.- СПб</w:t>
      </w:r>
      <w:proofErr w:type="gramStart"/>
      <w:r w:rsidR="009425B9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9425B9">
        <w:rPr>
          <w:rFonts w:ascii="Times New Roman" w:hAnsi="Times New Roman" w:cs="Times New Roman"/>
          <w:sz w:val="24"/>
          <w:szCs w:val="24"/>
        </w:rPr>
        <w:t>Планета музыки, 2016</w:t>
      </w:r>
      <w:r w:rsidRPr="00E814F8">
        <w:rPr>
          <w:rFonts w:ascii="Times New Roman" w:hAnsi="Times New Roman" w:cs="Times New Roman"/>
          <w:sz w:val="24"/>
          <w:szCs w:val="24"/>
        </w:rPr>
        <w:t>.</w:t>
      </w:r>
    </w:p>
    <w:p w:rsidR="00181C7A" w:rsidRPr="00E814F8" w:rsidRDefault="001B08BE" w:rsidP="006045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B79B7" w:rsidRPr="00E814F8">
        <w:rPr>
          <w:rFonts w:ascii="Times New Roman" w:hAnsi="Times New Roman" w:cs="Times New Roman"/>
          <w:sz w:val="24"/>
          <w:szCs w:val="24"/>
        </w:rPr>
        <w:t>Островский</w:t>
      </w:r>
      <w:proofErr w:type="gramStart"/>
      <w:r w:rsidR="00FB79B7" w:rsidRPr="00E814F8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="00FB79B7" w:rsidRPr="00E814F8">
        <w:rPr>
          <w:rFonts w:ascii="Times New Roman" w:hAnsi="Times New Roman" w:cs="Times New Roman"/>
          <w:sz w:val="24"/>
          <w:szCs w:val="24"/>
        </w:rPr>
        <w:t>.Л.Сольфеджио/А.Л.Островский,С.Н.Соловьев,В.П.Шокин.-М.:Классика-</w:t>
      </w:r>
    </w:p>
    <w:p w:rsidR="003D6BBA" w:rsidRPr="00E814F8" w:rsidRDefault="00A2009F" w:rsidP="00E81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A2009F" w:rsidRPr="00E814F8" w:rsidRDefault="00A2009F" w:rsidP="00E814F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 </w:t>
      </w:r>
      <w:r w:rsidR="009425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hyperlink r:id="rId9" w:history="1">
        <w:r w:rsidRPr="00A968F6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  <w:lang w:val="en-US"/>
          </w:rPr>
          <w:t>http</w:t>
        </w:r>
        <w:r w:rsidRPr="00A968F6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</w:rPr>
          <w:t>://</w:t>
        </w:r>
        <w:r w:rsidRPr="00A968F6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  <w:lang w:val="en-US"/>
          </w:rPr>
          <w:t>www</w:t>
        </w:r>
        <w:r w:rsidRPr="00A968F6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</w:rPr>
          <w:t>.</w:t>
        </w:r>
        <w:proofErr w:type="spellStart"/>
        <w:r w:rsidRPr="00A968F6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  <w:lang w:val="en-US"/>
          </w:rPr>
          <w:t>lafamire</w:t>
        </w:r>
        <w:proofErr w:type="spellEnd"/>
        <w:r w:rsidRPr="00A968F6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</w:rPr>
          <w:t>.</w:t>
        </w:r>
        <w:proofErr w:type="spellStart"/>
        <w:r w:rsidRPr="00A968F6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  <w:lang w:val="en-US"/>
          </w:rPr>
          <w:t>ru</w:t>
        </w:r>
        <w:proofErr w:type="spellEnd"/>
        <w:r w:rsidRPr="00A968F6">
          <w:rPr>
            <w:rStyle w:val="a4"/>
            <w:rFonts w:ascii="Times New Roman" w:hAnsi="Times New Roman" w:cs="Times New Roman"/>
            <w:color w:val="365F91" w:themeColor="accent1" w:themeShade="BF"/>
            <w:sz w:val="24"/>
            <w:szCs w:val="24"/>
            <w:u w:val="none"/>
          </w:rPr>
          <w:t>/</w:t>
        </w:r>
        <w:r w:rsidRPr="00A968F6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Сольфеджио</w:t>
        </w:r>
      </w:hyperlink>
      <w:r w:rsidRPr="00A968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Теория музыки. Анализ. Гармония</w:t>
      </w:r>
      <w:proofErr w:type="gramStart"/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proofErr w:type="gramStart"/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proofErr w:type="gramEnd"/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ешебники</w:t>
      </w:r>
      <w:proofErr w:type="spellEnd"/>
      <w:r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6045ED" w:rsidRDefault="009425B9" w:rsidP="006045E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 xml:space="preserve">. </w:t>
      </w:r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http</w:t>
      </w:r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//</w:t>
      </w:r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piano</w:t>
      </w:r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-</w:t>
      </w:r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forte</w:t>
      </w:r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</w:t>
      </w:r>
      <w:proofErr w:type="spellStart"/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ucoz</w:t>
      </w:r>
      <w:proofErr w:type="spellEnd"/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.</w:t>
      </w:r>
      <w:proofErr w:type="spellStart"/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ua</w:t>
      </w:r>
      <w:proofErr w:type="spellEnd"/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</w:rPr>
        <w:t>/</w:t>
      </w:r>
      <w:r w:rsidR="00A2009F" w:rsidRPr="00A968F6">
        <w:rPr>
          <w:rFonts w:ascii="Times New Roman" w:hAnsi="Times New Roman" w:cs="Times New Roman"/>
          <w:color w:val="365F91" w:themeColor="accent1" w:themeShade="BF"/>
          <w:sz w:val="24"/>
          <w:szCs w:val="24"/>
          <w:lang w:val="en-US"/>
        </w:rPr>
        <w:t>load</w:t>
      </w:r>
      <w:r w:rsidR="00A2009F" w:rsidRPr="00E814F8">
        <w:rPr>
          <w:rFonts w:ascii="Times New Roman" w:hAnsi="Times New Roman" w:cs="Times New Roman"/>
          <w:color w:val="000000" w:themeColor="text1"/>
          <w:sz w:val="24"/>
          <w:szCs w:val="24"/>
        </w:rPr>
        <w:t>/29-1-0-15 Каталог файлов, классическая музыка: книги (сольфеджио, теория, гармония)</w:t>
      </w:r>
    </w:p>
    <w:p w:rsidR="002D5648" w:rsidRDefault="002D5648" w:rsidP="00AA40B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/>
          <w:b/>
          <w:sz w:val="24"/>
          <w:szCs w:val="24"/>
        </w:rPr>
      </w:pPr>
    </w:p>
    <w:p w:rsidR="00AA40B5" w:rsidRDefault="00AA40B5" w:rsidP="00AA40B5">
      <w:pPr>
        <w:shd w:val="clear" w:color="auto" w:fill="FFFFFF"/>
        <w:spacing w:after="0" w:line="240" w:lineRule="auto"/>
        <w:textAlignment w:val="baseline"/>
        <w:outlineLvl w:val="3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</w:t>
      </w:r>
      <w:r>
        <w:rPr>
          <w:rFonts w:ascii="Times New Roman" w:hAnsi="Times New Roman"/>
          <w:b/>
          <w:bCs/>
          <w:sz w:val="24"/>
          <w:szCs w:val="24"/>
        </w:rPr>
        <w:t>Адаптация содержания образования в рамках реализации программы для лиц с ОВЗ</w:t>
      </w:r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Варианты АООП конкретизируют условия получения образования для всех </w:t>
      </w:r>
      <w:proofErr w:type="gramStart"/>
      <w:r>
        <w:rPr>
          <w:rFonts w:ascii="Times New Roman" w:hAnsi="Times New Roman"/>
          <w:sz w:val="24"/>
          <w:szCs w:val="24"/>
        </w:rPr>
        <w:t>категорий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с ОВЗ: ряд АООП НОО ОВЗ «2» предполагает четыре варианта получения образования, АООП НОО для слабослышащих и слабовидящих обучающихся — три варианта, АООП НОО для обучающихся с тяжелыми нарушениями речи (ТНР) и задержкой психического развития (ЗПР) — два варианта и, наконец, АООП О УО (ИН) — два варианта. По вариантам 3 и 4 АООП НОО ОВЗ обучаются дети, имеющие сочетание сенсорных, других нарушений и умственную отсталость (интеллектуальные нарушения).</w:t>
      </w:r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1-й вариант</w:t>
      </w:r>
      <w:r>
        <w:rPr>
          <w:rFonts w:ascii="Times New Roman" w:hAnsi="Times New Roman"/>
          <w:sz w:val="24"/>
          <w:szCs w:val="24"/>
        </w:rPr>
        <w:t> предполагает, что обучающийся получает образование, полностью соответствующее по итоговым достижениям к моменту завершения обучения, образованию сверстников, находясь в их среде и в те же сроки обучения.</w:t>
      </w:r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 первому варианту свидетельствует о том, что обучающийся обучается по общему со всеми  без ОВЗ учебному плану. Его особые образовательные потребности удовлетворяются в ходе внеурочной работы. Суть потребностей и, соответственно, </w:t>
      </w:r>
      <w:r>
        <w:rPr>
          <w:rFonts w:ascii="Times New Roman" w:hAnsi="Times New Roman"/>
          <w:sz w:val="24"/>
          <w:szCs w:val="24"/>
        </w:rPr>
        <w:lastRenderedPageBreak/>
        <w:t>необходимого сопровождения, обозначена в соответствующем приложении ФГОС НОО ОВЗ и </w:t>
      </w:r>
      <w:proofErr w:type="spellStart"/>
      <w:r>
        <w:rPr>
          <w:rFonts w:ascii="Times New Roman" w:hAnsi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/>
          <w:sz w:val="24"/>
          <w:szCs w:val="24"/>
        </w:rPr>
        <w:t>. Конкретное содержание сопровождения устанавливается консилиумом образовательной организации (</w:t>
      </w:r>
      <w:proofErr w:type="spellStart"/>
      <w:r>
        <w:rPr>
          <w:rFonts w:ascii="Times New Roman" w:hAnsi="Times New Roman"/>
          <w:sz w:val="24"/>
          <w:szCs w:val="24"/>
        </w:rPr>
        <w:t>ПМПк</w:t>
      </w:r>
      <w:proofErr w:type="spellEnd"/>
      <w:r>
        <w:rPr>
          <w:rFonts w:ascii="Times New Roman" w:hAnsi="Times New Roman"/>
          <w:sz w:val="24"/>
          <w:szCs w:val="24"/>
        </w:rPr>
        <w:t xml:space="preserve"> ОО), ПМПК обозначает лишь основные его направления. </w:t>
      </w:r>
      <w:proofErr w:type="gramStart"/>
      <w:r>
        <w:rPr>
          <w:rFonts w:ascii="Times New Roman" w:hAnsi="Times New Roman"/>
          <w:sz w:val="24"/>
          <w:szCs w:val="24"/>
        </w:rPr>
        <w:t>Обучение по варианту</w:t>
      </w:r>
      <w:proofErr w:type="gramEnd"/>
      <w:r>
        <w:rPr>
          <w:rFonts w:ascii="Times New Roman" w:hAnsi="Times New Roman"/>
          <w:sz w:val="24"/>
          <w:szCs w:val="24"/>
        </w:rPr>
        <w:t xml:space="preserve"> 1 ФГОС НОО ОВЗ может быть организовано по основной образовательной программе, при необходимости — в соответствии с индивидуальным учебным планом. </w:t>
      </w:r>
      <w:proofErr w:type="gramStart"/>
      <w:r>
        <w:rPr>
          <w:rFonts w:ascii="Times New Roman" w:hAnsi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/>
          <w:sz w:val="24"/>
          <w:szCs w:val="24"/>
        </w:rPr>
        <w:t xml:space="preserve"> по индивидуальному учебному плану в пределах осваиваемых общеобразовательных программ осуществляется в порядке, установленном локальными нормативными актами образовательной организации. При прохождении обучения в соответствии с индивидуальным учебным планом его продолжительность может быть изменена образовательной организацией с учетом особенностей и образовательных потребностей конкретного обучающегося. АООП для </w:t>
      </w:r>
      <w:proofErr w:type="gramStart"/>
      <w:r>
        <w:rPr>
          <w:rFonts w:ascii="Times New Roman" w:hAnsi="Times New Roman"/>
          <w:sz w:val="24"/>
          <w:szCs w:val="24"/>
        </w:rPr>
        <w:t>таких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разрабатывается в части программы коррекционной работы, которая реализуется во внеурочной деятельности.</w:t>
      </w:r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2-й вариант</w:t>
      </w:r>
      <w:r>
        <w:rPr>
          <w:rFonts w:ascii="Times New Roman" w:hAnsi="Times New Roman"/>
          <w:sz w:val="24"/>
          <w:szCs w:val="24"/>
        </w:rPr>
        <w:t xml:space="preserve"> предполагает, что обучающийся получает образование в пролонгированные сроки обучения.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> второму варианту свидетельствует о том, что уровень сложности образовательной программы ниже, в учебный план включены курсы коррекционно-развивающей области, обозначенные во ФГОС и АООП. Наряду с академическими достижениями внимание обращено и к формированию сферы жизненной компетенции. Рабочая группа образовательной организации, созданная локальным актом, вносит необходимые дополнения в </w:t>
      </w:r>
      <w:proofErr w:type="spellStart"/>
      <w:r>
        <w:rPr>
          <w:rFonts w:ascii="Times New Roman" w:hAnsi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/>
          <w:sz w:val="24"/>
          <w:szCs w:val="24"/>
        </w:rPr>
        <w:t xml:space="preserve">, касающиеся оценки достижений в области жизненной компетенции и содержания программы коррекционной работы. </w:t>
      </w:r>
      <w:proofErr w:type="gramStart"/>
      <w:r>
        <w:rPr>
          <w:rFonts w:ascii="Times New Roman" w:hAnsi="Times New Roman"/>
          <w:sz w:val="24"/>
          <w:szCs w:val="24"/>
        </w:rPr>
        <w:t>Вариант 2 предусматривает обучение по АООП с изменениями в содержательном и организационном разделах (программы отдельных учебных предметов, курсов коррекционно-развивающей области и курсов внеурочной деятельности, реализующиеся на основе УП), что предполагает дополнительные условия в общеобразовательном классе.</w:t>
      </w:r>
      <w:proofErr w:type="gramEnd"/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3-й вариант</w:t>
      </w:r>
      <w:r>
        <w:rPr>
          <w:rFonts w:ascii="Times New Roman" w:hAnsi="Times New Roman"/>
          <w:sz w:val="24"/>
          <w:szCs w:val="24"/>
        </w:rPr>
        <w:t> предполагает, что обучающийся получает образование, которое по содержанию и итоговым достижениям не соотносится к моменту завершения школьного обучения с содержанием и итоговыми достижениями сверстников, не имеющих дополнительные ограничения по возможностям здоровья, в пролонгированные сроки (для обучающихся с нарушением слуха, зрения, опорно-двигательного аппарата, расстройством аутистического спектра и умственной отсталостью).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 третьему варианту ФГОС НОО ОВЗ означает, что у обучающегося при ведущем нарушении, обозначенном в стандарте (глухие, слабослышащие, позднооглохшие, слепые, слабовидящие, с нарушениями опорно-двигательного аппарата, с расстройствами аутистического спектра), имеется умственная отсталость (интеллектуальные нарушения) в легкой степени выраженности (F 70 в соответствии с МКБ-10). Академический компонент образовательной программы в этом случае не имеет первоочередного значения, особое внимание уделяется развитию сферы жизненной компетенции. </w:t>
      </w:r>
      <w:proofErr w:type="gramStart"/>
      <w:r>
        <w:rPr>
          <w:rFonts w:ascii="Times New Roman" w:hAnsi="Times New Roman"/>
          <w:sz w:val="24"/>
          <w:szCs w:val="24"/>
        </w:rPr>
        <w:t>Вариант 3 ФГОС НОО ОВЗ (вариант 1 ФГОС О УО (ИН) предполагает выдачу свидетельства об обучении.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ПрАООП</w:t>
      </w:r>
      <w:proofErr w:type="spellEnd"/>
      <w:r>
        <w:rPr>
          <w:rFonts w:ascii="Times New Roman" w:hAnsi="Times New Roman"/>
          <w:sz w:val="24"/>
          <w:szCs w:val="24"/>
        </w:rPr>
        <w:t xml:space="preserve"> имеют еще более существенные отличия в содержательном и организационном разделах.</w:t>
      </w:r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4-й вариант</w:t>
      </w:r>
      <w:r>
        <w:rPr>
          <w:rFonts w:ascii="Times New Roman" w:hAnsi="Times New Roman"/>
          <w:sz w:val="24"/>
          <w:szCs w:val="24"/>
        </w:rPr>
        <w:t> предполагает, что обучающийся получает образование, которое по содержанию и итоговым достижениям не соотносится к моменту завершения школьного обучения с содержанием и итоговыми достижениями сверстников, не имеющих дополнительные ограничения по возможностям здоровья, в пролонгированные сроки (для обучающихся с умственной отсталостью (умеренной, тяжелой, глубокой степени, тяжелыми и множественными нарушениями развития).</w:t>
      </w:r>
      <w:proofErr w:type="gramEnd"/>
      <w:r>
        <w:rPr>
          <w:rFonts w:ascii="Times New Roman" w:hAnsi="Times New Roman"/>
          <w:sz w:val="24"/>
          <w:szCs w:val="24"/>
        </w:rPr>
        <w:t xml:space="preserve"> На основе данного варианта программы образовательная организация разрабатывает специальную индивидуальную программу развития (СИПР).</w:t>
      </w:r>
    </w:p>
    <w:p w:rsidR="00AA40B5" w:rsidRDefault="00AA40B5" w:rsidP="00AA40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по четвертому варианту ФГОС НОО ОВЗ означает, что основному нарушению (из </w:t>
      </w:r>
      <w:proofErr w:type="gramStart"/>
      <w:r>
        <w:rPr>
          <w:rFonts w:ascii="Times New Roman" w:hAnsi="Times New Roman"/>
          <w:sz w:val="24"/>
          <w:szCs w:val="24"/>
        </w:rPr>
        <w:t>перечисленных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выше) сопутствует умственная отсталость в умеренной или более тяжелой степени (F71, F72 в соответствии с МКБ-10). Ребенок обучается по специальной </w:t>
      </w:r>
      <w:r>
        <w:rPr>
          <w:rFonts w:ascii="Times New Roman" w:hAnsi="Times New Roman"/>
          <w:sz w:val="24"/>
          <w:szCs w:val="24"/>
        </w:rPr>
        <w:lastRenderedPageBreak/>
        <w:t xml:space="preserve">индивидуальной программе развития (СИПР), содержание которой устанавливается исходя из его актуальных возможностей. </w:t>
      </w:r>
      <w:proofErr w:type="gramStart"/>
      <w:r>
        <w:rPr>
          <w:rFonts w:ascii="Times New Roman" w:hAnsi="Times New Roman"/>
          <w:sz w:val="24"/>
          <w:szCs w:val="24"/>
        </w:rPr>
        <w:t>Вариант 4 ФГОС НОО ОВЗ (вариант 2 ФГОС О УО (ИН) означает необходимость получения образования по специальной индивидуальной программе развития (далее — СИПР).</w:t>
      </w:r>
      <w:proofErr w:type="gramEnd"/>
      <w:r>
        <w:rPr>
          <w:rFonts w:ascii="Times New Roman" w:hAnsi="Times New Roman"/>
          <w:sz w:val="24"/>
          <w:szCs w:val="24"/>
        </w:rPr>
        <w:t xml:space="preserve"> Подобные программы принципиально отличаются по содержанию и формам организации образовательного процесса; специальные условия, позволяющие работать с ребенком, в каждом случае конкретизируются ПМПК. </w:t>
      </w:r>
      <w:proofErr w:type="gramStart"/>
      <w:r>
        <w:rPr>
          <w:rFonts w:ascii="Times New Roman" w:hAnsi="Times New Roman"/>
          <w:sz w:val="24"/>
          <w:szCs w:val="24"/>
        </w:rPr>
        <w:t>В большинстве случаев условия, соответствующие особым образовательным потребностям таких обучающихся, могут быть созданы, в том числе на базе различных центров, реализующих комплексную помощь детям с ОВЗ.</w:t>
      </w:r>
      <w:proofErr w:type="gramEnd"/>
    </w:p>
    <w:p w:rsidR="002D5648" w:rsidRDefault="002D5648" w:rsidP="00604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45ED" w:rsidRDefault="00A2009F" w:rsidP="006045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814F8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6045ED">
        <w:rPr>
          <w:rFonts w:ascii="Times New Roman" w:hAnsi="Times New Roman" w:cs="Times New Roman"/>
          <w:b/>
          <w:sz w:val="24"/>
          <w:szCs w:val="24"/>
        </w:rPr>
        <w:t>КОНТРОЛЬ И ОЦЕНКА РЕЗУЛЬТАТОВ ОСВОЕНИЯ ДИСЦИПЛИНЫ</w:t>
      </w:r>
    </w:p>
    <w:p w:rsidR="00A2009F" w:rsidRPr="00E814F8" w:rsidRDefault="00A2009F" w:rsidP="006045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4F8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E814F8">
        <w:rPr>
          <w:rFonts w:ascii="Times New Roman" w:hAnsi="Times New Roman" w:cs="Times New Roman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занятий, контрольных работ, а также выполнения </w:t>
      </w:r>
      <w:proofErr w:type="gramStart"/>
      <w:r w:rsidRPr="00E814F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814F8">
        <w:rPr>
          <w:rFonts w:ascii="Times New Roman" w:hAnsi="Times New Roman" w:cs="Times New Roman"/>
          <w:sz w:val="24"/>
          <w:szCs w:val="24"/>
        </w:rPr>
        <w:t xml:space="preserve"> индивидуальных заданий, самостоятельной работы.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4111"/>
        <w:gridCol w:w="2233"/>
      </w:tblGrid>
      <w:tr w:rsidR="00A2009F" w:rsidRPr="00DF313B" w:rsidTr="00A2009F">
        <w:trPr>
          <w:trHeight w:val="60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 обучения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оценки результатов обучения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A2009F" w:rsidRPr="00DF313B" w:rsidTr="00A2009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умение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сольфеджировать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одноголосные, двухголосные примеры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сольфеджирует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одноголосные примеры в диатонике;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сольфеджирует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одноголосные примеры  с хроматизмами;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сольфеджирует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одноголосные примеры  с модуляцией;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сольфеджирует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двухголосные примеры;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сольфеджирует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двухголосные примеры полифонического типа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A2009F" w:rsidRPr="00DF313B" w:rsidTr="00A2009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-умение сочинять подголоски или дополнительные голоса в зависимости от жанровых особенностей музыкального примера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сочиняет дополнительные голоса в гомофонно-гармонической фактуре;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сочиняет дополнительные голоса в  полифонической  фактуре;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сочиняет дополнительные голоса  в русских песнях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</w:tr>
      <w:tr w:rsidR="00A2009F" w:rsidRPr="00DF313B" w:rsidTr="00A2009F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записывать построения средней трудности, используя навыки слухового анализа;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слышать и анализировать гармонические и интервальные цепочки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записывать ступени в разных тональностях;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записывать интервальные цепочки в разных тональностях и от звука;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записывать аккордовые последовательности в тональности и от звука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Контрольные работы</w:t>
            </w:r>
          </w:p>
        </w:tc>
      </w:tr>
      <w:tr w:rsidR="00A2009F" w:rsidRPr="00DF313B" w:rsidTr="00A2009F">
        <w:trPr>
          <w:trHeight w:val="6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гармонизация мелодии в разных жанрах, доведение предложенного мелодического или гармонического оборота до  законченного построения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гармонизует мелодию в жанре народной песни;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гармонизует мелодию в  танцевальных жанрах;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гармонизует мелодию в  жанре романса;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 доводит фразу до предложения;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доводит предложение до периода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A2009F" w:rsidRPr="00DF313B" w:rsidTr="00A2009F">
        <w:trPr>
          <w:trHeight w:val="6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-демонстрация навыков владения  элементами музыкального языка на клавиатуре и в письменном виде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записывает   различные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ступеневые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цепочки в ладу;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записывает    интервальные цепочки в ладу;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записывает   интервалы от звука;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записывает   аккордовые последовательности  в ладу; 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записывает   различные виды аккордов от звука;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играет эти последовательности на фортепиано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Устный опрос, контрольные работы</w:t>
            </w:r>
          </w:p>
        </w:tc>
      </w:tr>
      <w:tr w:rsidR="00A2009F" w:rsidRPr="00DF313B" w:rsidTr="00A2009F">
        <w:trPr>
          <w:trHeight w:val="6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-демонстрация 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навыков выполнения различных форм развития музыкального слуха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программными 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требованиями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 поет   различные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ступеневые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цепочки в ладу;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поет  интервальные цепочки в ладу;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 поет  интервалы от звука;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 поет  аккордовые последовательности  в ладу; 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поет  различные виды аккордов от звука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Контрольные уроки</w:t>
            </w:r>
          </w:p>
        </w:tc>
      </w:tr>
      <w:tr w:rsidR="00A2009F" w:rsidRPr="00DF313B" w:rsidTr="00A2009F">
        <w:trPr>
          <w:trHeight w:val="376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 выполнение теоретического анализа музыкального произведения</w:t>
            </w:r>
            <w:r w:rsidRPr="00DF313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анализирует развитие мелодической линии в музыкальном произведении;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анализирует тональный план в музыкальном произведении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A2009F" w:rsidRPr="00DF313B" w:rsidTr="00A2009F">
        <w:trPr>
          <w:trHeight w:val="649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-демонстрация знаний: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   особенностей ладовых систем;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   основ функциональной гармонии;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   закономерностей формообразования;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   форм  развития музыкального слуха: диктант, слуховой анализ, интонационные упражнения,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сольфеджирование</w:t>
            </w:r>
            <w:proofErr w:type="spellEnd"/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анализирует ладовые системы: разновидности мажора и минора, лады народной музыки;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подбирает аккомпанемент 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различного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типа мелодиям;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 демонстрирует виды мелодического и гармонического слуха в диктантах, записи гармонических последовательностей, интонационных упражнениях и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сольфеджировании</w:t>
            </w:r>
            <w:proofErr w:type="spellEnd"/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Устный опрос, контрольные уроки</w:t>
            </w:r>
          </w:p>
        </w:tc>
      </w:tr>
    </w:tbl>
    <w:p w:rsidR="00A2009F" w:rsidRPr="00E814F8" w:rsidRDefault="00A2009F" w:rsidP="00E814F8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6"/>
        <w:gridCol w:w="4666"/>
        <w:gridCol w:w="2209"/>
      </w:tblGrid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общие</w:t>
            </w:r>
            <w:proofErr w:type="gramEnd"/>
          </w:p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компетенции)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оценки</w:t>
            </w:r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-демонстрация понимания сущности социальной значимости своей будущей профессии;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-демонстрация устойчивого интереса к будущей профессии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ОК  2. Организовывать 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-умение формулировать цель и задачи предстоящей деятельности;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-умение планировать предстоящую деятельность;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-умение выбирать типовые методы и способы выполнения плана;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ОК  3. Принимать решения в стандартных и нестандартных ситуациях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проблему профессионально ориентированных 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ситуациях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умение предлагать способы и варианты решения проблемы. Оценивать ожидаемый результат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 умение самостоятельно работать с информацией: понимать замысел текста;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пользоваться словарями, справочной литературой;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отделять главную информацию от 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результатов наблюдений за </w:t>
            </w:r>
            <w:proofErr w:type="gramStart"/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ОК 5.Использовать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демонстрация навыков использования информационн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коммуникационных технологий в профессиональной деятельности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ОК 6. Работать  в коллективе, эффективно  общаться с коллегами, руководством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грамотно ставить и задавать вопросы;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эмоции, настроение;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воздействовать на партнера общения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ОК 7. Ставить цели, мотивировать деятельность 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умение осознанно ставить цели овладения различными видами работ и определять 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соответствующий конечный результат;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реализовывать поставленные цели в деятельности;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контролировать работу подчиненных и нести ответственность за конечный  результат в полном объеме.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интерпретация результатов </w:t>
            </w: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наблюдений за </w:t>
            </w:r>
            <w:proofErr w:type="gramStart"/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квалификации.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 умение определять свои потребности в изучении дисциплины и выбирать соответствующие способы изучения;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владение методикой самостоятельной работы над совершенствованием умений;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реализовывать поставленные цели и задачи;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понимание роли повышения квалификации для саморазвития и самореализации в профессиональной и личностной сфере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ОК 9. Ориентироваться в условиях частой смены технологий  в профессиональной деятельности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проявление интереса к инновациям в области профессиональной  деятельности;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понимание роли модернизации технологий профессиональной деятельности;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представить конечный результат в полном объеме;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ориентироваться в информационном поле профессиональных технологий.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F313B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</w:t>
            </w:r>
          </w:p>
          <w:p w:rsidR="00A2009F" w:rsidRPr="00DF313B" w:rsidRDefault="00A2009F" w:rsidP="00E81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 оценки</w:t>
            </w:r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ПК 1.1 (ИИ)     Целостно и грамотно воспринимать и исполнять музыкальные произведения, самостоятельно осваивать сольный, оркестровый и ансамблевый репертуар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ПК 1.1 (ХД) 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- демонстрация навыков различных форм развития музыкального слуха в соответствии с программными требованиями;  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- ориентирование в анализе нотного текста, в анализе музыкальной ткани;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ПК 1.3 (ИИ) Осваивать сольный, ансамблевый, оркестровый исполнительский репертуар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ПК 1.3 (ХД) Систематически работать над совершенствованием исполнительского репертуара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- умение </w:t>
            </w:r>
            <w:proofErr w:type="spell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сольфеджировать</w:t>
            </w:r>
            <w:proofErr w:type="spellEnd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одноголосные, двухголосные музыкальные примеры;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Устный экзамен</w:t>
            </w:r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П.К 1.5 (ИИ, ХД) Применять в исполнительской 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 технические средства звукозаписи, вести репетиционную работу и запись в условиях студии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-демонстрация навыков различных форм развития музыкального слуха в соответствии с </w:t>
            </w: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программными требованиями;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Устный экзамен</w:t>
            </w:r>
          </w:p>
        </w:tc>
      </w:tr>
      <w:tr w:rsidR="00A2009F" w:rsidRPr="00DF313B" w:rsidTr="00A2009F">
        <w:trPr>
          <w:trHeight w:val="132"/>
        </w:trPr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  2.2  (ИИ, ХД) Использовать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демонстрация знаний: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особенности ладовых систем;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основы функциональной гармонии;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закономерности формообразования;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313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формы развития музыкального слуха;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A2009F" w:rsidRPr="00DF313B" w:rsidTr="00A2009F"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ПК 2.7  (ИИ, ХД) Планировать развитие профессиональных умений обучающихся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- понимание роли музыкально-теоретических дисциплин в развитии профессиональных умений обучающихся;</w:t>
            </w:r>
          </w:p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  использовать знания по музыкально-теоретическим дисциплинам в перспективном развитии   профессиональных умений  обучающихся.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009F" w:rsidRPr="00DF313B" w:rsidRDefault="00A2009F" w:rsidP="00E814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F313B">
              <w:rPr>
                <w:rFonts w:ascii="Times New Roman" w:hAnsi="Times New Roman" w:cs="Times New Roman"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F313B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</w:p>
        </w:tc>
      </w:tr>
    </w:tbl>
    <w:p w:rsidR="000B131E" w:rsidRDefault="000B131E" w:rsidP="000B131E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4.2 Типовые контрольные задания для проведения текущего контроля успеваемости и промежуточной аттестации по дисциплине</w:t>
      </w:r>
      <w:r w:rsidR="004C23A4">
        <w:rPr>
          <w:rFonts w:ascii="Times New Roman" w:hAnsi="Times New Roman"/>
          <w:b/>
          <w:sz w:val="24"/>
          <w:szCs w:val="24"/>
        </w:rPr>
        <w:t xml:space="preserve"> Сольфеджио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Задание  к контрольному уроку, зачету</w:t>
      </w:r>
    </w:p>
    <w:p w:rsidR="004C23A4" w:rsidRPr="0069642B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Записать аккордовую последовательность 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Построить аккордовую последовательность и спеть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одноголосный, двухголосный номер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Записать </w:t>
      </w:r>
      <w:proofErr w:type="spellStart"/>
      <w:r>
        <w:rPr>
          <w:rFonts w:ascii="Times New Roman" w:hAnsi="Times New Roman"/>
          <w:sz w:val="24"/>
          <w:szCs w:val="24"/>
        </w:rPr>
        <w:t>одногоголосный</w:t>
      </w:r>
      <w:proofErr w:type="spellEnd"/>
      <w:r>
        <w:rPr>
          <w:rFonts w:ascii="Times New Roman" w:hAnsi="Times New Roman"/>
          <w:sz w:val="24"/>
          <w:szCs w:val="24"/>
        </w:rPr>
        <w:t xml:space="preserve">, двухголосный диктант 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Задание к экзамену: </w:t>
      </w:r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 xml:space="preserve">Билет 1 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1.Спеть модуляцию: 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h</w:t>
      </w:r>
      <w:proofErr w:type="gram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G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 2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proofErr w:type="gram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A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 xml:space="preserve">Билет 3  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B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Спеть энгармоническую модуляцию: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  <w:lang w:val="en-US"/>
        </w:rPr>
        <w:t>F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 xml:space="preserve">Билет 4 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g</w:t>
      </w:r>
      <w:proofErr w:type="gram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g</w:t>
      </w:r>
      <w:r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  <w:lang w:val="en-US"/>
        </w:rPr>
        <w:t>D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 5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Es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B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B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Es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 6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h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h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e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 xml:space="preserve">Билет 7  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-  </w:t>
      </w:r>
      <w:r>
        <w:rPr>
          <w:rFonts w:ascii="Times New Roman" w:hAnsi="Times New Roman"/>
          <w:sz w:val="24"/>
          <w:szCs w:val="24"/>
          <w:lang w:val="en-US"/>
        </w:rPr>
        <w:t>f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c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 8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 </w:t>
      </w:r>
      <w:r>
        <w:rPr>
          <w:rFonts w:ascii="Times New Roman" w:hAnsi="Times New Roman"/>
          <w:sz w:val="24"/>
          <w:szCs w:val="24"/>
          <w:lang w:val="en-US"/>
        </w:rPr>
        <w:t>As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c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Спеть энгармоническую модуляцию:</w:t>
      </w:r>
      <w:r>
        <w:rPr>
          <w:rFonts w:ascii="Times New Roman" w:hAnsi="Times New Roman"/>
          <w:sz w:val="24"/>
          <w:szCs w:val="24"/>
          <w:lang w:val="en-US"/>
        </w:rPr>
        <w:t>c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As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</w:t>
      </w:r>
      <w:proofErr w:type="gramStart"/>
      <w:r w:rsidRPr="004C23A4">
        <w:rPr>
          <w:rFonts w:ascii="Times New Roman" w:hAnsi="Times New Roman"/>
          <w:b/>
          <w:sz w:val="24"/>
          <w:szCs w:val="24"/>
        </w:rPr>
        <w:t>9</w:t>
      </w:r>
      <w:proofErr w:type="gram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a</w:t>
      </w:r>
      <w:proofErr w:type="gram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E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4C23A4" w:rsidRP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4C23A4">
        <w:rPr>
          <w:rFonts w:ascii="Times New Roman" w:hAnsi="Times New Roman"/>
          <w:b/>
          <w:sz w:val="24"/>
          <w:szCs w:val="24"/>
        </w:rPr>
        <w:t>Билет10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Спеть модуляцию: </w:t>
      </w:r>
      <w:r>
        <w:rPr>
          <w:rFonts w:ascii="Times New Roman" w:hAnsi="Times New Roman"/>
          <w:sz w:val="24"/>
          <w:szCs w:val="24"/>
          <w:lang w:val="en-US"/>
        </w:rPr>
        <w:t>d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  <w:lang w:val="en-US"/>
        </w:rPr>
        <w:t>F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Спеть энгармоническую модуляцию: </w:t>
      </w:r>
      <w:r>
        <w:rPr>
          <w:rFonts w:ascii="Times New Roman" w:hAnsi="Times New Roman"/>
          <w:sz w:val="24"/>
          <w:szCs w:val="24"/>
          <w:lang w:val="en-US"/>
        </w:rPr>
        <w:t>F</w:t>
      </w: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  <w:lang w:val="en-US"/>
        </w:rPr>
        <w:t>d</w:t>
      </w:r>
      <w:proofErr w:type="gram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Спеть с листа:</w:t>
      </w:r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- </w:t>
      </w:r>
      <w:proofErr w:type="spellStart"/>
      <w:r>
        <w:rPr>
          <w:rFonts w:ascii="Times New Roman" w:hAnsi="Times New Roman"/>
          <w:sz w:val="24"/>
          <w:szCs w:val="24"/>
        </w:rPr>
        <w:t>одноголосие</w:t>
      </w:r>
      <w:proofErr w:type="spellEnd"/>
    </w:p>
    <w:p w:rsidR="004C23A4" w:rsidRDefault="004C23A4" w:rsidP="004C23A4">
      <w:pPr>
        <w:pStyle w:val="a9"/>
        <w:spacing w:before="120" w:after="0" w:line="240" w:lineRule="auto"/>
        <w:ind w:left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/>
          <w:sz w:val="24"/>
          <w:szCs w:val="24"/>
        </w:rPr>
        <w:t>двухголосие</w:t>
      </w:r>
      <w:proofErr w:type="spellEnd"/>
    </w:p>
    <w:p w:rsidR="00D8578B" w:rsidRDefault="00D8578B" w:rsidP="00D8578B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4.3 Система оценивания</w:t>
      </w:r>
    </w:p>
    <w:p w:rsidR="00A968F6" w:rsidRDefault="00A968F6" w:rsidP="00A968F6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A968F6" w:rsidRDefault="00A968F6" w:rsidP="00A968F6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A968F6" w:rsidRDefault="00A968F6" w:rsidP="00A968F6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•</w:t>
      </w:r>
      <w:r>
        <w:rPr>
          <w:rFonts w:ascii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A968F6" w:rsidRDefault="00A968F6" w:rsidP="00A968F6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•</w:t>
      </w:r>
      <w:r>
        <w:rPr>
          <w:rFonts w:ascii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A968F6" w:rsidRDefault="00A968F6" w:rsidP="00A968F6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•</w:t>
      </w:r>
      <w:r>
        <w:rPr>
          <w:rFonts w:ascii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A968F6" w:rsidRDefault="00A968F6" w:rsidP="00A968F6">
      <w:pPr>
        <w:pStyle w:val="Textbody"/>
        <w:spacing w:after="0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>•</w:t>
      </w:r>
      <w:r>
        <w:rPr>
          <w:rFonts w:eastAsia="Times New Roman" w:cs="Times New Roman"/>
          <w:kern w:val="0"/>
          <w:lang w:bidi="ar-SA"/>
        </w:rPr>
        <w:tab/>
        <w:t>подготовку к аттестации по дисциплине.</w:t>
      </w:r>
    </w:p>
    <w:p w:rsidR="00D8578B" w:rsidRDefault="00D8578B" w:rsidP="00D8578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562394" w:rsidRPr="00562394" w:rsidRDefault="00562394" w:rsidP="0056239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2394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562394" w:rsidRPr="00562394" w:rsidRDefault="00562394" w:rsidP="0056239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2394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562394" w:rsidRPr="00562394" w:rsidRDefault="00562394" w:rsidP="0056239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2394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56239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562394" w:rsidRPr="00562394" w:rsidRDefault="00562394" w:rsidP="0056239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239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•</w:t>
      </w:r>
      <w:r w:rsidRPr="0056239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562394" w:rsidRPr="00562394" w:rsidRDefault="00562394" w:rsidP="00562394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62394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562394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562394" w:rsidRDefault="00562394" w:rsidP="00562394">
      <w:pPr>
        <w:pStyle w:val="Textbody"/>
        <w:spacing w:after="0"/>
      </w:pPr>
      <w:r w:rsidRPr="00562394">
        <w:rPr>
          <w:rFonts w:eastAsia="Times New Roman" w:cs="Times New Roman"/>
          <w:kern w:val="0"/>
          <w:lang w:bidi="ar-SA"/>
        </w:rPr>
        <w:t>•</w:t>
      </w:r>
      <w:r w:rsidRPr="00562394">
        <w:rPr>
          <w:rFonts w:eastAsia="Times New Roman" w:cs="Times New Roman"/>
          <w:kern w:val="0"/>
          <w:lang w:bidi="ar-SA"/>
        </w:rPr>
        <w:tab/>
        <w:t>подготовку к аттестации по дисциплине</w:t>
      </w:r>
      <w:r>
        <w:rPr>
          <w:rFonts w:eastAsia="Times New Roman" w:cs="Times New Roman"/>
          <w:kern w:val="0"/>
          <w:lang w:bidi="ar-SA"/>
        </w:rPr>
        <w:t>.</w:t>
      </w:r>
      <w:r>
        <w:t xml:space="preserve"> </w:t>
      </w:r>
    </w:p>
    <w:p w:rsidR="004C23A4" w:rsidRDefault="004C23A4" w:rsidP="00562394">
      <w:pPr>
        <w:pStyle w:val="Textbody"/>
        <w:spacing w:after="0"/>
      </w:pPr>
      <w:r>
        <w:t>«5» - ставится за полное овладение учебным материалом, умение применить его во всех формах работы.</w:t>
      </w:r>
    </w:p>
    <w:p w:rsidR="004C23A4" w:rsidRDefault="004C23A4" w:rsidP="004C23A4">
      <w:pPr>
        <w:pStyle w:val="Textbody"/>
        <w:spacing w:after="0"/>
      </w:pPr>
      <w:r>
        <w:t>«4»  - ставится за хорошее ориентирование в учебном материале, но содержание и форма ответа имеют отдельные неточности.</w:t>
      </w:r>
    </w:p>
    <w:p w:rsidR="004C23A4" w:rsidRDefault="004C23A4" w:rsidP="004C23A4">
      <w:pPr>
        <w:pStyle w:val="Textbody"/>
        <w:spacing w:after="0"/>
      </w:pPr>
      <w:r>
        <w:t>«3» - ставится за понимание основных положений учебного материала, но неполное и неточное их изложение.</w:t>
      </w:r>
    </w:p>
    <w:p w:rsidR="004C23A4" w:rsidRDefault="004C23A4" w:rsidP="004C23A4">
      <w:pPr>
        <w:pStyle w:val="Textbody"/>
        <w:spacing w:after="0"/>
      </w:pPr>
      <w:r>
        <w:t>«2» - ставится за разрозненные и бессистемные знания, неумение применять их на практике.</w:t>
      </w:r>
    </w:p>
    <w:p w:rsidR="000B131E" w:rsidRDefault="000B131E" w:rsidP="000B131E">
      <w:pPr>
        <w:pStyle w:val="Textbody"/>
        <w:spacing w:after="0"/>
        <w:rPr>
          <w:rFonts w:cs="Times New Roman"/>
          <w:b/>
        </w:rPr>
      </w:pPr>
      <w:r>
        <w:rPr>
          <w:rFonts w:cs="Times New Roman"/>
          <w:b/>
        </w:rPr>
        <w:t>Оценка индивидуальных образовательных достижений дается в соответствии с таблицей.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0"/>
        <w:gridCol w:w="3168"/>
        <w:gridCol w:w="3065"/>
      </w:tblGrid>
      <w:tr w:rsidR="000B131E" w:rsidTr="000B131E">
        <w:trPr>
          <w:trHeight w:val="712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Процент результативности</w:t>
            </w:r>
          </w:p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(правильных ответов)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Качественная оценка индивидуальных образовательных достижений</w:t>
            </w:r>
          </w:p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0B131E" w:rsidTr="000B131E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131E" w:rsidRDefault="000B131E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B131E" w:rsidRDefault="000B131E">
            <w:pPr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Балл (отметка</w:t>
            </w:r>
            <w:proofErr w:type="gram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1E" w:rsidRDefault="000B13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0B131E" w:rsidRDefault="000B131E">
            <w:pPr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Вербальный аналог</w:t>
            </w:r>
          </w:p>
        </w:tc>
      </w:tr>
      <w:tr w:rsidR="000B131E" w:rsidTr="000B131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 + 100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Отлично</w:t>
            </w:r>
          </w:p>
        </w:tc>
      </w:tr>
      <w:tr w:rsidR="000B131E" w:rsidTr="000B131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  +  89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Хорошо</w:t>
            </w:r>
          </w:p>
        </w:tc>
      </w:tr>
      <w:tr w:rsidR="000B131E" w:rsidTr="000B131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  +  79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Удовлетворительно</w:t>
            </w:r>
          </w:p>
        </w:tc>
      </w:tr>
      <w:tr w:rsidR="000B131E" w:rsidTr="000B131E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Менее 70 баллов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131E" w:rsidRDefault="000B131E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Неудовлетворительно</w:t>
            </w:r>
          </w:p>
        </w:tc>
      </w:tr>
    </w:tbl>
    <w:p w:rsidR="003D6BBA" w:rsidRPr="00E814F8" w:rsidRDefault="003D6BBA" w:rsidP="00E814F8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3D6BBA" w:rsidRPr="00E814F8" w:rsidSect="00B41BC3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14EF7" w:rsidRDefault="00E14EF7" w:rsidP="006045ED">
      <w:pPr>
        <w:spacing w:before="150" w:after="0" w:line="288" w:lineRule="auto"/>
        <w:rPr>
          <w:rFonts w:ascii="Times New Roman" w:hAnsi="Times New Roman" w:cs="Times New Roman"/>
          <w:sz w:val="24"/>
          <w:szCs w:val="24"/>
        </w:rPr>
      </w:pPr>
    </w:p>
    <w:sectPr w:rsidR="00E14EF7" w:rsidSect="00250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BF0" w:rsidRDefault="00182BF0" w:rsidP="0094618F">
      <w:pPr>
        <w:spacing w:after="0" w:line="240" w:lineRule="auto"/>
      </w:pPr>
      <w:r>
        <w:separator/>
      </w:r>
    </w:p>
  </w:endnote>
  <w:endnote w:type="continuationSeparator" w:id="0">
    <w:p w:rsidR="00182BF0" w:rsidRDefault="00182BF0" w:rsidP="00946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333439"/>
      <w:docPartObj>
        <w:docPartGallery w:val="Page Numbers (Bottom of Page)"/>
        <w:docPartUnique/>
      </w:docPartObj>
    </w:sdtPr>
    <w:sdtContent>
      <w:p w:rsidR="006045ED" w:rsidRDefault="00D77B78">
        <w:pPr>
          <w:pStyle w:val="ac"/>
          <w:jc w:val="center"/>
        </w:pPr>
        <w:r>
          <w:fldChar w:fldCharType="begin"/>
        </w:r>
        <w:r w:rsidR="00562394">
          <w:instrText xml:space="preserve"> PAGE   \* MERGEFORMAT </w:instrText>
        </w:r>
        <w:r>
          <w:fldChar w:fldCharType="separate"/>
        </w:r>
        <w:r w:rsidR="000014E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045ED" w:rsidRDefault="006045ED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BF0" w:rsidRDefault="00182BF0" w:rsidP="0094618F">
      <w:pPr>
        <w:spacing w:after="0" w:line="240" w:lineRule="auto"/>
      </w:pPr>
      <w:r>
        <w:separator/>
      </w:r>
    </w:p>
  </w:footnote>
  <w:footnote w:type="continuationSeparator" w:id="0">
    <w:p w:rsidR="00182BF0" w:rsidRDefault="00182BF0" w:rsidP="009461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11F1D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201"/>
    <w:rsid w:val="000014ED"/>
    <w:rsid w:val="00011D28"/>
    <w:rsid w:val="000203ED"/>
    <w:rsid w:val="00036A92"/>
    <w:rsid w:val="0004035F"/>
    <w:rsid w:val="000449A7"/>
    <w:rsid w:val="00065A68"/>
    <w:rsid w:val="00082446"/>
    <w:rsid w:val="000A2D95"/>
    <w:rsid w:val="000B131E"/>
    <w:rsid w:val="000B6A81"/>
    <w:rsid w:val="00107F0E"/>
    <w:rsid w:val="00116352"/>
    <w:rsid w:val="001178F7"/>
    <w:rsid w:val="001239DF"/>
    <w:rsid w:val="00127839"/>
    <w:rsid w:val="00146521"/>
    <w:rsid w:val="001466E3"/>
    <w:rsid w:val="00147ADE"/>
    <w:rsid w:val="0015796D"/>
    <w:rsid w:val="00171681"/>
    <w:rsid w:val="00181C7A"/>
    <w:rsid w:val="00182BF0"/>
    <w:rsid w:val="00184B09"/>
    <w:rsid w:val="001934E0"/>
    <w:rsid w:val="0019653F"/>
    <w:rsid w:val="00197884"/>
    <w:rsid w:val="00197B4E"/>
    <w:rsid w:val="001B08BE"/>
    <w:rsid w:val="001B5E0D"/>
    <w:rsid w:val="001C433F"/>
    <w:rsid w:val="001E03BD"/>
    <w:rsid w:val="001F0171"/>
    <w:rsid w:val="001F20FA"/>
    <w:rsid w:val="001F59DD"/>
    <w:rsid w:val="00204AAD"/>
    <w:rsid w:val="0021466D"/>
    <w:rsid w:val="002320D0"/>
    <w:rsid w:val="00232499"/>
    <w:rsid w:val="00241D38"/>
    <w:rsid w:val="002500EF"/>
    <w:rsid w:val="00283F7D"/>
    <w:rsid w:val="002853FB"/>
    <w:rsid w:val="00285C39"/>
    <w:rsid w:val="00292269"/>
    <w:rsid w:val="002A3204"/>
    <w:rsid w:val="002B08B3"/>
    <w:rsid w:val="002D5648"/>
    <w:rsid w:val="002D6441"/>
    <w:rsid w:val="002E69AA"/>
    <w:rsid w:val="002F0651"/>
    <w:rsid w:val="0030153B"/>
    <w:rsid w:val="00307D7C"/>
    <w:rsid w:val="00322FEF"/>
    <w:rsid w:val="003402B8"/>
    <w:rsid w:val="00351FAD"/>
    <w:rsid w:val="003567AC"/>
    <w:rsid w:val="00364F77"/>
    <w:rsid w:val="003736A1"/>
    <w:rsid w:val="00382A38"/>
    <w:rsid w:val="00392750"/>
    <w:rsid w:val="003947B9"/>
    <w:rsid w:val="003D4ED2"/>
    <w:rsid w:val="003D6BBA"/>
    <w:rsid w:val="003F0EC5"/>
    <w:rsid w:val="00411776"/>
    <w:rsid w:val="004169A6"/>
    <w:rsid w:val="004405E5"/>
    <w:rsid w:val="00445681"/>
    <w:rsid w:val="00457941"/>
    <w:rsid w:val="00463ED6"/>
    <w:rsid w:val="00465D21"/>
    <w:rsid w:val="00470001"/>
    <w:rsid w:val="00482999"/>
    <w:rsid w:val="004869C2"/>
    <w:rsid w:val="00491048"/>
    <w:rsid w:val="004940EA"/>
    <w:rsid w:val="004A6984"/>
    <w:rsid w:val="004B237B"/>
    <w:rsid w:val="004B3CC3"/>
    <w:rsid w:val="004C23A4"/>
    <w:rsid w:val="004E0DF1"/>
    <w:rsid w:val="004F3152"/>
    <w:rsid w:val="00502910"/>
    <w:rsid w:val="00510D4E"/>
    <w:rsid w:val="00517D21"/>
    <w:rsid w:val="00545305"/>
    <w:rsid w:val="005507EF"/>
    <w:rsid w:val="00562394"/>
    <w:rsid w:val="00563BE1"/>
    <w:rsid w:val="00577B9D"/>
    <w:rsid w:val="0058045C"/>
    <w:rsid w:val="00585271"/>
    <w:rsid w:val="00585CAC"/>
    <w:rsid w:val="005B15AD"/>
    <w:rsid w:val="005E013A"/>
    <w:rsid w:val="005F48E6"/>
    <w:rsid w:val="005F670A"/>
    <w:rsid w:val="006045ED"/>
    <w:rsid w:val="00617941"/>
    <w:rsid w:val="0062589E"/>
    <w:rsid w:val="0065326A"/>
    <w:rsid w:val="00655FEA"/>
    <w:rsid w:val="0068068E"/>
    <w:rsid w:val="006903D4"/>
    <w:rsid w:val="0069642B"/>
    <w:rsid w:val="006A1C79"/>
    <w:rsid w:val="006C5051"/>
    <w:rsid w:val="006D09CF"/>
    <w:rsid w:val="006D3D0D"/>
    <w:rsid w:val="006E2B6E"/>
    <w:rsid w:val="006E76D6"/>
    <w:rsid w:val="00701E66"/>
    <w:rsid w:val="0070224F"/>
    <w:rsid w:val="00705190"/>
    <w:rsid w:val="0074552D"/>
    <w:rsid w:val="00747269"/>
    <w:rsid w:val="007664A9"/>
    <w:rsid w:val="00776363"/>
    <w:rsid w:val="007768F6"/>
    <w:rsid w:val="00792E6D"/>
    <w:rsid w:val="007970AC"/>
    <w:rsid w:val="00797DDC"/>
    <w:rsid w:val="007A0304"/>
    <w:rsid w:val="00805299"/>
    <w:rsid w:val="00814CF0"/>
    <w:rsid w:val="00820CC8"/>
    <w:rsid w:val="008215AD"/>
    <w:rsid w:val="00822C92"/>
    <w:rsid w:val="0083656B"/>
    <w:rsid w:val="00836695"/>
    <w:rsid w:val="0084166C"/>
    <w:rsid w:val="00851397"/>
    <w:rsid w:val="008665A1"/>
    <w:rsid w:val="00891036"/>
    <w:rsid w:val="008B2C53"/>
    <w:rsid w:val="008B7D97"/>
    <w:rsid w:val="008C5E4B"/>
    <w:rsid w:val="008D28D6"/>
    <w:rsid w:val="008D391F"/>
    <w:rsid w:val="008E07C1"/>
    <w:rsid w:val="008E593F"/>
    <w:rsid w:val="009034C7"/>
    <w:rsid w:val="009068A6"/>
    <w:rsid w:val="009250B4"/>
    <w:rsid w:val="00935C7B"/>
    <w:rsid w:val="009425B9"/>
    <w:rsid w:val="0094618F"/>
    <w:rsid w:val="00984645"/>
    <w:rsid w:val="009B4E5C"/>
    <w:rsid w:val="009D1CE4"/>
    <w:rsid w:val="009D3F68"/>
    <w:rsid w:val="009D5E45"/>
    <w:rsid w:val="009E0DEE"/>
    <w:rsid w:val="009E6D33"/>
    <w:rsid w:val="009E7643"/>
    <w:rsid w:val="009F035D"/>
    <w:rsid w:val="009F361B"/>
    <w:rsid w:val="009F799C"/>
    <w:rsid w:val="00A11342"/>
    <w:rsid w:val="00A15262"/>
    <w:rsid w:val="00A17FF0"/>
    <w:rsid w:val="00A2009F"/>
    <w:rsid w:val="00A34A62"/>
    <w:rsid w:val="00A46E60"/>
    <w:rsid w:val="00A775A8"/>
    <w:rsid w:val="00A92B1D"/>
    <w:rsid w:val="00A94171"/>
    <w:rsid w:val="00A968F6"/>
    <w:rsid w:val="00AA023A"/>
    <w:rsid w:val="00AA40B5"/>
    <w:rsid w:val="00AA4A0B"/>
    <w:rsid w:val="00AA5D0C"/>
    <w:rsid w:val="00AD3C83"/>
    <w:rsid w:val="00AD71D1"/>
    <w:rsid w:val="00AE02B8"/>
    <w:rsid w:val="00AE38D3"/>
    <w:rsid w:val="00AE5A96"/>
    <w:rsid w:val="00AF66F7"/>
    <w:rsid w:val="00B17496"/>
    <w:rsid w:val="00B41BC3"/>
    <w:rsid w:val="00B43F92"/>
    <w:rsid w:val="00B47597"/>
    <w:rsid w:val="00B60004"/>
    <w:rsid w:val="00B75EEC"/>
    <w:rsid w:val="00BA13DE"/>
    <w:rsid w:val="00BF1CE4"/>
    <w:rsid w:val="00BF28C6"/>
    <w:rsid w:val="00BF4D11"/>
    <w:rsid w:val="00BF771E"/>
    <w:rsid w:val="00C0425A"/>
    <w:rsid w:val="00C33EF2"/>
    <w:rsid w:val="00C37B18"/>
    <w:rsid w:val="00C56924"/>
    <w:rsid w:val="00C743A7"/>
    <w:rsid w:val="00C868F3"/>
    <w:rsid w:val="00CC7F0D"/>
    <w:rsid w:val="00CF271D"/>
    <w:rsid w:val="00CF2A91"/>
    <w:rsid w:val="00D25DC7"/>
    <w:rsid w:val="00D35055"/>
    <w:rsid w:val="00D429F1"/>
    <w:rsid w:val="00D55201"/>
    <w:rsid w:val="00D761F8"/>
    <w:rsid w:val="00D77B78"/>
    <w:rsid w:val="00D8352A"/>
    <w:rsid w:val="00D8578B"/>
    <w:rsid w:val="00D94949"/>
    <w:rsid w:val="00D96A9C"/>
    <w:rsid w:val="00DB3316"/>
    <w:rsid w:val="00DB6CDA"/>
    <w:rsid w:val="00DC7B9E"/>
    <w:rsid w:val="00DE3D40"/>
    <w:rsid w:val="00DF2E76"/>
    <w:rsid w:val="00DF313B"/>
    <w:rsid w:val="00DF4886"/>
    <w:rsid w:val="00DF5DFB"/>
    <w:rsid w:val="00E119A5"/>
    <w:rsid w:val="00E14EF7"/>
    <w:rsid w:val="00E15BAF"/>
    <w:rsid w:val="00E21B90"/>
    <w:rsid w:val="00E257A1"/>
    <w:rsid w:val="00E52B2C"/>
    <w:rsid w:val="00E65581"/>
    <w:rsid w:val="00E814F8"/>
    <w:rsid w:val="00EA6C6A"/>
    <w:rsid w:val="00EC3D0B"/>
    <w:rsid w:val="00EE2855"/>
    <w:rsid w:val="00EF1EAD"/>
    <w:rsid w:val="00F017C1"/>
    <w:rsid w:val="00F0232D"/>
    <w:rsid w:val="00F21A5A"/>
    <w:rsid w:val="00F23767"/>
    <w:rsid w:val="00F241D8"/>
    <w:rsid w:val="00F27EED"/>
    <w:rsid w:val="00F638B4"/>
    <w:rsid w:val="00F772F0"/>
    <w:rsid w:val="00F77B5D"/>
    <w:rsid w:val="00F8428A"/>
    <w:rsid w:val="00F8717D"/>
    <w:rsid w:val="00F87840"/>
    <w:rsid w:val="00FA75CB"/>
    <w:rsid w:val="00FB0984"/>
    <w:rsid w:val="00FB099D"/>
    <w:rsid w:val="00FB6295"/>
    <w:rsid w:val="00FB79B7"/>
    <w:rsid w:val="00FC76CF"/>
    <w:rsid w:val="00FD3435"/>
    <w:rsid w:val="00FE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84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F361B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20C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20CC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semiHidden/>
    <w:unhideWhenUsed/>
    <w:rsid w:val="00463ED6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9F36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F361B"/>
    <w:rPr>
      <w:color w:val="0000FF"/>
      <w:u w:val="single"/>
    </w:rPr>
  </w:style>
  <w:style w:type="paragraph" w:styleId="a5">
    <w:name w:val="No Spacing"/>
    <w:uiPriority w:val="1"/>
    <w:qFormat/>
    <w:rsid w:val="00D9494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semiHidden/>
    <w:rsid w:val="00820C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20CC8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a6">
    <w:name w:val="Title"/>
    <w:basedOn w:val="a"/>
    <w:link w:val="a7"/>
    <w:qFormat/>
    <w:rsid w:val="00820CC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Название Знак"/>
    <w:basedOn w:val="a0"/>
    <w:link w:val="a6"/>
    <w:rsid w:val="00820CC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F77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F772F0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9">
    <w:name w:val="List Paragraph"/>
    <w:basedOn w:val="a"/>
    <w:uiPriority w:val="34"/>
    <w:qFormat/>
    <w:rsid w:val="00F772F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extbody">
    <w:name w:val="Text body"/>
    <w:basedOn w:val="a"/>
    <w:rsid w:val="00F772F0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F772F0"/>
  </w:style>
  <w:style w:type="paragraph" w:styleId="aa">
    <w:name w:val="header"/>
    <w:basedOn w:val="a"/>
    <w:link w:val="ab"/>
    <w:uiPriority w:val="99"/>
    <w:semiHidden/>
    <w:unhideWhenUsed/>
    <w:rsid w:val="00CC7F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CC7F0D"/>
  </w:style>
  <w:style w:type="paragraph" w:styleId="ac">
    <w:name w:val="footer"/>
    <w:basedOn w:val="a"/>
    <w:link w:val="ad"/>
    <w:uiPriority w:val="99"/>
    <w:unhideWhenUsed/>
    <w:rsid w:val="00CC7F0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CC7F0D"/>
  </w:style>
  <w:style w:type="paragraph" w:customStyle="1" w:styleId="ae">
    <w:name w:val="Знак Знак Знак Знак"/>
    <w:basedOn w:val="a"/>
    <w:rsid w:val="00CC7F0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f">
    <w:name w:val="Table Grid"/>
    <w:basedOn w:val="a1"/>
    <w:rsid w:val="00CC7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B41BC3"/>
    <w:rPr>
      <w:b/>
      <w:bCs/>
    </w:rPr>
  </w:style>
  <w:style w:type="paragraph" w:styleId="af1">
    <w:name w:val="Body Text"/>
    <w:basedOn w:val="a"/>
    <w:link w:val="af2"/>
    <w:unhideWhenUsed/>
    <w:rsid w:val="00A200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A200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116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1635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8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15936.%20&#8212;%2025.02.2019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lafamire.ru/&#1057;&#1086;&#1083;&#1100;&#1092;&#1077;&#1076;&#1078;&#1080;&#1086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A6DE9D-3ED7-4436-8E94-A7D689B0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16</Pages>
  <Words>4164</Words>
  <Characters>23737</Characters>
  <Application>Microsoft Office Word</Application>
  <DocSecurity>0</DocSecurity>
  <Lines>197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СОДЕРЖАНИЕ</vt:lpstr>
    </vt:vector>
  </TitlesOfParts>
  <Company/>
  <LinksUpToDate>false</LinksUpToDate>
  <CharactersWithSpaces>27846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Кудряшова</dc:creator>
  <cp:lastModifiedBy>Кабинет 204</cp:lastModifiedBy>
  <cp:revision>54</cp:revision>
  <cp:lastPrinted>2020-01-06T06:04:00Z</cp:lastPrinted>
  <dcterms:created xsi:type="dcterms:W3CDTF">2018-02-12T09:46:00Z</dcterms:created>
  <dcterms:modified xsi:type="dcterms:W3CDTF">2021-10-14T10:34:00Z</dcterms:modified>
</cp:coreProperties>
</file>