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1071">
        <w:rPr>
          <w:rFonts w:ascii="Times New Roman" w:hAnsi="Times New Roman" w:cs="Times New Roman"/>
          <w:b/>
          <w:sz w:val="24"/>
          <w:szCs w:val="24"/>
        </w:rPr>
        <w:t>к ППССЗ СПО по специальности</w:t>
      </w:r>
    </w:p>
    <w:p w:rsidR="009E3467" w:rsidRP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E3467">
        <w:rPr>
          <w:rFonts w:ascii="Times New Roman" w:hAnsi="Times New Roman" w:cs="Times New Roman"/>
          <w:b/>
          <w:sz w:val="24"/>
          <w:szCs w:val="24"/>
        </w:rPr>
        <w:t xml:space="preserve">  53.08.02 Музыкальное звукооператорское мастерство</w:t>
      </w:r>
    </w:p>
    <w:p w:rsidR="009E3467" w:rsidRPr="00F11071" w:rsidRDefault="009E3467" w:rsidP="009E346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aps/>
          <w:sz w:val="32"/>
          <w:szCs w:val="24"/>
          <w:lang w:eastAsia="ru-RU"/>
        </w:rPr>
      </w:pP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 w:rsidRPr="00F11071">
        <w:rPr>
          <w:rFonts w:ascii="Times New Roman" w:hAnsi="Times New Roman" w:cs="Times New Roman"/>
          <w:b/>
          <w:sz w:val="32"/>
          <w:lang w:eastAsia="ru-RU"/>
        </w:rPr>
        <w:t>Департамент образования и науки Тюменской области</w:t>
      </w:r>
    </w:p>
    <w:p w:rsidR="009E3467" w:rsidRPr="00F11071" w:rsidRDefault="009E3467" w:rsidP="009E3467">
      <w:pPr>
        <w:spacing w:line="240" w:lineRule="auto"/>
        <w:jc w:val="center"/>
        <w:rPr>
          <w:rFonts w:ascii="Times New Roman" w:hAnsi="Times New Roman" w:cs="Times New Roman"/>
          <w:sz w:val="28"/>
          <w:lang w:eastAsia="ru-RU"/>
        </w:rPr>
      </w:pPr>
      <w:r w:rsidRPr="00F11071">
        <w:rPr>
          <w:rFonts w:ascii="Times New Roman" w:hAnsi="Times New Roman" w:cs="Times New Roman"/>
          <w:sz w:val="28"/>
          <w:lang w:eastAsia="ru-RU"/>
        </w:rPr>
        <w:t>ГАПОУ ТО «Тобольский многопрофильный техникум»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8"/>
          <w:szCs w:val="24"/>
          <w:lang w:eastAsia="ru-RU"/>
        </w:rPr>
        <w:t>ОГСЭ.03. Психология общения</w:t>
      </w: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2A4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110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071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учебной дисциплины</w:t>
      </w:r>
      <w:r w:rsidRPr="00F11071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F11071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9E3467">
        <w:rPr>
          <w:rFonts w:ascii="Times New Roman" w:hAnsi="Times New Roman" w:cs="Times New Roman"/>
          <w:sz w:val="24"/>
          <w:szCs w:val="24"/>
        </w:rPr>
        <w:t>53.08.02 Музыкальное звукооператорское мастерство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Российской Федерации  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 августа 2014 года № 997.</w:t>
      </w: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F11071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:rsidR="009E3467" w:rsidRPr="00F11071" w:rsidRDefault="009E3467" w:rsidP="009E3467">
      <w:pPr>
        <w:widowControl w:val="0"/>
        <w:tabs>
          <w:tab w:val="left" w:pos="64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Нагибина Е.В., преподаватель высшей квалификационной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</w:t>
      </w:r>
      <w:r>
        <w:rPr>
          <w:rFonts w:ascii="Times New Roman" w:hAnsi="Times New Roman"/>
          <w:sz w:val="24"/>
          <w:szCs w:val="24"/>
        </w:rPr>
        <w:t>автономного профессионального образовательного учреждения Тюменской области «Тобольский многопрофильный техникум».</w:t>
      </w:r>
    </w:p>
    <w:p w:rsidR="009E3467" w:rsidRPr="00F11071" w:rsidRDefault="009E3467" w:rsidP="009E34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272800" w:rsidRDefault="009E3467" w:rsidP="009E3467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Pr="00F1107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A4AB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Визуальное искусство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</w:t>
      </w:r>
      <w:r w:rsidR="002A4ABF">
        <w:rPr>
          <w:rFonts w:ascii="Times New Roman" w:hAnsi="Times New Roman"/>
          <w:sz w:val="24"/>
          <w:szCs w:val="24"/>
        </w:rPr>
        <w:t>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r w:rsidR="002A4ABF">
        <w:rPr>
          <w:rFonts w:ascii="Times New Roman" w:hAnsi="Times New Roman"/>
          <w:sz w:val="24"/>
          <w:szCs w:val="24"/>
        </w:rPr>
        <w:t>Гордюшина Е.С.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9E3467" w:rsidRPr="008E74C8" w:rsidRDefault="009E3467" w:rsidP="009E34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Д.М.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Pr="00F11071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Pr="009E3467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9E3467" w:rsidRPr="008B34C8" w:rsidRDefault="009E3467" w:rsidP="008B34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B572A" w:rsidRPr="008B34C8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B572A" w:rsidRPr="008B34C8" w:rsidTr="007D0245">
        <w:trPr>
          <w:trHeight w:val="670"/>
        </w:trPr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EB572A" w:rsidRPr="008B34C8" w:rsidRDefault="00EB572A" w:rsidP="008B34C8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72A" w:rsidRPr="008B34C8" w:rsidTr="007D0245">
        <w:tc>
          <w:tcPr>
            <w:tcW w:w="7668" w:type="dxa"/>
            <w:shd w:val="clear" w:color="auto" w:fill="auto"/>
          </w:tcPr>
          <w:p w:rsidR="00EB572A" w:rsidRPr="008B34C8" w:rsidRDefault="00EB572A" w:rsidP="008B34C8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8B34C8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B572A" w:rsidRPr="008B34C8" w:rsidRDefault="00EB572A" w:rsidP="008B34C8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EB572A" w:rsidRPr="008B34C8" w:rsidRDefault="001250DD" w:rsidP="00125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B572A" w:rsidRPr="008B34C8" w:rsidRDefault="00EB572A" w:rsidP="008B34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  <w:lang w:eastAsia="ru-RU"/>
        </w:rPr>
        <w:br w:type="page"/>
      </w: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паспорт  ПРОГРАММЫ УЧЕБНОЙ ДИСЦИПЛИНЫ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467" w:rsidRPr="009E3467" w:rsidRDefault="009E3467" w:rsidP="009E34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паспорт  ПРОГРАММЫ УЧЕБНОЙ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ОГСЭ.03 Психология общения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8B34C8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является частью основной профессиональной образовательной программы в соот</w:t>
      </w:r>
      <w:r w:rsidR="008D79AF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ветствии с ФГОС </w:t>
      </w:r>
      <w:r w:rsidR="008B34C8" w:rsidRPr="008B34C8">
        <w:rPr>
          <w:rFonts w:ascii="Times New Roman" w:hAnsi="Times New Roman" w:cs="Times New Roman"/>
          <w:sz w:val="24"/>
          <w:szCs w:val="24"/>
        </w:rPr>
        <w:t>по специальностям среднего профессион</w:t>
      </w:r>
      <w:r w:rsidR="009F190F">
        <w:rPr>
          <w:rFonts w:ascii="Times New Roman" w:hAnsi="Times New Roman" w:cs="Times New Roman"/>
          <w:sz w:val="24"/>
          <w:szCs w:val="24"/>
        </w:rPr>
        <w:t>ал</w:t>
      </w:r>
      <w:r w:rsidR="0000099D">
        <w:rPr>
          <w:rFonts w:ascii="Times New Roman" w:hAnsi="Times New Roman" w:cs="Times New Roman"/>
          <w:sz w:val="24"/>
          <w:szCs w:val="24"/>
        </w:rPr>
        <w:t xml:space="preserve">ьного образования (далее СПО) </w:t>
      </w:r>
      <w:bookmarkStart w:id="0" w:name="_GoBack"/>
      <w:bookmarkEnd w:id="0"/>
      <w:r w:rsidR="008B34C8" w:rsidRPr="008B34C8">
        <w:rPr>
          <w:rFonts w:ascii="Times New Roman" w:hAnsi="Times New Roman" w:cs="Times New Roman"/>
          <w:sz w:val="24"/>
          <w:szCs w:val="24"/>
        </w:rPr>
        <w:t>53.08.02 Музыкальное звукооператорское мастерство.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принадлежит к общему гуманитарному и социально-экономическому циклу ОГСЭ.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дисциплины – требования к результатам освоения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техники и приемы эффективного общения в профессиональной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приемы саморегуляции поведения в процессе межличностного общения.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общения и деятельности;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функции, виды и уровни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 и ролевые ожидания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социальных взаимодействий;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взаимопонимания в общении;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и приемы общения, правила слушания, ведения беседы и убеждения;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принципы общения;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источники, причины, виды и способы разрешения конфликтов.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0DD" w:rsidRDefault="001250DD" w:rsidP="00125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1250DD" w:rsidRDefault="001250DD" w:rsidP="001250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1250DD" w:rsidRDefault="001250DD" w:rsidP="001250DD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ОК 4. </w:t>
      </w:r>
      <w:r>
        <w:rPr>
          <w:rFonts w:ascii="Times New Roman" w:eastAsia="Calibri" w:hAnsi="Times New Roman" w:cs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250DD" w:rsidRDefault="001250DD" w:rsidP="001250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1.4. Обеспечивать звуковое сопровождение музыкального и зрелищного мероприятия.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ПК1.5.</w:t>
      </w:r>
      <w:r w:rsidR="001250DD" w:rsidRPr="008B34C8">
        <w:rPr>
          <w:rFonts w:ascii="Times New Roman" w:hAnsi="Times New Roman" w:cs="Times New Roman"/>
          <w:sz w:val="24"/>
          <w:szCs w:val="24"/>
        </w:rPr>
        <w:t>Осуществлять контроль и анализ функционирования звукотехнического оборудования.</w:t>
      </w:r>
    </w:p>
    <w:p w:rsidR="001250DD" w:rsidRDefault="009F190F" w:rsidP="0012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1.6.</w:t>
      </w:r>
      <w:r w:rsidR="001250DD" w:rsidRPr="008B34C8">
        <w:rPr>
          <w:rFonts w:ascii="Times New Roman" w:hAnsi="Times New Roman" w:cs="Times New Roman"/>
          <w:sz w:val="24"/>
          <w:szCs w:val="24"/>
        </w:rPr>
        <w:t>Выбирать и размещать необходимое звукотехническое оборудование для конкретного концертного</w:t>
      </w:r>
      <w:r w:rsidR="001250DD">
        <w:rPr>
          <w:rFonts w:ascii="Times New Roman" w:hAnsi="Times New Roman" w:cs="Times New Roman"/>
          <w:sz w:val="24"/>
          <w:szCs w:val="24"/>
        </w:rPr>
        <w:t xml:space="preserve"> </w:t>
      </w:r>
      <w:r w:rsidR="001250DD" w:rsidRPr="008B34C8">
        <w:rPr>
          <w:rFonts w:ascii="Times New Roman" w:hAnsi="Times New Roman" w:cs="Times New Roman"/>
          <w:sz w:val="24"/>
          <w:szCs w:val="24"/>
        </w:rPr>
        <w:t>зала, театра, студии звукозаписи, студии радиовещания и др.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1.7. Проводить установку, наладку и испытание звукотехники.</w:t>
      </w:r>
    </w:p>
    <w:p w:rsidR="001250DD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2.2. Воспроизводить художественный образ в записи на основе знаний специфики музыкального языка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(ладовые, метроритмические, формообразующие,</w:t>
      </w:r>
      <w:r w:rsidRPr="00AB4613"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гармонические, фактурные свойства музыкального языка).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2.3. Работать в непосредственном контакте с исполнителем над интерпретацией музыкального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произведения.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3.1. Применять базовые знания принципов организации труда с учетом специфики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коллектива.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3.2. Исполнять обязанности руководителя творческого коллектива, включая организацию его работы,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планирование деятельности и анализ ее результатов.</w:t>
      </w:r>
    </w:p>
    <w:p w:rsidR="001250DD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3.3. Использовать базовые нормативно-правовые знания в деятельности специалиста в учреждениях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организациях образования и культуры.</w:t>
      </w:r>
    </w:p>
    <w:p w:rsidR="001250DD" w:rsidRPr="008B34C8" w:rsidRDefault="001250DD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34C8">
        <w:rPr>
          <w:rFonts w:ascii="Times New Roman" w:hAnsi="Times New Roman" w:cs="Times New Roman"/>
          <w:sz w:val="24"/>
          <w:szCs w:val="24"/>
        </w:rPr>
        <w:t>ПК 3.4. Использовать различные приемы сбора и распространения информации с целью популяризации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34C8">
        <w:rPr>
          <w:rFonts w:ascii="Times New Roman" w:hAnsi="Times New Roman" w:cs="Times New Roman"/>
          <w:sz w:val="24"/>
          <w:szCs w:val="24"/>
        </w:rPr>
        <w:t>рекламы деятельности учреждений (организация) образования и культуры.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3.5.</w:t>
      </w:r>
      <w:r w:rsidR="001250DD" w:rsidRPr="008B34C8">
        <w:rPr>
          <w:rFonts w:ascii="Times New Roman" w:hAnsi="Times New Roman" w:cs="Times New Roman"/>
          <w:sz w:val="24"/>
          <w:szCs w:val="24"/>
        </w:rPr>
        <w:t>Осуществлять управление процессом эксплуатации звукотехнического оборудования.</w:t>
      </w:r>
    </w:p>
    <w:p w:rsidR="001250DD" w:rsidRPr="008B34C8" w:rsidRDefault="009F190F" w:rsidP="00125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3.6.</w:t>
      </w:r>
      <w:r w:rsidR="001250DD" w:rsidRPr="008B34C8">
        <w:rPr>
          <w:rFonts w:ascii="Times New Roman" w:hAnsi="Times New Roman" w:cs="Times New Roman"/>
          <w:sz w:val="24"/>
          <w:szCs w:val="24"/>
        </w:rPr>
        <w:t>Разрабатывать комплекс мероприятий по организации и управлению рабочим процессом</w:t>
      </w:r>
      <w:r w:rsidR="001250DD">
        <w:rPr>
          <w:rFonts w:ascii="Times New Roman" w:hAnsi="Times New Roman" w:cs="Times New Roman"/>
          <w:sz w:val="24"/>
          <w:szCs w:val="24"/>
        </w:rPr>
        <w:t xml:space="preserve"> </w:t>
      </w:r>
      <w:r w:rsidR="001250DD" w:rsidRPr="008B34C8">
        <w:rPr>
          <w:rFonts w:ascii="Times New Roman" w:hAnsi="Times New Roman" w:cs="Times New Roman"/>
          <w:sz w:val="24"/>
          <w:szCs w:val="24"/>
        </w:rPr>
        <w:t>звукозаписи в условиях открытых и закрытых помещений.</w:t>
      </w:r>
    </w:p>
    <w:p w:rsidR="001250DD" w:rsidRDefault="001250DD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программы дисциплины: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обучающегося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E3467">
        <w:rPr>
          <w:rFonts w:ascii="Times New Roman" w:eastAsia="Times New Roman" w:hAnsi="Times New Roman" w:cs="Times New Roman"/>
          <w:sz w:val="24"/>
          <w:szCs w:val="24"/>
          <w:lang w:eastAsia="ru-RU"/>
        </w:rPr>
        <w:t>64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обучающегося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48 часов;</w:t>
      </w: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обучающегося  </w:t>
      </w:r>
      <w:r w:rsidR="007D0245"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E34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B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72A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9F190F" w:rsidRPr="008B34C8" w:rsidRDefault="009F190F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2"/>
        <w:tblW w:w="9464" w:type="dxa"/>
        <w:tblLayout w:type="fixed"/>
        <w:tblLook w:val="01E0"/>
      </w:tblPr>
      <w:tblGrid>
        <w:gridCol w:w="6912"/>
        <w:gridCol w:w="2552"/>
      </w:tblGrid>
      <w:tr w:rsidR="00EB572A" w:rsidRPr="009E3467" w:rsidTr="009E3467">
        <w:trPr>
          <w:trHeight w:val="460"/>
        </w:trPr>
        <w:tc>
          <w:tcPr>
            <w:tcW w:w="691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Вид учебной работы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b/>
                <w:szCs w:val="24"/>
              </w:rPr>
              <w:t>Объем часов</w:t>
            </w:r>
          </w:p>
        </w:tc>
      </w:tr>
      <w:tr w:rsidR="00EB572A" w:rsidRPr="009E3467" w:rsidTr="009E3467">
        <w:trPr>
          <w:trHeight w:val="285"/>
        </w:trPr>
        <w:tc>
          <w:tcPr>
            <w:tcW w:w="6912" w:type="dxa"/>
          </w:tcPr>
          <w:p w:rsidR="00EB572A" w:rsidRPr="009E3467" w:rsidRDefault="00EB572A" w:rsidP="008B34C8">
            <w:pPr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cnfStyle w:val="000100000000"/>
            <w:tcW w:w="2552" w:type="dxa"/>
          </w:tcPr>
          <w:p w:rsidR="00EB572A" w:rsidRPr="009E3467" w:rsidRDefault="009E3467" w:rsidP="008B34C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szCs w:val="24"/>
              </w:rPr>
              <w:t>48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>в том числе: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szCs w:val="24"/>
              </w:rPr>
            </w:pPr>
            <w:r w:rsidRPr="009E3467">
              <w:rPr>
                <w:szCs w:val="24"/>
              </w:rPr>
              <w:t xml:space="preserve">     практические занятия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8B34C8">
            <w:pPr>
              <w:jc w:val="center"/>
              <w:rPr>
                <w:szCs w:val="24"/>
              </w:rPr>
            </w:pPr>
            <w:r w:rsidRPr="009E3467">
              <w:rPr>
                <w:szCs w:val="24"/>
              </w:rPr>
              <w:t>14</w:t>
            </w:r>
          </w:p>
        </w:tc>
      </w:tr>
      <w:tr w:rsidR="00EB572A" w:rsidRPr="009E3467" w:rsidTr="009E3467">
        <w:tc>
          <w:tcPr>
            <w:tcW w:w="6912" w:type="dxa"/>
          </w:tcPr>
          <w:p w:rsidR="00EB572A" w:rsidRPr="009E3467" w:rsidRDefault="00EB572A" w:rsidP="008B34C8">
            <w:pPr>
              <w:jc w:val="both"/>
              <w:rPr>
                <w:b/>
                <w:szCs w:val="24"/>
              </w:rPr>
            </w:pPr>
            <w:r w:rsidRPr="009E3467">
              <w:rPr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cnfStyle w:val="000100000000"/>
            <w:tcW w:w="2552" w:type="dxa"/>
          </w:tcPr>
          <w:p w:rsidR="00EB572A" w:rsidRPr="009E3467" w:rsidRDefault="00EB572A" w:rsidP="009E3467">
            <w:pPr>
              <w:jc w:val="center"/>
              <w:rPr>
                <w:szCs w:val="24"/>
              </w:rPr>
            </w:pPr>
            <w:r w:rsidRPr="009E3467">
              <w:rPr>
                <w:szCs w:val="24"/>
              </w:rPr>
              <w:t>1</w:t>
            </w:r>
            <w:r w:rsidR="009E3467">
              <w:rPr>
                <w:szCs w:val="24"/>
              </w:rPr>
              <w:t>6</w:t>
            </w:r>
          </w:p>
        </w:tc>
      </w:tr>
      <w:tr w:rsidR="00EB572A" w:rsidRPr="009E3467" w:rsidTr="009E3467">
        <w:trPr>
          <w:cnfStyle w:val="010000000000"/>
        </w:trPr>
        <w:tc>
          <w:tcPr>
            <w:cnfStyle w:val="000100000000"/>
            <w:tcW w:w="9464" w:type="dxa"/>
            <w:gridSpan w:val="2"/>
          </w:tcPr>
          <w:p w:rsidR="00EB572A" w:rsidRPr="009E3467" w:rsidRDefault="00EB572A" w:rsidP="008B34C8">
            <w:pPr>
              <w:rPr>
                <w:szCs w:val="24"/>
              </w:rPr>
            </w:pPr>
            <w:r w:rsidRPr="009E3467">
              <w:rPr>
                <w:szCs w:val="24"/>
              </w:rPr>
              <w:t xml:space="preserve">Итоговая аттестация в форме </w:t>
            </w:r>
            <w:r w:rsidR="009E3467">
              <w:rPr>
                <w:szCs w:val="24"/>
              </w:rPr>
              <w:t>контрольной работы</w:t>
            </w:r>
          </w:p>
          <w:p w:rsidR="00EB572A" w:rsidRPr="009E3467" w:rsidRDefault="00EB572A" w:rsidP="008B34C8">
            <w:pPr>
              <w:jc w:val="right"/>
              <w:rPr>
                <w:szCs w:val="24"/>
              </w:rPr>
            </w:pPr>
          </w:p>
        </w:tc>
      </w:tr>
    </w:tbl>
    <w:p w:rsidR="00EB572A" w:rsidRPr="008B34C8" w:rsidRDefault="00EB572A" w:rsidP="008B34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45" w:rsidRDefault="008B34C8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ематический план и содержание учебной дисциплины</w:t>
      </w:r>
      <w:r w:rsidR="001250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ОГСЭ.03. </w:t>
      </w:r>
      <w:r w:rsidR="00EB572A" w:rsidRPr="008B34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ПСИХОЛОГИЯ ОБЩЕНИЯ</w:t>
      </w:r>
      <w:r w:rsidR="00EB572A" w:rsidRPr="008B34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ab/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4ABF" w:rsidRPr="009E3467" w:rsidRDefault="002A4ABF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1"/>
        <w:gridCol w:w="437"/>
        <w:gridCol w:w="4820"/>
        <w:gridCol w:w="850"/>
        <w:gridCol w:w="1134"/>
      </w:tblGrid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работы, самостоятельная работа обучающихся.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Общение как категория.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Понятие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Краткая история изучения психологами проблемы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Потребность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Цели, функции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Виды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Общение и деятельность.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Факторы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Общение как обмен информацией.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Вербальное общение.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невербальное общение (тренинг).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подготовка</w:t>
            </w: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  <w:highlight w:val="lightGray"/>
              </w:rPr>
              <w:t xml:space="preserve"> 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>докладов по книге А. Пиза «Язык жестов».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Общение как взаимодействие.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Роли и ролевые ожидания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Общение как восприятие людьми друг друга.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Восприятие партнера по общению и возникновение первого впечатления о нем.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Самопрезентация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и понимание партнера по общению.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 Стадии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D76533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Практические занятия (тренинг):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установления контакта. Правила вступления в контакт: приветствие, сокращение социальной дистанции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ориентации в общении.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поиска совместного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Стадия принятия решения.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55"/>
        </w:trPr>
        <w:tc>
          <w:tcPr>
            <w:tcW w:w="2081" w:type="dxa"/>
            <w:vMerge w:val="restart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Психология личности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shd w:val="clear" w:color="auto" w:fill="auto"/>
          </w:tcPr>
          <w:p w:rsidR="002A4ABF" w:rsidRPr="00D76533" w:rsidRDefault="002A4ABF" w:rsidP="00D76533">
            <w:pPr>
              <w:pStyle w:val="1"/>
              <w:rPr>
                <w:b/>
                <w:i/>
                <w:sz w:val="20"/>
              </w:rPr>
            </w:pPr>
            <w:r w:rsidRPr="00D76533">
              <w:rPr>
                <w:b/>
                <w:i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4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Личность.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18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Индивидуально-типологические особенности личности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pStyle w:val="1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180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Эмоционально-волевая сфера личности (эмоции, чувства)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pStyle w:val="1"/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Практические аспекты общения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 Техники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вопроса, понятие «техника» и «техники общения».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 - высказывание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 в общении и ее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Техники активного слушания.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2.6. Психология влияния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D139FC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D139F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139F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15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Рычаги влияния. 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Взаимный обмен.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Авторитет.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14"/>
        </w:trPr>
        <w:tc>
          <w:tcPr>
            <w:tcW w:w="2081" w:type="dxa"/>
            <w:vMerge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Манипуляции  и др.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Психологические аспекты публичного выступления.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ораторского искусства.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выступлению.</w:t>
            </w:r>
          </w:p>
        </w:tc>
        <w:tc>
          <w:tcPr>
            <w:tcW w:w="850" w:type="dxa"/>
            <w:vMerge w:val="restart"/>
            <w:tcBorders>
              <w:top w:val="nil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Завершение выступления.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занятие: отработка публичного выступления на практике.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докладов для публичного выступления.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Спор. Дискуссия. Полемика.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происхождения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Определения понятий «спор», «дискуссия», «полемика». Классификация видов спора.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спора: предмет, позиции полемистов, поведение участников, национальные и культурные традиции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Психологические приемы убеждения в споре: приемы воздействия на участников спора, вопросы в споре и виды ответов, нечестные приемы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разработка памятки: «Виды аргументов», «Как нейтрализовать оппонента?»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Саморегуляция поведения.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Саморегуляция как фактор эффективного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Методы самоуправления состоянием: аутогенная тренировка, </w:t>
            </w:r>
            <w:r w:rsidRPr="00A9108A">
              <w:rPr>
                <w:rFonts w:ascii="Times New Roman" w:hAnsi="Times New Roman" w:cs="Times New Roman"/>
                <w:sz w:val="20"/>
                <w:szCs w:val="20"/>
              </w:rPr>
              <w:t>метод нервно-мышечной релаксации, идеомоторная тренировка, сенсорная репродукция, музыка, гимнастика и т.д.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Этические принципы общения.</w:t>
            </w: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Понятия: этика, мораль.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Общие этические принципы и характер делового общения.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Деловой этикет.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2A4ABF" w:rsidRPr="00A9108A" w:rsidRDefault="002A4ABF" w:rsidP="00D7653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Правила этикета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2.6 </w:t>
            </w: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Конфликт и конфликтные ситуации в общении.</w:t>
            </w:r>
          </w:p>
        </w:tc>
        <w:tc>
          <w:tcPr>
            <w:tcW w:w="5257" w:type="dxa"/>
            <w:gridSpan w:val="2"/>
            <w:tcBorders>
              <w:bottom w:val="nil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70"/>
        </w:trPr>
        <w:tc>
          <w:tcPr>
            <w:tcW w:w="2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конфликта и его социальная роль.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последствия конфликтов.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2A4ABF" w:rsidRP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4ABF">
              <w:rPr>
                <w:rFonts w:ascii="Times New Roman" w:hAnsi="Times New Roman" w:cs="Times New Roman"/>
                <w:bCs/>
                <w:sz w:val="20"/>
                <w:szCs w:val="20"/>
              </w:rPr>
              <w:t>Разрешение конфликтов.</w:t>
            </w:r>
          </w:p>
        </w:tc>
        <w:tc>
          <w:tcPr>
            <w:tcW w:w="850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2A4ABF" w:rsidRPr="00A9108A" w:rsidTr="00D76533">
        <w:trPr>
          <w:trHeight w:val="114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Работа с литературой: описать и классифицировать типы инцидентов, провоцирующих конфликт. </w:t>
            </w:r>
          </w:p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sz w:val="20"/>
                <w:szCs w:val="20"/>
              </w:rPr>
              <w:t>2. Разработать правила и приемы того, как прогнозировать возникновение конфликтов.</w:t>
            </w:r>
          </w:p>
        </w:tc>
        <w:tc>
          <w:tcPr>
            <w:tcW w:w="850" w:type="dxa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915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</w:t>
            </w:r>
            <w:r w:rsidRPr="00A32C7C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 Самостоятельная работа обучающихся:</w:t>
            </w:r>
            <w:r w:rsidRPr="00A32C7C"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  <w:t xml:space="preserve"> опираясь на наблюдения в вашем учебном заведении, опишите конфликтные ситуации, в которых целесообразным был компромисс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A4ABF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A4ABF" w:rsidRPr="00A9108A" w:rsidTr="00D76533">
        <w:trPr>
          <w:trHeight w:val="20"/>
        </w:trPr>
        <w:tc>
          <w:tcPr>
            <w:tcW w:w="2081" w:type="dxa"/>
            <w:vMerge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5257" w:type="dxa"/>
            <w:gridSpan w:val="2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shd w:val="clear" w:color="auto" w:fill="C0C0C0"/>
          </w:tcPr>
          <w:p w:rsidR="002A4ABF" w:rsidRPr="00A32C7C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32C7C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</w:tr>
      <w:tr w:rsidR="002A4ABF" w:rsidRPr="00A9108A" w:rsidTr="00D76533">
        <w:trPr>
          <w:trHeight w:val="20"/>
        </w:trPr>
        <w:tc>
          <w:tcPr>
            <w:tcW w:w="7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108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50" w:type="dxa"/>
            <w:shd w:val="clear" w:color="auto" w:fill="auto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2A4ABF" w:rsidRPr="00A9108A" w:rsidRDefault="00D76533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64</w:t>
            </w:r>
          </w:p>
        </w:tc>
        <w:tc>
          <w:tcPr>
            <w:tcW w:w="1134" w:type="dxa"/>
            <w:vMerge/>
            <w:shd w:val="clear" w:color="auto" w:fill="C0C0C0"/>
          </w:tcPr>
          <w:p w:rsidR="002A4ABF" w:rsidRPr="00A9108A" w:rsidRDefault="002A4ABF" w:rsidP="00D765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1250DD" w:rsidRDefault="001250DD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A4ABF" w:rsidRDefault="002A4ABF" w:rsidP="008B34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3. условия реализации программы дисциплины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ОГСЭ.03 ПСИХОЛОГИЯ ОБЩЕния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 столы, стулья, компьютер, проектор, экран, доска, стенды.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Технические средства обучения: </w:t>
      </w:r>
      <w:r w:rsidRPr="00A9108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аудиовизуальные, компьютерные </w:t>
      </w:r>
    </w:p>
    <w:p w:rsidR="009E3467" w:rsidRPr="00A9108A" w:rsidRDefault="009E3467" w:rsidP="009E34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9E3467" w:rsidRPr="00A9108A" w:rsidRDefault="009E3467" w:rsidP="009E34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D76533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D76533" w:rsidRPr="00A9108A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Леонов, Н. И. </w:t>
      </w:r>
      <w:r w:rsidRPr="0067791A">
        <w:t>Психология общения</w:t>
      </w:r>
      <w:r>
        <w:t> </w:t>
      </w:r>
      <w:r w:rsidRPr="0067791A">
        <w:t>: учебное пособие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И.</w:t>
      </w:r>
      <w:r>
        <w:t> </w:t>
      </w:r>
      <w:r w:rsidRPr="0067791A">
        <w:t>Леонов.</w:t>
      </w:r>
      <w:r>
        <w:t> </w:t>
      </w:r>
      <w:r w:rsidRPr="0067791A">
        <w:t>— 4-е изд., перераб. и доп.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193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978-5-534-10454-7. — </w:t>
      </w:r>
      <w:r>
        <w:t>URL</w:t>
      </w:r>
      <w:r w:rsidRPr="0067791A">
        <w:t xml:space="preserve"> : </w:t>
      </w:r>
      <w:hyperlink r:id="rId7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/474640</w:t>
        </w:r>
      </w:hyperlink>
    </w:p>
    <w:p w:rsidR="00D76533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Корягина, Н. А.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Н.</w:t>
      </w:r>
      <w:r>
        <w:t> </w:t>
      </w:r>
      <w:r w:rsidRPr="0067791A">
        <w:t>А.</w:t>
      </w:r>
      <w:r>
        <w:t> </w:t>
      </w:r>
      <w:r w:rsidRPr="0067791A">
        <w:t>Корягина, Н.</w:t>
      </w:r>
      <w:r>
        <w:t> </w:t>
      </w:r>
      <w:r w:rsidRPr="0067791A">
        <w:t>В.</w:t>
      </w:r>
      <w:r>
        <w:t> </w:t>
      </w:r>
      <w:r w:rsidRPr="0067791A">
        <w:t>Антонова, С.</w:t>
      </w:r>
      <w:r>
        <w:t> </w:t>
      </w:r>
      <w:r w:rsidRPr="0067791A">
        <w:t>В.</w:t>
      </w:r>
      <w:r>
        <w:t> </w:t>
      </w:r>
      <w:r w:rsidRPr="0067791A">
        <w:t>Овсянникова.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437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978-5-534-00962-0. — </w:t>
      </w:r>
      <w:r>
        <w:t>URL</w:t>
      </w:r>
      <w:r w:rsidRPr="0067791A">
        <w:t xml:space="preserve"> : </w:t>
      </w:r>
      <w:hyperlink r:id="rId8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/469549</w:t>
        </w:r>
      </w:hyperlink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Бороздина, Г. В.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Г.</w:t>
      </w:r>
      <w:r>
        <w:t> </w:t>
      </w:r>
      <w:r w:rsidRPr="0067791A">
        <w:t>В.</w:t>
      </w:r>
      <w:r>
        <w:t> </w:t>
      </w:r>
      <w:r w:rsidRPr="0067791A">
        <w:t>Бороздина, Н.</w:t>
      </w:r>
      <w:r>
        <w:t> </w:t>
      </w:r>
      <w:r w:rsidRPr="0067791A">
        <w:t>А.</w:t>
      </w:r>
      <w:r>
        <w:t> </w:t>
      </w:r>
      <w:r w:rsidRPr="0067791A">
        <w:t>Кормнова</w:t>
      </w:r>
      <w:r>
        <w:t> </w:t>
      </w:r>
      <w:r w:rsidRPr="0067791A">
        <w:t>; под общей редакцией Г.</w:t>
      </w:r>
      <w:r>
        <w:t> </w:t>
      </w:r>
      <w:r w:rsidRPr="0067791A">
        <w:t>В.</w:t>
      </w:r>
      <w:r>
        <w:t> </w:t>
      </w:r>
      <w:r w:rsidRPr="0067791A">
        <w:t>Бороздиной.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463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978-5-534-00753-4. — </w:t>
      </w:r>
      <w:r>
        <w:t>URL</w:t>
      </w:r>
      <w:r w:rsidRPr="0067791A">
        <w:t xml:space="preserve"> : </w:t>
      </w:r>
      <w:hyperlink r:id="rId9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/469702</w:t>
        </w:r>
      </w:hyperlink>
    </w:p>
    <w:p w:rsidR="00D76533" w:rsidRPr="0067791A" w:rsidRDefault="00D76533" w:rsidP="00D76533">
      <w:pPr>
        <w:pStyle w:val="a9"/>
        <w:numPr>
          <w:ilvl w:val="0"/>
          <w:numId w:val="9"/>
        </w:numPr>
        <w:ind w:left="709" w:hanging="425"/>
      </w:pPr>
      <w:r w:rsidRPr="004845A7">
        <w:rPr>
          <w:i/>
          <w:iCs/>
        </w:rPr>
        <w:t>Садовская, В. С. </w:t>
      </w:r>
      <w:r w:rsidRPr="0067791A">
        <w:t>Психология общения</w:t>
      </w:r>
      <w:r>
        <w:t> </w:t>
      </w:r>
      <w:r w:rsidRPr="0067791A">
        <w:t>: учебник и практикум для среднего профессионального образования</w:t>
      </w:r>
      <w:r>
        <w:t> </w:t>
      </w:r>
      <w:r w:rsidRPr="0067791A">
        <w:t>/ В.</w:t>
      </w:r>
      <w:r>
        <w:t> </w:t>
      </w:r>
      <w:r w:rsidRPr="0067791A">
        <w:t>С.</w:t>
      </w:r>
      <w:r>
        <w:t> </w:t>
      </w:r>
      <w:r w:rsidRPr="0067791A">
        <w:t>Садовская, В.</w:t>
      </w:r>
      <w:r>
        <w:t> </w:t>
      </w:r>
      <w:r w:rsidRPr="0067791A">
        <w:t>А.</w:t>
      </w:r>
      <w:r>
        <w:t> </w:t>
      </w:r>
      <w:r w:rsidRPr="0067791A">
        <w:t>Ремизов.</w:t>
      </w:r>
      <w:r>
        <w:t> </w:t>
      </w:r>
      <w:r w:rsidRPr="0067791A">
        <w:t>— 2-е изд., испр. и доп.</w:t>
      </w:r>
      <w:r>
        <w:t> </w:t>
      </w:r>
      <w:r w:rsidRPr="0067791A">
        <w:t>— Москва</w:t>
      </w:r>
      <w:r>
        <w:t> </w:t>
      </w:r>
      <w:r w:rsidRPr="0067791A">
        <w:t>: Издательство Юрайт, 2021.</w:t>
      </w:r>
      <w:r>
        <w:t> </w:t>
      </w:r>
      <w:r w:rsidRPr="0067791A">
        <w:t>— 169</w:t>
      </w:r>
      <w:r>
        <w:t> </w:t>
      </w:r>
      <w:r w:rsidRPr="0067791A">
        <w:t>с.</w:t>
      </w:r>
      <w:r>
        <w:t> </w:t>
      </w:r>
      <w:r w:rsidRPr="0067791A">
        <w:t>— (Профессиональное образование).</w:t>
      </w:r>
      <w:r>
        <w:t> </w:t>
      </w:r>
      <w:r w:rsidRPr="0067791A">
        <w:t xml:space="preserve">— </w:t>
      </w:r>
      <w:r>
        <w:t>ISBN </w:t>
      </w:r>
      <w:r w:rsidRPr="0067791A">
        <w:t xml:space="preserve">978-5-534-07046-0. — </w:t>
      </w:r>
      <w:r>
        <w:t>URL</w:t>
      </w:r>
      <w:r w:rsidRPr="0067791A">
        <w:t xml:space="preserve"> : </w:t>
      </w:r>
      <w:hyperlink r:id="rId10" w:history="1">
        <w:r>
          <w:rPr>
            <w:rStyle w:val="Link"/>
          </w:rPr>
          <w:t>https</w:t>
        </w:r>
        <w:r w:rsidRPr="0067791A">
          <w:rPr>
            <w:rStyle w:val="Link"/>
          </w:rPr>
          <w:t>://</w:t>
        </w:r>
        <w:r>
          <w:rPr>
            <w:rStyle w:val="Link"/>
          </w:rPr>
          <w:t>urait</w:t>
        </w:r>
        <w:r w:rsidRPr="0067791A">
          <w:rPr>
            <w:rStyle w:val="Link"/>
          </w:rPr>
          <w:t>.</w:t>
        </w:r>
        <w:r>
          <w:rPr>
            <w:rStyle w:val="Link"/>
          </w:rPr>
          <w:t>ru</w:t>
        </w:r>
        <w:r w:rsidRPr="0067791A">
          <w:rPr>
            <w:rStyle w:val="Link"/>
          </w:rPr>
          <w:t>/</w:t>
        </w:r>
        <w:r>
          <w:rPr>
            <w:rStyle w:val="Link"/>
          </w:rPr>
          <w:t>bcode</w:t>
        </w:r>
        <w:r w:rsidRPr="0067791A">
          <w:rPr>
            <w:rStyle w:val="Link"/>
          </w:rPr>
          <w:t>/471154</w:t>
        </w:r>
      </w:hyperlink>
    </w:p>
    <w:p w:rsidR="00D76533" w:rsidRDefault="00D76533" w:rsidP="00D76533">
      <w:pPr>
        <w:pStyle w:val="a9"/>
        <w:numPr>
          <w:ilvl w:val="0"/>
          <w:numId w:val="9"/>
        </w:numPr>
        <w:ind w:left="709" w:hanging="425"/>
        <w:jc w:val="both"/>
      </w:pPr>
      <w:r w:rsidRPr="00BA3AA5">
        <w:t>Аминов, И.И. Психология делового общения: Учебник / И.И. Аминов. - М.: Юнити, 2018. - 270 c.</w:t>
      </w:r>
    </w:p>
    <w:p w:rsidR="00D76533" w:rsidRPr="00BA3AA5" w:rsidRDefault="00D76533" w:rsidP="00D76533">
      <w:pPr>
        <w:pStyle w:val="a9"/>
        <w:ind w:left="1440"/>
        <w:jc w:val="both"/>
      </w:pPr>
    </w:p>
    <w:p w:rsidR="00D76533" w:rsidRPr="00A9108A" w:rsidRDefault="00D76533" w:rsidP="00D76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источники: 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Шеламова,Г.М. Этикет делового общения: учеб.пособие/Г.М.Шеламова.-М.,2007.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Аминов,И.И. Психология делового общения: учеб.пособие/И.И.Аминов.-М.:ЮНИТИ,2007.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08A">
        <w:rPr>
          <w:rFonts w:ascii="Times New Roman" w:hAnsi="Times New Roman" w:cs="Times New Roman"/>
          <w:sz w:val="24"/>
          <w:szCs w:val="24"/>
        </w:rPr>
        <w:t>Шевчук,Д.А. Деловое общение: учеб.пособие/Д.А.Шевчук.-Ростов н/Дону.:Феникс,2007.</w:t>
      </w:r>
    </w:p>
    <w:p w:rsidR="00D76533" w:rsidRPr="00A9108A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lastRenderedPageBreak/>
        <w:t xml:space="preserve">Усов,В.В. Деловой этикет: учеб.пособие/ В.В.Усов.-М.: ИЦ РИОР; ИНФРА-М, 2012. </w:t>
      </w:r>
    </w:p>
    <w:p w:rsidR="00D76533" w:rsidRPr="00603643" w:rsidRDefault="00D76533" w:rsidP="00D76533">
      <w:pPr>
        <w:pStyle w:val="ad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108A">
        <w:rPr>
          <w:rFonts w:ascii="Times New Roman" w:hAnsi="Times New Roman" w:cs="Times New Roman"/>
          <w:sz w:val="24"/>
          <w:szCs w:val="24"/>
        </w:rPr>
        <w:t>Шеламова,Г.М. Деловая культура и психология общения: учебник/Г.М.Шеламова.-М.:Академия,2007.</w:t>
      </w:r>
    </w:p>
    <w:p w:rsidR="00D76533" w:rsidRPr="00A9108A" w:rsidRDefault="00D76533" w:rsidP="00D76533">
      <w:pPr>
        <w:pStyle w:val="a9"/>
        <w:numPr>
          <w:ilvl w:val="0"/>
          <w:numId w:val="10"/>
        </w:numPr>
        <w:jc w:val="both"/>
      </w:pPr>
      <w:r w:rsidRPr="00A9108A">
        <w:t>Панфилова, А.П. Психология общения. – М.: Академия, 2014</w:t>
      </w:r>
    </w:p>
    <w:p w:rsidR="00D76533" w:rsidRPr="004845A7" w:rsidRDefault="00D76533" w:rsidP="00D76533">
      <w:pPr>
        <w:pStyle w:val="a9"/>
        <w:numPr>
          <w:ilvl w:val="0"/>
          <w:numId w:val="10"/>
        </w:numPr>
        <w:jc w:val="both"/>
        <w:rPr>
          <w:szCs w:val="28"/>
        </w:rPr>
      </w:pPr>
      <w:r w:rsidRPr="00A9108A">
        <w:t xml:space="preserve">Столяренко, Л.Д. Психология общения: Учебник / Л.Д. Столяренко, С.И. Самыгин. - Рн/Д: Феникс, 2013. </w:t>
      </w:r>
    </w:p>
    <w:p w:rsidR="00D76533" w:rsidRDefault="00D76533" w:rsidP="00D76533">
      <w:pPr>
        <w:pStyle w:val="a9"/>
        <w:numPr>
          <w:ilvl w:val="0"/>
          <w:numId w:val="10"/>
        </w:numPr>
        <w:jc w:val="both"/>
      </w:pPr>
      <w:r w:rsidRPr="00A9108A">
        <w:t>Ефимова, Н.С. Психология общения. Практикум по психологии: Учебное пособие / Н.С. Ефимова. - М.: ИД ФОРУМ, НИЦ ИНФРА-М, 2015.</w:t>
      </w:r>
    </w:p>
    <w:p w:rsidR="00D76533" w:rsidRDefault="00D76533" w:rsidP="00D76533">
      <w:pPr>
        <w:pStyle w:val="a9"/>
        <w:numPr>
          <w:ilvl w:val="0"/>
          <w:numId w:val="10"/>
        </w:numPr>
        <w:jc w:val="both"/>
      </w:pPr>
      <w:r w:rsidRPr="00BA3AA5">
        <w:t>Коноваленко, М.Ю. Психология общения: Учебник / М.Ю. Коноваленко, В.А. Коноваленко. - Люберцы: Юрайт, 2016. - 468 c</w:t>
      </w:r>
      <w:r>
        <w:t>.</w:t>
      </w:r>
    </w:p>
    <w:p w:rsidR="009E3467" w:rsidRDefault="009E3467" w:rsidP="009E3467">
      <w:pPr>
        <w:pStyle w:val="a9"/>
        <w:ind w:left="0"/>
        <w:jc w:val="both"/>
      </w:pPr>
      <w:r>
        <w:t>Электронные ресурсы:</w:t>
      </w:r>
    </w:p>
    <w:p w:rsidR="009E3467" w:rsidRDefault="00C433BF" w:rsidP="009E3467">
      <w:pPr>
        <w:pStyle w:val="a9"/>
        <w:ind w:left="426"/>
        <w:jc w:val="both"/>
      </w:pPr>
      <w:hyperlink r:id="rId11" w:history="1">
        <w:r w:rsidR="009E3467" w:rsidRPr="004B3D45">
          <w:rPr>
            <w:rStyle w:val="ac"/>
            <w:szCs w:val="28"/>
          </w:rPr>
          <w:t>http://</w:t>
        </w:r>
        <w:r w:rsidR="009E3467" w:rsidRPr="004B3D45">
          <w:rPr>
            <w:rStyle w:val="ac"/>
            <w:szCs w:val="28"/>
            <w:lang w:val="en-US"/>
          </w:rPr>
          <w:t>www</w:t>
        </w:r>
        <w:r w:rsidR="009E3467" w:rsidRPr="004B3D45">
          <w:rPr>
            <w:rStyle w:val="ac"/>
            <w:szCs w:val="28"/>
          </w:rPr>
          <w:t>.</w:t>
        </w:r>
        <w:r w:rsidR="009E3467" w:rsidRPr="004B3D45">
          <w:rPr>
            <w:rStyle w:val="ac"/>
            <w:szCs w:val="28"/>
            <w:lang w:val="en-US"/>
          </w:rPr>
          <w:t>gumer</w:t>
        </w:r>
        <w:r w:rsidR="009E3467" w:rsidRPr="004B3D45">
          <w:rPr>
            <w:rStyle w:val="ac"/>
            <w:szCs w:val="28"/>
          </w:rPr>
          <w:t>.</w:t>
        </w:r>
        <w:r w:rsidR="009E3467" w:rsidRPr="004B3D45">
          <w:rPr>
            <w:rStyle w:val="ac"/>
            <w:szCs w:val="28"/>
            <w:lang w:val="en-US"/>
          </w:rPr>
          <w:t>info</w:t>
        </w:r>
        <w:r w:rsidR="009E3467" w:rsidRPr="004B3D45">
          <w:rPr>
            <w:rStyle w:val="ac"/>
            <w:szCs w:val="28"/>
          </w:rPr>
          <w:t>./bibliotek_buks/psihol</w:t>
        </w:r>
      </w:hyperlink>
    </w:p>
    <w:p w:rsidR="009E3467" w:rsidRDefault="00C433BF" w:rsidP="009E3467">
      <w:pPr>
        <w:spacing w:after="0"/>
        <w:rPr>
          <w:rFonts w:ascii="Times New Roman" w:hAnsi="Times New Roman" w:cs="Times New Roman"/>
          <w:sz w:val="24"/>
          <w:szCs w:val="28"/>
        </w:rPr>
      </w:pPr>
      <w:hyperlink r:id="rId12" w:history="1"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http://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psyhology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net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</w:rPr>
          <w:t>.</w:t>
        </w:r>
        <w:r w:rsidR="009E3467" w:rsidRPr="00BA3AA5">
          <w:rPr>
            <w:rStyle w:val="ac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</w:p>
    <w:p w:rsidR="009E3467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</w:p>
    <w:p w:rsidR="009E3467" w:rsidRPr="0056090B" w:rsidRDefault="009E3467" w:rsidP="009E3467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56090B">
        <w:rPr>
          <w:rFonts w:ascii="Times New Roman" w:hAnsi="Times New Roman" w:cs="Times New Roman"/>
          <w:b/>
          <w:sz w:val="24"/>
          <w:szCs w:val="28"/>
        </w:rPr>
        <w:t>3.3. Адаптация содержания образования в рамках реализации программы для обучающихся с ОВЗ и инвалидов</w:t>
      </w:r>
      <w:r>
        <w:rPr>
          <w:rFonts w:ascii="Times New Roman" w:hAnsi="Times New Roman" w:cs="Times New Roman"/>
          <w:b/>
          <w:sz w:val="24"/>
          <w:szCs w:val="28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заданий для слабовидящих с использованием крупных шрифтов без засечек.</w:t>
      </w:r>
      <w:r w:rsidRPr="004B3D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Разработка и использование электронных тестов, упражнений и заданий, использование сайта преподавателя в учебных целях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E3467" w:rsidRDefault="009E3467" w:rsidP="009E346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видео презентаций и видеороликов с подробными инструкциями и субтитрами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E3467" w:rsidRPr="00D76533" w:rsidRDefault="009E3467" w:rsidP="00D76533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B3D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адаптированных заданий и разноуровневых карточек, тестов, упражнений с подробными текстовыми инструкциями.</w:t>
      </w:r>
    </w:p>
    <w:p w:rsidR="009E3467" w:rsidRPr="004B3D45" w:rsidRDefault="009E3467" w:rsidP="009E346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D45">
        <w:rPr>
          <w:rFonts w:ascii="Times New Roman" w:hAnsi="Times New Roman" w:cs="Times New Roman"/>
          <w:b/>
          <w:sz w:val="24"/>
          <w:szCs w:val="24"/>
        </w:rPr>
        <w:t>4.Контроль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 оценка результатов освоения д</w:t>
      </w:r>
      <w:r w:rsidRPr="004B3D45">
        <w:rPr>
          <w:rFonts w:ascii="Times New Roman" w:hAnsi="Times New Roman" w:cs="Times New Roman"/>
          <w:b/>
          <w:sz w:val="24"/>
          <w:szCs w:val="24"/>
        </w:rPr>
        <w:t>исциплины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дисциплине. </w:t>
      </w:r>
    </w:p>
    <w:p w:rsidR="009E3467" w:rsidRPr="008763FD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B3D4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Критерии оценивания компетенций:</w:t>
      </w:r>
    </w:p>
    <w:p w:rsidR="009E3467" w:rsidRDefault="009E3467" w:rsidP="009E3467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4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71"/>
        <w:gridCol w:w="2693"/>
      </w:tblGrid>
      <w:tr w:rsidR="009E3467" w:rsidTr="009E3467">
        <w:tc>
          <w:tcPr>
            <w:tcW w:w="6771" w:type="dxa"/>
            <w:vAlign w:val="center"/>
          </w:tcPr>
          <w:p w:rsidR="009E3467" w:rsidRPr="00A9108A" w:rsidRDefault="009E3467" w:rsidP="009E3467">
            <w:pPr>
              <w:jc w:val="center"/>
              <w:rPr>
                <w:bCs/>
              </w:rPr>
            </w:pPr>
            <w:r w:rsidRPr="00A9108A">
              <w:rPr>
                <w:b/>
                <w:bCs/>
              </w:rPr>
              <w:t xml:space="preserve">Результаты </w:t>
            </w:r>
            <w:r>
              <w:rPr>
                <w:b/>
              </w:rPr>
              <w:t>обучения</w:t>
            </w:r>
          </w:p>
        </w:tc>
        <w:tc>
          <w:tcPr>
            <w:tcW w:w="2693" w:type="dxa"/>
            <w:vAlign w:val="center"/>
          </w:tcPr>
          <w:p w:rsidR="009E3467" w:rsidRPr="00A9108A" w:rsidRDefault="009E3467" w:rsidP="009E3467">
            <w:pPr>
              <w:jc w:val="center"/>
              <w:rPr>
                <w:b/>
                <w:bCs/>
              </w:rPr>
            </w:pPr>
            <w:r w:rsidRPr="00A9108A">
              <w:rPr>
                <w:b/>
              </w:rPr>
              <w:t xml:space="preserve">Формы и методы контроля и оценки </w:t>
            </w:r>
            <w:r>
              <w:rPr>
                <w:b/>
              </w:rPr>
              <w:t>результатов обучения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Умения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Применяет техники общения в заданных ситуациях.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Применяет приемы общения в заданных ситуациях.</w:t>
            </w:r>
          </w:p>
          <w:p w:rsidR="009E3467" w:rsidRPr="00A9108A" w:rsidRDefault="009E3467" w:rsidP="009E3467">
            <w:pPr>
              <w:pStyle w:val="a9"/>
              <w:ind w:left="0"/>
              <w:rPr>
                <w:rFonts w:eastAsia="Calibri"/>
                <w:sz w:val="20"/>
                <w:szCs w:val="20"/>
              </w:rPr>
            </w:pPr>
            <w:r w:rsidRPr="00A9108A">
              <w:rPr>
                <w:rFonts w:eastAsia="Calibri"/>
                <w:sz w:val="20"/>
                <w:szCs w:val="20"/>
              </w:rPr>
              <w:t>Применяет приемы саморегуляции поведения  в заданных ситуациях общения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Знания</w:t>
            </w:r>
            <w:r w:rsidRPr="00A9108A">
              <w:rPr>
                <w:rFonts w:eastAsia="Calibri"/>
                <w:b/>
              </w:rPr>
              <w:t>: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  <w:r w:rsidRPr="00A9108A">
              <w:rPr>
                <w:rFonts w:eastAsia="Calibri"/>
              </w:rPr>
              <w:t>Дает определение понятиям: общение, деятельность.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 Перечисляет коммуникативные навыки </w:t>
            </w:r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Анализирует влияние коммуникативных навыков на деятельность человека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2.Перечисляет цели общения: </w:t>
            </w:r>
            <w:r w:rsidRPr="00A9108A">
              <w:rPr>
                <w:rFonts w:eastAsia="Calibri"/>
              </w:rPr>
              <w:t>функциональные и объектные.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 xml:space="preserve">Дает характеристику основным функции общения: информационная, экспрессивная, регулятивная, функция социального контроля, функция </w:t>
            </w:r>
            <w:r w:rsidRPr="00A9108A">
              <w:rPr>
                <w:rFonts w:eastAsia="Calibri"/>
              </w:rPr>
              <w:lastRenderedPageBreak/>
              <w:t>социализации.</w:t>
            </w:r>
          </w:p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основных  видов общения: прямое, косвенное, вербальное, невербальное, деловое, личностное, ролевое.</w:t>
            </w:r>
          </w:p>
          <w:p w:rsidR="009E3467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Характеризует прямое, косвенное, вербальное, невербальное, деловое, личностное, ролевое виды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lastRenderedPageBreak/>
              <w:t xml:space="preserve">Устный опрос </w:t>
            </w:r>
          </w:p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Письменная работа Тестирование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  <w:r w:rsidRPr="00A9108A">
              <w:rPr>
                <w:rFonts w:eastAsia="Calibri"/>
              </w:rPr>
              <w:t>Дает определение понятиям: социальная роль, ролевое ожидание, ролевое исполнение, ролевой конфликт.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характеристики социальной роли: масштаб, способ получения, уровень эмоциональности.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A9108A">
              <w:rPr>
                <w:rFonts w:eastAsia="Calibri"/>
              </w:rPr>
              <w:t>Называет основные виды социальных взаимодействий: социальные  контакты,  социальные действия,  социальные отношения.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особенности основных видов социальных взаимодействий.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понятие манипуляции в общении.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Тестирование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  <w:r w:rsidRPr="00A9108A">
              <w:rPr>
                <w:rFonts w:eastAsia="Calibri"/>
              </w:rPr>
              <w:t>Перечисляет основные механизмы взаимопонимания в общении: идентификация, эмпатия, аттракция, рефлексия</w:t>
            </w:r>
            <w:r>
              <w:rPr>
                <w:rFonts w:eastAsia="Calibri"/>
              </w:rPr>
              <w:t>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стереотипы, влияющие на восприятие партнера по общению: этно-социальные, социально-статусные, социально-ролевые, стереотип физической привлекательности.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 xml:space="preserve">Устный опрос </w:t>
            </w:r>
          </w:p>
        </w:tc>
      </w:tr>
      <w:tr w:rsidR="009E3467" w:rsidTr="009E3467">
        <w:tc>
          <w:tcPr>
            <w:tcW w:w="6771" w:type="dxa"/>
          </w:tcPr>
          <w:p w:rsidR="009E3467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  <w:r w:rsidRPr="00A9108A">
              <w:rPr>
                <w:rFonts w:eastAsia="Calibri"/>
              </w:rPr>
              <w:t>Называет  техники общения: обратная связь, активное слушание, практическая ориентация, аргументация.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приемы общения: тактичность, приветливость, чувство юмора и т.д.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основной прием активного слушания: вербализация.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уровни вербализации: проговаривание, перефразирование, развитие идеи.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определение понятию беседа.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Описывает способы начала беседы: метод снятия напряженности, метод «зацепки», метод прямого подхода.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пять основных типов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Различает типы вопросов: закрытые, открытые, риторические, переломные, вопросы для обдумывания.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этапы подготовки к публичному выступлению.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 понятиям: спор, дискуссия, полемика.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понятие саморегуляция.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Перечисляет основные приемы саморегуляции: аутогенная тренировка, метод нервно-мышечной релаксации, идеоматорная тренировка, сенсорная репродукция, музыка, самомассаж, гимнастика.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 опрос Письменная работа</w:t>
            </w:r>
          </w:p>
        </w:tc>
      </w:tr>
      <w:tr w:rsidR="009E3467" w:rsidTr="009E3467">
        <w:trPr>
          <w:trHeight w:val="131"/>
        </w:trPr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>
              <w:rPr>
                <w:rFonts w:eastAsia="Calibri"/>
              </w:rPr>
              <w:t>7.Д</w:t>
            </w:r>
            <w:r w:rsidRPr="00A9108A">
              <w:rPr>
                <w:rFonts w:eastAsia="Calibri"/>
              </w:rPr>
              <w:t>ает определение понятиям:  этика, этикет, этические принципы общения.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spacing w:after="200" w:line="276" w:lineRule="auto"/>
              <w:rPr>
                <w:rFonts w:eastAsia="Calibri"/>
              </w:rPr>
            </w:pPr>
            <w:r w:rsidRPr="00A9108A">
              <w:rPr>
                <w:rFonts w:eastAsia="Calibri"/>
                <w:i/>
              </w:rPr>
              <w:t>Устный опро</w:t>
            </w:r>
            <w:r>
              <w:rPr>
                <w:rFonts w:eastAsia="Calibri"/>
                <w:i/>
              </w:rPr>
              <w:t>с</w:t>
            </w:r>
          </w:p>
        </w:tc>
      </w:tr>
      <w:tr w:rsidR="009E3467" w:rsidTr="009E3467">
        <w:tc>
          <w:tcPr>
            <w:tcW w:w="6771" w:type="dxa"/>
          </w:tcPr>
          <w:p w:rsidR="009E3467" w:rsidRPr="00A9108A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Дает определениям: конфликт, конфликтная</w:t>
            </w:r>
          </w:p>
          <w:p w:rsidR="009E3467" w:rsidRPr="00A9108A" w:rsidRDefault="009E3467" w:rsidP="009E3467">
            <w:pPr>
              <w:rPr>
                <w:rFonts w:eastAsia="Calibri"/>
                <w:b/>
              </w:rPr>
            </w:pPr>
            <w:r w:rsidRPr="00A9108A">
              <w:rPr>
                <w:rFonts w:eastAsia="Calibri"/>
              </w:rPr>
              <w:t>ситуация, инцидент.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основные виды конфликтов: внутриличностные, межличностные, между личностью и группой, межгрупповые.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возможные  причины конфликтов: стремление к превосходству, проявление агрессивности, проявление эгоизма.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  <w:p w:rsidR="009E3467" w:rsidRDefault="009E3467" w:rsidP="009E3467">
            <w:pPr>
              <w:rPr>
                <w:rFonts w:eastAsia="Calibri"/>
              </w:rPr>
            </w:pPr>
            <w:r w:rsidRPr="00A9108A">
              <w:rPr>
                <w:rFonts w:eastAsia="Calibri"/>
              </w:rPr>
              <w:t>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  <w:tc>
          <w:tcPr>
            <w:tcW w:w="2693" w:type="dxa"/>
          </w:tcPr>
          <w:p w:rsidR="009E3467" w:rsidRPr="00A9108A" w:rsidRDefault="009E3467" w:rsidP="009E3467">
            <w:pPr>
              <w:rPr>
                <w:rFonts w:eastAsia="Calibri"/>
                <w:i/>
              </w:rPr>
            </w:pPr>
            <w:r w:rsidRPr="00A9108A">
              <w:rPr>
                <w:rFonts w:eastAsia="Calibri"/>
                <w:i/>
              </w:rPr>
              <w:t>Устный опрос</w:t>
            </w:r>
          </w:p>
        </w:tc>
      </w:tr>
    </w:tbl>
    <w:p w:rsidR="009E3467" w:rsidRPr="00241B67" w:rsidRDefault="009E3467" w:rsidP="009E34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3467" w:rsidRPr="002A6D6E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обучающихся уровень сформированности и развития профессиональных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9E3467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3467" w:rsidRPr="009E3467" w:rsidRDefault="009E3467" w:rsidP="009E34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E3467" w:rsidRPr="009E3467" w:rsidTr="009E3467">
        <w:trPr>
          <w:trHeight w:val="637"/>
        </w:trPr>
        <w:tc>
          <w:tcPr>
            <w:tcW w:w="37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3.1. Применять базовые знания принципов организации труда с учетом специфики творческого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коллектива.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3.2. Исполнять обязанности руководителя творческого коллектива, включая организацию его работы,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планирование деятельности и анализ ее результатов.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3.3. Использовать базовые нормативно-правовые знания в деятельности специалиста в учреждениях и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организациях образования и культуры.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3.4. Использовать различные приемы сбора и распространения информации с целью популяризации и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рекламы деятельности учреждений (организация) образования и культуры.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3.5. Осуществлять управление процессом эксплуатации звукотехнического оборудования.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3.6. Разрабатывать комплекс мероприятий по организации и управлению рабочим процессом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звукозаписи в условиях открытых и закрытых помещений.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1.4. Обеспечивать звуковое сопровождение музыкального и зрелищного мероприятия.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1.5. Осуществлять контроль и анализ функционирования звукотехнического оборудования.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ПК 1.6. Выбирать и размещать необходимое звукотехническое оборудование для конкретного концертного зала, театра, студии звукозаписи, студии радиовещания и др. 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1.7. Проводить установку, наладку и испытание звукотехники.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2.2. Воспроизводить художественный образ в записи на основе знаний специфики музыкального языка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(ладовые, метроритмические, формообразующие, гармонические, фактурные свойства музыкального языка).</w:t>
            </w:r>
          </w:p>
          <w:p w:rsidR="009E3467" w:rsidRPr="009E3467" w:rsidRDefault="009E3467" w:rsidP="009E34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ПК 2.3. Работать в непосредственном контакте с исполнителем над интерпретацией музыкального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произведения.</w:t>
            </w:r>
          </w:p>
          <w:p w:rsidR="009E3467" w:rsidRPr="009E3467" w:rsidRDefault="009E3467" w:rsidP="009E346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применять основные техники общения во время репетиционной работы: обратная </w:t>
            </w:r>
            <w:r w:rsidRPr="009E34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связь, активное слушание и т.д.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Демонстрация знаний основных приемов эффективного общения в профессиональной деятельности. 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общения в психологии, о взаимосвязи общения и деятельности, о целях, функциях, видах и уровнях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социальной роли и ролевых ожиданиях в общении.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видах социальных взаимодействий.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умения использовать приемы саморегуляции поведения в процессе межличностного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об этических принципах общения.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правильно вести беседу,   отвечать на поставленные вопросы.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навыков публичного выступления, ведения дискуссий и диспутов.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основных механизмов взаимопонимания в общении.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Демонстрация знаний о понятии конфликта, об основных источниках, причинах и видах конфликтов.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sz w:val="20"/>
                <w:szCs w:val="20"/>
              </w:rPr>
              <w:t>Умение разрешать конфликты и конфликтные ситуации.</w:t>
            </w:r>
          </w:p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9E3467" w:rsidRPr="009E3467" w:rsidTr="009E3467">
        <w:trPr>
          <w:trHeight w:val="1864"/>
        </w:trPr>
        <w:tc>
          <w:tcPr>
            <w:tcW w:w="371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4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Экспертная оценка на практическом занятии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  <w:p w:rsidR="009E3467" w:rsidRPr="009E3467" w:rsidRDefault="009E3467" w:rsidP="009E346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EB572A" w:rsidRPr="009E3467" w:rsidRDefault="009E3467" w:rsidP="009E34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A6D6E">
        <w:rPr>
          <w:rFonts w:ascii="Times New Roman" w:eastAsia="Times New Roman" w:hAnsi="Times New Roman" w:cs="Times New Roman"/>
          <w:bCs/>
          <w:sz w:val="24"/>
          <w:szCs w:val="24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342"/>
        <w:gridCol w:w="2410"/>
      </w:tblGrid>
      <w:tr w:rsidR="00EB572A" w:rsidRPr="009E3467" w:rsidTr="009E3467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Результаты </w:t>
            </w:r>
          </w:p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572A" w:rsidRPr="009E3467" w:rsidRDefault="00EB572A" w:rsidP="008B3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и методы контроля и оценки 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1.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2.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формулировать цель и задачи предстоящей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планировать предстоящую деятельность;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выбирать типовые методы и способы выполнения плана;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проводить рефлексию                (оценивать и анализировать процесс и результат)</w:t>
            </w: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3.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4.</w:t>
            </w:r>
          </w:p>
          <w:p w:rsidR="00EB572A" w:rsidRPr="009E3467" w:rsidRDefault="00EB572A" w:rsidP="008B34C8">
            <w:pPr>
              <w:spacing w:after="0" w:line="240" w:lineRule="auto"/>
              <w:ind w:left="40" w:right="40"/>
              <w:jc w:val="both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9E3467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пользоваться словарями, справочной литературой;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отделять главную информацию от второстепенной;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писать аннотацию и т.д.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-демонстрация навыков использования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информационно-коммуникационные технологии в профессиональной деятельности.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грамотно ставить и задавать вопросы;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способность координировать свои действия с другими участниками общения;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способность контролировать свое поведение, свои эмоции, настроение;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-умение воздействовать на партнера общения и др.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7.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планировать повышение квалификации.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демонстрация стремления к самопознанию, самооценке, саморегуляции и саморазвитию;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определять свои потребности в изучении  </w:t>
            </w: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дисциплины и выбирать соответствующие способы его изучения;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владение методикой самостоятельной работы над совершенствованием умений;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реализовывать поставленные цели в деятельности;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EB572A" w:rsidRPr="009E3467" w:rsidTr="009E3467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9. </w:t>
            </w:r>
          </w:p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3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проявление интереса к инновациям в области профессиональной деятельности;</w:t>
            </w:r>
          </w:p>
          <w:p w:rsidR="00EB572A" w:rsidRPr="009E3467" w:rsidRDefault="00EB572A" w:rsidP="008B34C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понимание роли модернизации технологий профессиональной деятельности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B572A" w:rsidRPr="009E3467" w:rsidRDefault="00EB572A" w:rsidP="008B34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572A" w:rsidRPr="009E3467" w:rsidRDefault="00EB572A" w:rsidP="008B34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9E3467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интерпретация результатов наблюдений за обучающимися</w:t>
            </w:r>
          </w:p>
        </w:tc>
      </w:tr>
    </w:tbl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467" w:rsidRPr="00BE27F0" w:rsidRDefault="009E3467" w:rsidP="009E346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Конечными результатами освоения учебной дисциплины являются знания и умения обучающегося, приведенные в разделе 2.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являются объектом оценки в процессе аттестации по учебной дисциплине </w:t>
      </w:r>
      <w:r w:rsidRPr="00142D2A">
        <w:rPr>
          <w:rFonts w:ascii="Times New Roman" w:eastAsia="Calibri" w:hAnsi="Times New Roman"/>
          <w:b/>
          <w:sz w:val="24"/>
          <w:szCs w:val="24"/>
        </w:rPr>
        <w:t>ОГСЭ.03 Психология общения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Формой аттестации по учебной дисциплине является </w:t>
      </w:r>
      <w:r>
        <w:rPr>
          <w:rFonts w:ascii="Times New Roman" w:eastAsia="Calibri" w:hAnsi="Times New Roman"/>
          <w:i/>
          <w:sz w:val="24"/>
          <w:szCs w:val="24"/>
        </w:rPr>
        <w:t>зачет.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Итогом </w:t>
      </w:r>
      <w:r>
        <w:rPr>
          <w:rFonts w:ascii="Times New Roman" w:eastAsia="Calibri" w:hAnsi="Times New Roman"/>
          <w:sz w:val="24"/>
          <w:szCs w:val="24"/>
        </w:rPr>
        <w:t xml:space="preserve">зачета </w:t>
      </w:r>
      <w:r w:rsidRPr="00142D2A">
        <w:rPr>
          <w:rFonts w:ascii="Times New Roman" w:eastAsia="Calibri" w:hAnsi="Times New Roman"/>
          <w:sz w:val="24"/>
          <w:szCs w:val="24"/>
        </w:rPr>
        <w:t xml:space="preserve">является </w:t>
      </w:r>
      <w:r w:rsidRPr="00142D2A">
        <w:rPr>
          <w:rFonts w:ascii="Times New Roman" w:eastAsia="Calibri" w:hAnsi="Times New Roman"/>
          <w:i/>
          <w:sz w:val="24"/>
          <w:szCs w:val="24"/>
        </w:rPr>
        <w:t>отметка.</w:t>
      </w:r>
    </w:p>
    <w:p w:rsidR="00D76533" w:rsidRPr="00142D2A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процессе освоения программы учебной дисциплины осуществляется текущий, итоговый контроль: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- конечных результатов учебной дисциплины,</w:t>
      </w:r>
    </w:p>
    <w:p w:rsidR="00D76533" w:rsidRPr="00D96AD1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- следующих общих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ОК1, ОК2, ОК3, ОК4, ОК5, ОК6, ОК7, ОК8, ОК9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i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Конечные результаты учебной дисциплины являются ресурсом для формирования следующих профессиональных компетенций: </w:t>
      </w:r>
      <w:r w:rsidRPr="00142D2A">
        <w:rPr>
          <w:rFonts w:ascii="Times New Roman" w:eastAsia="Calibri" w:hAnsi="Times New Roman"/>
          <w:i/>
          <w:sz w:val="24"/>
          <w:szCs w:val="24"/>
        </w:rPr>
        <w:t>ПК</w:t>
      </w:r>
      <w:r>
        <w:rPr>
          <w:rFonts w:ascii="Times New Roman" w:eastAsia="Calibri" w:hAnsi="Times New Roman"/>
          <w:i/>
          <w:sz w:val="24"/>
          <w:szCs w:val="24"/>
        </w:rPr>
        <w:t xml:space="preserve"> 2.1 - ПК 2.8</w:t>
      </w:r>
    </w:p>
    <w:p w:rsidR="00D76533" w:rsidRPr="00D96AD1" w:rsidRDefault="00D76533" w:rsidP="00D76533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Обучающийся должен быть ознакомлен с перечнем конечных результатов учебной дисциплины и показателями их оценки 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sz w:val="24"/>
          <w:szCs w:val="24"/>
        </w:rPr>
        <w:t>день первого занятия по УД.</w:t>
      </w: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Результаты учебной дисциплины, подлежащие оценке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595"/>
        <w:gridCol w:w="5017"/>
      </w:tblGrid>
      <w:tr w:rsidR="00D76533" w:rsidRPr="00142D2A" w:rsidTr="001319D8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Показатели оценки</w:t>
            </w:r>
          </w:p>
        </w:tc>
      </w:tr>
      <w:tr w:rsidR="00D76533" w:rsidRPr="00142D2A" w:rsidTr="001319D8">
        <w:tc>
          <w:tcPr>
            <w:tcW w:w="9571" w:type="dxa"/>
            <w:gridSpan w:val="3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уметь:</w:t>
            </w:r>
          </w:p>
        </w:tc>
      </w:tr>
      <w:tr w:rsidR="00D76533" w:rsidRPr="00142D2A" w:rsidTr="001319D8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У1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Применять техники и приемы эффективного общения в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Применяет технику обратная связь в заданных ситуациях.</w:t>
            </w:r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Применяет технику активное слушание в заданных ситуациях.</w:t>
            </w:r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практическая ориентация в заданных</w:t>
            </w:r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технику  аргументации в заданных ситуациях.</w:t>
            </w:r>
          </w:p>
          <w:p w:rsidR="00D76533" w:rsidRPr="00142D2A" w:rsidRDefault="00D76533" w:rsidP="001319D8">
            <w:pPr>
              <w:numPr>
                <w:ilvl w:val="1"/>
                <w:numId w:val="7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эффективного общения в заданных ситуациях.</w:t>
            </w:r>
          </w:p>
        </w:tc>
      </w:tr>
      <w:tr w:rsidR="00D76533" w:rsidRPr="00142D2A" w:rsidTr="001319D8">
        <w:trPr>
          <w:trHeight w:val="165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приемы саморегуляции поведения в процессе межличностного общения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6"/>
              </w:numPr>
              <w:spacing w:after="0" w:line="240" w:lineRule="auto"/>
              <w:ind w:left="408" w:hanging="408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приемы саморегуляции (аутогенная тренировка, метод нервно-мышечной релаксации, идеоматорная тренировка, сенсорная репродукция, музыка, самомассаж, гимнастика) в заданных ситуациях общения</w:t>
            </w:r>
          </w:p>
        </w:tc>
      </w:tr>
      <w:tr w:rsidR="00D76533" w:rsidRPr="00142D2A" w:rsidTr="001319D8">
        <w:tc>
          <w:tcPr>
            <w:tcW w:w="9571" w:type="dxa"/>
            <w:gridSpan w:val="3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По завершении освоения учебной дисциплины обучающийся должен знать:</w:t>
            </w:r>
          </w:p>
        </w:tc>
      </w:tr>
      <w:tr w:rsidR="00D76533" w:rsidRPr="00142D2A" w:rsidTr="001319D8">
        <w:trPr>
          <w:trHeight w:val="30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З1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общение.</w:t>
            </w:r>
          </w:p>
        </w:tc>
      </w:tr>
      <w:tr w:rsidR="00D76533" w:rsidRPr="00142D2A" w:rsidTr="001319D8">
        <w:trPr>
          <w:trHeight w:val="2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Дает определение понятию деятельность.</w:t>
            </w:r>
          </w:p>
        </w:tc>
      </w:tr>
      <w:tr w:rsidR="00D76533" w:rsidRPr="00142D2A" w:rsidTr="001319D8">
        <w:trPr>
          <w:trHeight w:val="43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numPr>
                <w:ilvl w:val="1"/>
                <w:numId w:val="8"/>
              </w:num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Анализирует взаимосвязь деятельности и общения: принцип единства общения и деятельности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; общение как вид деятельности.</w:t>
            </w:r>
          </w:p>
        </w:tc>
      </w:tr>
      <w:tr w:rsidR="00D76533" w:rsidRPr="00142D2A" w:rsidTr="001319D8">
        <w:trPr>
          <w:trHeight w:val="49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2.1.Перечисляет цели общения: функциональные, объектные.</w:t>
            </w:r>
          </w:p>
        </w:tc>
      </w:tr>
      <w:tr w:rsidR="00D76533" w:rsidRPr="00142D2A" w:rsidTr="001319D8">
        <w:trPr>
          <w:trHeight w:val="111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2.2.Перечисляет основные функции общения: информационная, экспрессивная, регулятивная, функция социального контроля, функция социализации. </w:t>
            </w:r>
          </w:p>
        </w:tc>
      </w:tr>
      <w:tr w:rsidR="00D76533" w:rsidRPr="00142D2A" w:rsidTr="001319D8">
        <w:trPr>
          <w:trHeight w:val="10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2.3.Дает характеристику основным функции общения: информационная, экспрессивная, регулятивная, функция социального контроля, функция социализации.</w:t>
            </w:r>
          </w:p>
        </w:tc>
      </w:tr>
      <w:tr w:rsidR="00D76533" w:rsidRPr="00142D2A" w:rsidTr="001319D8">
        <w:trPr>
          <w:trHeight w:val="2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2.4. Дает определение основных  видов общения: прямое, косвенное, вербальное, невербальное, деловое, личностное, ролевое.</w:t>
            </w:r>
          </w:p>
        </w:tc>
      </w:tr>
      <w:tr w:rsidR="00D76533" w:rsidRPr="00142D2A" w:rsidTr="001319D8">
        <w:trPr>
          <w:trHeight w:val="27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2.5. Характеризует прямое, косвенное, вербальное, невербальное, деловое, личностное, ролевое виды общения.</w:t>
            </w:r>
          </w:p>
        </w:tc>
      </w:tr>
      <w:tr w:rsidR="00D76533" w:rsidRPr="00142D2A" w:rsidTr="001319D8">
        <w:trPr>
          <w:trHeight w:val="528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3.1. Дает определение понятию социальная роль.</w:t>
            </w:r>
          </w:p>
        </w:tc>
      </w:tr>
      <w:tr w:rsidR="00D76533" w:rsidRPr="00142D2A" w:rsidTr="001319D8">
        <w:trPr>
          <w:trHeight w:val="57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3.2. Дает определение понятию ролевое ожидание.</w:t>
            </w:r>
          </w:p>
        </w:tc>
      </w:tr>
      <w:tr w:rsidR="00D76533" w:rsidRPr="00142D2A" w:rsidTr="001319D8">
        <w:trPr>
          <w:trHeight w:val="5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3.3. Дает определение понятию  ролевое исполнение.</w:t>
            </w: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3.4. Дает определение понятию ролевой конфликт.</w:t>
            </w:r>
          </w:p>
        </w:tc>
      </w:tr>
      <w:tr w:rsidR="00D76533" w:rsidRPr="00142D2A" w:rsidTr="001319D8">
        <w:trPr>
          <w:trHeight w:val="89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3.5. Называет основные характеристики социальной роли (масштаб, способ получения, уровень эмоциональности, степень формализации, мотивация роли). </w:t>
            </w:r>
          </w:p>
        </w:tc>
      </w:tr>
      <w:tr w:rsidR="00D76533" w:rsidRPr="00142D2A" w:rsidTr="001319D8">
        <w:trPr>
          <w:trHeight w:val="111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4.1. Называет основные виды социальных взаимодействий (социальные  контакты,  социальные действия,  социальные отношения). </w:t>
            </w:r>
          </w:p>
        </w:tc>
      </w:tr>
      <w:tr w:rsidR="00D76533" w:rsidRPr="00142D2A" w:rsidTr="001319D8">
        <w:trPr>
          <w:trHeight w:val="213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4.2. Дает понятие манипуляции в общении.</w:t>
            </w:r>
          </w:p>
        </w:tc>
      </w:tr>
      <w:tr w:rsidR="00D76533" w:rsidRPr="00142D2A" w:rsidTr="001319D8">
        <w:trPr>
          <w:trHeight w:val="781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З5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Механизмы взаимопонимания в общении;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5.1.Перечисляет механизмы взаимопонимания в общении: идентификация, эмпатия, аттракция, рефлексия.</w:t>
            </w:r>
          </w:p>
        </w:tc>
      </w:tr>
      <w:tr w:rsidR="00D76533" w:rsidRPr="00142D2A" w:rsidTr="001319D8">
        <w:trPr>
          <w:trHeight w:val="1410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5.2.Называет основные стереотипы, влияющие на восприятие партнера по общению (этно-социальные, социально-статусные, социально-ролевые, стереотип физической привлекательности).</w:t>
            </w:r>
          </w:p>
        </w:tc>
      </w:tr>
      <w:tr w:rsidR="00D76533" w:rsidRPr="00142D2A" w:rsidTr="001319D8">
        <w:trPr>
          <w:trHeight w:val="78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Техники и приемы общения, правила слушания, ведения беседы и убеждения;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6.1.Называет  техники общения: обратная связь, активное слушание, практическая ориентация, аргументация.</w:t>
            </w:r>
          </w:p>
        </w:tc>
      </w:tr>
      <w:tr w:rsidR="00D76533" w:rsidRPr="00142D2A" w:rsidTr="001319D8">
        <w:trPr>
          <w:trHeight w:val="78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6.2. Дает определение техникам общения: обратная связь, активное слушание, практическая ориентация, аргументация.</w:t>
            </w:r>
          </w:p>
        </w:tc>
      </w:tr>
      <w:tr w:rsidR="00D76533" w:rsidRPr="00142D2A" w:rsidTr="001319D8">
        <w:trPr>
          <w:trHeight w:val="5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6.3.Называет основные приемы общения: тактичность, приветливость, чувство юмора </w:t>
            </w:r>
          </w:p>
        </w:tc>
      </w:tr>
      <w:tr w:rsidR="00D76533" w:rsidRPr="00142D2A" w:rsidTr="001319D8">
        <w:trPr>
          <w:trHeight w:val="45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6.4.Называет основной прием активного слушания: вербализация.</w:t>
            </w:r>
          </w:p>
        </w:tc>
      </w:tr>
      <w:tr w:rsidR="00D76533" w:rsidRPr="00142D2A" w:rsidTr="001319D8">
        <w:trPr>
          <w:trHeight w:val="79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6.5.Перечисляет уровни вербализации: проговаривание, перефразирование, развитие идеи.</w:t>
            </w:r>
          </w:p>
        </w:tc>
      </w:tr>
      <w:tr w:rsidR="00D76533" w:rsidRPr="00142D2A" w:rsidTr="001319D8">
        <w:trPr>
          <w:trHeight w:val="25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6.6.Дает определение понятию беседа.</w:t>
            </w:r>
          </w:p>
        </w:tc>
      </w:tr>
      <w:tr w:rsidR="00D76533" w:rsidRPr="00142D2A" w:rsidTr="001319D8">
        <w:trPr>
          <w:trHeight w:val="74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6.7.Описывает способы начала беседы: метод снятия напряженности, метод «зацепки», метод прямого подхода. </w:t>
            </w:r>
          </w:p>
        </w:tc>
      </w:tr>
      <w:tr w:rsidR="00D76533" w:rsidRPr="00142D2A" w:rsidTr="001319D8">
        <w:trPr>
          <w:trHeight w:val="75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6.8.Называет пять основных типов вопросов: закрытые, открытые, риторические, переломные, вопросы для обдумывания. </w:t>
            </w:r>
          </w:p>
        </w:tc>
      </w:tr>
      <w:tr w:rsidR="00D76533" w:rsidRPr="00142D2A" w:rsidTr="001319D8">
        <w:trPr>
          <w:trHeight w:val="8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6.9. Различает типы вопросов: закрытые, открытые, риторические, переломные, вопросы для обдумывания.</w:t>
            </w:r>
          </w:p>
        </w:tc>
      </w:tr>
      <w:tr w:rsidR="00D76533" w:rsidRPr="00142D2A" w:rsidTr="001319D8">
        <w:trPr>
          <w:trHeight w:val="33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6.10. Дает определения понятию спор.</w:t>
            </w:r>
          </w:p>
        </w:tc>
      </w:tr>
      <w:tr w:rsidR="00D76533" w:rsidRPr="00142D2A" w:rsidTr="001319D8">
        <w:trPr>
          <w:trHeight w:val="2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6.11. Дает определение понятию дискуссия.</w:t>
            </w:r>
          </w:p>
        </w:tc>
      </w:tr>
      <w:tr w:rsidR="00D76533" w:rsidRPr="00142D2A" w:rsidTr="001319D8">
        <w:trPr>
          <w:trHeight w:val="252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6.12. Дает определение понятию полемика.</w:t>
            </w:r>
          </w:p>
        </w:tc>
      </w:tr>
      <w:tr w:rsidR="00D76533" w:rsidRPr="00142D2A" w:rsidTr="001319D8">
        <w:trPr>
          <w:trHeight w:val="31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6.13.Характеризует понятие саморегуляция.</w:t>
            </w:r>
          </w:p>
        </w:tc>
      </w:tr>
      <w:tr w:rsidR="00D76533" w:rsidRPr="00142D2A" w:rsidTr="001319D8">
        <w:trPr>
          <w:trHeight w:val="126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6.14. Перечисляет  приемы саморегуляции: аутогенная тренировка, метод нервно-мышечной релаксации, идеоматорная тренировка, сенсорная репродукция, музыка, самомассаж, гимнастика.</w:t>
            </w:r>
          </w:p>
        </w:tc>
      </w:tr>
      <w:tr w:rsidR="00D76533" w:rsidRPr="00142D2A" w:rsidTr="001319D8">
        <w:trPr>
          <w:trHeight w:val="294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7.1.Дает определение понятию  этика.</w:t>
            </w:r>
          </w:p>
        </w:tc>
      </w:tr>
      <w:tr w:rsidR="00D76533" w:rsidRPr="00142D2A" w:rsidTr="001319D8">
        <w:trPr>
          <w:trHeight w:val="34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7.2. Дает определение понятию этикет.</w:t>
            </w:r>
          </w:p>
        </w:tc>
      </w:tr>
      <w:tr w:rsidR="00D76533" w:rsidRPr="00142D2A" w:rsidTr="001319D8">
        <w:trPr>
          <w:trHeight w:val="4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7.3. Дает определение понятию этические принципы общения.</w:t>
            </w:r>
          </w:p>
        </w:tc>
      </w:tr>
      <w:tr w:rsidR="00D76533" w:rsidRPr="00142D2A" w:rsidTr="001319D8">
        <w:trPr>
          <w:trHeight w:val="59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З8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Источники, причины, виды и способы разрешения конфликтов.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8.1.Дает определениям: конфликт, конфликтная ситуация, инцидент.</w:t>
            </w:r>
          </w:p>
        </w:tc>
      </w:tr>
      <w:tr w:rsidR="00D76533" w:rsidRPr="00142D2A" w:rsidTr="001319D8">
        <w:trPr>
          <w:trHeight w:val="846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8.2.Называет основные виды конфликтов: внутриличностные, межличностные, между личностью и группой, межгрупповые.</w:t>
            </w:r>
          </w:p>
        </w:tc>
      </w:tr>
      <w:tr w:rsidR="00D76533" w:rsidRPr="00142D2A" w:rsidTr="001319D8">
        <w:trPr>
          <w:trHeight w:val="1128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8.3.Называет возможные  причины конфликтов: стремление к превосходству, проявление агрессивности, проявление эгоизма.</w:t>
            </w:r>
          </w:p>
        </w:tc>
      </w:tr>
      <w:tr w:rsidR="00D76533" w:rsidRPr="00142D2A" w:rsidTr="001319D8">
        <w:trPr>
          <w:trHeight w:val="1104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8.4.Характеризует основные стили поведения человека в конфликтах: конкуренция, уклонение, приспособление, сотрудничество, компромисс.</w:t>
            </w:r>
          </w:p>
        </w:tc>
      </w:tr>
      <w:tr w:rsidR="00D76533" w:rsidRPr="00142D2A" w:rsidTr="001319D8">
        <w:trPr>
          <w:trHeight w:val="1365"/>
        </w:trPr>
        <w:tc>
          <w:tcPr>
            <w:tcW w:w="9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8.5.Называет эффективные средства профилактики конфликтов: устранение из делового общения суждений и оценок, недопущение спора, умение слушать собеседника.</w:t>
            </w:r>
          </w:p>
        </w:tc>
      </w:tr>
      <w:tr w:rsidR="00D76533" w:rsidRPr="00142D2A" w:rsidTr="001319D8">
        <w:trPr>
          <w:trHeight w:val="270"/>
        </w:trPr>
        <w:tc>
          <w:tcPr>
            <w:tcW w:w="95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Результаты учебной дисциплины являются ресурсом для формирования профессиональных компетенций:</w:t>
            </w:r>
          </w:p>
        </w:tc>
      </w:tr>
      <w:tr w:rsidR="00D76533" w:rsidRPr="00142D2A" w:rsidTr="001319D8">
        <w:trPr>
          <w:trHeight w:val="150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1319D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</w:t>
            </w: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.1 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основные техники общения в заданных ситуациях: обратная связь, активное слушание, практическая ориентация, аргументация.</w:t>
            </w:r>
          </w:p>
        </w:tc>
      </w:tr>
      <w:tr w:rsidR="00D76533" w:rsidRPr="00142D2A" w:rsidTr="001319D8">
        <w:trPr>
          <w:trHeight w:val="975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2.2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коммуникативные навыки в заданных педагогических ситуациях.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166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0E411B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2.3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3003D3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базовые знания и практический опыт по организации анализу учебного процесса, методике подготовки и проведения урока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приемы саморегуляции поведения в ситуациях педагогической деятельности.</w:t>
            </w:r>
          </w:p>
          <w:p w:rsidR="00D7653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653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10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Pr="00A64E0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t xml:space="preserve">ПК 2.4 </w:t>
            </w:r>
          </w:p>
          <w:p w:rsidR="00D76533" w:rsidRPr="003003D3" w:rsidRDefault="00D76533" w:rsidP="001319D8">
            <w:pPr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471DCE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Осваивать основной учебно-педагогический репертуар.</w:t>
            </w:r>
          </w:p>
          <w:p w:rsidR="00D76533" w:rsidRPr="003003D3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D76533" w:rsidRPr="00142D2A" w:rsidTr="001319D8">
        <w:trPr>
          <w:trHeight w:val="1286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4E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2.5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3003D3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Применять классические и современные методы преподавания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хорового пения и дирижирования.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D76533" w:rsidRPr="00142D2A" w:rsidTr="001319D8">
        <w:trPr>
          <w:trHeight w:val="177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2.6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Использовать индивидуальные методы и приемы работы в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хоровом</w:t>
            </w: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Применяет стили разрешения конфликтов в заданных ситуациях. </w:t>
            </w:r>
          </w:p>
        </w:tc>
      </w:tr>
      <w:tr w:rsidR="00D76533" w:rsidRPr="00142D2A" w:rsidTr="001319D8">
        <w:trPr>
          <w:trHeight w:val="883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2.7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Планировать развитие профессиональных умений обучающихся.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об этических принципах, необходимых в профессиональной педагогической деятельности.</w:t>
            </w:r>
          </w:p>
        </w:tc>
      </w:tr>
      <w:tr w:rsidR="00D76533" w:rsidRPr="00142D2A" w:rsidTr="001319D8">
        <w:trPr>
          <w:trHeight w:val="1148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</w:tcPr>
          <w:p w:rsidR="00D76533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2.8</w:t>
            </w:r>
          </w:p>
          <w:p w:rsidR="00D76533" w:rsidRPr="003003D3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0E411B" w:rsidRDefault="00D76533" w:rsidP="001319D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71DCE">
              <w:rPr>
                <w:rFonts w:ascii="Times New Roman" w:hAnsi="Times New Roman"/>
                <w:sz w:val="24"/>
                <w:szCs w:val="24"/>
                <w:lang w:eastAsia="zh-CN"/>
              </w:rPr>
              <w:t>Владеть культурой устной и письменной речи, профессиональной терминологией.</w:t>
            </w: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Применяет навыки публичного выступления на тему по выбору.</w:t>
            </w:r>
          </w:p>
        </w:tc>
      </w:tr>
      <w:tr w:rsidR="00D76533" w:rsidRPr="00142D2A" w:rsidTr="001319D8">
        <w:tc>
          <w:tcPr>
            <w:tcW w:w="9571" w:type="dxa"/>
            <w:gridSpan w:val="3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В процессе освоения учебной дисциплины обучающийся получит возможность повысить уровень сформированности общих компетенций:</w:t>
            </w:r>
          </w:p>
        </w:tc>
      </w:tr>
      <w:tr w:rsidR="00D76533" w:rsidRPr="00142D2A" w:rsidTr="001319D8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</w:t>
            </w: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95" w:type="dxa"/>
            <w:tcBorders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социальной значимости своей будущей профессии.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2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Планирует деятельность с учетом конечного результата.</w:t>
            </w: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Называет ресурсы для решения поставленных целей и задач.</w:t>
            </w:r>
          </w:p>
        </w:tc>
      </w:tr>
      <w:tr w:rsidR="00D76533" w:rsidRPr="00142D2A" w:rsidTr="001319D8">
        <w:trPr>
          <w:trHeight w:val="611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методы и способы решения задачи в соответствии с заданными условиями.</w:t>
            </w:r>
          </w:p>
        </w:tc>
      </w:tr>
      <w:tr w:rsidR="00D76533" w:rsidRPr="00142D2A" w:rsidTr="001319D8">
        <w:trPr>
          <w:trHeight w:val="549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3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определяет проблему, анализируя ситуацию профессионального общения.</w:t>
            </w:r>
          </w:p>
        </w:tc>
      </w:tr>
      <w:tr w:rsidR="00D76533" w:rsidRPr="00142D2A" w:rsidTr="001319D8">
        <w:trPr>
          <w:trHeight w:val="82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Выбирает способ разрешения проблемной ситуации и оценивает последствия принятых решений.</w:t>
            </w:r>
          </w:p>
        </w:tc>
      </w:tr>
      <w:tr w:rsidR="00D76533" w:rsidRPr="00142D2A" w:rsidTr="001319D8">
        <w:trPr>
          <w:trHeight w:val="54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4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Самостоятельно находит источники информации по заданному вопросу, пользуясь справочно-библиографическими пособиями, справочной литературой, поисковыми системами Интернета. </w:t>
            </w:r>
          </w:p>
        </w:tc>
      </w:tr>
      <w:tr w:rsidR="00D76533" w:rsidRPr="00142D2A" w:rsidTr="001319D8">
        <w:trPr>
          <w:trHeight w:val="585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Извлекает информацию и систематизирует ее в самостоятельно заданную структуру.</w:t>
            </w:r>
          </w:p>
        </w:tc>
      </w:tr>
      <w:tr w:rsidR="00D76533" w:rsidRPr="00142D2A" w:rsidTr="001319D8"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5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Использует информационно-коммуникационные технологии в заданных ситуациях профессиональной деятельности.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870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ОК 6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Работать в коллективе, эффективно общаться с коллегами, руководством.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Участвует в групповом обсуждении, высказываясь в соответствии с заданными вопросами или ситуациями.</w:t>
            </w:r>
          </w:p>
        </w:tc>
      </w:tr>
      <w:tr w:rsidR="00D76533" w:rsidRPr="00142D2A" w:rsidTr="001319D8">
        <w:trPr>
          <w:trHeight w:val="273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Задает вопросы, направленные на выяснение информации и отвечает на вопросы, направленные на выяснение мнения (позиции).</w:t>
            </w:r>
          </w:p>
        </w:tc>
      </w:tr>
      <w:tr w:rsidR="00D76533" w:rsidRPr="00142D2A" w:rsidTr="001319D8">
        <w:trPr>
          <w:trHeight w:val="546"/>
        </w:trPr>
        <w:tc>
          <w:tcPr>
            <w:tcW w:w="959" w:type="dxa"/>
            <w:vMerge w:val="restart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7</w:t>
            </w:r>
          </w:p>
        </w:tc>
        <w:tc>
          <w:tcPr>
            <w:tcW w:w="3595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  <w:tc>
          <w:tcPr>
            <w:tcW w:w="5017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Ставит цели  и определяет соответствующий конечный продукт.</w:t>
            </w:r>
          </w:p>
        </w:tc>
      </w:tr>
      <w:tr w:rsidR="00D76533" w:rsidRPr="00142D2A" w:rsidTr="001319D8">
        <w:trPr>
          <w:trHeight w:val="1357"/>
        </w:trPr>
        <w:tc>
          <w:tcPr>
            <w:tcW w:w="959" w:type="dxa"/>
            <w:vMerge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595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17" w:type="dxa"/>
            <w:tcBorders>
              <w:top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умение реализовывать поставленные цели в заданной ситуации профессиональной деятельности.</w:t>
            </w:r>
          </w:p>
        </w:tc>
      </w:tr>
      <w:tr w:rsidR="00D76533" w:rsidRPr="00142D2A" w:rsidTr="001319D8">
        <w:trPr>
          <w:trHeight w:val="1651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8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Демонстрирует знания роли повышения квалификации для саморазвития и самореализации в профессиональной и личностной сфере.</w:t>
            </w:r>
          </w:p>
        </w:tc>
      </w:tr>
      <w:tr w:rsidR="00D76533" w:rsidRPr="00142D2A" w:rsidTr="001319D8">
        <w:trPr>
          <w:trHeight w:val="1109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9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Демонстрирует знание   информационных профессиональных технологий: </w:t>
            </w:r>
          </w:p>
        </w:tc>
      </w:tr>
      <w:tr w:rsidR="00D76533" w:rsidRPr="00142D2A" w:rsidTr="001319D8">
        <w:trPr>
          <w:trHeight w:val="1084"/>
        </w:trPr>
        <w:tc>
          <w:tcPr>
            <w:tcW w:w="959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ОК 10</w:t>
            </w:r>
          </w:p>
        </w:tc>
        <w:tc>
          <w:tcPr>
            <w:tcW w:w="3595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017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Демонстрирует знания приемов саморегуляции при исполнении воинских обязанностей.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D96AD1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Оценочные материалы для проведения аттестации по учебной дисциплине</w:t>
      </w:r>
    </w:p>
    <w:p w:rsidR="00D76533" w:rsidRPr="00142D2A" w:rsidRDefault="00D76533" w:rsidP="00D76533">
      <w:pPr>
        <w:numPr>
          <w:ilvl w:val="0"/>
          <w:numId w:val="12"/>
        </w:numPr>
        <w:spacing w:before="120" w:after="0" w:line="240" w:lineRule="auto"/>
        <w:ind w:left="425" w:hanging="425"/>
        <w:contextualSpacing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Матрица </w:t>
      </w:r>
    </w:p>
    <w:p w:rsidR="00D76533" w:rsidRPr="00142D2A" w:rsidRDefault="00D76533" w:rsidP="00D76533">
      <w:pPr>
        <w:spacing w:before="120" w:after="0" w:line="240" w:lineRule="auto"/>
        <w:contextualSpacing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D76533" w:rsidRPr="00142D2A" w:rsidTr="001319D8">
        <w:tc>
          <w:tcPr>
            <w:tcW w:w="2802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 тестового задания</w:t>
            </w:r>
          </w:p>
        </w:tc>
        <w:tc>
          <w:tcPr>
            <w:tcW w:w="6769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Код результата </w:t>
            </w:r>
          </w:p>
        </w:tc>
      </w:tr>
      <w:tr w:rsidR="00D76533" w:rsidRPr="00142D2A" w:rsidTr="001319D8">
        <w:trPr>
          <w:trHeight w:val="315"/>
        </w:trPr>
        <w:tc>
          <w:tcPr>
            <w:tcW w:w="2802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1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2.1.,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1.1, 1.2, 2.4, 2.5, 3.1, 3.2, 3.3, 3.4, 3.5, 4.1., 6.14, 6.15.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2.1., 2.2, 2.3, 4.2, 5.1, 5.2., 6.2, 6.3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1.4, 3.1, 3.5.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2.2, 2.3</w:t>
            </w:r>
          </w:p>
        </w:tc>
      </w:tr>
      <w:tr w:rsidR="00D76533" w:rsidRPr="00142D2A" w:rsidTr="001319D8">
        <w:trPr>
          <w:trHeight w:val="300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2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6.8, 6.9, 7.1, 7.2, 7.3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6.7, 6.4, 6.14.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1.5, 2.1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6.3, 6.15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З: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6.1, 6.2,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6.5, 6.9, 6.10, 6.11, 6.12.</w:t>
            </w:r>
          </w:p>
        </w:tc>
      </w:tr>
      <w:tr w:rsidR="00D76533" w:rsidRPr="00142D2A" w:rsidTr="001319D8">
        <w:trPr>
          <w:trHeight w:val="202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№ 3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З: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8.1, 8.2, 8.3, 8.4, 8.5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У: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ПК: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 1.1, 2.2, 3.1.</w:t>
            </w:r>
          </w:p>
        </w:tc>
      </w:tr>
    </w:tbl>
    <w:p w:rsidR="00D76533" w:rsidRPr="00D9776B" w:rsidRDefault="00D76533" w:rsidP="00D76533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№1</w:t>
      </w:r>
    </w:p>
    <w:p w:rsidR="00D76533" w:rsidRPr="00142D2A" w:rsidRDefault="00D76533" w:rsidP="00D76533">
      <w:pPr>
        <w:spacing w:before="120"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lastRenderedPageBreak/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1.Отметьте стрелками, какому виду общения,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 общения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вида общения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1)Прямое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a) осуществляется через посредников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2)Косвенное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общение с помощью языка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3)Вербальное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 связано с решением внутренних психологических проблем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4)Невербальное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d) общение, предполагающее личные контакты и непосредственное восприятие друг друга общающимися людьми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5)Деловое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e) общение с использованием неречевых средств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6)Личностное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f) включено в продуктивную деятельность и направлено на то, чтобы повысить качество этой деятельности</w:t>
            </w:r>
          </w:p>
        </w:tc>
      </w:tr>
    </w:tbl>
    <w:p w:rsidR="00D76533" w:rsidRPr="00142D2A" w:rsidRDefault="00D76533" w:rsidP="00D76533">
      <w:pPr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2.Отметьте стрелками, какому понятию, перечисленному в первом столбике таблицы, соответствует определение, перечисленное во втором столбике таблицы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Определение понятия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1) Общение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a) умение управлять своим состоянием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Деятельность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многоплановый процесс установления контактов между людьми, порождаемый потребностями совместной деятельности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Саморегуляция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hd w:val="clear" w:color="auto" w:fill="FFFFFF"/>
              <w:spacing w:before="5" w:after="0" w:line="240" w:lineRule="auto"/>
              <w:ind w:right="5"/>
              <w:jc w:val="both"/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c)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активность человека, </w:t>
            </w:r>
            <w:r w:rsidRPr="00901471">
              <w:rPr>
                <w:rFonts w:ascii="Times New Roman" w:eastAsia="Calibri" w:hAnsi="Times New Roman"/>
                <w:color w:val="000000"/>
                <w:spacing w:val="4"/>
                <w:sz w:val="24"/>
                <w:szCs w:val="24"/>
              </w:rPr>
              <w:t xml:space="preserve">направленная на достижение сознательно поставленной </w:t>
            </w:r>
            <w:r w:rsidRPr="00901471">
              <w:rPr>
                <w:rFonts w:ascii="Times New Roman" w:eastAsia="Calibri" w:hAnsi="Times New Roman"/>
                <w:color w:val="000000"/>
                <w:spacing w:val="2"/>
                <w:sz w:val="24"/>
                <w:szCs w:val="24"/>
              </w:rPr>
              <w:t xml:space="preserve">цели </w:t>
            </w:r>
          </w:p>
        </w:tc>
      </w:tr>
    </w:tbl>
    <w:p w:rsidR="00D76533" w:rsidRPr="00142D2A" w:rsidRDefault="00D76533" w:rsidP="00D76533">
      <w:pPr>
        <w:contextualSpacing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3.Отметьте стрелками, какие виды социальных взаимодействий, перечисленные в первом столбике таблицы, соответствуют характеристикам, перечислен</w:t>
      </w:r>
      <w:r>
        <w:rPr>
          <w:rFonts w:ascii="Times New Roman" w:eastAsia="Calibri" w:hAnsi="Times New Roman"/>
          <w:sz w:val="24"/>
          <w:szCs w:val="24"/>
        </w:rPr>
        <w:t>ным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Виды социальных взаимодействий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 видов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1) социальные  контакты </w:t>
            </w:r>
          </w:p>
        </w:tc>
        <w:tc>
          <w:tcPr>
            <w:tcW w:w="5777" w:type="dxa"/>
            <w:shd w:val="clear" w:color="auto" w:fill="auto"/>
          </w:tcPr>
          <w:p w:rsidR="00D76533" w:rsidRPr="00142D2A" w:rsidRDefault="00D76533" w:rsidP="001319D8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a) действия, совершающиеся  с учетом ситуации их реализации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2) социальные действия</w:t>
            </w:r>
          </w:p>
        </w:tc>
        <w:tc>
          <w:tcPr>
            <w:tcW w:w="5777" w:type="dxa"/>
            <w:shd w:val="clear" w:color="auto" w:fill="auto"/>
          </w:tcPr>
          <w:p w:rsidR="00D76533" w:rsidRPr="00142D2A" w:rsidRDefault="00D76533" w:rsidP="001319D8">
            <w:pPr>
              <w:spacing w:before="100" w:beforeAutospacing="1" w:after="100" w:afterAutospacing="1" w:line="240" w:lineRule="auto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b)</w:t>
            </w:r>
            <w:r w:rsidRPr="00142D2A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выбор или предпочтение субъектом какого-либо лица, группы, социальной общности или объекта, отвечающее актуальным потребностям индивида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3) социальные отношения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c)</w:t>
            </w:r>
            <w:r w:rsidRPr="0090147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социализированная связь  внутреннего и внешнего содержания психики человека, его взаимодействие с представителями социальных групп и общностей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4.Отметьте стрелками, какие понятия, перечисленные в первом столбике таблице, соответствует определению, перечисленному во втором столбике таблицы.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9"/>
        <w:gridCol w:w="6202"/>
      </w:tblGrid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 понятий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 Социальная роль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a) Социальная функция личности, соответствующий 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способ поведения людей в зависимости от их статуса или позиции в обществе, системе межличностных отношений. 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 Ролевое ожидание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 Ситуация, в которой индивид, имеющий определенный статус, сталкивается с несовместимыми ожиданиями, или не в состоянии выполнять предписываемые ролью требования. 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tabs>
                <w:tab w:val="left" w:pos="301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 Ролевой конфликт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ab/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 фактическое, реальное поведение человека, занимающего ту или иную социальную позицию </w:t>
            </w:r>
          </w:p>
        </w:tc>
      </w:tr>
      <w:tr w:rsidR="00D76533" w:rsidRPr="00901471" w:rsidTr="001319D8">
        <w:tc>
          <w:tcPr>
            <w:tcW w:w="2649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 Ролевое исполнение</w:t>
            </w:r>
          </w:p>
        </w:tc>
        <w:tc>
          <w:tcPr>
            <w:tcW w:w="6202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d) ожидаемая модель поведения, ассоциируемая сданным статусом, т.е. типичное поведение (в рамках норм и стандартов) для людей данного статуса в данной социальной системе</w:t>
            </w:r>
          </w:p>
        </w:tc>
      </w:tr>
    </w:tbl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фразы: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функциями общения являются информационная, __________________________, регулятивная, функция социального контроля,____________________________.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механизмам взаимопонимания в общении относят идентификацию, ____________________ , аттракцию,  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Приемы коммуникации, истинная цель которых не совпадает с декларируемой партнеру по общению и несет явный или скрытный урон называется  ___________. 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Основными целями общения являются ____________________ и  _______________________.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Основными  приемами общения являются _____________________, _________________, _____________________. 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Основным приемом активного слушания является _______________ . </w:t>
      </w:r>
    </w:p>
    <w:p w:rsidR="00D76533" w:rsidRPr="00142D2A" w:rsidRDefault="00D76533" w:rsidP="00D76533">
      <w:pPr>
        <w:numPr>
          <w:ilvl w:val="0"/>
          <w:numId w:val="14"/>
        </w:numPr>
        <w:ind w:left="502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К стереотипам, влияющим на восприятие партнера по общению, относят: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____________________  ,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2) социально-статусные, </w:t>
      </w:r>
    </w:p>
    <w:p w:rsidR="00D76533" w:rsidRPr="00142D2A" w:rsidRDefault="00D76533" w:rsidP="00D76533">
      <w:pPr>
        <w:tabs>
          <w:tab w:val="left" w:pos="3570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социально-ролевые,</w:t>
      </w:r>
      <w:r w:rsidRPr="00142D2A">
        <w:rPr>
          <w:rFonts w:ascii="Times New Roman" w:eastAsia="Calibri" w:hAnsi="Times New Roman"/>
          <w:sz w:val="24"/>
          <w:szCs w:val="24"/>
        </w:rPr>
        <w:tab/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4)________________________________.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8. Допишите принцип взаимосвязи деятельности и общения:</w:t>
      </w:r>
    </w:p>
    <w:p w:rsidR="00D76533" w:rsidRPr="00142D2A" w:rsidRDefault="00D76533" w:rsidP="00D76533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___________________________________________________________________.</w:t>
      </w:r>
    </w:p>
    <w:p w:rsidR="00D76533" w:rsidRPr="00142D2A" w:rsidRDefault="00D76533" w:rsidP="00D76533">
      <w:pPr>
        <w:numPr>
          <w:ilvl w:val="0"/>
          <w:numId w:val="20"/>
        </w:numPr>
        <w:tabs>
          <w:tab w:val="left" w:pos="885"/>
        </w:tabs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Общение как самостоятельный вид деятельности.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9. Перечислите характеристики социальной роли: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масштаб роли,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_______________,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__________________,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степень формализации,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мотивация роли.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3.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Впишите  в скобки функции общения, о которых идет речь: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1) передача и прием информации, знаний и умений (_____________________).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понимание переживаний и эмоционального состояния друг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друга; его изменение (____________________________).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обоюдное воздействие на партнера по общению с целью изменения или сохранения его поведения, активности, состояния, отношения друг к другу (______________________).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4) регламентирование поведения и деятельности с помощью групповых и социальных норм путем использования позитивных — одобрение, похвала или негативных — неодобрение, порицание — санкций (__________________________________________________).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5) формирование у членов коллектива умения действовать в интересах коллектива, понимать интересы других людей, выражать доброжелательность (_______________________________).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4</w:t>
      </w:r>
      <w:r w:rsidRPr="00142D2A">
        <w:rPr>
          <w:rFonts w:ascii="Times New Roman" w:eastAsia="Calibri" w:hAnsi="Times New Roman"/>
          <w:i/>
          <w:sz w:val="24"/>
          <w:szCs w:val="24"/>
          <w:lang w:val="en-US"/>
        </w:rPr>
        <w:t xml:space="preserve"> </w:t>
      </w:r>
      <w:r w:rsidRPr="00142D2A">
        <w:rPr>
          <w:rFonts w:ascii="Times New Roman" w:eastAsia="Calibri" w:hAnsi="Times New Roman"/>
          <w:i/>
          <w:sz w:val="24"/>
          <w:szCs w:val="24"/>
        </w:rPr>
        <w:t>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D76533" w:rsidRPr="00142D2A" w:rsidRDefault="00D76533" w:rsidP="00D76533">
      <w:pPr>
        <w:numPr>
          <w:ilvl w:val="1"/>
          <w:numId w:val="13"/>
        </w:num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81"/>
        <w:gridCol w:w="449"/>
        <w:gridCol w:w="449"/>
        <w:gridCol w:w="449"/>
        <w:gridCol w:w="449"/>
        <w:gridCol w:w="449"/>
        <w:gridCol w:w="449"/>
        <w:gridCol w:w="449"/>
        <w:gridCol w:w="449"/>
        <w:gridCol w:w="449"/>
      </w:tblGrid>
      <w:tr w:rsidR="00D76533" w:rsidRPr="00901471" w:rsidTr="001319D8">
        <w:tc>
          <w:tcPr>
            <w:tcW w:w="1170" w:type="dxa"/>
            <w:vMerge w:val="restart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424" w:type="dxa"/>
            <w:gridSpan w:val="3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47" w:type="dxa"/>
            <w:gridSpan w:val="3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245" w:type="dxa"/>
            <w:gridSpan w:val="5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D76533" w:rsidRPr="00901471" w:rsidTr="001319D8">
        <w:tc>
          <w:tcPr>
            <w:tcW w:w="1170" w:type="dxa"/>
            <w:vMerge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D76533" w:rsidRPr="00901471" w:rsidTr="001319D8">
        <w:tc>
          <w:tcPr>
            <w:tcW w:w="117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8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</w:tr>
    </w:tbl>
    <w:p w:rsidR="00D76533" w:rsidRPr="00142D2A" w:rsidRDefault="00D76533" w:rsidP="00D76533">
      <w:pPr>
        <w:rPr>
          <w:rFonts w:ascii="Times New Roman" w:eastAsia="Calibri" w:hAnsi="Times New Roman"/>
          <w:b/>
          <w:color w:val="FF0000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277"/>
        <w:gridCol w:w="1275"/>
        <w:gridCol w:w="1214"/>
        <w:gridCol w:w="1480"/>
        <w:gridCol w:w="1516"/>
        <w:gridCol w:w="1177"/>
        <w:gridCol w:w="1984"/>
      </w:tblGrid>
      <w:tr w:rsidR="00D76533" w:rsidRPr="00901471" w:rsidTr="001319D8">
        <w:tc>
          <w:tcPr>
            <w:tcW w:w="12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1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D76533" w:rsidRPr="00901471" w:rsidTr="001319D8">
        <w:tc>
          <w:tcPr>
            <w:tcW w:w="12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Экспрессивная,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социализа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Эмпатия, рефлексия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Манипуляция.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Функциональные, объектные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Тактичность,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приветливость,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Чувство юмора.</w:t>
            </w:r>
          </w:p>
        </w:tc>
        <w:tc>
          <w:tcPr>
            <w:tcW w:w="11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Вербализация</w:t>
            </w:r>
          </w:p>
        </w:tc>
        <w:tc>
          <w:tcPr>
            <w:tcW w:w="198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Этно-социальные, стереотип физической привлекательности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2835"/>
        <w:gridCol w:w="3118"/>
      </w:tblGrid>
      <w:tr w:rsidR="00D76533" w:rsidRPr="00901471" w:rsidTr="001319D8">
        <w:tc>
          <w:tcPr>
            <w:tcW w:w="11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83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118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D76533" w:rsidRPr="00901471" w:rsidTr="001319D8">
        <w:tc>
          <w:tcPr>
            <w:tcW w:w="11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283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Принцип единства общения и деятельности</w:t>
            </w:r>
          </w:p>
        </w:tc>
        <w:tc>
          <w:tcPr>
            <w:tcW w:w="3118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Способ получения роли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Уровни эмоциональности</w:t>
            </w:r>
          </w:p>
        </w:tc>
      </w:tr>
    </w:tbl>
    <w:p w:rsidR="00D76533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3</w:t>
      </w:r>
    </w:p>
    <w:tbl>
      <w:tblPr>
        <w:tblW w:w="7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277"/>
        <w:gridCol w:w="1275"/>
        <w:gridCol w:w="1214"/>
        <w:gridCol w:w="1480"/>
        <w:gridCol w:w="1516"/>
      </w:tblGrid>
      <w:tr w:rsidR="00D76533" w:rsidRPr="00901471" w:rsidTr="001319D8">
        <w:tc>
          <w:tcPr>
            <w:tcW w:w="992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D76533" w:rsidRPr="00901471" w:rsidTr="001319D8">
        <w:trPr>
          <w:trHeight w:val="70"/>
        </w:trPr>
        <w:tc>
          <w:tcPr>
            <w:tcW w:w="992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1277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Информационная</w:t>
            </w:r>
          </w:p>
        </w:tc>
        <w:tc>
          <w:tcPr>
            <w:tcW w:w="127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Экспрессивная</w:t>
            </w:r>
          </w:p>
        </w:tc>
        <w:tc>
          <w:tcPr>
            <w:tcW w:w="121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Регулятивная</w:t>
            </w:r>
          </w:p>
        </w:tc>
        <w:tc>
          <w:tcPr>
            <w:tcW w:w="148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Функция социального контроля</w:t>
            </w:r>
          </w:p>
        </w:tc>
        <w:tc>
          <w:tcPr>
            <w:tcW w:w="151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Социализация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За каждый правильный ответ в задании начисляется один балл. 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1319D8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27-30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19-26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9-18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0-8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76533" w:rsidRPr="00D9776B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>Текущий контроль №2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1).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4"/>
        <w:gridCol w:w="5777"/>
      </w:tblGrid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Типы вопросов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Характеристика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1.Закрытые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a). Вопросы, целью которых является вызов новых вопросов и указание на нерешенные проблемы.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2.Открытые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b). Вопросы, удерживающие беседу в строго установленном направлении или поднимающие целый комплекс новых проблем.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3.Риторические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c). Вопросы, на которые ожидается ответ «Да» или «Нет»  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4.Переломные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d). Вопросы, которые требуют пояснения, задаются когда необходимы дополнительные сведения или возникает желание выяснить мотивы и позицию собеседника.  </w:t>
            </w:r>
          </w:p>
        </w:tc>
      </w:tr>
      <w:tr w:rsidR="00D76533" w:rsidRPr="00901471" w:rsidTr="001319D8">
        <w:tc>
          <w:tcPr>
            <w:tcW w:w="307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5.Вопросы для обдумывания</w:t>
            </w:r>
          </w:p>
        </w:tc>
        <w:tc>
          <w:tcPr>
            <w:tcW w:w="577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 xml:space="preserve">e). Вопросы, вынуждающие собеседника размышлять, тщательно обдумывать и комментировать то, что  было сказано. 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2). Любому элементу из левого столбца соответствует только один элемент из правого столбца и наоборот. Найдите соответствия и запишите ответ в строке под таблицей.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5494"/>
      </w:tblGrid>
      <w:tr w:rsidR="00D76533" w:rsidRPr="00901471" w:rsidTr="001319D8">
        <w:tc>
          <w:tcPr>
            <w:tcW w:w="3357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Понятие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Определения</w:t>
            </w:r>
          </w:p>
        </w:tc>
      </w:tr>
      <w:tr w:rsidR="00D76533" w:rsidRPr="00901471" w:rsidTr="001319D8">
        <w:tc>
          <w:tcPr>
            <w:tcW w:w="3357" w:type="dxa"/>
            <w:shd w:val="clear" w:color="auto" w:fill="auto"/>
          </w:tcPr>
          <w:p w:rsidR="00D76533" w:rsidRPr="00901471" w:rsidRDefault="00D76533" w:rsidP="001319D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Этика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</w:t>
            </w:r>
            <w:r w:rsidRPr="00142D2A">
              <w:rPr>
                <w:rFonts w:ascii="Times New Roman" w:eastAsia="Calibri" w:hAnsi="Times New Roman"/>
                <w:sz w:val="24"/>
                <w:szCs w:val="24"/>
              </w:rPr>
              <w:t>)наука о морали и нравственности</w:t>
            </w:r>
          </w:p>
        </w:tc>
      </w:tr>
      <w:tr w:rsidR="00D76533" w:rsidRPr="00901471" w:rsidTr="001319D8">
        <w:tc>
          <w:tcPr>
            <w:tcW w:w="3357" w:type="dxa"/>
            <w:shd w:val="clear" w:color="auto" w:fill="auto"/>
          </w:tcPr>
          <w:p w:rsidR="00D76533" w:rsidRPr="00901471" w:rsidRDefault="00D76533" w:rsidP="001319D8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</w:rPr>
              <w:t>Этикет</w:t>
            </w:r>
          </w:p>
        </w:tc>
        <w:tc>
          <w:tcPr>
            <w:tcW w:w="5494" w:type="dxa"/>
            <w:shd w:val="clear" w:color="auto" w:fill="auto"/>
          </w:tcPr>
          <w:p w:rsidR="00D76533" w:rsidRPr="00901471" w:rsidRDefault="00D76533" w:rsidP="001319D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01471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b</w:t>
            </w:r>
            <w:r w:rsidRPr="00901471">
              <w:rPr>
                <w:rFonts w:ascii="Times New Roman" w:eastAsia="Calibri" w:hAnsi="Times New Roman"/>
                <w:sz w:val="24"/>
                <w:szCs w:val="24"/>
              </w:rPr>
              <w:t>)это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      </w:r>
          </w:p>
        </w:tc>
      </w:tr>
    </w:tbl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2: </w:t>
      </w: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Методы снятия напряженности, «зацепки», метод прямого подхода являются способами начала 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Использование приемов (техник) коммуникации, истинная цель которых не совпадает с декларируемой партнеру по общению  и несет ему явный или скрытый урон,  называется  ______________. 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Умение управлять своим состоянием называется 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основным приемам общения относят:____________________, ________________________, 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К основным приемам саморегуляции в общении относят: ____________________, ___________________________,__________________________,_________________________.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Допишите названия техник общения, о которых идет речь ниже: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наблюдение за партнером по общению и оценку его реакции, а также последующие изменения в соответствии с этим собственного поведения,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ориентация субъекта общения на внутреннюю систему ценностей, оценок, мотивов и проблем самого партнера, а не на свою собственную,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реакция на то, что услышано, прочитано или увидено,</w:t>
      </w:r>
    </w:p>
    <w:p w:rsidR="00D76533" w:rsidRPr="00142D2A" w:rsidRDefault="00D76533" w:rsidP="00D76533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42D2A">
        <w:rPr>
          <w:rFonts w:ascii="Times New Roman" w:hAnsi="Times New Roman"/>
          <w:sz w:val="24"/>
          <w:szCs w:val="24"/>
        </w:rPr>
        <w:t>техника, целью которой является получение максимально полной и точной информации для принятия верного решения.</w:t>
      </w:r>
    </w:p>
    <w:p w:rsidR="00D76533" w:rsidRPr="00142D2A" w:rsidRDefault="00D76533" w:rsidP="00D76533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ряду определений найдите и отметьте понятие дискуссия: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1) публичный спор, целью которого является выяснение и сопоставление различных точек зрения, поиск, выявление истинного мнения,  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2) столкновение мнений, разногласие в точках зрения по какому-либо вопросу, предмету, при которой каждая из сторон отстаивает свою правоту,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3) конфронтация, противостояние, противоборство сторон, идей и речей.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   8. Расставьте уровни вербализации в логической последовательности:   перефразирование</w:t>
      </w:r>
      <w:r>
        <w:rPr>
          <w:rFonts w:ascii="Times New Roman" w:eastAsia="Calibri" w:hAnsi="Times New Roman"/>
          <w:sz w:val="24"/>
          <w:szCs w:val="24"/>
        </w:rPr>
        <w:t>, развитие идеи, проговаривание.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тестовое задание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45 мин.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Тест состоит из </w:t>
      </w:r>
      <w:r w:rsidRPr="00142D2A">
        <w:rPr>
          <w:rFonts w:ascii="Times New Roman" w:eastAsia="Calibri" w:hAnsi="Times New Roman"/>
          <w:i/>
          <w:sz w:val="24"/>
          <w:szCs w:val="24"/>
        </w:rPr>
        <w:t>2 заданий</w:t>
      </w:r>
      <w:r w:rsidRPr="00142D2A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:rsidR="00D76533" w:rsidRPr="00142D2A" w:rsidRDefault="00D76533" w:rsidP="00D76533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Проверка работы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Ключ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1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0"/>
        <w:gridCol w:w="461"/>
        <w:gridCol w:w="449"/>
        <w:gridCol w:w="449"/>
        <w:gridCol w:w="449"/>
        <w:gridCol w:w="476"/>
        <w:gridCol w:w="494"/>
        <w:gridCol w:w="449"/>
      </w:tblGrid>
      <w:tr w:rsidR="00D76533" w:rsidRPr="00901471" w:rsidTr="001319D8">
        <w:tc>
          <w:tcPr>
            <w:tcW w:w="1170" w:type="dxa"/>
            <w:vMerge w:val="restart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Вопрос</w:t>
            </w:r>
          </w:p>
        </w:tc>
        <w:tc>
          <w:tcPr>
            <w:tcW w:w="2284" w:type="dxa"/>
            <w:gridSpan w:val="5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43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D76533" w:rsidRPr="00901471" w:rsidTr="001319D8">
        <w:tc>
          <w:tcPr>
            <w:tcW w:w="1170" w:type="dxa"/>
            <w:vMerge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D76533" w:rsidRPr="00901471" w:rsidTr="001319D8">
        <w:tc>
          <w:tcPr>
            <w:tcW w:w="1170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Ответ</w:t>
            </w:r>
          </w:p>
        </w:tc>
        <w:tc>
          <w:tcPr>
            <w:tcW w:w="46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4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494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449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42D2A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</w:p>
        </w:tc>
      </w:tr>
    </w:tbl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Задание № </w:t>
      </w:r>
      <w:r w:rsidRPr="00142D2A">
        <w:rPr>
          <w:rFonts w:ascii="Times New Roman" w:eastAsia="Calibri" w:hAnsi="Times New Roman"/>
          <w:b/>
          <w:sz w:val="24"/>
          <w:szCs w:val="24"/>
          <w:lang w:val="en-US"/>
        </w:rPr>
        <w:t>2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b/>
          <w:sz w:val="24"/>
          <w:szCs w:val="24"/>
          <w:lang w:val="en-US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1418"/>
        <w:gridCol w:w="2268"/>
        <w:gridCol w:w="1275"/>
        <w:gridCol w:w="709"/>
        <w:gridCol w:w="1134"/>
      </w:tblGrid>
      <w:tr w:rsidR="00D76533" w:rsidRPr="00D9776B" w:rsidTr="001319D8">
        <w:tc>
          <w:tcPr>
            <w:tcW w:w="993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Вопрос</w:t>
            </w:r>
          </w:p>
        </w:tc>
        <w:tc>
          <w:tcPr>
            <w:tcW w:w="992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9776B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D76533" w:rsidRPr="00D9776B" w:rsidTr="001319D8">
        <w:tc>
          <w:tcPr>
            <w:tcW w:w="993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  <w:tc>
          <w:tcPr>
            <w:tcW w:w="992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Беседы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Манипуляция</w:t>
            </w:r>
          </w:p>
        </w:tc>
        <w:tc>
          <w:tcPr>
            <w:tcW w:w="1276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Саморегуляция</w:t>
            </w:r>
          </w:p>
        </w:tc>
        <w:tc>
          <w:tcPr>
            <w:tcW w:w="141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тактичность, приветливость, чувство юмора</w:t>
            </w:r>
          </w:p>
        </w:tc>
        <w:tc>
          <w:tcPr>
            <w:tcW w:w="2268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аутогенная тренировка, метод нервно-мышечной релаксации, идеомоторная тренировка, сенсорная репродукция, музыка, самомассаж, гимнастика.</w:t>
            </w:r>
          </w:p>
        </w:tc>
        <w:tc>
          <w:tcPr>
            <w:tcW w:w="1275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активное слушание,  практическая ориентация, обратная связь, аргументация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 xml:space="preserve">1) проговаривание, 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2) перефразирование,</w:t>
            </w:r>
          </w:p>
          <w:p w:rsidR="00D76533" w:rsidRPr="00D9776B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6B">
              <w:rPr>
                <w:rFonts w:ascii="Times New Roman" w:hAnsi="Times New Roman"/>
                <w:sz w:val="20"/>
                <w:szCs w:val="20"/>
              </w:rPr>
              <w:t>3) развитие идеи.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За каждый правильный ответ начисляется один балл.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1319D8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10-13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5-9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0-4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</w:p>
    <w:p w:rsidR="00D76533" w:rsidRPr="00D9776B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D9776B">
        <w:rPr>
          <w:rFonts w:ascii="Times New Roman" w:eastAsia="Calibri" w:hAnsi="Times New Roman"/>
          <w:b/>
          <w:sz w:val="24"/>
          <w:szCs w:val="24"/>
        </w:rPr>
        <w:t xml:space="preserve">Итоговый контроль 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Зачет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№1 (полные версии).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Теоретическая часть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Внимательно прочитайте задание.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Дайте определение понятиям: конфликт, конфликтная ситуация, инцидент.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основные причины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Перечислите четыре основные группы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Назовите эффективные средства профилактики конфликтов.</w:t>
      </w:r>
    </w:p>
    <w:p w:rsidR="00D76533" w:rsidRPr="00142D2A" w:rsidRDefault="00D76533" w:rsidP="00D76533">
      <w:pPr>
        <w:numPr>
          <w:ilvl w:val="0"/>
          <w:numId w:val="16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Вспомните основные стили поведения в конфликтах. К ниже приведенным ситуациям  в скобках впишите название стиля поведения, для которого характерно следующие особенности поведения: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стараетесь в первую очередь удовлетворить собственные интересы в ущерб интересам других, вынуждая людей принимать ваше решение проблемы (конкуренция)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Вы не отстаиваете свои права, не сотрудничаете ни с кем для выработки решения проблемы или просто уклоняетесь от решения конфликта (уклонение)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действуете совместно с другим человеком, не пытаясь отстаивать собственные интересы (приспособление)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оба понимаете, в чем состоит причина конфликта, вы имеете возможность вместе искать новые альтернативы или выработать приемлемое решение (сотрудничество)</w:t>
      </w:r>
    </w:p>
    <w:p w:rsidR="00D76533" w:rsidRPr="00142D2A" w:rsidRDefault="00D76533" w:rsidP="00D76533">
      <w:pPr>
        <w:numPr>
          <w:ilvl w:val="0"/>
          <w:numId w:val="17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немного уступаете в своих интересах, чтобы удовлетворить их частично, и другая сторона делает то же самое (компромисс).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Задание № 2</w:t>
      </w:r>
    </w:p>
    <w:p w:rsidR="00D76533" w:rsidRPr="00142D2A" w:rsidRDefault="00D76533" w:rsidP="00D76533">
      <w:pPr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Практическая часть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Прочитайте внимательно ситуацию. Используя знания, полученные в ходе изучения дисциплины, дайте анализ поведения людей в конкретной ситуации.</w:t>
      </w:r>
    </w:p>
    <w:p w:rsidR="00D76533" w:rsidRPr="00142D2A" w:rsidRDefault="00D76533" w:rsidP="00D76533">
      <w:pPr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уроке учитель несколько раз делал замечание ученику, который не занимался. На замечания педагога не реагировал, продолжая мешать другим. Педагог прекратила урок. Класс шумел. Педагог села за стол и начала заполнять журнал. Ученики занимались своими делами. Прошло 20 минут. Прозвенел звонок, педагог встала и сказала, что вся группа остается после урока.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Преподаватель: «Откройте тетради, записывайте…» Видя, что один из обучающихся не пишет, педагог спрашивает: «А ты почему ничего не пишешь?». Обучающийся отвечает: «А зачем мне писать. Я буду лучше внимательно слушать и запоминать».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обращается к обучающемуся, который крутит в руках телефон: «Убери, пожалуйста, телефон или выключи его!» Обучающийся: «Я не могу. Я в «аське» сижу. Я вообще никогда с ним не расстаюсь и не выключаю, я и сплю с ним…».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Вы – куратор группы. На перемене к вам достаточно регулярно подходит один из обучающихся  и «ябедничает» на своих одногруппников. Он рассказывает, кто был на занятиях, кто не был, кто что говорит. 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лидер, явно отрицательно влияющий на учеников. Как вести себя куратору?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занятие, группа вовлечена в работу. В середине занятия один из обучающихся неожиданно встал и вышел из аудитории, хлопнув дверью.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На занятии с конца ряда передается записка. Студенты молча читают ее, смотрят на потолок и хихикают, после чего передают записку дальше, не особо скрывая ее от  преподавателя. Педагог видит записку, забирает ее, разворачивает и видит сообщение «Посмотри на потолок». Он смотрит на потолок, в это время группа разражается взрывом хохота.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Педагог спрашивает ученика: «Почему ты не слушаешь, что я говорю?» Ученик отвечает: «А Вы мне не нравитесь».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Вы ведете занятие. Один из  обучающихся принес мышь и на занятии выпустил ее между рядами. Девушки с визгом начали запрыгивать на стулья и столы, юноши оживились и громко засмеялись.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Ученица, узнав, что ее подруга получила за контрольную работу на балл выше, чем она, сочла оценку несправедливой. От обиды на педагога она нахмурила брови, скрестила руки на груди, отодвинула тетрадь и учебник, положила ручку, на глазах появились слезы. На вопрос педагога: «Что случилось, почему ты не работаешь?» - она не ответила и продолжала молча сидеть и ничего не делать.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В группе новичок – юноша из глубоко верующей мусульманской семьи. Он по привычке приветствует Вас поклоном и сопутствующими словами. Вся группа смеётся над его странностями.</w:t>
      </w:r>
    </w:p>
    <w:p w:rsidR="00D76533" w:rsidRPr="00142D2A" w:rsidRDefault="00D76533" w:rsidP="00D76533">
      <w:pPr>
        <w:numPr>
          <w:ilvl w:val="0"/>
          <w:numId w:val="23"/>
        </w:numPr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>У учеников произошёл конфликт со сварливой гардеробщицей. Вы стали свидетелем неприятной сцены.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 </w:t>
      </w:r>
      <w:r w:rsidRPr="00142D2A">
        <w:rPr>
          <w:rFonts w:ascii="Times New Roman" w:eastAsia="Calibri" w:hAnsi="Times New Roman"/>
          <w:b/>
          <w:sz w:val="24"/>
          <w:szCs w:val="24"/>
        </w:rPr>
        <w:t>Спецификация</w:t>
      </w:r>
    </w:p>
    <w:p w:rsidR="00D76533" w:rsidRPr="00142D2A" w:rsidRDefault="00D76533" w:rsidP="00D7653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Назначение аттестационной работы: </w:t>
      </w:r>
      <w:r w:rsidRPr="00142D2A">
        <w:rPr>
          <w:rFonts w:ascii="Times New Roman" w:eastAsia="Calibri" w:hAnsi="Times New Roman"/>
          <w:sz w:val="24"/>
          <w:szCs w:val="24"/>
        </w:rPr>
        <w:t>оценить знания и умения аттестуемых.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Вид аттестационной работы: </w:t>
      </w:r>
      <w:r>
        <w:rPr>
          <w:rFonts w:ascii="Times New Roman" w:eastAsia="Calibri" w:hAnsi="Times New Roman"/>
          <w:sz w:val="24"/>
          <w:szCs w:val="24"/>
        </w:rPr>
        <w:t>зачет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Продолжительность выполнения аттестационной работы: </w:t>
      </w:r>
      <w:r w:rsidRPr="00142D2A">
        <w:rPr>
          <w:rFonts w:ascii="Times New Roman" w:eastAsia="Calibri" w:hAnsi="Times New Roman"/>
          <w:i/>
          <w:sz w:val="24"/>
          <w:szCs w:val="24"/>
        </w:rPr>
        <w:t>60 мин.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 xml:space="preserve">Оборудование и материалы, разрешенные к использованию на аттестации: </w:t>
      </w:r>
      <w:r w:rsidRPr="00142D2A">
        <w:rPr>
          <w:rFonts w:ascii="Times New Roman" w:eastAsia="Calibri" w:hAnsi="Times New Roman"/>
          <w:sz w:val="24"/>
          <w:szCs w:val="24"/>
        </w:rPr>
        <w:t>бланк, ручка.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Структура аттестационной работы: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Зачет</w:t>
      </w:r>
      <w:r w:rsidRPr="00142D2A">
        <w:rPr>
          <w:rFonts w:ascii="Times New Roman" w:eastAsia="Calibri" w:hAnsi="Times New Roman"/>
          <w:sz w:val="24"/>
          <w:szCs w:val="24"/>
        </w:rPr>
        <w:t xml:space="preserve"> состоит из 2 частей: теоретическая (5 вопросов) и практическая (анализ ситуации).</w:t>
      </w:r>
    </w:p>
    <w:p w:rsidR="00D76533" w:rsidRPr="00142D2A" w:rsidRDefault="00D76533" w:rsidP="00D76533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Система оценивания отдельных заданий и работы в целом: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b/>
          <w:i/>
          <w:sz w:val="24"/>
          <w:szCs w:val="24"/>
        </w:rPr>
        <w:t>Критерии оценивания</w:t>
      </w:r>
      <w:r w:rsidRPr="00142D2A">
        <w:rPr>
          <w:rFonts w:ascii="Times New Roman" w:eastAsia="Calibri" w:hAnsi="Times New Roman"/>
          <w:sz w:val="24"/>
          <w:szCs w:val="24"/>
        </w:rPr>
        <w:t>. Оценка складывается из двух частей: оценка за теоретическую часть и оценка за практическую часть в соответствии набранными баллами.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t xml:space="preserve">Теоретическая часть – 50 баллов. Каждое задание из теоретической части оценивается по 10 баллов. Проверка теоретической части ведется способом сравнения выполненного тестового задания с эталонным вариантом (ключом). Параметры, по которым проводится сравнение выполненного задания с эталонным вариантом, приведены в таблице </w:t>
      </w: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"/>
        <w:gridCol w:w="8483"/>
      </w:tblGrid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76" w:type="dxa"/>
            <w:shd w:val="clear" w:color="auto" w:fill="auto"/>
          </w:tcPr>
          <w:p w:rsidR="00D76533" w:rsidRPr="00F72408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 – это открытое противостояние как следствие взаимоисключающих интересов.</w:t>
            </w:r>
          </w:p>
          <w:p w:rsidR="00D76533" w:rsidRPr="00F72408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Конфликтная ситуация – это накопившиеся противоречия, содержащие истинную причину конфликтов.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2408">
              <w:rPr>
                <w:rFonts w:ascii="Times New Roman" w:hAnsi="Times New Roman"/>
                <w:sz w:val="24"/>
                <w:szCs w:val="24"/>
              </w:rPr>
              <w:t>Инцидент – это стечение обстоятельств, являющихся поводом для конфликта.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Стремление к превосходству, проявление агрессивности, проявление эгоизма.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Внутриличностные, межличностные, между личностью и группой, межгрупповые.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Устранение из общения суждений и оценок.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Недопущение спора.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Умение слушать собеседника.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Уважительная манера разговора.</w:t>
            </w:r>
          </w:p>
        </w:tc>
      </w:tr>
      <w:tr w:rsidR="00D76533" w:rsidRPr="00901471" w:rsidTr="001319D8">
        <w:tc>
          <w:tcPr>
            <w:tcW w:w="995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1 – конкуренция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2 - уклонение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3 - приспособление</w:t>
            </w:r>
          </w:p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 – сотрудничество</w:t>
            </w:r>
          </w:p>
          <w:p w:rsidR="00D76533" w:rsidRPr="00142D2A" w:rsidRDefault="00D76533" w:rsidP="00131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5 - компромисс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  <w:r w:rsidRPr="00142D2A">
        <w:rPr>
          <w:rFonts w:ascii="Times New Roman" w:eastAsia="Calibri" w:hAnsi="Times New Roman"/>
          <w:sz w:val="24"/>
          <w:szCs w:val="24"/>
        </w:rPr>
        <w:lastRenderedPageBreak/>
        <w:t>Практическая часть – 50 баллов. Предложено конструктивное решение ситуации – 40-50 баллов, возможное, но не конструктивное решение ситуации – от 1 до 39 балла, решение отсутствует  – 0 баллов.</w:t>
      </w:r>
    </w:p>
    <w:p w:rsidR="00D76533" w:rsidRPr="00142D2A" w:rsidRDefault="00D76533" w:rsidP="00D76533">
      <w:pPr>
        <w:spacing w:after="0" w:line="240" w:lineRule="auto"/>
        <w:ind w:right="113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1701"/>
      </w:tblGrid>
      <w:tr w:rsidR="00D76533" w:rsidRPr="00901471" w:rsidTr="001319D8">
        <w:tc>
          <w:tcPr>
            <w:tcW w:w="4077" w:type="dxa"/>
            <w:gridSpan w:val="2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85-100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60-84 балла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35-59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76533" w:rsidRPr="00901471" w:rsidTr="001319D8">
        <w:tc>
          <w:tcPr>
            <w:tcW w:w="2376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Менее 35 баллов</w:t>
            </w:r>
          </w:p>
        </w:tc>
        <w:tc>
          <w:tcPr>
            <w:tcW w:w="1701" w:type="dxa"/>
            <w:shd w:val="clear" w:color="auto" w:fill="auto"/>
          </w:tcPr>
          <w:p w:rsidR="00D76533" w:rsidRPr="00142D2A" w:rsidRDefault="00D76533" w:rsidP="001319D8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76533" w:rsidRPr="00142D2A" w:rsidRDefault="00D76533" w:rsidP="00D7653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76533" w:rsidRPr="00142D2A" w:rsidRDefault="00D76533" w:rsidP="00D7653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142D2A">
        <w:rPr>
          <w:rFonts w:ascii="Times New Roman" w:eastAsia="Calibri" w:hAnsi="Times New Roman"/>
          <w:b/>
          <w:sz w:val="24"/>
          <w:szCs w:val="24"/>
        </w:rPr>
        <w:t>Матрица контрольных процедур</w:t>
      </w:r>
    </w:p>
    <w:p w:rsidR="00D76533" w:rsidRPr="00142D2A" w:rsidRDefault="00D76533" w:rsidP="00D7653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5"/>
        <w:gridCol w:w="813"/>
        <w:gridCol w:w="719"/>
        <w:gridCol w:w="1107"/>
        <w:gridCol w:w="1156"/>
        <w:gridCol w:w="1075"/>
        <w:gridCol w:w="1836"/>
      </w:tblGrid>
      <w:tr w:rsidR="00D76533" w:rsidRPr="00142D2A" w:rsidTr="001319D8">
        <w:tc>
          <w:tcPr>
            <w:tcW w:w="2895" w:type="dxa"/>
            <w:tcBorders>
              <w:bottom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Результат</w:t>
            </w:r>
          </w:p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i/>
                <w:sz w:val="24"/>
                <w:szCs w:val="24"/>
              </w:rPr>
              <w:t>(код)</w:t>
            </w:r>
          </w:p>
        </w:tc>
        <w:tc>
          <w:tcPr>
            <w:tcW w:w="1466" w:type="dxa"/>
            <w:gridSpan w:val="2"/>
            <w:tcBorders>
              <w:bottom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363" w:type="dxa"/>
            <w:gridSpan w:val="3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Промежуточный</w:t>
            </w: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контроль</w:t>
            </w:r>
          </w:p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7" w:type="dxa"/>
            <w:vMerge w:val="restart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D76533" w:rsidRPr="00142D2A" w:rsidTr="001319D8">
        <w:tc>
          <w:tcPr>
            <w:tcW w:w="2895" w:type="dxa"/>
            <w:tcBorders>
              <w:top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3 сем.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D76533" w:rsidRPr="00142D2A" w:rsidTr="001319D8">
        <w:trPr>
          <w:trHeight w:val="341"/>
        </w:trPr>
        <w:tc>
          <w:tcPr>
            <w:tcW w:w="2895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2.1.,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1.1, 1.2, 2.4, 2.5, 3.1, 3.2, 3.3, 3.4, 3.5, 4.1., 6.14, 6.15.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1.5.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2.1., 2.2, 2.3, 4.2, 5.1, 5.2., 6.2, 6.3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 xml:space="preserve">З: 1.4, 3.1, 3.5. 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2.2, 2.3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15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D76533" w:rsidRPr="00142D2A" w:rsidTr="001319D8">
        <w:tc>
          <w:tcPr>
            <w:tcW w:w="2895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6.8, 6.9, 7.1, 7.2, 7.3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6.7, 6.4, 6.14.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1.5, 2.1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6.3, 6.15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6.1, 6.2, 6.5, 6.9, 6.10, 6.11, 6.12.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№2</w:t>
            </w: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Тест</w:t>
            </w:r>
          </w:p>
        </w:tc>
      </w:tr>
      <w:tr w:rsidR="00D76533" w:rsidRPr="00142D2A" w:rsidTr="001319D8">
        <w:tc>
          <w:tcPr>
            <w:tcW w:w="2895" w:type="dxa"/>
          </w:tcPr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З: 8.1, 8.2, 8.3, 8.4, 8.5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У:  1.1., 1.2, 1.3, 1.4, 1.5</w:t>
            </w:r>
          </w:p>
          <w:p w:rsidR="00D76533" w:rsidRPr="00142D2A" w:rsidRDefault="00D76533" w:rsidP="001319D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sz w:val="24"/>
                <w:szCs w:val="24"/>
              </w:rPr>
              <w:t>ПК: 1.1, 2.2, 3.1.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42D2A">
              <w:rPr>
                <w:rFonts w:ascii="Times New Roman" w:eastAsia="Calibri" w:hAnsi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</w:tcPr>
          <w:p w:rsidR="00D76533" w:rsidRPr="00142D2A" w:rsidRDefault="00D76533" w:rsidP="001319D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Зачет</w:t>
            </w:r>
          </w:p>
        </w:tc>
      </w:tr>
    </w:tbl>
    <w:p w:rsidR="00D76533" w:rsidRDefault="00D76533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E3467" w:rsidRPr="00BE27F0" w:rsidRDefault="009E3467" w:rsidP="009E3467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9E3467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E3467" w:rsidRPr="004F1D72" w:rsidRDefault="009E3467" w:rsidP="009E34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E3467" w:rsidRPr="00195476" w:rsidTr="009E346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Процент результативности </w:t>
            </w: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Качественная оценка индивидуальных </w:t>
            </w: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>образовательных достижений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вербальный аналог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отлично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хорошо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удовлетворительно</w:t>
            </w:r>
          </w:p>
        </w:tc>
      </w:tr>
      <w:tr w:rsidR="009E3467" w:rsidRPr="00195476" w:rsidTr="009E346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9E3467" w:rsidRPr="00195476" w:rsidRDefault="009E3467" w:rsidP="009E346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9547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не удовлетворительно</w:t>
            </w:r>
          </w:p>
        </w:tc>
      </w:tr>
    </w:tbl>
    <w:p w:rsidR="009E3467" w:rsidRDefault="009E3467" w:rsidP="009E346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E3467" w:rsidRPr="002A6D6E" w:rsidRDefault="009E3467" w:rsidP="009E34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90F" w:rsidRPr="008B34C8" w:rsidRDefault="009F190F" w:rsidP="008B3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1DE" w:rsidRPr="008B34C8" w:rsidRDefault="004F71DE" w:rsidP="008B34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F71DE" w:rsidRPr="008B34C8" w:rsidSect="009E3467">
      <w:footerReference w:type="even" r:id="rId13"/>
      <w:footerReference w:type="default" r:id="rId14"/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ABF" w:rsidRDefault="002A4ABF">
      <w:pPr>
        <w:spacing w:after="0" w:line="240" w:lineRule="auto"/>
      </w:pPr>
      <w:r>
        <w:separator/>
      </w:r>
    </w:p>
  </w:endnote>
  <w:endnote w:type="continuationSeparator" w:id="0">
    <w:p w:rsidR="002A4ABF" w:rsidRDefault="002A4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ABF" w:rsidRDefault="002A4ABF" w:rsidP="007D024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ABF" w:rsidRDefault="002A4ABF" w:rsidP="007D024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484157"/>
      <w:docPartObj>
        <w:docPartGallery w:val="Page Numbers (Bottom of Page)"/>
        <w:docPartUnique/>
      </w:docPartObj>
    </w:sdtPr>
    <w:sdtContent>
      <w:p w:rsidR="002A4ABF" w:rsidRDefault="002A4ABF">
        <w:pPr>
          <w:pStyle w:val="a4"/>
          <w:jc w:val="center"/>
        </w:pPr>
        <w:fldSimple w:instr=" PAGE   \* MERGEFORMAT ">
          <w:r w:rsidR="00D76533">
            <w:rPr>
              <w:noProof/>
            </w:rPr>
            <w:t>28</w:t>
          </w:r>
        </w:fldSimple>
      </w:p>
    </w:sdtContent>
  </w:sdt>
  <w:p w:rsidR="002A4ABF" w:rsidRDefault="002A4ABF" w:rsidP="007D024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ABF" w:rsidRDefault="002A4ABF">
      <w:pPr>
        <w:spacing w:after="0" w:line="240" w:lineRule="auto"/>
      </w:pPr>
      <w:r>
        <w:separator/>
      </w:r>
    </w:p>
  </w:footnote>
  <w:footnote w:type="continuationSeparator" w:id="0">
    <w:p w:rsidR="002A4ABF" w:rsidRDefault="002A4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7B0E"/>
    <w:multiLevelType w:val="hybridMultilevel"/>
    <w:tmpl w:val="ECA8A570"/>
    <w:lvl w:ilvl="0" w:tplc="277C360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F62E6B"/>
    <w:multiLevelType w:val="multilevel"/>
    <w:tmpl w:val="169E2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5953C5"/>
    <w:multiLevelType w:val="hybridMultilevel"/>
    <w:tmpl w:val="DAE8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A44F8"/>
    <w:multiLevelType w:val="hybridMultilevel"/>
    <w:tmpl w:val="609A6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620"/>
    <w:multiLevelType w:val="hybridMultilevel"/>
    <w:tmpl w:val="003A13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A2079CC"/>
    <w:multiLevelType w:val="multilevel"/>
    <w:tmpl w:val="A8EE41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6366E9"/>
    <w:multiLevelType w:val="hybridMultilevel"/>
    <w:tmpl w:val="E2E889B0"/>
    <w:lvl w:ilvl="0" w:tplc="BA527E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B1CE5"/>
    <w:multiLevelType w:val="hybridMultilevel"/>
    <w:tmpl w:val="4650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D44B2"/>
    <w:multiLevelType w:val="multilevel"/>
    <w:tmpl w:val="F9804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D4C7760"/>
    <w:multiLevelType w:val="hybridMultilevel"/>
    <w:tmpl w:val="22100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975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C739A6"/>
    <w:multiLevelType w:val="multilevel"/>
    <w:tmpl w:val="927AC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F2348A2"/>
    <w:multiLevelType w:val="hybridMultilevel"/>
    <w:tmpl w:val="A970B65E"/>
    <w:lvl w:ilvl="0" w:tplc="5402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0E3E0C"/>
    <w:multiLevelType w:val="hybridMultilevel"/>
    <w:tmpl w:val="E2C07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309D0"/>
    <w:multiLevelType w:val="hybridMultilevel"/>
    <w:tmpl w:val="D0FCF298"/>
    <w:lvl w:ilvl="0" w:tplc="1B166F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E57"/>
    <w:multiLevelType w:val="multilevel"/>
    <w:tmpl w:val="B1826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CDF78BE"/>
    <w:multiLevelType w:val="hybridMultilevel"/>
    <w:tmpl w:val="92646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7A70ED"/>
    <w:multiLevelType w:val="hybridMultilevel"/>
    <w:tmpl w:val="019AE9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E139E9"/>
    <w:multiLevelType w:val="hybridMultilevel"/>
    <w:tmpl w:val="ACD87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FC61D5"/>
    <w:multiLevelType w:val="hybridMultilevel"/>
    <w:tmpl w:val="E7148768"/>
    <w:lvl w:ilvl="0" w:tplc="EE68C9A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7"/>
  </w:num>
  <w:num w:numId="9">
    <w:abstractNumId w:val="20"/>
  </w:num>
  <w:num w:numId="10">
    <w:abstractNumId w:val="21"/>
  </w:num>
  <w:num w:numId="11">
    <w:abstractNumId w:val="10"/>
  </w:num>
  <w:num w:numId="12">
    <w:abstractNumId w:val="11"/>
  </w:num>
  <w:num w:numId="13">
    <w:abstractNumId w:val="19"/>
  </w:num>
  <w:num w:numId="14">
    <w:abstractNumId w:val="16"/>
  </w:num>
  <w:num w:numId="15">
    <w:abstractNumId w:val="8"/>
  </w:num>
  <w:num w:numId="16">
    <w:abstractNumId w:val="9"/>
  </w:num>
  <w:num w:numId="17">
    <w:abstractNumId w:val="1"/>
  </w:num>
  <w:num w:numId="18">
    <w:abstractNumId w:val="22"/>
  </w:num>
  <w:num w:numId="19">
    <w:abstractNumId w:val="4"/>
  </w:num>
  <w:num w:numId="20">
    <w:abstractNumId w:val="14"/>
  </w:num>
  <w:num w:numId="21">
    <w:abstractNumId w:val="12"/>
  </w:num>
  <w:num w:numId="22">
    <w:abstractNumId w:val="18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572A"/>
    <w:rsid w:val="0000099D"/>
    <w:rsid w:val="000023A5"/>
    <w:rsid w:val="000306AB"/>
    <w:rsid w:val="0006307C"/>
    <w:rsid w:val="00096DCB"/>
    <w:rsid w:val="000E2C9B"/>
    <w:rsid w:val="00110DDE"/>
    <w:rsid w:val="001250DD"/>
    <w:rsid w:val="00151104"/>
    <w:rsid w:val="001B4E05"/>
    <w:rsid w:val="001C3FFA"/>
    <w:rsid w:val="001E7832"/>
    <w:rsid w:val="00255C61"/>
    <w:rsid w:val="00277193"/>
    <w:rsid w:val="002A4ABF"/>
    <w:rsid w:val="00316E51"/>
    <w:rsid w:val="00394A71"/>
    <w:rsid w:val="0043315A"/>
    <w:rsid w:val="004B6FEA"/>
    <w:rsid w:val="004F166B"/>
    <w:rsid w:val="004F71DE"/>
    <w:rsid w:val="005352B9"/>
    <w:rsid w:val="00584848"/>
    <w:rsid w:val="005917E7"/>
    <w:rsid w:val="006B64AC"/>
    <w:rsid w:val="00711E6B"/>
    <w:rsid w:val="007D0245"/>
    <w:rsid w:val="00816530"/>
    <w:rsid w:val="0086458E"/>
    <w:rsid w:val="0088435B"/>
    <w:rsid w:val="008A60D4"/>
    <w:rsid w:val="008B34C8"/>
    <w:rsid w:val="008D79AF"/>
    <w:rsid w:val="008E668A"/>
    <w:rsid w:val="008F22C3"/>
    <w:rsid w:val="00993C1F"/>
    <w:rsid w:val="00994B76"/>
    <w:rsid w:val="00997DED"/>
    <w:rsid w:val="009E3467"/>
    <w:rsid w:val="009F190F"/>
    <w:rsid w:val="00A220C9"/>
    <w:rsid w:val="00A424ED"/>
    <w:rsid w:val="00A46DDB"/>
    <w:rsid w:val="00AB6B40"/>
    <w:rsid w:val="00AC49A5"/>
    <w:rsid w:val="00B95D1C"/>
    <w:rsid w:val="00BD1C5D"/>
    <w:rsid w:val="00C433BF"/>
    <w:rsid w:val="00CB4535"/>
    <w:rsid w:val="00CB68CD"/>
    <w:rsid w:val="00D76533"/>
    <w:rsid w:val="00D91827"/>
    <w:rsid w:val="00DC0145"/>
    <w:rsid w:val="00E5740E"/>
    <w:rsid w:val="00E866D1"/>
    <w:rsid w:val="00E93180"/>
    <w:rsid w:val="00EB572A"/>
    <w:rsid w:val="00F126DE"/>
    <w:rsid w:val="00F645AC"/>
    <w:rsid w:val="00FA6F29"/>
    <w:rsid w:val="00FB5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1C"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  <w:style w:type="paragraph" w:styleId="ad">
    <w:name w:val="No Spacing"/>
    <w:uiPriority w:val="1"/>
    <w:qFormat/>
    <w:rsid w:val="00AB6B40"/>
    <w:pPr>
      <w:spacing w:after="0" w:line="240" w:lineRule="auto"/>
    </w:pPr>
  </w:style>
  <w:style w:type="character" w:customStyle="1" w:styleId="Link">
    <w:name w:val="Link"/>
    <w:rsid w:val="00D76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572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572A"/>
  </w:style>
  <w:style w:type="paragraph" w:styleId="2">
    <w:name w:val="Body Text Indent 2"/>
    <w:basedOn w:val="a"/>
    <w:link w:val="20"/>
    <w:rsid w:val="00EB572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1"/>
    <w:rsid w:val="00EB5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footer"/>
    <w:basedOn w:val="a"/>
    <w:link w:val="a5"/>
    <w:uiPriority w:val="99"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B572A"/>
  </w:style>
  <w:style w:type="paragraph" w:styleId="a7">
    <w:name w:val="Balloon Text"/>
    <w:basedOn w:val="a"/>
    <w:link w:val="a8"/>
    <w:uiPriority w:val="99"/>
    <w:semiHidden/>
    <w:unhideWhenUsed/>
    <w:rsid w:val="00EB572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EB57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2"/>
    <w:basedOn w:val="a"/>
    <w:rsid w:val="00EB572A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2">
    <w:name w:val="Основной текст (2)_"/>
    <w:basedOn w:val="a0"/>
    <w:link w:val="23"/>
    <w:rsid w:val="00EB572A"/>
    <w:rPr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EB572A"/>
    <w:pPr>
      <w:shd w:val="clear" w:color="auto" w:fill="FFFFFF"/>
      <w:spacing w:after="420" w:line="0" w:lineRule="atLeast"/>
    </w:pPr>
    <w:rPr>
      <w:sz w:val="27"/>
      <w:szCs w:val="27"/>
    </w:rPr>
  </w:style>
  <w:style w:type="paragraph" w:styleId="a9">
    <w:name w:val="List Paragraph"/>
    <w:basedOn w:val="a"/>
    <w:uiPriority w:val="34"/>
    <w:qFormat/>
    <w:rsid w:val="00EB57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EB572A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EB572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B57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EB57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6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6954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ait.ru/bcode/474640" TargetMode="External"/><Relationship Id="rId12" Type="http://schemas.openxmlformats.org/officeDocument/2006/relationships/hyperlink" Target="http://psyhology.net.ru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umer.info./bibliotek_buks/psiho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711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7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28</Pages>
  <Words>7946</Words>
  <Characters>45298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КолледжИскусств</dc:creator>
  <cp:lastModifiedBy>Admin</cp:lastModifiedBy>
  <cp:revision>30</cp:revision>
  <cp:lastPrinted>2015-02-14T08:37:00Z</cp:lastPrinted>
  <dcterms:created xsi:type="dcterms:W3CDTF">2013-09-20T02:01:00Z</dcterms:created>
  <dcterms:modified xsi:type="dcterms:W3CDTF">2021-08-11T18:40:00Z</dcterms:modified>
</cp:coreProperties>
</file>