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F" w:rsidRPr="00CA6E52" w:rsidRDefault="000A522F" w:rsidP="000A522F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A6D6F" w:rsidRDefault="000A522F" w:rsidP="006A6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6A6D6F">
        <w:rPr>
          <w:rFonts w:ascii="Times New Roman" w:hAnsi="Times New Roman" w:cs="Times New Roman"/>
          <w:b/>
          <w:sz w:val="24"/>
          <w:szCs w:val="24"/>
        </w:rPr>
        <w:t>54.02.02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A6D6F">
        <w:rPr>
          <w:rFonts w:ascii="Times New Roman" w:hAnsi="Times New Roman" w:cs="Times New Roman"/>
          <w:b/>
          <w:sz w:val="24"/>
          <w:szCs w:val="24"/>
        </w:rPr>
        <w:t>Декоративно-прикладное</w:t>
      </w:r>
      <w:proofErr w:type="gramEnd"/>
      <w:r w:rsidR="006A6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22F" w:rsidRDefault="006A6D6F" w:rsidP="006A6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и народные промыслы</w:t>
      </w:r>
      <w:r w:rsidR="000A522F" w:rsidRPr="00B34DA2">
        <w:rPr>
          <w:rFonts w:ascii="Times New Roman" w:hAnsi="Times New Roman" w:cs="Times New Roman"/>
          <w:b/>
          <w:sz w:val="24"/>
          <w:szCs w:val="24"/>
        </w:rPr>
        <w:t xml:space="preserve"> (по видам)</w:t>
      </w:r>
      <w:r w:rsidR="000A5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22F" w:rsidRPr="00D51EF6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A522F" w:rsidRPr="00202844" w:rsidRDefault="000A522F" w:rsidP="000A522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0A522F" w:rsidRPr="00DA477E" w:rsidTr="00CC745F">
        <w:trPr>
          <w:trHeight w:val="939"/>
        </w:trPr>
        <w:tc>
          <w:tcPr>
            <w:tcW w:w="10046" w:type="dxa"/>
          </w:tcPr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A522F" w:rsidRDefault="006A6D6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УПВ.</w:t>
            </w:r>
            <w:r w:rsidR="00CC745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CC745F" w:rsidRPr="00D51EF6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A522F" w:rsidRPr="00DA477E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EC2DB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22F" w:rsidRPr="00EC2DB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680894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D51EF6" w:rsidRDefault="006A6D6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0A522F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A522F" w:rsidRDefault="000A522F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89575B">
        <w:rPr>
          <w:rFonts w:ascii="Times New Roman" w:hAnsi="Times New Roman" w:cs="Times New Roman"/>
          <w:sz w:val="24"/>
          <w:szCs w:val="24"/>
        </w:rPr>
        <w:t>УПВ.02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</w:t>
      </w:r>
      <w:r w:rsidR="0089575B">
        <w:rPr>
          <w:rFonts w:ascii="Times New Roman" w:hAnsi="Times New Roman" w:cs="Times New Roman"/>
          <w:sz w:val="24"/>
          <w:szCs w:val="24"/>
        </w:rPr>
        <w:t xml:space="preserve">  ФГОС   СПО по специальности 54.02.02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89575B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 (по видам)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</w:t>
      </w:r>
      <w:r w:rsidR="006A6D6F">
        <w:rPr>
          <w:rFonts w:ascii="Times New Roman" w:hAnsi="Times New Roman" w:cs="Times New Roman"/>
          <w:bCs/>
          <w:sz w:val="24"/>
          <w:szCs w:val="24"/>
        </w:rPr>
        <w:t>я 2014 г. N 1389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84A">
        <w:rPr>
          <w:rFonts w:ascii="Times New Roman" w:hAnsi="Times New Roman" w:cs="Times New Roman"/>
          <w:sz w:val="24"/>
          <w:szCs w:val="24"/>
        </w:rPr>
        <w:t>376 от 23 июля 2015 г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484A">
        <w:rPr>
          <w:rFonts w:ascii="Times New Roman" w:hAnsi="Times New Roman" w:cs="Times New Roman"/>
          <w:sz w:val="24"/>
          <w:szCs w:val="24"/>
        </w:rPr>
        <w:t>ФГАУ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5484A">
        <w:rPr>
          <w:rFonts w:ascii="Times New Roman" w:hAnsi="Times New Roman" w:cs="Times New Roman"/>
          <w:sz w:val="24"/>
          <w:szCs w:val="24"/>
        </w:rPr>
        <w:t>ФИРО»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6A6D6F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Pr="00272800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A6D6F">
        <w:rPr>
          <w:rFonts w:ascii="Times New Roman" w:hAnsi="Times New Roman"/>
          <w:sz w:val="24"/>
          <w:szCs w:val="24"/>
        </w:rPr>
        <w:t>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B6656" w:rsidRPr="0013713C" w:rsidRDefault="00AB6656" w:rsidP="00AB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B6656" w:rsidRDefault="00AB6656" w:rsidP="00AB665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Default="00AB6656" w:rsidP="00AB6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Pr="0036629A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DF" w:rsidRPr="0015163F" w:rsidRDefault="00413DDF" w:rsidP="00151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Pr="00534940" w:rsidRDefault="00E453A9" w:rsidP="00777108">
      <w:bookmarkStart w:id="0" w:name="_GoBack"/>
    </w:p>
    <w:p w:rsidR="00F572F1" w:rsidRPr="00823BB0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F572F1" w:rsidTr="0002595D">
        <w:trPr>
          <w:trHeight w:val="274"/>
        </w:trPr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2F1" w:rsidRPr="00823BB0" w:rsidRDefault="00F572F1" w:rsidP="00E56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36</w:t>
            </w:r>
          </w:p>
        </w:tc>
      </w:tr>
    </w:tbl>
    <w:p w:rsid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572F1" w:rsidRDefault="00777108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bookmarkEnd w:id="0"/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6A6D6F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 02.</w:t>
      </w:r>
      <w:r w:rsidR="0077710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F572F1" w:rsidRDefault="00F572F1" w:rsidP="00B2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F1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2F1" w:rsidRP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572F1" w:rsidRPr="00F572F1" w:rsidRDefault="006A6D6F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 02.</w:t>
      </w:r>
      <w:r w:rsidR="00F572F1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9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6A6D6F">
        <w:rPr>
          <w:rFonts w:ascii="Times New Roman" w:hAnsi="Times New Roman" w:cs="Times New Roman"/>
          <w:sz w:val="24"/>
          <w:szCs w:val="24"/>
        </w:rPr>
        <w:t>54.02.02</w:t>
      </w:r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r w:rsidR="006A6D6F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</w:t>
      </w:r>
      <w:r w:rsidRPr="00AF5E13">
        <w:rPr>
          <w:rFonts w:ascii="Times New Roman" w:hAnsi="Times New Roman" w:cs="Times New Roman"/>
          <w:sz w:val="24"/>
          <w:szCs w:val="24"/>
        </w:rPr>
        <w:t xml:space="preserve"> (по видам</w:t>
      </w:r>
      <w:r w:rsidR="00E453A9">
        <w:rPr>
          <w:rFonts w:ascii="Times New Roman" w:hAnsi="Times New Roman" w:cs="Times New Roman"/>
          <w:sz w:val="24"/>
          <w:szCs w:val="24"/>
        </w:rPr>
        <w:t xml:space="preserve">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B2079F" w:rsidRDefault="00777108" w:rsidP="00B2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B2079F">
        <w:rPr>
          <w:rFonts w:ascii="Times New Roman" w:hAnsi="Times New Roman" w:cs="Times New Roman"/>
          <w:sz w:val="24"/>
          <w:szCs w:val="24"/>
        </w:rPr>
        <w:t>дисциплина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</w:t>
      </w:r>
      <w:r w:rsidR="00B2079F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79F">
        <w:rPr>
          <w:rFonts w:ascii="Times New Roman" w:hAnsi="Times New Roman" w:cs="Times New Roman"/>
          <w:sz w:val="24"/>
          <w:szCs w:val="24"/>
        </w:rPr>
        <w:t>учебному циклу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911D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506EA6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t xml:space="preserve"> В результате освоения дисциплины обучающийся должен </w:t>
      </w:r>
      <w:r w:rsidRPr="009E475C">
        <w:rPr>
          <w:b/>
        </w:rPr>
        <w:t>уметь:</w:t>
      </w:r>
    </w:p>
    <w:p w:rsidR="00777108" w:rsidRPr="009E475C" w:rsidRDefault="00777108" w:rsidP="00506E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B2079F" w:rsidRDefault="00B2079F" w:rsidP="00506E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079F" w:rsidRDefault="00B2079F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EA6" w:rsidRPr="00A51533" w:rsidRDefault="00506EA6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77108" w:rsidRPr="009E475C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</w:t>
      </w:r>
      <w:proofErr w:type="gramEnd"/>
      <w:r w:rsidRPr="00A62995">
        <w:rPr>
          <w:rFonts w:ascii="Times New Roman" w:hAnsi="Times New Roman" w:cs="Times New Roman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</w:t>
      </w:r>
      <w:r w:rsidR="006A6D6F">
        <w:rPr>
          <w:rFonts w:ascii="Times New Roman" w:hAnsi="Times New Roman" w:cs="Times New Roman"/>
          <w:sz w:val="24"/>
          <w:szCs w:val="24"/>
        </w:rPr>
        <w:t>31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самостоятельной работы обучающегося: 7</w:t>
      </w:r>
      <w:r w:rsidR="006A6D6F">
        <w:rPr>
          <w:rFonts w:ascii="Times New Roman" w:hAnsi="Times New Roman" w:cs="Times New Roman"/>
          <w:sz w:val="24"/>
          <w:szCs w:val="24"/>
        </w:rPr>
        <w:t>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</w:t>
      </w:r>
      <w:r w:rsidR="00506EA6">
        <w:rPr>
          <w:rFonts w:ascii="Times New Roman" w:hAnsi="Times New Roman" w:cs="Times New Roman"/>
          <w:sz w:val="24"/>
          <w:szCs w:val="24"/>
        </w:rPr>
        <w:t>са</w:t>
      </w:r>
      <w:r w:rsidRPr="009E475C">
        <w:rPr>
          <w:rFonts w:ascii="Times New Roman" w:hAnsi="Times New Roman" w:cs="Times New Roman"/>
          <w:sz w:val="24"/>
          <w:szCs w:val="24"/>
        </w:rPr>
        <w:t>.</w:t>
      </w:r>
    </w:p>
    <w:p w:rsidR="00506EA6" w:rsidRPr="009E475C" w:rsidRDefault="00506EA6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506EA6" w:rsidRDefault="00AE7E03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УПВ. </w:t>
      </w:r>
      <w:r w:rsidR="00506EA6">
        <w:rPr>
          <w:rFonts w:ascii="Times New Roman" w:hAnsi="Times New Roman" w:cs="Times New Roman"/>
          <w:b/>
          <w:sz w:val="24"/>
          <w:szCs w:val="24"/>
        </w:rPr>
        <w:t>02 История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506EA6" w:rsidTr="00CC745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77108" w:rsidRPr="00506EA6" w:rsidTr="00CC745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6A6D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48D" w:rsidRPr="003A248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6A6D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77108" w:rsidRPr="00506EA6" w:rsidTr="00CC745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6A6D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,3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контрольная работа; 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 – дифференцированный зачёт</w:t>
            </w:r>
          </w:p>
        </w:tc>
      </w:tr>
    </w:tbl>
    <w:p w:rsidR="00777108" w:rsidRPr="00506EA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012A8F" w:rsidRPr="00DA477E" w:rsidRDefault="00012A8F" w:rsidP="00777108">
      <w:pPr>
        <w:spacing w:after="0" w:line="360" w:lineRule="auto"/>
        <w:rPr>
          <w:rFonts w:ascii="Times New Roman" w:hAnsi="Times New Roman" w:cs="Times New Roman"/>
        </w:rPr>
        <w:sectPr w:rsidR="00012A8F" w:rsidRPr="00DA477E" w:rsidSect="00CC745F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012A8F" w:rsidRDefault="00390A93" w:rsidP="00012A8F">
      <w:pPr>
        <w:tabs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36B8" w:rsidRDefault="009636B8" w:rsidP="00390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6A6D6F">
        <w:rPr>
          <w:rFonts w:ascii="Times New Roman" w:hAnsi="Times New Roman" w:cs="Times New Roman"/>
          <w:b/>
          <w:sz w:val="24"/>
          <w:szCs w:val="24"/>
        </w:rPr>
        <w:t xml:space="preserve"> УПВ. 02.</w:t>
      </w:r>
      <w:r w:rsidRPr="00E564E9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P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A6D6F">
        <w:rPr>
          <w:rFonts w:ascii="Times New Roman" w:hAnsi="Times New Roman" w:cs="Times New Roman"/>
          <w:b/>
          <w:sz w:val="24"/>
          <w:szCs w:val="24"/>
        </w:rPr>
        <w:t xml:space="preserve">УПВ. 02. </w:t>
      </w:r>
      <w:r w:rsidRPr="00E564E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4E9" w:rsidTr="00E564E9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390A93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E564E9" w:rsidTr="00E564E9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0A93" w:rsidTr="00390A93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390A93">
        <w:trPr>
          <w:trHeight w:val="9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Арабо-мусульманская цивилизация.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A93" w:rsidTr="00E564E9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17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Племена и народы Восточной Европы в древности.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«Современные реликты славянских языческих обрядов».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«Славянский пантеон».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7CC5" w:rsidTr="008D7CC5">
        <w:trPr>
          <w:trHeight w:val="27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7CC5" w:rsidRPr="0069480E" w:rsidRDefault="008D7CC5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основ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ности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восточных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славян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Рождение Киевской Руси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 Русь и ее соседи в 11-начале 12 вв.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«Киевская Русь и ее соседи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4.7. Становление права   в Древней Руси. Практическое занятие.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в эпоху политической раздробленности.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4.9. Русь и Золотая Орда.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Калита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Дмитрий Донской и начало борьбы за свержение  ордынского ига. Куликовская битва  и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 Русь и Золотая Орда.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Борьба Руси с западными завоевателями.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католицизма на территории Литвы.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 Русь на пути к возрождению.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4.12.От Руси к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Русь на пути к возрождению, 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4.13.   Россия  в царствование Ивана Грозного.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4.14. Внешняя политика России в царствование Ивана Грозного.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4.15.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начало правления Романовых. Окончание гражданской войны.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4.16. Россия в середине и второй половине 17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4.17. Русская культура в 13-17вв.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«Домострой». Социальная роль женщины. Быт и нравы. «Обмирщение» русской культуры в X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Симеон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Полоцкий.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5.1.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</w:t>
            </w:r>
            <w:r w:rsidRPr="0069480E">
              <w:lastRenderedPageBreak/>
              <w:t>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Государство и власть в эпоху перехода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индустриальной цивилизации.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5.4.</w:t>
            </w:r>
          </w:p>
          <w:p w:rsidR="004819E3" w:rsidRPr="0069480E" w:rsidRDefault="004819E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Век Просвещения  и Великий промышленный переворот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1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4819E3" w:rsidRPr="0069480E" w:rsidRDefault="004819E3" w:rsidP="0069480E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 и их значение для утверждения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4819E3">
        <w:trPr>
          <w:trHeight w:val="71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Реформы Петра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6.2.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Крепостная экономика. «Регулярное государство».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Реформы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6.6. Культура России в середине 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3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нравы, повседневная жизнь различных слоев общества. Итоги развития русской культуры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Особенности духовной жизни нового времени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«Дарвин и дарвинизм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E42C5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5" w:rsidRPr="0069480E" w:rsidRDefault="00DE42C5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8.1. Колониальная экспансия Запада на Восток.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колониальных империй Запада на Востоке.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Попытки модернизации в странах Востока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межцивилизационный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Власть и реформы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9.3. Отечественная  война 1812 года.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Николая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положение России к началу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принципы внешней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Россия </w:t>
            </w:r>
            <w:proofErr w:type="spellStart"/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иевропейские</w:t>
            </w:r>
            <w:proofErr w:type="spellEnd"/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революции 1830–1831 гг., 1848–1849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Крымская война и крах «Венской системы».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 Крымская война»,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России в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первой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 xml:space="preserve">Развитие науки и техники в России в первой половине XIX </w:t>
            </w:r>
            <w:proofErr w:type="spellStart"/>
            <w:r w:rsidRPr="0069480E">
              <w:rPr>
                <w:spacing w:val="-2"/>
              </w:rPr>
              <w:t>в.Рост</w:t>
            </w:r>
            <w:proofErr w:type="spellEnd"/>
            <w:r w:rsidRPr="0069480E">
              <w:rPr>
                <w:spacing w:val="-2"/>
              </w:rPr>
              <w:t xml:space="preserve">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9.7.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системе международных отношений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второй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9.9.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480E">
              <w:rPr>
                <w:rFonts w:ascii="Times New Roman" w:hAnsi="Times New Roman"/>
                <w:b w:val="0"/>
                <w:sz w:val="20"/>
                <w:szCs w:val="20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9.10.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жизнь населения России в 19 веке.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 w:firstLine="709"/>
              <w:jc w:val="both"/>
            </w:pPr>
            <w:r w:rsidRPr="0069480E"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6"/>
              </w:rPr>
            </w:pPr>
            <w:r w:rsidRPr="0069480E">
              <w:rPr>
                <w:spacing w:val="-6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Обычаи и нравы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6A6D6F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10.3.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мировая война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 Россия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Февральская революция в России.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и ход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Двоевластие. Кризисы Временного правительства. Причины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радикализации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Учредительное собрание: ожидание, деятельность,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тоталитарная идеология, Учредительное собрание, военный коммунизм.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Приход большевиков к власти в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sz w:val="20"/>
                  <w:szCs w:val="20"/>
                </w:rPr>
                <w:t>1917 г</w:t>
              </w:r>
            </w:smartTag>
            <w:r w:rsidRPr="0069480E">
              <w:rPr>
                <w:sz w:val="20"/>
                <w:szCs w:val="20"/>
              </w:rP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</w:t>
            </w:r>
            <w:r w:rsidRPr="0069480E">
              <w:rPr>
                <w:sz w:val="20"/>
                <w:szCs w:val="20"/>
              </w:rPr>
              <w:lastRenderedPageBreak/>
              <w:t xml:space="preserve">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480E">
                <w:rPr>
                  <w:sz w:val="20"/>
                  <w:szCs w:val="20"/>
                </w:rPr>
                <w:t>1918 г</w:t>
              </w:r>
            </w:smartTag>
            <w:r w:rsidRPr="0069480E">
              <w:rPr>
                <w:sz w:val="20"/>
                <w:szCs w:val="20"/>
              </w:rP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11.Росси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 мир в 20-30 гг.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Страны Европы в 20-30-е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Маргинализация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Азии, Африки и Латинской Америки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</w:t>
            </w:r>
            <w:r w:rsidRPr="0069480E">
              <w:lastRenderedPageBreak/>
              <w:t xml:space="preserve">путях модернизации: </w:t>
            </w:r>
            <w:proofErr w:type="spellStart"/>
            <w:r w:rsidRPr="0069480E">
              <w:t>каудильизм</w:t>
            </w:r>
            <w:proofErr w:type="spellEnd"/>
            <w:r w:rsidRPr="0069480E">
              <w:t xml:space="preserve"> или демократия?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11.3.</w:t>
            </w:r>
          </w:p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69480E">
              <w:rPr>
                <w:b/>
              </w:rPr>
              <w:t>Международные отношения в 20—30-е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Рибентропа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20-30-е 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Социально-политическое развитие СССР в 20-30-е гг.  20в.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9480E">
                <w:rPr>
                  <w:sz w:val="20"/>
                  <w:szCs w:val="20"/>
                </w:rPr>
                <w:t>1924 г</w:t>
              </w:r>
            </w:smartTag>
            <w:r w:rsidRPr="0069480E">
              <w:rPr>
                <w:sz w:val="20"/>
                <w:szCs w:val="20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«Культурная </w:t>
            </w:r>
            <w:proofErr w:type="spellStart"/>
            <w:r w:rsidRPr="0069480E">
              <w:rPr>
                <w:sz w:val="20"/>
                <w:szCs w:val="20"/>
              </w:rPr>
              <w:t>революция».Создание</w:t>
            </w:r>
            <w:proofErr w:type="spellEnd"/>
            <w:r w:rsidRPr="0069480E">
              <w:rPr>
                <w:sz w:val="20"/>
                <w:szCs w:val="20"/>
              </w:rPr>
              <w:t xml:space="preserve"> советской системы образования. Достижения и потери в сфере науки и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развитие  и внешняя политика СССР в 20-30-е гг. 20в.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Развитие экономики СССР в конце 20–30-х годов</w:t>
            </w:r>
            <w:r w:rsidRPr="0069480E">
              <w:rPr>
                <w:bCs/>
                <w:sz w:val="20"/>
                <w:szCs w:val="20"/>
              </w:rPr>
              <w:t>.</w:t>
            </w:r>
            <w:r w:rsidRPr="0069480E">
              <w:rPr>
                <w:sz w:val="20"/>
                <w:szCs w:val="20"/>
              </w:rPr>
              <w:t xml:space="preserve"> Форсированная модернизация. </w:t>
            </w:r>
            <w:r w:rsidRPr="0069480E">
              <w:rPr>
                <w:sz w:val="20"/>
                <w:szCs w:val="20"/>
              </w:rPr>
              <w:lastRenderedPageBreak/>
              <w:t>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 w:rsidRPr="0069480E">
              <w:rPr>
                <w:sz w:val="20"/>
                <w:szCs w:val="20"/>
              </w:rPr>
              <w:t>Буковины</w:t>
            </w:r>
            <w:proofErr w:type="spellEnd"/>
            <w:r w:rsidRPr="0069480E">
              <w:rPr>
                <w:sz w:val="20"/>
                <w:szCs w:val="20"/>
              </w:rPr>
              <w:t>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догоняющее развитие,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маргинализация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каудильизм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Вторая мировая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второй мировой войны.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Решающая роль СССР в разгроме нацизма.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Война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Миропорядок Ялты и Потсдама.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биполярного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СССР в разгроме нацизма.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Значение и цена Победы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«Вторая мировая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12.3.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в годы Великой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Отечественной войны. 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pacing w:val="-4"/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1B1957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«Общему рынку» и «государству всеобщего благоденствия».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интеграция. «Государство благоденствия».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Роль политических партий. Христианская демократия. Массовые движения: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экологическое, феминистское, молодежное, антивоенное.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Научно-технический прогресс.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Развитие средств связи. Компьютер, информационные сети и электронные носители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Технократизм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иррационализм в общественном сознании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Страны Азии, Африки и Латинской Америки: разрушение колониального мифа.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антиколониализм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Разрушение колониального мифа.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Исчерпание мандатных сроков в странах Ближнего Востока</w:t>
            </w:r>
            <w:r w:rsidRPr="006948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сопроцветания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Социализм в Западном полушарии.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технократизм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иррационализм,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антиколониализм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14. Апогей и кризис советской системы. 1945 — 1991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14.1.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Роль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послевоенном мире. Углубление традиционных начал в советском обществе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4; ОК 8; ОК 11; ПК 2.1</w:t>
            </w: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Советский Союз и 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сталинизация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» стран «народной демократии».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Позиция СССР в локальных конфликтах.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  <w:spacing w:val="-8"/>
              </w:rPr>
              <w:t>Советский Союз в период частичной либерализации режима.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преодоления культа личности.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Социалистический лагерь. Конфликты из-за различий в восприятии курса «</w:t>
            </w:r>
            <w:proofErr w:type="spellStart"/>
            <w:r w:rsidRPr="0069480E">
              <w:rPr>
                <w:sz w:val="20"/>
                <w:szCs w:val="20"/>
              </w:rPr>
              <w:t>десталинизации</w:t>
            </w:r>
            <w:proofErr w:type="spellEnd"/>
            <w:r w:rsidRPr="0069480E">
              <w:rPr>
                <w:sz w:val="20"/>
                <w:szCs w:val="20"/>
              </w:rPr>
              <w:t>»: Венгрия, Польша, Китай, Албания.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Либерализация внешней политики. Попытки диалога с Западом.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Международные кризисы.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14.3.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1950-х — начале 1980-х годов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1950–1960-х годов, причины их неудач.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Промышленность: снижение темпов модернизации.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Элементы волюнтаризма в сельскохозяйственном производстве.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Общественно-политическое развитие СССР. «</w:t>
            </w:r>
            <w:proofErr w:type="spellStart"/>
            <w:r w:rsidRPr="0069480E">
              <w:rPr>
                <w:sz w:val="20"/>
                <w:szCs w:val="20"/>
              </w:rPr>
              <w:t>Неосталинизм</w:t>
            </w:r>
            <w:proofErr w:type="spellEnd"/>
            <w:r w:rsidRPr="0069480E">
              <w:rPr>
                <w:sz w:val="20"/>
                <w:szCs w:val="20"/>
              </w:rPr>
              <w:t xml:space="preserve">». </w:t>
            </w:r>
            <w:proofErr w:type="spellStart"/>
            <w:r w:rsidRPr="0069480E">
              <w:rPr>
                <w:sz w:val="20"/>
                <w:szCs w:val="20"/>
              </w:rPr>
              <w:t>Идеологизация</w:t>
            </w:r>
            <w:proofErr w:type="spellEnd"/>
            <w:r w:rsidRPr="0069480E">
              <w:rPr>
                <w:sz w:val="20"/>
                <w:szCs w:val="20"/>
              </w:rP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идеологизация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 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период перестройки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экономической модернизации. Первый этап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 период перестройки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4819E3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4819E3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A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ись трудности перехода к рыноч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ной экономике, с привлечен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ием свидетельств современников.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сштабов, характера и социально-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ледствий приватизации в </w:t>
            </w:r>
            <w:proofErr w:type="spellStart"/>
            <w:r w:rsidR="001B1957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Start"/>
            <w:r w:rsidR="001B19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равнение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Конституции России 1993 года 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с Конституцией СССР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4819E3" w:rsidRPr="0069480E" w:rsidRDefault="004819E3" w:rsidP="006A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политического кризиса в Чечне и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ешения в середине 1990-х годов.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огов развития РФ в 1990-е годы.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х направлений реформа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торской деятельности ру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ководства РФ в начале ХХ</w:t>
            </w:r>
            <w:proofErr w:type="gramStart"/>
            <w:r w:rsidR="001B19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имволах России в контексте формирования нового образа страны.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Представление краткой ха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рактеристики основных политичес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ких партий современной России,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 их лидеров.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и вызовов, с которыми столкнулась России в ХХ</w:t>
            </w:r>
            <w:proofErr w:type="gramStart"/>
            <w:r w:rsidR="001B19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веке.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обытий политической истории современной России в XXI веке.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п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ечати и телевидения об актуаль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ных проблемах и событиях в жизни современного российского</w:t>
            </w:r>
          </w:p>
          <w:p w:rsidR="004819E3" w:rsidRPr="004819E3" w:rsidRDefault="004819E3" w:rsidP="001B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общества, представлени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е их в виде обзоров, рефератов. Проведение обзора текущей информации телевидения и прессы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руководителей страны.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19E3" w:rsidTr="00E564E9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6A6D6F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</w:t>
            </w:r>
            <w:r w:rsidR="004819E3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E564E9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A6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Итоговая аттестация в форме</w:t>
            </w:r>
            <w:r w:rsidR="006A6D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дифференцированного зачёта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283471" w:rsidRDefault="00283471" w:rsidP="00E564E9">
      <w:pPr>
        <w:sectPr w:rsidR="00283471" w:rsidSect="00012A8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7108" w:rsidRDefault="00777108" w:rsidP="0069480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9480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  <w:r w:rsidR="0069480E">
        <w:rPr>
          <w:rFonts w:ascii="Times New Roman" w:hAnsi="Times New Roman"/>
          <w:caps/>
          <w:sz w:val="24"/>
          <w:szCs w:val="24"/>
        </w:rPr>
        <w:t xml:space="preserve"> </w:t>
      </w:r>
      <w:r w:rsidR="001B1957">
        <w:rPr>
          <w:rFonts w:ascii="Times New Roman" w:hAnsi="Times New Roman"/>
          <w:caps/>
          <w:sz w:val="24"/>
          <w:szCs w:val="24"/>
        </w:rPr>
        <w:t xml:space="preserve">УПВ.02. </w:t>
      </w:r>
      <w:r w:rsidR="0069480E">
        <w:rPr>
          <w:rFonts w:ascii="Times New Roman" w:hAnsi="Times New Roman"/>
          <w:caps/>
          <w:sz w:val="24"/>
          <w:szCs w:val="24"/>
        </w:rPr>
        <w:t>История</w:t>
      </w:r>
    </w:p>
    <w:p w:rsidR="0069480E" w:rsidRDefault="0069480E" w:rsidP="0069480E"/>
    <w:p w:rsidR="003A3CCC" w:rsidRDefault="003A3CCC" w:rsidP="003A3CCC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3A3CCC" w:rsidRDefault="001B1957" w:rsidP="003A3C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УПВ.02.</w:t>
      </w:r>
      <w:r w:rsidR="003A3CCC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3A3CCC" w:rsidRPr="004A7A4E" w:rsidRDefault="003A3CCC" w:rsidP="003A3CCC"/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1B1957">
        <w:rPr>
          <w:rFonts w:ascii="Times New Roman" w:hAnsi="Times New Roman"/>
          <w:sz w:val="24"/>
          <w:szCs w:val="24"/>
        </w:rPr>
        <w:t>УПВ</w:t>
      </w:r>
      <w:r w:rsidR="007457E7">
        <w:rPr>
          <w:rFonts w:ascii="Times New Roman" w:hAnsi="Times New Roman"/>
          <w:sz w:val="24"/>
          <w:szCs w:val="24"/>
        </w:rPr>
        <w:t>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</w:t>
      </w:r>
      <w:r w:rsidR="001B1957">
        <w:rPr>
          <w:rFonts w:ascii="Times New Roman" w:hAnsi="Times New Roman"/>
          <w:sz w:val="24"/>
          <w:szCs w:val="24"/>
        </w:rPr>
        <w:t>огласно ФГОС по специальности 54.02.02</w:t>
      </w:r>
      <w:r>
        <w:rPr>
          <w:rFonts w:ascii="Times New Roman" w:hAnsi="Times New Roman"/>
          <w:sz w:val="24"/>
          <w:szCs w:val="24"/>
        </w:rPr>
        <w:t xml:space="preserve"> </w:t>
      </w:r>
      <w:r w:rsidR="001B1957">
        <w:rPr>
          <w:rFonts w:ascii="Times New Roman" w:hAnsi="Times New Roman"/>
          <w:sz w:val="24"/>
          <w:szCs w:val="24"/>
        </w:rPr>
        <w:t>Декоративно-</w:t>
      </w:r>
      <w:proofErr w:type="spellStart"/>
      <w:r w:rsidR="001B1957">
        <w:rPr>
          <w:rFonts w:ascii="Times New Roman" w:hAnsi="Times New Roman"/>
          <w:sz w:val="24"/>
          <w:szCs w:val="24"/>
        </w:rPr>
        <w:t>пркладное</w:t>
      </w:r>
      <w:proofErr w:type="spellEnd"/>
      <w:r w:rsidR="001B1957">
        <w:rPr>
          <w:rFonts w:ascii="Times New Roman" w:hAnsi="Times New Roman"/>
          <w:sz w:val="24"/>
          <w:szCs w:val="24"/>
        </w:rPr>
        <w:t xml:space="preserve"> искусство и народные промыслы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="006A475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A475A">
        <w:rPr>
          <w:rFonts w:ascii="Times New Roman" w:hAnsi="Times New Roman"/>
          <w:sz w:val="24"/>
          <w:szCs w:val="24"/>
        </w:rPr>
        <w:t>среднего профессионального</w:t>
      </w:r>
      <w:r w:rsidR="006A475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A475A">
        <w:rPr>
          <w:rFonts w:ascii="Times New Roman" w:hAnsi="Times New Roman"/>
          <w:sz w:val="24"/>
          <w:szCs w:val="24"/>
        </w:rPr>
        <w:t xml:space="preserve"> ППССЗ</w:t>
      </w:r>
      <w:r w:rsidR="006A475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A475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A475A" w:rsidRPr="00685EDC">
        <w:rPr>
          <w:rFonts w:ascii="Times New Roman" w:hAnsi="Times New Roman"/>
          <w:sz w:val="24"/>
          <w:szCs w:val="24"/>
        </w:rPr>
        <w:t>, в котором</w:t>
      </w:r>
      <w:r w:rsidR="006A475A">
        <w:rPr>
          <w:rFonts w:ascii="Times New Roman" w:hAnsi="Times New Roman"/>
          <w:sz w:val="24"/>
          <w:szCs w:val="24"/>
        </w:rPr>
        <w:t xml:space="preserve"> </w:t>
      </w:r>
      <w:r w:rsidR="006A475A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proofErr w:type="gramEnd"/>
      <w:r w:rsidR="006A475A">
        <w:rPr>
          <w:rFonts w:ascii="Times New Roman" w:hAnsi="Times New Roman"/>
          <w:sz w:val="24"/>
          <w:szCs w:val="24"/>
        </w:rPr>
        <w:t xml:space="preserve"> </w:t>
      </w:r>
      <w:r w:rsidR="006A475A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6A475A">
        <w:rPr>
          <w:rFonts w:ascii="Times New Roman" w:hAnsi="Times New Roman"/>
          <w:sz w:val="24"/>
          <w:szCs w:val="24"/>
        </w:rPr>
        <w:t xml:space="preserve">в </w:t>
      </w:r>
      <w:r w:rsidR="006A475A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6A475A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6A475A"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="006A475A"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A475A" w:rsidRPr="00685EDC">
        <w:rPr>
          <w:rFonts w:ascii="Times New Roman" w:hAnsi="Times New Roman"/>
          <w:sz w:val="24"/>
          <w:szCs w:val="24"/>
        </w:rPr>
        <w:t>.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6A475A" w:rsidRPr="006F373E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A3CCC" w:rsidRP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475A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A3CCC" w:rsidRDefault="003A3CCC" w:rsidP="003A3CCC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3A3CCC" w:rsidRDefault="003A3CCC" w:rsidP="003A3CC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3A3CCC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3A3CCC" w:rsidRPr="004369B3" w:rsidRDefault="0089575B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3A3CCC" w:rsidRDefault="003A3CCC" w:rsidP="003A3CC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CC" w:rsidRPr="00004200" w:rsidRDefault="003A3CCC" w:rsidP="003A3CCC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3A3CCC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A3CCC" w:rsidRPr="00AE6BB2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3CCC" w:rsidRDefault="003A3CCC" w:rsidP="003A3CCC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3A3CCC" w:rsidRPr="005544A0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A3CCC" w:rsidRPr="00A51533" w:rsidRDefault="003A3CCC" w:rsidP="003A3C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CCC" w:rsidRPr="004369B3" w:rsidRDefault="003A3CCC" w:rsidP="008B525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исторические объяснения; 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умение отличать исторические факты от мнений аналитиков и мыслителей.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3A3CCC" w:rsidRPr="004369B3" w:rsidRDefault="003A3CCC" w:rsidP="003A3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p w:rsidR="00ED5BF6" w:rsidRPr="008B5250" w:rsidRDefault="008B5250" w:rsidP="008B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3261"/>
      </w:tblGrid>
      <w:tr w:rsidR="00ED5BF6" w:rsidRPr="00A51533" w:rsidTr="00ED5BF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 w:rsidRPr="00ED5BF6">
              <w:rPr>
                <w:rFonts w:ascii="Times New Roman" w:hAnsi="Times New Roman" w:cs="Times New Roman"/>
                <w:shadow/>
                <w:sz w:val="20"/>
                <w:szCs w:val="20"/>
              </w:rPr>
              <w:tab/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в области психологии и педагогики, специальных дисциплин в преподавательской деятельности.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Применяет знания в области психологии и педагогики, специальных дисциплин в профессиональной деятельности с использованием исторического компонента.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3A3CCC" w:rsidRPr="00A60EB5" w:rsidRDefault="00ED5BF6" w:rsidP="003A3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3A3CCC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="003A3CCC"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3A3CCC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CCC" w:rsidRPr="004825F0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археологические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3A3CCC" w:rsidRPr="00193442" w:rsidRDefault="003A3CCC" w:rsidP="003A3CCC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3A3CCC" w:rsidRPr="00193442" w:rsidRDefault="003A3CCC" w:rsidP="003A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Киев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3A3CCC" w:rsidRPr="004F425A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3A3CCC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A3CCC" w:rsidRPr="007C7B96" w:rsidRDefault="003A3CCC" w:rsidP="00B716C6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A3CCC" w:rsidRPr="007C7B96" w:rsidRDefault="003A3CCC" w:rsidP="003A3CCC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A3CCC" w:rsidRPr="004F1D72" w:rsidTr="008B52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A3CCC" w:rsidRPr="007551B9" w:rsidRDefault="003A3CCC" w:rsidP="003A3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A3CCC" w:rsidRPr="007C7B96" w:rsidRDefault="003A3CCC" w:rsidP="003A3CCC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E0427" w:rsidRDefault="003E0427" w:rsidP="009E362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2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2B" w:rsidRDefault="0004032B" w:rsidP="00AE1C6E">
      <w:pPr>
        <w:spacing w:after="0" w:line="240" w:lineRule="auto"/>
      </w:pPr>
      <w:r>
        <w:separator/>
      </w:r>
    </w:p>
  </w:endnote>
  <w:endnote w:type="continuationSeparator" w:id="0">
    <w:p w:rsidR="0004032B" w:rsidRDefault="0004032B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5B" w:rsidRDefault="0089575B" w:rsidP="00CC745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9575B" w:rsidRDefault="0089575B" w:rsidP="00CC745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86852"/>
      <w:docPartObj>
        <w:docPartGallery w:val="Page Numbers (Bottom of Page)"/>
        <w:docPartUnique/>
      </w:docPartObj>
    </w:sdtPr>
    <w:sdtContent>
      <w:p w:rsidR="0089575B" w:rsidRDefault="008957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6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575B" w:rsidRDefault="0089575B" w:rsidP="00CC74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2B" w:rsidRDefault="0004032B" w:rsidP="00AE1C6E">
      <w:pPr>
        <w:spacing w:after="0" w:line="240" w:lineRule="auto"/>
      </w:pPr>
      <w:r>
        <w:separator/>
      </w:r>
    </w:p>
  </w:footnote>
  <w:footnote w:type="continuationSeparator" w:id="0">
    <w:p w:rsidR="0004032B" w:rsidRDefault="0004032B" w:rsidP="00A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056A1"/>
    <w:rsid w:val="00012A8F"/>
    <w:rsid w:val="0002595D"/>
    <w:rsid w:val="0004032B"/>
    <w:rsid w:val="000573C6"/>
    <w:rsid w:val="00062869"/>
    <w:rsid w:val="00066710"/>
    <w:rsid w:val="000A522F"/>
    <w:rsid w:val="000E0326"/>
    <w:rsid w:val="001457CA"/>
    <w:rsid w:val="0015163F"/>
    <w:rsid w:val="0018228D"/>
    <w:rsid w:val="001B1957"/>
    <w:rsid w:val="001F4BB3"/>
    <w:rsid w:val="00214429"/>
    <w:rsid w:val="0026516F"/>
    <w:rsid w:val="00283471"/>
    <w:rsid w:val="00390682"/>
    <w:rsid w:val="00390A93"/>
    <w:rsid w:val="003A248D"/>
    <w:rsid w:val="003A3CCC"/>
    <w:rsid w:val="003A5FC7"/>
    <w:rsid w:val="003E0427"/>
    <w:rsid w:val="0041113D"/>
    <w:rsid w:val="00413DDF"/>
    <w:rsid w:val="004819E3"/>
    <w:rsid w:val="00506EA6"/>
    <w:rsid w:val="00531174"/>
    <w:rsid w:val="00545C31"/>
    <w:rsid w:val="0056795D"/>
    <w:rsid w:val="005A5861"/>
    <w:rsid w:val="005F3D32"/>
    <w:rsid w:val="00625C22"/>
    <w:rsid w:val="0069480E"/>
    <w:rsid w:val="006A475A"/>
    <w:rsid w:val="006A6D6F"/>
    <w:rsid w:val="006B072F"/>
    <w:rsid w:val="006C486A"/>
    <w:rsid w:val="00704371"/>
    <w:rsid w:val="007457E7"/>
    <w:rsid w:val="00777108"/>
    <w:rsid w:val="007C2414"/>
    <w:rsid w:val="007F1108"/>
    <w:rsid w:val="00812399"/>
    <w:rsid w:val="0082270F"/>
    <w:rsid w:val="0085340C"/>
    <w:rsid w:val="00880142"/>
    <w:rsid w:val="008911D5"/>
    <w:rsid w:val="0089575B"/>
    <w:rsid w:val="008B5250"/>
    <w:rsid w:val="008D7CC5"/>
    <w:rsid w:val="0092587B"/>
    <w:rsid w:val="009636B8"/>
    <w:rsid w:val="00983462"/>
    <w:rsid w:val="009B6212"/>
    <w:rsid w:val="009E362D"/>
    <w:rsid w:val="00A41D9B"/>
    <w:rsid w:val="00A901E3"/>
    <w:rsid w:val="00A92A98"/>
    <w:rsid w:val="00AB6656"/>
    <w:rsid w:val="00AC1EF8"/>
    <w:rsid w:val="00AE1C6E"/>
    <w:rsid w:val="00AE7E03"/>
    <w:rsid w:val="00B2079F"/>
    <w:rsid w:val="00B56806"/>
    <w:rsid w:val="00B66BD8"/>
    <w:rsid w:val="00B716C6"/>
    <w:rsid w:val="00BB3FBC"/>
    <w:rsid w:val="00C22453"/>
    <w:rsid w:val="00C302EA"/>
    <w:rsid w:val="00C31748"/>
    <w:rsid w:val="00C42B16"/>
    <w:rsid w:val="00C46E9D"/>
    <w:rsid w:val="00CC745F"/>
    <w:rsid w:val="00D26EBE"/>
    <w:rsid w:val="00D5296E"/>
    <w:rsid w:val="00D7240C"/>
    <w:rsid w:val="00DE42C5"/>
    <w:rsid w:val="00E03EBF"/>
    <w:rsid w:val="00E453A9"/>
    <w:rsid w:val="00E564E9"/>
    <w:rsid w:val="00E67E0A"/>
    <w:rsid w:val="00ED5BF6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13390</Words>
  <Characters>76325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31</cp:revision>
  <dcterms:created xsi:type="dcterms:W3CDTF">2018-06-28T13:54:00Z</dcterms:created>
  <dcterms:modified xsi:type="dcterms:W3CDTF">2021-08-30T04:33:00Z</dcterms:modified>
</cp:coreProperties>
</file>