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7" w:rsidRPr="00A86E97" w:rsidRDefault="004E2AD0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Приложение___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>к программе подготовки специалистов среднего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 xml:space="preserve"> звена по специальности </w:t>
      </w:r>
    </w:p>
    <w:p w:rsidR="006F1BD8" w:rsidRPr="006F1BD8" w:rsidRDefault="006F1BD8" w:rsidP="006F1BD8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8"/>
        <w:jc w:val="right"/>
        <w:rPr>
          <w:b/>
          <w:sz w:val="24"/>
          <w:szCs w:val="24"/>
        </w:rPr>
      </w:pPr>
      <w:r w:rsidRPr="006F1BD8">
        <w:rPr>
          <w:b/>
          <w:sz w:val="24"/>
          <w:szCs w:val="24"/>
        </w:rPr>
        <w:t xml:space="preserve">54.02.01 Дизайн (по отраслям) </w:t>
      </w:r>
    </w:p>
    <w:p w:rsidR="00A86E97" w:rsidRPr="00A86E97" w:rsidRDefault="00A86E97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2"/>
          <w:szCs w:val="22"/>
        </w:rPr>
      </w:pPr>
    </w:p>
    <w:p w:rsidR="00A86E97" w:rsidRDefault="00A86E97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Pr="00A86E97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tbl>
      <w:tblPr>
        <w:tblW w:w="9811" w:type="dxa"/>
        <w:tblInd w:w="-106" w:type="dxa"/>
        <w:tblLook w:val="00A0"/>
      </w:tblPr>
      <w:tblGrid>
        <w:gridCol w:w="9811"/>
      </w:tblGrid>
      <w:tr w:rsidR="004E2AD0" w:rsidRPr="00AA0F67" w:rsidTr="00533798">
        <w:tc>
          <w:tcPr>
            <w:tcW w:w="4609" w:type="dxa"/>
          </w:tcPr>
          <w:p w:rsidR="004E2AD0" w:rsidRPr="004E2AD0" w:rsidRDefault="004E2AD0" w:rsidP="00533798">
            <w:pPr>
              <w:jc w:val="both"/>
              <w:rPr>
                <w:b/>
                <w:sz w:val="24"/>
                <w:szCs w:val="24"/>
              </w:rPr>
            </w:pPr>
            <w:r w:rsidRPr="004E2AD0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4E2AD0" w:rsidRPr="00AA0F67" w:rsidTr="00533798">
        <w:tc>
          <w:tcPr>
            <w:tcW w:w="4609" w:type="dxa"/>
          </w:tcPr>
          <w:p w:rsidR="004E2AD0" w:rsidRDefault="006F1BD8" w:rsidP="005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«Содействие»</w:t>
            </w:r>
          </w:p>
          <w:p w:rsidR="00486010" w:rsidRPr="004E2AD0" w:rsidRDefault="00486010" w:rsidP="00486010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Директор ___________ </w:t>
            </w:r>
            <w:proofErr w:type="spellStart"/>
            <w:r>
              <w:rPr>
                <w:sz w:val="24"/>
                <w:szCs w:val="24"/>
              </w:rPr>
              <w:t>Жмуров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4E2AD0">
              <w:rPr>
                <w:sz w:val="24"/>
                <w:szCs w:val="24"/>
              </w:rPr>
              <w:t xml:space="preserve">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«</w:t>
            </w:r>
            <w:r w:rsidR="006F1BD8">
              <w:rPr>
                <w:sz w:val="24"/>
                <w:szCs w:val="24"/>
              </w:rPr>
              <w:t>10 апреля</w:t>
            </w:r>
            <w:r w:rsidRPr="004E2AD0">
              <w:rPr>
                <w:sz w:val="24"/>
                <w:szCs w:val="24"/>
              </w:rPr>
              <w:t>» 202</w:t>
            </w:r>
            <w:r w:rsidR="006F1BD8">
              <w:rPr>
                <w:sz w:val="24"/>
                <w:szCs w:val="24"/>
              </w:rPr>
              <w:t>2</w:t>
            </w:r>
            <w:r w:rsidRPr="004E2AD0">
              <w:rPr>
                <w:sz w:val="24"/>
                <w:szCs w:val="24"/>
              </w:rPr>
              <w:t xml:space="preserve"> г.  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BD0A66">
        <w:rPr>
          <w:b/>
          <w:caps/>
          <w:sz w:val="24"/>
          <w:szCs w:val="24"/>
        </w:rPr>
        <w:t>Рабочая ПРОГРАММа</w:t>
      </w: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BD0A66">
        <w:rPr>
          <w:b/>
          <w:caps/>
          <w:sz w:val="24"/>
          <w:szCs w:val="24"/>
        </w:rPr>
        <w:t>производственной практики</w:t>
      </w:r>
    </w:p>
    <w:p w:rsidR="00541313" w:rsidRPr="00AE15EA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541313" w:rsidRPr="00541313" w:rsidRDefault="00541313" w:rsidP="00541313">
      <w:pPr>
        <w:widowControl/>
        <w:autoSpaceDE/>
        <w:autoSpaceDN/>
        <w:adjustRightInd/>
        <w:spacing w:after="200" w:line="276" w:lineRule="auto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ПДП.00 </w:t>
      </w:r>
      <w:r w:rsidRPr="00541313">
        <w:rPr>
          <w:b/>
          <w:sz w:val="32"/>
          <w:szCs w:val="32"/>
        </w:rPr>
        <w:t>Преддипломная практика</w:t>
      </w: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Pr="005A29CD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B45C99" w:rsidRPr="002A29CA" w:rsidRDefault="006F1BD8" w:rsidP="002A2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Cs/>
          <w:sz w:val="24"/>
          <w:szCs w:val="22"/>
          <w:lang w:eastAsia="en-US"/>
        </w:rPr>
      </w:pPr>
      <w:r>
        <w:rPr>
          <w:rFonts w:eastAsia="Calibri"/>
          <w:bCs/>
          <w:sz w:val="24"/>
          <w:szCs w:val="22"/>
          <w:lang w:eastAsia="en-US"/>
        </w:rPr>
        <w:t xml:space="preserve">Тобольск </w:t>
      </w:r>
      <w:r w:rsidR="00541313" w:rsidRPr="004E2AD0">
        <w:rPr>
          <w:rFonts w:eastAsia="Calibri"/>
          <w:bCs/>
          <w:sz w:val="24"/>
          <w:szCs w:val="22"/>
          <w:lang w:eastAsia="en-US"/>
        </w:rPr>
        <w:t>20</w:t>
      </w:r>
      <w:r w:rsidR="004E2AD0" w:rsidRPr="004E2AD0">
        <w:rPr>
          <w:rFonts w:eastAsia="Calibri"/>
          <w:bCs/>
          <w:sz w:val="24"/>
          <w:szCs w:val="22"/>
          <w:lang w:eastAsia="en-US"/>
        </w:rPr>
        <w:t>2</w:t>
      </w:r>
      <w:r>
        <w:rPr>
          <w:rFonts w:eastAsia="Calibri"/>
          <w:bCs/>
          <w:sz w:val="24"/>
          <w:szCs w:val="22"/>
          <w:lang w:eastAsia="en-US"/>
        </w:rPr>
        <w:t>2</w:t>
      </w:r>
      <w:r w:rsidR="00541313" w:rsidRPr="004E2AD0">
        <w:rPr>
          <w:rFonts w:eastAsia="Calibri"/>
          <w:bCs/>
          <w:sz w:val="24"/>
          <w:szCs w:val="22"/>
          <w:lang w:eastAsia="en-US"/>
        </w:rPr>
        <w:t xml:space="preserve"> г.</w:t>
      </w:r>
    </w:p>
    <w:p w:rsidR="007765C1" w:rsidRPr="007765C1" w:rsidRDefault="00486010" w:rsidP="007765C1">
      <w:pPr>
        <w:pStyle w:val="a8"/>
        <w:spacing w:before="10"/>
        <w:jc w:val="both"/>
      </w:pPr>
      <w:r>
        <w:lastRenderedPageBreak/>
        <w:t xml:space="preserve">Рабочая программа профессионального модуля ПМ 01. </w:t>
      </w:r>
      <w:proofErr w:type="gramStart"/>
      <w:r>
        <w:t>«</w:t>
      </w:r>
      <w:r w:rsidRPr="00A85499">
        <w:t xml:space="preserve">Разработка художественно-конструкторских (дизайнерских) проектов </w:t>
      </w:r>
      <w:r>
        <w:t>«</w:t>
      </w:r>
      <w:r w:rsidRPr="008A08D3">
        <w:rPr>
          <w:szCs w:val="22"/>
        </w:rPr>
        <w:t>»</w:t>
      </w:r>
      <w:r>
        <w:rPr>
          <w:szCs w:val="22"/>
        </w:rPr>
        <w:t xml:space="preserve"> </w:t>
      </w:r>
      <w:r>
        <w:t>разработана на основе требований Федерального государственного образовательного</w:t>
      </w:r>
      <w:r>
        <w:rPr>
          <w:spacing w:val="-16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СОО)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7765C1" w:rsidRPr="007765C1">
        <w:rPr>
          <w:b/>
        </w:rPr>
        <w:t>54.02.01  Дизайн (по отраслям)</w:t>
      </w:r>
      <w:r w:rsidR="007765C1" w:rsidRPr="007765C1">
        <w:t xml:space="preserve">, утвержден Приказом </w:t>
      </w:r>
      <w:proofErr w:type="spellStart"/>
      <w:r w:rsidR="007765C1" w:rsidRPr="007765C1">
        <w:t>Минпросвещения</w:t>
      </w:r>
      <w:proofErr w:type="spellEnd"/>
      <w:r w:rsidR="007765C1" w:rsidRPr="007765C1">
        <w:t xml:space="preserve"> России № 308 от 05 мая 2022 г., зарегистрирован в Минюсте России 25.07.2022 № 69375.</w:t>
      </w:r>
      <w:proofErr w:type="gramEnd"/>
    </w:p>
    <w:p w:rsidR="00486010" w:rsidRPr="007E4DE3" w:rsidRDefault="00486010" w:rsidP="007765C1">
      <w:pPr>
        <w:pStyle w:val="a8"/>
        <w:spacing w:before="10"/>
        <w:ind w:firstLine="709"/>
        <w:jc w:val="both"/>
      </w:pPr>
    </w:p>
    <w:p w:rsidR="00E94BE2" w:rsidRPr="00E94BE2" w:rsidRDefault="00486010" w:rsidP="00E94BE2">
      <w:pPr>
        <w:ind w:firstLine="709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Разработчик </w:t>
      </w:r>
      <w:r w:rsidR="00A9476B" w:rsidRPr="00E94BE2">
        <w:rPr>
          <w:sz w:val="24"/>
          <w:szCs w:val="24"/>
        </w:rPr>
        <w:t>Исаева И.В</w:t>
      </w:r>
      <w:r w:rsidR="00E02440">
        <w:rPr>
          <w:sz w:val="24"/>
          <w:szCs w:val="24"/>
        </w:rPr>
        <w:t>.</w:t>
      </w:r>
      <w:r w:rsidR="00E94BE2" w:rsidRPr="00E94BE2">
        <w:rPr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94BE2" w:rsidRDefault="00E94BE2" w:rsidP="00E94BE2">
      <w:pPr>
        <w:jc w:val="both"/>
        <w:rPr>
          <w:sz w:val="24"/>
          <w:szCs w:val="24"/>
        </w:rPr>
      </w:pPr>
    </w:p>
    <w:p w:rsid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pStyle w:val="Default"/>
      </w:pPr>
      <w:proofErr w:type="gramStart"/>
      <w:r w:rsidRPr="00486010">
        <w:t>Рассмотрена</w:t>
      </w:r>
      <w:proofErr w:type="gramEnd"/>
      <w:r w:rsidRPr="00486010">
        <w:t xml:space="preserve"> на заседании  ЦК Визуальных искусств</w:t>
      </w:r>
    </w:p>
    <w:p w:rsidR="00486010" w:rsidRPr="00486010" w:rsidRDefault="00486010" w:rsidP="00486010">
      <w:pPr>
        <w:pStyle w:val="Default"/>
      </w:pPr>
      <w:r w:rsidRPr="00486010">
        <w:t xml:space="preserve">протокол № ___ </w:t>
      </w:r>
    </w:p>
    <w:p w:rsidR="00486010" w:rsidRPr="00486010" w:rsidRDefault="00486010" w:rsidP="00486010">
      <w:pPr>
        <w:pStyle w:val="Default"/>
      </w:pPr>
      <w:r w:rsidRPr="00486010">
        <w:t>от «__» _____202</w:t>
      </w:r>
      <w:r w:rsidR="007765C1">
        <w:t>2</w:t>
      </w:r>
      <w:r w:rsidRPr="00486010">
        <w:t xml:space="preserve"> г. </w:t>
      </w:r>
    </w:p>
    <w:p w:rsidR="00486010" w:rsidRPr="00486010" w:rsidRDefault="00486010" w:rsidP="00486010">
      <w:pPr>
        <w:rPr>
          <w:sz w:val="24"/>
          <w:szCs w:val="24"/>
        </w:rPr>
      </w:pPr>
      <w:r w:rsidRPr="00486010">
        <w:rPr>
          <w:sz w:val="24"/>
          <w:szCs w:val="24"/>
        </w:rPr>
        <w:t xml:space="preserve"> Председатель  ЦК</w:t>
      </w:r>
    </w:p>
    <w:p w:rsidR="00486010" w:rsidRP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  <w:r w:rsidRPr="00486010">
        <w:rPr>
          <w:i/>
          <w:iCs/>
        </w:rPr>
        <w:t xml:space="preserve">                               /___________/</w:t>
      </w:r>
    </w:p>
    <w:p w:rsid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486010" w:rsidRPr="004D0E4A" w:rsidRDefault="00486010" w:rsidP="00486010">
      <w:pPr>
        <w:rPr>
          <w:sz w:val="24"/>
          <w:szCs w:val="24"/>
        </w:rPr>
      </w:pPr>
    </w:p>
    <w:p w:rsidR="00486010" w:rsidRPr="004D0E4A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486010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Д.М./</w:t>
      </w: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7765C1" w:rsidRDefault="007765C1" w:rsidP="00486010">
      <w:pPr>
        <w:rPr>
          <w:sz w:val="24"/>
          <w:szCs w:val="24"/>
        </w:rPr>
      </w:pPr>
    </w:p>
    <w:p w:rsidR="007765C1" w:rsidRDefault="007765C1" w:rsidP="00486010">
      <w:pPr>
        <w:rPr>
          <w:sz w:val="24"/>
          <w:szCs w:val="24"/>
        </w:rPr>
      </w:pPr>
    </w:p>
    <w:p w:rsidR="007765C1" w:rsidRDefault="007765C1" w:rsidP="00486010">
      <w:pPr>
        <w:rPr>
          <w:sz w:val="24"/>
          <w:szCs w:val="24"/>
        </w:rPr>
      </w:pPr>
    </w:p>
    <w:p w:rsidR="007765C1" w:rsidRDefault="007765C1" w:rsidP="00486010">
      <w:pPr>
        <w:rPr>
          <w:sz w:val="24"/>
          <w:szCs w:val="24"/>
        </w:rPr>
      </w:pPr>
    </w:p>
    <w:p w:rsidR="007765C1" w:rsidRDefault="007765C1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Pr="009F6773" w:rsidRDefault="00486010" w:rsidP="00486010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486010" w:rsidRPr="00F821D8" w:rsidRDefault="00486010" w:rsidP="00486010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486010" w:rsidRPr="00F25E00" w:rsidTr="007415FF">
        <w:tc>
          <w:tcPr>
            <w:tcW w:w="8177" w:type="dxa"/>
          </w:tcPr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1. ПАСПОРТ ПРОГРАММЫ ПРЕДДИПЛОМНОЙ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2. результаты освоения ПРЕДДИПЛОМНОЙ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3.  СОДЕРЖАНИЕ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4. Документы отчетности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5 условия реализации программы </w:t>
            </w:r>
            <w:r w:rsidR="00DB41A1"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ПРЕДДИПЛОМНОЙ 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практики </w:t>
            </w:r>
          </w:p>
          <w:p w:rsidR="00486010" w:rsidRPr="00E94BE2" w:rsidRDefault="00486010" w:rsidP="00E94BE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6. Контроль и оценка результатов прохождения </w:t>
            </w:r>
            <w:r w:rsidR="00DB41A1"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ПРЕДДИПЛОМНОЙ 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674" w:type="dxa"/>
          </w:tcPr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4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5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6</w:t>
            </w:r>
          </w:p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  <w:bookmarkStart w:id="0" w:name="_GoBack"/>
      <w:bookmarkEnd w:id="0"/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ПАСПОРТ  ПРОГРАММЫ  </w:t>
      </w:r>
      <w:r>
        <w:rPr>
          <w:b/>
          <w:sz w:val="24"/>
          <w:szCs w:val="24"/>
        </w:rPr>
        <w:t>ПРЕДДИПЛОМНОЙ ПРАКТИКИ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1.1. Область применения программы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ab/>
        <w:t>Рабочая программа</w:t>
      </w:r>
      <w:r>
        <w:rPr>
          <w:sz w:val="24"/>
          <w:szCs w:val="24"/>
        </w:rPr>
        <w:t xml:space="preserve"> ПДП</w:t>
      </w:r>
      <w:r w:rsidRPr="00486010">
        <w:rPr>
          <w:sz w:val="24"/>
          <w:szCs w:val="24"/>
        </w:rPr>
        <w:t xml:space="preserve"> </w:t>
      </w:r>
      <w:r w:rsidR="00A9476B">
        <w:rPr>
          <w:sz w:val="24"/>
          <w:szCs w:val="24"/>
        </w:rPr>
        <w:t>п</w:t>
      </w:r>
      <w:r>
        <w:rPr>
          <w:sz w:val="24"/>
          <w:szCs w:val="24"/>
        </w:rPr>
        <w:t>реддипломная практика</w:t>
      </w:r>
      <w:r w:rsidRPr="00486010">
        <w:rPr>
          <w:sz w:val="24"/>
          <w:szCs w:val="24"/>
        </w:rPr>
        <w:t xml:space="preserve"> (далее рабочая программа) – является частью основной профессиональной образовательной программы ППССЗ в соответствии с ФГОС по специальности 54.02.01. Дизайн (по отраслям) (базовой подготовки) 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 пространственных комплексов и соответствующих профессиональных компетенций (ПК):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1.1.  Проводить предпроектный анализ для разработки дизайн-проектов.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1.4.   Разрабатывать колористическое решение дизайн-проекта.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1.5.  Выполнять эскизы с использованием различных графических средств и приемов.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иметь практический опыт: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 разработки дизайнерских проектов;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уметь: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проводить проектный анализ;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разрабатывать концепцию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выполнять эскизы в соответствии с тематикой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реализовывать творческие идеи в макете;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 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использовать преобразующие методы стилизации и трансформации для создания новых форм;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создавать цветовое единство в композиции по законам колористики;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 производить расчеты основных технико-экономических показателей проектирования;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знать: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теоретические основы композиционного построения в графическом и объемно-пространственном дизайне;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формообразования;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систематизирующие методы формообразования (модульность и комбинаторику);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преобразующие методы формообразования (стилизацию и трансформацию);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создания цветовой гармонии;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технологию изготовления изделий;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принципы и методы эргономики.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B95D6B">
        <w:rPr>
          <w:b/>
          <w:sz w:val="24"/>
          <w:szCs w:val="24"/>
        </w:rPr>
        <w:t>преддипломной практики</w:t>
      </w:r>
      <w:r w:rsidRPr="00486010">
        <w:rPr>
          <w:b/>
          <w:sz w:val="24"/>
          <w:szCs w:val="24"/>
        </w:rPr>
        <w:t>:</w:t>
      </w:r>
    </w:p>
    <w:p w:rsidR="00B95D6B" w:rsidRDefault="00B95D6B" w:rsidP="004860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486010" w:rsidRPr="00B95D6B">
        <w:rPr>
          <w:bCs/>
          <w:sz w:val="24"/>
          <w:szCs w:val="24"/>
        </w:rPr>
        <w:t xml:space="preserve">сего </w:t>
      </w:r>
      <w:r w:rsidRPr="00B95D6B">
        <w:rPr>
          <w:bCs/>
          <w:sz w:val="24"/>
          <w:szCs w:val="24"/>
        </w:rPr>
        <w:t>144</w:t>
      </w:r>
      <w:r w:rsidR="00486010" w:rsidRPr="00B95D6B">
        <w:rPr>
          <w:bCs/>
          <w:sz w:val="24"/>
          <w:szCs w:val="24"/>
        </w:rPr>
        <w:t xml:space="preserve"> часов</w:t>
      </w: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B95D6B" w:rsidRPr="00B95D6B" w:rsidRDefault="00B95D6B" w:rsidP="00B95D6B">
      <w:pPr>
        <w:jc w:val="center"/>
        <w:rPr>
          <w:b/>
          <w:caps/>
          <w:sz w:val="24"/>
          <w:szCs w:val="24"/>
        </w:rPr>
      </w:pPr>
      <w:r w:rsidRPr="00B95D6B">
        <w:rPr>
          <w:b/>
          <w:caps/>
          <w:sz w:val="24"/>
          <w:szCs w:val="24"/>
        </w:rPr>
        <w:t xml:space="preserve">2. результаты </w:t>
      </w:r>
      <w:r w:rsidR="00A9476B">
        <w:rPr>
          <w:b/>
          <w:caps/>
          <w:sz w:val="24"/>
          <w:szCs w:val="24"/>
        </w:rPr>
        <w:t xml:space="preserve">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B95D6B" w:rsidRPr="00B95D6B" w:rsidRDefault="00B95D6B" w:rsidP="00B95D6B">
      <w:pPr>
        <w:jc w:val="both"/>
        <w:rPr>
          <w:sz w:val="24"/>
          <w:szCs w:val="24"/>
        </w:rPr>
      </w:pPr>
    </w:p>
    <w:p w:rsidR="00B95D6B" w:rsidRDefault="00B95D6B" w:rsidP="00B95D6B">
      <w:pPr>
        <w:jc w:val="both"/>
        <w:rPr>
          <w:sz w:val="24"/>
          <w:szCs w:val="24"/>
        </w:rPr>
      </w:pPr>
      <w:r w:rsidRPr="00B95D6B">
        <w:rPr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Разработка художественно-конструкторских (дизайнерских) проектов промышленной индустрии, предметно-пространственных комплексов, в том числе профессиональными (ПК) и общими (ОК) компетенциями:</w:t>
      </w:r>
    </w:p>
    <w:p w:rsidR="00A9476B" w:rsidRPr="00B95D6B" w:rsidRDefault="00A9476B" w:rsidP="00B95D6B">
      <w:pPr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683"/>
      </w:tblGrid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2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Разрабатывать колористическое решение дизайн-проекта.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B95D6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Брать на себя ответственность за работу  членов команды (подчинённых), за результат выполнения заданий.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95D6B" w:rsidRDefault="00B95D6B">
      <w:pPr>
        <w:rPr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  <w:sectPr w:rsidR="00A9476B" w:rsidSect="00020C9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76B" w:rsidRPr="00B95D6B" w:rsidRDefault="00A2040A" w:rsidP="00A9476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="00A9476B" w:rsidRPr="00B95D6B">
        <w:rPr>
          <w:b/>
          <w:caps/>
          <w:sz w:val="24"/>
          <w:szCs w:val="24"/>
        </w:rPr>
        <w:t xml:space="preserve">. </w:t>
      </w:r>
      <w:r w:rsidR="00A9476B">
        <w:rPr>
          <w:b/>
          <w:caps/>
          <w:sz w:val="24"/>
          <w:szCs w:val="24"/>
        </w:rPr>
        <w:t xml:space="preserve">СОДЕРЖАНИЕ 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A9476B" w:rsidRPr="00B95D6B" w:rsidRDefault="00A9476B" w:rsidP="00A9476B">
      <w:pPr>
        <w:jc w:val="both"/>
        <w:rPr>
          <w:sz w:val="24"/>
          <w:szCs w:val="24"/>
        </w:rPr>
      </w:pPr>
    </w:p>
    <w:p w:rsidR="00B95D6B" w:rsidRDefault="00B95D6B" w:rsidP="00B95D6B">
      <w:pPr>
        <w:spacing w:line="228" w:lineRule="auto"/>
        <w:ind w:firstLine="567"/>
        <w:jc w:val="both"/>
        <w:rPr>
          <w:sz w:val="24"/>
          <w:szCs w:val="24"/>
        </w:rPr>
      </w:pPr>
      <w:r w:rsidRPr="00B95D6B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деятельности: Разработка и создание дизайна рекламной продукции и способствовать формированию общих компетенций (ОК). </w:t>
      </w:r>
    </w:p>
    <w:p w:rsidR="00B95D6B" w:rsidRDefault="00B95D6B">
      <w:pPr>
        <w:rPr>
          <w:sz w:val="24"/>
          <w:szCs w:val="24"/>
        </w:rPr>
      </w:pPr>
    </w:p>
    <w:tbl>
      <w:tblPr>
        <w:tblW w:w="1489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8884"/>
        <w:gridCol w:w="1701"/>
        <w:gridCol w:w="1715"/>
      </w:tblGrid>
      <w:tr w:rsidR="00B95D6B" w:rsidRPr="00121ACB" w:rsidTr="00E162C1">
        <w:trPr>
          <w:trHeight w:val="329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Содержание учебного материала, практические занятия,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7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Уровень</w:t>
            </w:r>
          </w:p>
        </w:tc>
      </w:tr>
      <w:tr w:rsidR="00B95D6B" w:rsidRPr="00121ACB" w:rsidTr="00E162C1">
        <w:trPr>
          <w:trHeight w:val="325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B95D6B" w:rsidRPr="00121ACB" w:rsidTr="00E162C1">
        <w:trPr>
          <w:trHeight w:val="311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95D6B" w:rsidRPr="00121ACB" w:rsidTr="00E162C1">
        <w:trPr>
          <w:trHeight w:val="311"/>
        </w:trPr>
        <w:tc>
          <w:tcPr>
            <w:tcW w:w="114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 1. Производственная (преддипломная) практика. 6 семестр.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rPr>
                <w:sz w:val="24"/>
                <w:szCs w:val="24"/>
              </w:rPr>
            </w:pPr>
          </w:p>
        </w:tc>
      </w:tr>
      <w:tr w:rsidR="00B95D6B" w:rsidRPr="00121ACB" w:rsidTr="00A9476B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Знакомство с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предприятием.</w:t>
            </w:r>
          </w:p>
        </w:tc>
        <w:tc>
          <w:tcPr>
            <w:tcW w:w="8884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 этап:</w:t>
            </w:r>
            <w:r w:rsidR="00A9476B">
              <w:rPr>
                <w:sz w:val="24"/>
                <w:szCs w:val="24"/>
              </w:rPr>
              <w:t xml:space="preserve"> о</w:t>
            </w:r>
            <w:r w:rsidRPr="00B95D6B">
              <w:rPr>
                <w:sz w:val="24"/>
                <w:szCs w:val="24"/>
              </w:rPr>
              <w:t>знакомление с целями и задачами практики</w:t>
            </w:r>
            <w:r w:rsidR="00A9476B">
              <w:rPr>
                <w:sz w:val="24"/>
                <w:szCs w:val="24"/>
              </w:rPr>
              <w:t>, з</w:t>
            </w:r>
            <w:r w:rsidRPr="00B95D6B">
              <w:rPr>
                <w:sz w:val="24"/>
                <w:szCs w:val="24"/>
              </w:rPr>
              <w:t>накомство с предприятием, сотрудниками</w:t>
            </w:r>
            <w:r w:rsidR="00A9476B">
              <w:rPr>
                <w:sz w:val="24"/>
                <w:szCs w:val="24"/>
              </w:rPr>
              <w:t>, и</w:t>
            </w:r>
            <w:r w:rsidRPr="00B95D6B">
              <w:rPr>
                <w:sz w:val="24"/>
                <w:szCs w:val="24"/>
              </w:rPr>
              <w:t>нструктаж по технике безопасности на предприятии.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 Выбор темы проекта. Постановка целей и задач проекта.</w:t>
            </w:r>
            <w:r w:rsidR="00A9476B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Планирование рабочей деятельности.</w:t>
            </w:r>
          </w:p>
          <w:p w:rsidR="00B95D6B" w:rsidRPr="00B95D6B" w:rsidRDefault="00B95D6B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 Формирование введения для отчёта по преддипломной</w:t>
            </w:r>
            <w:r w:rsidR="00A9476B">
              <w:rPr>
                <w:sz w:val="24"/>
                <w:szCs w:val="24"/>
              </w:rPr>
              <w:t xml:space="preserve"> п</w:t>
            </w:r>
            <w:r w:rsidRPr="00B95D6B">
              <w:rPr>
                <w:sz w:val="24"/>
                <w:szCs w:val="24"/>
              </w:rPr>
              <w:t>рактике.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715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1-2</w:t>
            </w:r>
          </w:p>
        </w:tc>
      </w:tr>
      <w:tr w:rsidR="00A9476B" w:rsidRPr="00121ACB" w:rsidTr="00A2040A">
        <w:trPr>
          <w:trHeight w:val="2268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Предпроектный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Получение и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выполнение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заданий.</w:t>
            </w:r>
          </w:p>
        </w:tc>
        <w:tc>
          <w:tcPr>
            <w:tcW w:w="8884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Основной этап: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знакомство с производством;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задания;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эскизирование;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утверждение эскизов;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выполнение проекта.</w:t>
            </w:r>
          </w:p>
          <w:p w:rsidR="00A9476B" w:rsidRPr="00B95D6B" w:rsidRDefault="00A9476B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 Теоретическая часть.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Сбор, анализ и формирование материала по  теоретической части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ВКР.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Написание реферата по  теоретической части ВКР.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Формирование Приложения  по теоретической части ВКР.</w:t>
            </w:r>
          </w:p>
          <w:p w:rsidR="00A9476B" w:rsidRPr="00B95D6B" w:rsidRDefault="00A9476B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 Исследовательская часть.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Сбор, анализ и формирование материала по  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части ВКР.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Написание реферата по  исследовательской части ВКР.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Формирование Приложения  по исследовательской части ВКР.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715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A9476B">
        <w:trPr>
          <w:trHeight w:val="2698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lastRenderedPageBreak/>
              <w:t>Тема 3. Проектный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этап: поиск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образной системы.</w:t>
            </w:r>
          </w:p>
        </w:tc>
        <w:tc>
          <w:tcPr>
            <w:tcW w:w="8884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 Поиск концептуальных решений.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вербальных рядов.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вербально-визуальных рядов</w:t>
            </w:r>
            <w:r w:rsidR="00A2040A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Поиск вариантов концептуальных решений.</w:t>
            </w:r>
          </w:p>
          <w:p w:rsidR="00E162C1" w:rsidRDefault="00E162C1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 Поиск графической образной системы.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чёрно-белых фактур.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колористических ключей.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цветных фактур.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символов.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персонажей.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шрифтов.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стилистических направлений</w:t>
            </w:r>
            <w:r w:rsidRPr="00B95D6B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Поиск композиционных решений.</w:t>
            </w:r>
            <w:r>
              <w:rPr>
                <w:sz w:val="24"/>
                <w:szCs w:val="24"/>
              </w:rPr>
              <w:t xml:space="preserve"> </w:t>
            </w:r>
          </w:p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3. Подведение итогов.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Формирование Приложения по креативному этапу проектной части</w:t>
            </w:r>
            <w:r w:rsidR="00A2040A">
              <w:rPr>
                <w:sz w:val="24"/>
                <w:szCs w:val="24"/>
              </w:rPr>
              <w:t xml:space="preserve">.  </w:t>
            </w:r>
            <w:r w:rsidRPr="00B95D6B">
              <w:rPr>
                <w:sz w:val="24"/>
                <w:szCs w:val="24"/>
              </w:rPr>
              <w:t>ВКР.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Формирование заключения для отчёта по преддипломной практике.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15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E162C1">
        <w:trPr>
          <w:trHeight w:val="955"/>
        </w:trPr>
        <w:tc>
          <w:tcPr>
            <w:tcW w:w="259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4.</w:t>
            </w:r>
          </w:p>
          <w:p w:rsidR="00E162C1" w:rsidRPr="00B95D6B" w:rsidRDefault="00E162C1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Технологический</w:t>
            </w:r>
          </w:p>
          <w:p w:rsidR="00E162C1" w:rsidRPr="00B95D6B" w:rsidRDefault="00E162C1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</w:tc>
        <w:tc>
          <w:tcPr>
            <w:tcW w:w="8884" w:type="dxa"/>
            <w:tcBorders>
              <w:right w:val="single" w:sz="8" w:space="0" w:color="auto"/>
            </w:tcBorders>
          </w:tcPr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 Оформление отчёта и приложения.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Оформление Приложения по практике.</w:t>
            </w:r>
          </w:p>
        </w:tc>
        <w:tc>
          <w:tcPr>
            <w:tcW w:w="1701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B95D6B" w:rsidRPr="0006430B" w:rsidTr="00A2040A">
        <w:trPr>
          <w:trHeight w:val="510"/>
        </w:trPr>
        <w:tc>
          <w:tcPr>
            <w:tcW w:w="25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5. Заключительный этап. Составление отчета о прохождении практики</w:t>
            </w:r>
          </w:p>
        </w:tc>
        <w:tc>
          <w:tcPr>
            <w:tcW w:w="8884" w:type="dxa"/>
            <w:tcBorders>
              <w:bottom w:val="single" w:sz="4" w:space="0" w:color="auto"/>
              <w:right w:val="single" w:sz="8" w:space="0" w:color="auto"/>
            </w:tcBorders>
          </w:tcPr>
          <w:p w:rsidR="00B95D6B" w:rsidRPr="00B95D6B" w:rsidRDefault="00B95D6B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Заключительный этап: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-просмотр выполненных работ;</w:t>
            </w:r>
            <w:r w:rsidR="00E162C1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-анализ выполненной работы</w:t>
            </w:r>
            <w:r w:rsidR="00E162C1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-составление отчета по практике</w:t>
            </w:r>
            <w:r w:rsidR="00E162C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E162C1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</w:p>
        </w:tc>
      </w:tr>
      <w:tr w:rsidR="00B95D6B" w:rsidRPr="0006430B" w:rsidTr="00E162C1">
        <w:trPr>
          <w:trHeight w:val="31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E162C1" w:rsidP="007415FF">
            <w:pPr>
              <w:spacing w:line="313" w:lineRule="exact"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A9476B" w:rsidRDefault="00A9476B" w:rsidP="007415FF">
      <w:pPr>
        <w:rPr>
          <w:color w:val="FF0000"/>
          <w:sz w:val="9"/>
          <w:szCs w:val="9"/>
        </w:rPr>
        <w:sectPr w:rsidR="00A9476B" w:rsidSect="00A947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040A" w:rsidRPr="00B95D6B" w:rsidRDefault="00A2040A" w:rsidP="00A2040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Pr="00B95D6B">
        <w:rPr>
          <w:b/>
          <w:caps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 xml:space="preserve">Документы отчетности </w:t>
      </w:r>
      <w:r>
        <w:rPr>
          <w:b/>
          <w:sz w:val="24"/>
          <w:szCs w:val="24"/>
        </w:rPr>
        <w:t>ПРЕДДИПЛОМНОЙ ПРАКТИКИ</w:t>
      </w:r>
    </w:p>
    <w:p w:rsidR="00A2040A" w:rsidRPr="00A2040A" w:rsidRDefault="00A2040A" w:rsidP="00A2040A">
      <w:pPr>
        <w:ind w:firstLine="709"/>
        <w:rPr>
          <w:sz w:val="24"/>
          <w:szCs w:val="24"/>
        </w:rPr>
      </w:pPr>
      <w:r w:rsidRPr="00A2040A">
        <w:rPr>
          <w:sz w:val="24"/>
          <w:szCs w:val="24"/>
        </w:rPr>
        <w:t>По окончанию производственной практики по профилю специальности (исполнительской) студент обязан представить отчет в виде текстового документа, с приложениями.</w:t>
      </w: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4.1.Требования к оформлению текстового документ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4.1.1. Титульный лист утвержденного образца (Приложение 1).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 xml:space="preserve">4.1.2. Объем отчета – не менее 5-ти страниц формата А4, шрифт – </w:t>
      </w:r>
      <w:proofErr w:type="spellStart"/>
      <w:r w:rsidRPr="00A2040A">
        <w:rPr>
          <w:sz w:val="24"/>
          <w:szCs w:val="24"/>
          <w:lang w:val="en-US"/>
        </w:rPr>
        <w:t>TimesNewRoman</w:t>
      </w:r>
      <w:proofErr w:type="spellEnd"/>
      <w:r w:rsidRPr="00A2040A">
        <w:rPr>
          <w:sz w:val="24"/>
          <w:szCs w:val="24"/>
        </w:rPr>
        <w:t>, кегль 12, полуторный интервал. Графы, заполняемые в письменном отчете: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560"/>
        <w:gridCol w:w="3118"/>
        <w:gridCol w:w="1134"/>
        <w:gridCol w:w="1134"/>
      </w:tblGrid>
      <w:tr w:rsidR="00A2040A" w:rsidRPr="00A2040A" w:rsidTr="00324692">
        <w:tc>
          <w:tcPr>
            <w:tcW w:w="534" w:type="dxa"/>
          </w:tcPr>
          <w:p w:rsidR="00A2040A" w:rsidRPr="00A2040A" w:rsidRDefault="00A2040A" w:rsidP="00324692">
            <w:pPr>
              <w:ind w:firstLine="709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Описание и анализ выполняемой работы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Подпись</w:t>
            </w:r>
          </w:p>
        </w:tc>
      </w:tr>
    </w:tbl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4.2. Приложения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4.2.1. Отчет по практике, подписанный руководителем практики.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4.2.2. Аттестационный лист по производственной практике, подписанный руководителем практики (представителем предприятия) с рекомендуемой оценкой;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4.2.3. Характеристика с места прохождения практики;</w:t>
      </w:r>
    </w:p>
    <w:p w:rsidR="00A2040A" w:rsidRPr="00A2040A" w:rsidRDefault="00A2040A" w:rsidP="00A2040A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4.2.4. Другие документы, подтверждающие выполнение заданий по производственной практике (макеты, афиши, фотографии, эскизы и т.д.)</w:t>
      </w:r>
    </w:p>
    <w:p w:rsidR="00A2040A" w:rsidRP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pStyle w:val="a3"/>
        <w:jc w:val="center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center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 xml:space="preserve">5. УСЛОВИЯ РЕАЛИЗАЦИИ ПРОГРАММЫ </w:t>
      </w:r>
      <w:r>
        <w:rPr>
          <w:b/>
          <w:bCs/>
          <w:sz w:val="24"/>
          <w:szCs w:val="24"/>
        </w:rPr>
        <w:t xml:space="preserve">ПРЕДДИПЛОМНОЙ </w:t>
      </w:r>
      <w:r w:rsidRPr="00A2040A">
        <w:rPr>
          <w:b/>
          <w:bCs/>
          <w:sz w:val="24"/>
          <w:szCs w:val="24"/>
        </w:rPr>
        <w:t xml:space="preserve"> ПРАКТИКИ</w:t>
      </w:r>
    </w:p>
    <w:p w:rsidR="00A2040A" w:rsidRPr="00A2040A" w:rsidRDefault="00A2040A" w:rsidP="00A2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2040A">
        <w:rPr>
          <w:sz w:val="24"/>
          <w:szCs w:val="24"/>
          <w:lang w:eastAsia="en-US"/>
        </w:rPr>
        <w:t xml:space="preserve">Реализация программы производственной практики (по профилю специальности)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B95D6B" w:rsidRDefault="00B95D6B">
      <w:pPr>
        <w:rPr>
          <w:sz w:val="24"/>
          <w:szCs w:val="24"/>
        </w:rPr>
      </w:pPr>
    </w:p>
    <w:p w:rsidR="00A2040A" w:rsidRDefault="00A2040A" w:rsidP="00A2040A">
      <w:pPr>
        <w:jc w:val="right"/>
        <w:rPr>
          <w:b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both"/>
        <w:rPr>
          <w:b/>
          <w:sz w:val="24"/>
          <w:szCs w:val="24"/>
        </w:rPr>
      </w:pPr>
      <w:r w:rsidRPr="00A2040A">
        <w:rPr>
          <w:b/>
          <w:sz w:val="24"/>
          <w:szCs w:val="24"/>
        </w:rPr>
        <w:t>6. КОНТРОЛЬ И ОЦЕНКА РЕЗУЛЬТАТОВ ПРОХОЖДЕНИЯ ПРЕДДИПЛОМНОЙ ПРАКТИКИ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>
        <w:rPr>
          <w:rFonts w:eastAsia="Calibri"/>
          <w:sz w:val="24"/>
          <w:szCs w:val="24"/>
          <w:lang w:eastAsia="en-US"/>
        </w:rPr>
        <w:t xml:space="preserve">прохождению преддипломной </w:t>
      </w:r>
      <w:r w:rsidRPr="006C68D8">
        <w:rPr>
          <w:rFonts w:eastAsia="Calibri"/>
          <w:sz w:val="24"/>
          <w:szCs w:val="24"/>
          <w:lang w:eastAsia="en-US"/>
        </w:rPr>
        <w:t xml:space="preserve">практике является оценка: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r>
        <w:rPr>
          <w:rFonts w:eastAsia="Calibri"/>
          <w:sz w:val="24"/>
          <w:szCs w:val="24"/>
          <w:lang w:eastAsia="en-US"/>
        </w:rPr>
        <w:t xml:space="preserve">преддипломной </w:t>
      </w:r>
      <w:r w:rsidRPr="006C68D8">
        <w:rPr>
          <w:rFonts w:eastAsia="Calibri"/>
          <w:sz w:val="24"/>
          <w:szCs w:val="24"/>
          <w:lang w:eastAsia="en-US"/>
        </w:rPr>
        <w:t>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rPr>
          <w:sz w:val="24"/>
          <w:szCs w:val="24"/>
        </w:rPr>
      </w:pPr>
    </w:p>
    <w:p w:rsidR="00A2040A" w:rsidRPr="00A2040A" w:rsidRDefault="00A2040A">
      <w:pPr>
        <w:rPr>
          <w:sz w:val="24"/>
          <w:szCs w:val="24"/>
        </w:rPr>
      </w:pPr>
    </w:p>
    <w:sectPr w:rsidR="00A2040A" w:rsidRPr="00A2040A" w:rsidSect="00020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4D" w:rsidRDefault="00134E4D" w:rsidP="00E94BE2">
      <w:r>
        <w:separator/>
      </w:r>
    </w:p>
  </w:endnote>
  <w:endnote w:type="continuationSeparator" w:id="0">
    <w:p w:rsidR="00134E4D" w:rsidRDefault="00134E4D" w:rsidP="00E9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8960"/>
      <w:docPartObj>
        <w:docPartGallery w:val="Page Numbers (Bottom of Page)"/>
        <w:docPartUnique/>
      </w:docPartObj>
    </w:sdtPr>
    <w:sdtContent>
      <w:p w:rsidR="00E94BE2" w:rsidRDefault="00537DC6">
        <w:pPr>
          <w:pStyle w:val="af1"/>
          <w:jc w:val="center"/>
        </w:pPr>
        <w:r>
          <w:fldChar w:fldCharType="begin"/>
        </w:r>
        <w:r w:rsidR="00E94BE2">
          <w:instrText>PAGE   \* MERGEFORMAT</w:instrText>
        </w:r>
        <w:r>
          <w:fldChar w:fldCharType="separate"/>
        </w:r>
        <w:r w:rsidR="007765C1">
          <w:rPr>
            <w:noProof/>
          </w:rPr>
          <w:t>5</w:t>
        </w:r>
        <w:r>
          <w:fldChar w:fldCharType="end"/>
        </w:r>
      </w:p>
    </w:sdtContent>
  </w:sdt>
  <w:p w:rsidR="00E94BE2" w:rsidRDefault="00E94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4D" w:rsidRDefault="00134E4D" w:rsidP="00E94BE2">
      <w:r>
        <w:separator/>
      </w:r>
    </w:p>
  </w:footnote>
  <w:footnote w:type="continuationSeparator" w:id="0">
    <w:p w:rsidR="00134E4D" w:rsidRDefault="00134E4D" w:rsidP="00E9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2">
    <w:nsid w:val="3304542F"/>
    <w:multiLevelType w:val="hybridMultilevel"/>
    <w:tmpl w:val="54DE63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686"/>
    <w:multiLevelType w:val="hybridMultilevel"/>
    <w:tmpl w:val="28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71"/>
    <w:rsid w:val="00020C9C"/>
    <w:rsid w:val="00090345"/>
    <w:rsid w:val="00126569"/>
    <w:rsid w:val="00134E4D"/>
    <w:rsid w:val="002A29CA"/>
    <w:rsid w:val="00401B64"/>
    <w:rsid w:val="00486010"/>
    <w:rsid w:val="004E2AD0"/>
    <w:rsid w:val="00537DC6"/>
    <w:rsid w:val="00541313"/>
    <w:rsid w:val="006E2912"/>
    <w:rsid w:val="006F1BD8"/>
    <w:rsid w:val="007143B2"/>
    <w:rsid w:val="00714FD6"/>
    <w:rsid w:val="007765C1"/>
    <w:rsid w:val="00916E08"/>
    <w:rsid w:val="0094249F"/>
    <w:rsid w:val="00A2040A"/>
    <w:rsid w:val="00A54F71"/>
    <w:rsid w:val="00A86E97"/>
    <w:rsid w:val="00A9476B"/>
    <w:rsid w:val="00AA49D9"/>
    <w:rsid w:val="00AA68E0"/>
    <w:rsid w:val="00B45C99"/>
    <w:rsid w:val="00B95D6B"/>
    <w:rsid w:val="00DB41A1"/>
    <w:rsid w:val="00DE4056"/>
    <w:rsid w:val="00E02440"/>
    <w:rsid w:val="00E162C1"/>
    <w:rsid w:val="00E94BE2"/>
    <w:rsid w:val="00E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C99"/>
    <w:pPr>
      <w:keepNext/>
      <w:widowControl/>
      <w:suppressAutoHyphens/>
      <w:autoSpaceDN/>
      <w:adjustRightInd/>
      <w:ind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45C99"/>
    <w:pPr>
      <w:ind w:left="720"/>
      <w:contextualSpacing/>
    </w:pPr>
  </w:style>
  <w:style w:type="table" w:styleId="a4">
    <w:name w:val="Table Grid"/>
    <w:basedOn w:val="a1"/>
    <w:uiPriority w:val="59"/>
    <w:rsid w:val="00B4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486010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48601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6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94BE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94BE2"/>
  </w:style>
  <w:style w:type="character" w:customStyle="1" w:styleId="ac">
    <w:name w:val="Текст примечания Знак"/>
    <w:basedOn w:val="a0"/>
    <w:link w:val="ab"/>
    <w:semiHidden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B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Кабинет 204</cp:lastModifiedBy>
  <cp:revision>9</cp:revision>
  <cp:lastPrinted>2022-05-31T10:06:00Z</cp:lastPrinted>
  <dcterms:created xsi:type="dcterms:W3CDTF">2022-05-24T12:29:00Z</dcterms:created>
  <dcterms:modified xsi:type="dcterms:W3CDTF">2022-11-17T09:01:00Z</dcterms:modified>
</cp:coreProperties>
</file>