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754" w:rsidRPr="00D56E14" w:rsidRDefault="005E0505" w:rsidP="00D56E14">
      <w:pPr>
        <w:pStyle w:val="a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6E1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420754" w:rsidRPr="00D56E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</w:t>
      </w:r>
    </w:p>
    <w:p w:rsidR="00420754" w:rsidRPr="00D127C0" w:rsidRDefault="00420754" w:rsidP="00D127C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</w:t>
      </w:r>
      <w:r w:rsidR="00D127C0" w:rsidRPr="00D127C0">
        <w:rPr>
          <w:rFonts w:ascii="Times New Roman" w:eastAsia="Calibri" w:hAnsi="Times New Roman" w:cs="Times New Roman"/>
          <w:b/>
          <w:sz w:val="24"/>
          <w:szCs w:val="24"/>
        </w:rPr>
        <w:t xml:space="preserve">ООП 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профессии </w:t>
      </w:r>
    </w:p>
    <w:p w:rsidR="006929C5" w:rsidRDefault="00420754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00566" w:rsidRPr="00CB767D">
        <w:rPr>
          <w:rFonts w:ascii="Times New Roman" w:hAnsi="Times New Roman" w:cs="Times New Roman"/>
          <w:b/>
          <w:sz w:val="24"/>
          <w:szCs w:val="24"/>
        </w:rPr>
        <w:t xml:space="preserve">35.01.13 Тракторист-машинист </w:t>
      </w:r>
    </w:p>
    <w:p w:rsidR="00100566" w:rsidRPr="00CB767D" w:rsidRDefault="00100566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 xml:space="preserve">сельскохозяйственного </w:t>
      </w:r>
      <w:r w:rsidR="004207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00566" w:rsidRDefault="00420754" w:rsidP="004207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969"/>
        <w:contextualSpacing/>
        <w:jc w:val="right"/>
        <w:rPr>
          <w:rFonts w:ascii="Times New Roman" w:eastAsia="Calibri" w:hAnsi="Times New Roman"/>
          <w:b/>
          <w:sz w:val="24"/>
          <w:szCs w:val="24"/>
        </w:rPr>
      </w:pPr>
      <w:r w:rsidRPr="00CB767D">
        <w:rPr>
          <w:rFonts w:ascii="Times New Roman" w:hAnsi="Times New Roman" w:cs="Times New Roman"/>
          <w:b/>
          <w:sz w:val="24"/>
          <w:szCs w:val="24"/>
        </w:rPr>
        <w:t>производства</w:t>
      </w:r>
    </w:p>
    <w:p w:rsidR="005E0505" w:rsidRPr="00DF111E" w:rsidRDefault="005E0505" w:rsidP="009954A8">
      <w:pPr>
        <w:shd w:val="clear" w:color="auto" w:fill="FFFFFF"/>
        <w:spacing w:after="0"/>
        <w:ind w:left="3969" w:right="-1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64312" w:rsidRDefault="00864312" w:rsidP="00C455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C4D24" w:rsidRDefault="00EC4D24" w:rsidP="00C455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64312" w:rsidRDefault="00864312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5528" w:rsidRPr="006929C5" w:rsidRDefault="00C45528" w:rsidP="0069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C5">
        <w:rPr>
          <w:rFonts w:ascii="Times New Roman" w:hAnsi="Times New Roman" w:cs="Times New Roman"/>
          <w:b/>
          <w:bCs/>
          <w:sz w:val="28"/>
          <w:szCs w:val="28"/>
        </w:rPr>
        <w:t xml:space="preserve">Департамент образования и науки Тюменской области </w:t>
      </w:r>
    </w:p>
    <w:p w:rsidR="00895904" w:rsidRPr="006929C5" w:rsidRDefault="00C45528" w:rsidP="006929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29C5">
        <w:rPr>
          <w:rFonts w:ascii="Times New Roman" w:hAnsi="Times New Roman" w:cs="Times New Roman"/>
          <w:b/>
          <w:bCs/>
          <w:sz w:val="28"/>
          <w:szCs w:val="28"/>
        </w:rPr>
        <w:t>ГАПОУ ТО «Тобольский многопрофильный техникум</w:t>
      </w: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45528" w:rsidRPr="00895904" w:rsidRDefault="00C45528" w:rsidP="001E03E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C45528" w:rsidRDefault="00483D44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5528">
        <w:rPr>
          <w:rFonts w:ascii="Times New Roman" w:hAnsi="Times New Roman" w:cs="Times New Roman"/>
          <w:b/>
          <w:bCs/>
          <w:sz w:val="32"/>
          <w:szCs w:val="32"/>
        </w:rPr>
        <w:t>РАБОЧАЯ</w:t>
      </w:r>
      <w:r w:rsidR="001E03E4" w:rsidRPr="00C45528">
        <w:rPr>
          <w:rFonts w:ascii="Times New Roman" w:hAnsi="Times New Roman" w:cs="Times New Roman"/>
          <w:b/>
          <w:bCs/>
          <w:sz w:val="32"/>
          <w:szCs w:val="32"/>
        </w:rPr>
        <w:t xml:space="preserve"> ПРОГРАММА УЧЕБНОЙ ДИСЦИПЛИНЫ</w:t>
      </w:r>
    </w:p>
    <w:p w:rsidR="00AB487F" w:rsidRPr="00420754" w:rsidRDefault="00AB487F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3E4" w:rsidRPr="00420754" w:rsidRDefault="00100566" w:rsidP="00694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754">
        <w:rPr>
          <w:rFonts w:ascii="Times New Roman" w:hAnsi="Times New Roman" w:cs="Times New Roman"/>
          <w:b/>
          <w:bCs/>
          <w:sz w:val="24"/>
          <w:szCs w:val="24"/>
        </w:rPr>
        <w:t>ОП.01</w:t>
      </w:r>
      <w:r w:rsidR="00483D44" w:rsidRPr="00420754">
        <w:rPr>
          <w:rFonts w:ascii="Times New Roman" w:hAnsi="Times New Roman" w:cs="Times New Roman"/>
          <w:b/>
          <w:bCs/>
          <w:sz w:val="24"/>
          <w:szCs w:val="24"/>
        </w:rPr>
        <w:t>. ОСНОВЫ ТЕХНИЧЕСКОГО ЧЕРЧЕНИЯ</w:t>
      </w: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95904" w:rsidRDefault="00895904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71BC6" w:rsidRDefault="00671BC6" w:rsidP="001E03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E03E4" w:rsidRDefault="00620FEC" w:rsidP="00CB02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552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7B5CE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EC4D24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B86DBE" w:rsidRDefault="00B86DBE" w:rsidP="001E03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6E14" w:rsidRPr="00D36FCC" w:rsidRDefault="00F8476C" w:rsidP="00F84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</w:t>
      </w:r>
    </w:p>
    <w:p w:rsidR="00D56E14" w:rsidRPr="00D36FCC" w:rsidRDefault="00D56E14" w:rsidP="00D56E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0138" w:type="dxa"/>
        <w:tblInd w:w="108" w:type="dxa"/>
        <w:tblLook w:val="01E0" w:firstRow="1" w:lastRow="1" w:firstColumn="1" w:lastColumn="1" w:noHBand="0" w:noVBand="0"/>
      </w:tblPr>
      <w:tblGrid>
        <w:gridCol w:w="426"/>
        <w:gridCol w:w="8436"/>
        <w:gridCol w:w="1276"/>
      </w:tblGrid>
      <w:tr w:rsidR="00D56E14" w:rsidRPr="00D36FCC" w:rsidTr="00F8476C">
        <w:trPr>
          <w:trHeight w:val="475"/>
        </w:trPr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36" w:type="dxa"/>
          </w:tcPr>
          <w:p w:rsidR="00D56E14" w:rsidRPr="00D36FCC" w:rsidRDefault="00D56E14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ПАСПОРТ </w:t>
            </w:r>
            <w:r w:rsidR="00F8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РАБОЧЕЙ ПРОГРАММЫ УЧЕБН</w:t>
            </w:r>
            <w:r w:rsidR="00F847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 </w:t>
            </w: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E14" w:rsidRPr="00D36FCC" w:rsidTr="00F8476C">
        <w:trPr>
          <w:trHeight w:val="411"/>
        </w:trPr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36" w:type="dxa"/>
          </w:tcPr>
          <w:p w:rsidR="00F8476C" w:rsidRPr="00F8476C" w:rsidRDefault="00D56E14" w:rsidP="00F8476C">
            <w:pPr>
              <w:spacing w:after="0" w:line="240" w:lineRule="auto"/>
              <w:ind w:left="-459" w:firstLine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E14" w:rsidRPr="00D36FCC" w:rsidTr="00F8476C"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36" w:type="dxa"/>
          </w:tcPr>
          <w:p w:rsidR="00F8476C" w:rsidRDefault="00D56E14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УСЛОВИЯ РЕАЛИЗАЦИИ РАБОЧЕЙ ПРОГРАММЫ УЧЕБНОЙ ДИСЦИПЛИНЫ</w:t>
            </w:r>
          </w:p>
          <w:p w:rsidR="00CC4F59" w:rsidRPr="00D36FCC" w:rsidRDefault="00CC4F59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56E14" w:rsidRPr="00D36FCC" w:rsidTr="00F8476C">
        <w:tc>
          <w:tcPr>
            <w:tcW w:w="42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36" w:type="dxa"/>
          </w:tcPr>
          <w:p w:rsidR="00D56E14" w:rsidRPr="00D36FCC" w:rsidRDefault="00D56E14" w:rsidP="00B95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6F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</w:tc>
        <w:tc>
          <w:tcPr>
            <w:tcW w:w="1276" w:type="dxa"/>
          </w:tcPr>
          <w:p w:rsidR="00D56E14" w:rsidRPr="00D36FCC" w:rsidRDefault="00D56E14" w:rsidP="00D56E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1E03E4" w:rsidRPr="001E03E4" w:rsidRDefault="001E03E4" w:rsidP="001E0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Default="001E03E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895904" w:rsidRDefault="00895904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465A" w:rsidRDefault="00B3465A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022F" w:rsidRDefault="00CB022F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B022F" w:rsidRDefault="00CB022F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B3465A" w:rsidRDefault="00B3465A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EF0B8B" w:rsidRDefault="00EF0B8B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C71839" w:rsidRDefault="00C71839" w:rsidP="001E03E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8476C" w:rsidDel="008F506F" w:rsidRDefault="00F8476C" w:rsidP="00B86D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del w:id="0" w:author="Препод" w:date="2021-01-29T11:16:00Z"/>
          <w:rFonts w:ascii="Times New Roman" w:hAnsi="Times New Roman" w:cs="Times New Roman"/>
          <w:b/>
          <w:bCs/>
          <w:caps/>
          <w:sz w:val="24"/>
          <w:szCs w:val="24"/>
        </w:rPr>
      </w:pPr>
    </w:p>
    <w:p w:rsidR="001E03E4" w:rsidRPr="00641C94" w:rsidRDefault="001E03E4" w:rsidP="00AB487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1. </w:t>
      </w:r>
      <w:r w:rsidRPr="00694F69">
        <w:rPr>
          <w:rFonts w:ascii="Times New Roman" w:hAnsi="Times New Roman" w:cs="Times New Roman"/>
          <w:b/>
          <w:bCs/>
          <w:caps/>
          <w:sz w:val="24"/>
          <w:szCs w:val="24"/>
        </w:rPr>
        <w:t>паспорт  ПРОГРАММЫ УЧЕБНОЙ ДИСЦИПЛИНЫ</w:t>
      </w:r>
      <w:r w:rsidR="00641C94" w:rsidRPr="00694F69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100566" w:rsidRPr="00694F69">
        <w:rPr>
          <w:rFonts w:ascii="Times New Roman" w:hAnsi="Times New Roman" w:cs="Times New Roman"/>
          <w:b/>
          <w:bCs/>
          <w:sz w:val="24"/>
          <w:szCs w:val="24"/>
        </w:rPr>
        <w:t>ОП.01</w:t>
      </w:r>
      <w:r w:rsidR="00895904" w:rsidRPr="00694F69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487F" w:rsidRPr="00694F69">
        <w:rPr>
          <w:rFonts w:ascii="Times New Roman" w:hAnsi="Times New Roman" w:cs="Times New Roman"/>
          <w:b/>
          <w:bCs/>
          <w:sz w:val="24"/>
          <w:szCs w:val="24"/>
        </w:rPr>
        <w:t xml:space="preserve">ОСНОВЫ </w:t>
      </w:r>
      <w:r w:rsidR="00895904" w:rsidRPr="00694F69">
        <w:rPr>
          <w:rFonts w:ascii="Times New Roman" w:hAnsi="Times New Roman" w:cs="Times New Roman"/>
          <w:b/>
          <w:bCs/>
          <w:sz w:val="24"/>
          <w:szCs w:val="24"/>
        </w:rPr>
        <w:t>ТЕХНИЧЕСКОГО ЧЕРЧЕНИЯ</w:t>
      </w:r>
    </w:p>
    <w:p w:rsidR="001E03E4" w:rsidRPr="001E03E4" w:rsidRDefault="001E03E4" w:rsidP="001E03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sz w:val="24"/>
          <w:szCs w:val="24"/>
        </w:rPr>
        <w:t>1.1. </w:t>
      </w:r>
      <w:r w:rsidR="006929C5" w:rsidRPr="001E03E4">
        <w:rPr>
          <w:rFonts w:ascii="Times New Roman" w:hAnsi="Times New Roman" w:cs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:rsidR="00100566" w:rsidRDefault="00B95095" w:rsidP="00B95095">
      <w:pPr>
        <w:widowControl w:val="0"/>
        <w:autoSpaceDE w:val="0"/>
        <w:autoSpaceDN w:val="0"/>
        <w:adjustRightInd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</w:t>
      </w:r>
      <w:r w:rsidRPr="00B95095">
        <w:t xml:space="preserve"> </w:t>
      </w:r>
      <w:r w:rsidRPr="00B95095">
        <w:rPr>
          <w:rFonts w:ascii="Times New Roman" w:hAnsi="Times New Roman" w:cs="Times New Roman"/>
          <w:bCs/>
          <w:sz w:val="24"/>
          <w:szCs w:val="24"/>
        </w:rPr>
        <w:t>ОП.01. Основы технического черчения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4F59" w:rsidRPr="00CC4F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частью 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в соответствии с ФГОС </w:t>
      </w:r>
      <w:r w:rsidR="00E379BB"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профессионального образования </w:t>
      </w:r>
      <w:r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профессии </w:t>
      </w:r>
      <w:r w:rsidR="00100566" w:rsidRPr="00B95095">
        <w:rPr>
          <w:rFonts w:ascii="Times New Roman" w:hAnsi="Times New Roman" w:cs="Times New Roman"/>
          <w:bCs/>
          <w:sz w:val="24"/>
          <w:szCs w:val="24"/>
        </w:rPr>
        <w:t>35.01.13 Тракторист - машинист сельскохозяйственного производства</w:t>
      </w:r>
      <w:r w:rsidR="00100566" w:rsidRPr="00AB487F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B95095" w:rsidRPr="00D36FCC" w:rsidRDefault="00B95095" w:rsidP="006929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образовании.</w:t>
      </w:r>
      <w:r w:rsidR="0069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r w:rsidR="00B92661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исциплина</w:t>
      </w:r>
      <w:r w:rsidR="00B92661" w:rsidRPr="00B95095">
        <w:rPr>
          <w:rFonts w:ascii="Times New Roman" w:hAnsi="Times New Roman" w:cs="Times New Roman"/>
          <w:bCs/>
          <w:sz w:val="24"/>
          <w:szCs w:val="24"/>
        </w:rPr>
        <w:t xml:space="preserve"> ОП.01. Основы технического черчения</w:t>
      </w:r>
      <w:r w:rsidR="00B92661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общепрофессиональный  цикл  </w:t>
      </w:r>
      <w:r w:rsidRPr="002E31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профессиональной подготовки</w:t>
      </w:r>
    </w:p>
    <w:p w:rsidR="001E03E4" w:rsidRPr="001E03E4" w:rsidRDefault="001E03E4" w:rsidP="00B950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03E4">
        <w:rPr>
          <w:rFonts w:ascii="Times New Roman" w:hAnsi="Times New Roman" w:cs="Times New Roman"/>
          <w:b/>
          <w:bCs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1E03E4" w:rsidRPr="00745AA4" w:rsidRDefault="001E03E4" w:rsidP="00D702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AA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читать рабочие и сборочные чертежи и схемы;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выполнять эскизы, технические рисунки и простые чертежи деталей, их элементов, узлов;</w:t>
      </w:r>
    </w:p>
    <w:p w:rsidR="001E03E4" w:rsidRPr="00F8476C" w:rsidRDefault="001E03E4" w:rsidP="00F847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476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виды нормативно-технической и производственной документации;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правила чтения технической документации;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способы графического представления объектов, пространственных образов и схем;</w:t>
      </w:r>
    </w:p>
    <w:p w:rsidR="001E03E4" w:rsidRPr="00895904" w:rsidRDefault="001E03E4" w:rsidP="00B95095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</w:pPr>
      <w:r w:rsidRPr="00895904">
        <w:t>правила выполнения чертежей, технических рисунков и эскизов;</w:t>
      </w:r>
    </w:p>
    <w:p w:rsidR="001E03E4" w:rsidRDefault="001E03E4" w:rsidP="00B95095">
      <w:pPr>
        <w:pStyle w:val="a3"/>
        <w:numPr>
          <w:ilvl w:val="0"/>
          <w:numId w:val="12"/>
        </w:numPr>
        <w:jc w:val="both"/>
      </w:pPr>
      <w:r w:rsidRPr="00895904">
        <w:t>технику и принципы нанесения размеров.</w:t>
      </w:r>
    </w:p>
    <w:p w:rsidR="00B86DBE" w:rsidRPr="00B86DBE" w:rsidRDefault="00B86DBE" w:rsidP="00B86D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DBE">
        <w:rPr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B95095" w:rsidRPr="00B95095">
        <w:rPr>
          <w:rFonts w:ascii="Times New Roman" w:hAnsi="Times New Roman" w:cs="Times New Roman"/>
          <w:bCs/>
          <w:sz w:val="24"/>
          <w:szCs w:val="24"/>
        </w:rPr>
        <w:t>ОП.01. Основы технического черчения</w:t>
      </w:r>
      <w:r w:rsidR="00B95095" w:rsidRP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86DBE">
        <w:rPr>
          <w:rFonts w:ascii="Times New Roman" w:hAnsi="Times New Roman" w:cs="Times New Roman"/>
          <w:sz w:val="24"/>
          <w:szCs w:val="24"/>
        </w:rPr>
        <w:t>способствует формированию общих и профессиональных  компетенций:</w:t>
      </w:r>
    </w:p>
    <w:p w:rsidR="00B86DBE" w:rsidRPr="00D36FCC" w:rsidRDefault="00B86DBE" w:rsidP="009A72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B86DBE" w:rsidRPr="00D36FCC" w:rsidRDefault="00B86DBE" w:rsidP="009A72C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Организовать собственную деятельность, исходя из цели и способов её достижения, определенных руководителем.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Анализировать рабочую ситуацию, осуществлять текущий контроль и итоговый контроль, оценку и коррекцию собственной деятельности, нести ответственность за результаты своей работы.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4. Осуществлять поиск информации, необходимой для эффективного выполнения профессиональных задач. 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в профессиональной деятельности.</w:t>
      </w:r>
    </w:p>
    <w:p w:rsidR="00B86DBE" w:rsidRPr="00D36FCC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6. Работать в коллективе и </w:t>
      </w:r>
      <w:r w:rsidR="00EC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команде, эффективно общаться с </w:t>
      </w: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коллегами, руководством, клиентами.</w:t>
      </w:r>
    </w:p>
    <w:p w:rsidR="00B95095" w:rsidRDefault="00B86DBE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 7. </w:t>
      </w:r>
      <w:r w:rsidR="00B95095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собственную деятельность,</w:t>
      </w:r>
      <w:r w:rsidR="00B95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соблюдением требований охраны труда и экологической безопасности.</w:t>
      </w:r>
    </w:p>
    <w:p w:rsidR="00B86DBE" w:rsidRDefault="00B95095" w:rsidP="009A72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ОК8.</w:t>
      </w:r>
      <w:r w:rsidR="00EC4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86DBE"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Исполнять воинскую обязанность, в том числе с применением полученных професс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иональных знаний (для юношей). 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1.4. 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 ремонта.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2.2. Проводить ремонт, наладку и регулировку отдельных узлов и деталей тракторов, самоходных и других сельскохозяйственных машин, прицепных и навесных устройств, оборудования животноводческих ферм и комплексов с заменой отдельных частей и деталей.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ПК 2.3. Проводить профилактические осмотры тракторов, самоходных и других сельскохозяйственных машин, прицепных и навесных устройств, оборудования животноводческих ферм и комплексов.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2.4. Выявлять причины несложных неисправностей тракторов, самоходных и других сельскохозяйственных машин, прицепных и навесных устройств, оборудования животноводческих ферм и комплексов и устранять их.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2.5. Проверять на точность и испытывать под нагрузкой отремонтированные сельскохозяйственные машины и оборудование.</w:t>
      </w:r>
    </w:p>
    <w:p w:rsidR="00B92661" w:rsidRPr="00B332EE" w:rsidRDefault="00B92661" w:rsidP="00B9266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332E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ПК 2.6. Выполнять работы по консервации и сезонному хранению сельскохозяйственных машин и оборудования.</w:t>
      </w:r>
    </w:p>
    <w:p w:rsidR="00B92661" w:rsidRPr="00B95095" w:rsidRDefault="003F6A6A" w:rsidP="00B950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6A6A">
        <w:rPr>
          <w:rFonts w:ascii="Times New Roman" w:eastAsia="Times New Roman" w:hAnsi="Times New Roman" w:cs="Times New Roman"/>
          <w:sz w:val="24"/>
          <w:szCs w:val="24"/>
          <w:lang w:eastAsia="ru-RU"/>
        </w:rPr>
        <w:t>ЛР 4.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</w:r>
    </w:p>
    <w:p w:rsidR="00B86DBE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6DBE" w:rsidRPr="00D702A7" w:rsidRDefault="00B86DBE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3E4" w:rsidRPr="000528EC" w:rsidRDefault="00D702A7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2A7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E03E4" w:rsidRPr="000528EC">
        <w:rPr>
          <w:rFonts w:ascii="Times New Roman" w:hAnsi="Times New Roman" w:cs="Times New Roman"/>
          <w:b/>
          <w:sz w:val="24"/>
          <w:szCs w:val="24"/>
        </w:rPr>
        <w:t>СТРУКТУРА И СОДЕРЖАНИЕ УЧЕБНОЙ ДИСЦИПЛИНЫ</w:t>
      </w:r>
      <w:r w:rsidR="00E379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9BB">
        <w:rPr>
          <w:rFonts w:ascii="Times New Roman" w:hAnsi="Times New Roman"/>
          <w:b/>
          <w:sz w:val="24"/>
          <w:szCs w:val="24"/>
        </w:rPr>
        <w:t xml:space="preserve">ОП.01 </w:t>
      </w:r>
      <w:r w:rsidR="00E379BB" w:rsidRPr="00AE21B8">
        <w:rPr>
          <w:rFonts w:ascii="Times New Roman" w:hAnsi="Times New Roman"/>
          <w:b/>
          <w:sz w:val="24"/>
          <w:szCs w:val="24"/>
        </w:rPr>
        <w:t>Основы технического черчения</w:t>
      </w:r>
    </w:p>
    <w:p w:rsidR="001E03E4" w:rsidRPr="000528EC" w:rsidRDefault="001E03E4" w:rsidP="00D702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28E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1E03E4" w:rsidRPr="001E03E4" w:rsidTr="00C56D3C">
        <w:trPr>
          <w:trHeight w:val="460"/>
        </w:trPr>
        <w:tc>
          <w:tcPr>
            <w:tcW w:w="7904" w:type="dxa"/>
          </w:tcPr>
          <w:p w:rsidR="001E03E4" w:rsidRPr="001E03E4" w:rsidRDefault="001E03E4" w:rsidP="000A2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1E03E4" w:rsidRPr="001E03E4" w:rsidRDefault="001E03E4" w:rsidP="000A25A4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1E03E4" w:rsidRPr="001E03E4" w:rsidTr="00C56D3C">
        <w:trPr>
          <w:trHeight w:val="285"/>
        </w:trPr>
        <w:tc>
          <w:tcPr>
            <w:tcW w:w="7904" w:type="dxa"/>
          </w:tcPr>
          <w:p w:rsidR="001E03E4" w:rsidRPr="00895904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5904">
              <w:rPr>
                <w:rFonts w:ascii="Times New Roman" w:hAnsi="Times New Roman" w:cs="Times New Roman"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1E03E4" w:rsidRPr="00420754" w:rsidRDefault="00CB022F" w:rsidP="00D25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D25C05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22342E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1E03E4" w:rsidRPr="0022342E" w:rsidRDefault="001E03E4" w:rsidP="00D25C0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</w:t>
            </w:r>
            <w:r w:rsidR="00D25C0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6</w:t>
            </w:r>
          </w:p>
        </w:tc>
      </w:tr>
      <w:tr w:rsidR="001E03E4" w:rsidRPr="001E03E4" w:rsidTr="00895904">
        <w:trPr>
          <w:trHeight w:val="367"/>
        </w:trPr>
        <w:tc>
          <w:tcPr>
            <w:tcW w:w="7904" w:type="dxa"/>
          </w:tcPr>
          <w:p w:rsidR="001E03E4" w:rsidRPr="001E03E4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E03E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1E03E4" w:rsidRPr="00420754" w:rsidRDefault="001E03E4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22342E" w:rsidRPr="001E03E4" w:rsidTr="00895904">
        <w:trPr>
          <w:trHeight w:val="367"/>
        </w:trPr>
        <w:tc>
          <w:tcPr>
            <w:tcW w:w="7904" w:type="dxa"/>
          </w:tcPr>
          <w:p w:rsidR="0022342E" w:rsidRPr="001E03E4" w:rsidRDefault="0022342E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теоретические занятия</w:t>
            </w:r>
          </w:p>
        </w:tc>
        <w:tc>
          <w:tcPr>
            <w:tcW w:w="1800" w:type="dxa"/>
          </w:tcPr>
          <w:p w:rsidR="0022342E" w:rsidRPr="00420754" w:rsidRDefault="006929C5" w:rsidP="009F5F7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1E03E4" w:rsidRDefault="009F5F7F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03E4" w:rsidRPr="001E03E4">
              <w:rPr>
                <w:rFonts w:ascii="Times New Roman" w:hAnsi="Times New Roman" w:cs="Times New Roman"/>
                <w:sz w:val="24"/>
                <w:szCs w:val="24"/>
              </w:rPr>
              <w:t>рактические работы</w:t>
            </w:r>
          </w:p>
        </w:tc>
        <w:tc>
          <w:tcPr>
            <w:tcW w:w="1800" w:type="dxa"/>
          </w:tcPr>
          <w:p w:rsidR="001E03E4" w:rsidRPr="00420754" w:rsidRDefault="004F52F3" w:rsidP="00CB02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CB022F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</w:tr>
      <w:tr w:rsidR="001E03E4" w:rsidRPr="001E03E4" w:rsidTr="00C56D3C">
        <w:tc>
          <w:tcPr>
            <w:tcW w:w="7904" w:type="dxa"/>
          </w:tcPr>
          <w:p w:rsidR="001E03E4" w:rsidRPr="0022342E" w:rsidRDefault="001E03E4" w:rsidP="00895904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1E03E4" w:rsidRPr="0022342E" w:rsidRDefault="00420754" w:rsidP="00CB022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2342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  <w:r w:rsidR="00CB022F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</w:t>
            </w:r>
          </w:p>
        </w:tc>
      </w:tr>
      <w:tr w:rsidR="001E03E4" w:rsidRPr="001E03E4" w:rsidTr="00C56D3C">
        <w:tc>
          <w:tcPr>
            <w:tcW w:w="9704" w:type="dxa"/>
            <w:gridSpan w:val="2"/>
          </w:tcPr>
          <w:p w:rsidR="001E03E4" w:rsidRPr="00895904" w:rsidRDefault="00E0752C" w:rsidP="000A25A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Итоговая аттестация в форме </w:t>
            </w:r>
            <w:r w:rsidR="001E03E4"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>зачет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="001E03E4" w:rsidRPr="008959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</w:t>
            </w:r>
          </w:p>
        </w:tc>
      </w:tr>
    </w:tbl>
    <w:p w:rsidR="00AE21B8" w:rsidRDefault="00AE21B8" w:rsidP="000A25A4">
      <w:pPr>
        <w:rPr>
          <w:rFonts w:ascii="Times New Roman" w:hAnsi="Times New Roman" w:cs="Times New Roman"/>
          <w:sz w:val="24"/>
          <w:szCs w:val="24"/>
        </w:rPr>
        <w:sectPr w:rsidR="00AE21B8" w:rsidSect="00AE21B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1D79E9" w:rsidRDefault="007C5BEF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AE21B8">
        <w:rPr>
          <w:rFonts w:ascii="Times New Roman" w:hAnsi="Times New Roman"/>
          <w:b/>
          <w:sz w:val="24"/>
          <w:szCs w:val="24"/>
        </w:rPr>
        <w:lastRenderedPageBreak/>
        <w:t>2</w:t>
      </w:r>
      <w:r w:rsidR="001D79E9" w:rsidRPr="00AE21B8">
        <w:rPr>
          <w:rFonts w:ascii="Times New Roman" w:hAnsi="Times New Roman"/>
          <w:b/>
          <w:sz w:val="24"/>
          <w:szCs w:val="24"/>
        </w:rPr>
        <w:t>.1Тематический план и соде</w:t>
      </w:r>
      <w:r w:rsidR="004F52F3">
        <w:rPr>
          <w:rFonts w:ascii="Times New Roman" w:hAnsi="Times New Roman"/>
          <w:b/>
          <w:sz w:val="24"/>
          <w:szCs w:val="24"/>
        </w:rPr>
        <w:t xml:space="preserve">ржание учебной дисциплины ОП.01 </w:t>
      </w:r>
      <w:r w:rsidR="001D79E9" w:rsidRPr="00AE21B8">
        <w:rPr>
          <w:rFonts w:ascii="Times New Roman" w:hAnsi="Times New Roman"/>
          <w:b/>
          <w:sz w:val="24"/>
          <w:szCs w:val="24"/>
        </w:rPr>
        <w:t>Основы технического черчения</w:t>
      </w:r>
    </w:p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902"/>
        <w:gridCol w:w="231"/>
        <w:gridCol w:w="8222"/>
        <w:gridCol w:w="991"/>
        <w:gridCol w:w="1952"/>
        <w:gridCol w:w="18"/>
      </w:tblGrid>
      <w:tr w:rsidR="004F52F3" w:rsidRPr="006B2FE5" w:rsidTr="001E710D">
        <w:trPr>
          <w:gridAfter w:val="1"/>
          <w:wAfter w:w="6" w:type="pct"/>
          <w:trHeight w:val="553"/>
        </w:trPr>
        <w:tc>
          <w:tcPr>
            <w:tcW w:w="849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658" w:type="pct"/>
          </w:tcPr>
          <w:p w:rsidR="00A54255" w:rsidRPr="00A54255" w:rsidRDefault="00A54255" w:rsidP="00A5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</w:p>
          <w:p w:rsidR="004F52F3" w:rsidRPr="006B2FE5" w:rsidRDefault="00A54255" w:rsidP="00A542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425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компетенций и личностных результатов</w:t>
            </w:r>
          </w:p>
        </w:tc>
      </w:tr>
      <w:tr w:rsidR="004F52F3" w:rsidRPr="006B2FE5" w:rsidTr="001E710D">
        <w:trPr>
          <w:gridAfter w:val="1"/>
          <w:wAfter w:w="6" w:type="pct"/>
        </w:trPr>
        <w:tc>
          <w:tcPr>
            <w:tcW w:w="849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F52F3" w:rsidRPr="006B2FE5" w:rsidTr="001E710D">
        <w:trPr>
          <w:gridAfter w:val="1"/>
          <w:wAfter w:w="6" w:type="pct"/>
          <w:trHeight w:val="203"/>
        </w:trPr>
        <w:tc>
          <w:tcPr>
            <w:tcW w:w="849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дисциплины, ее роль и значение в технике. Цели и задачи дисциплины. 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F52F3" w:rsidRPr="006B2FE5" w:rsidTr="00EC4D24">
        <w:trPr>
          <w:gridAfter w:val="1"/>
          <w:wAfter w:w="6" w:type="pct"/>
          <w:trHeight w:val="301"/>
        </w:trPr>
        <w:tc>
          <w:tcPr>
            <w:tcW w:w="4994" w:type="pct"/>
            <w:gridSpan w:val="6"/>
            <w:shd w:val="clear" w:color="auto" w:fill="auto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Раздел 1   Геометрическое черчение                                                                                                                                          6</w:t>
            </w:r>
          </w:p>
        </w:tc>
      </w:tr>
      <w:tr w:rsidR="004F52F3" w:rsidRPr="006B2FE5" w:rsidTr="001E710D">
        <w:trPr>
          <w:gridAfter w:val="1"/>
          <w:wAfter w:w="6" w:type="pct"/>
          <w:trHeight w:val="280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1.1. Основные сведения по оформлению чертежей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1, ЛР 4</w:t>
            </w:r>
          </w:p>
        </w:tc>
      </w:tr>
      <w:tr w:rsidR="004F52F3" w:rsidRPr="006B2FE5" w:rsidTr="001E710D">
        <w:trPr>
          <w:gridAfter w:val="1"/>
          <w:wAfter w:w="6" w:type="pct"/>
          <w:trHeight w:val="28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Форматы чертежей (ГОСТ 2.301-68) – основные, дополнительные.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8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Масштабы (ГОСТ 2.302-68) –определение, обозначение, применение.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8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Линии чертежа (ГОСТ 2.303-68) - название, начертание, толщина, назначение.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8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Основная надпись, применение, виды, заполнение. (ГОСТ 2.104-68)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301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Сведения о стандартных шрифтах</w:t>
            </w:r>
          </w:p>
        </w:tc>
        <w:tc>
          <w:tcPr>
            <w:tcW w:w="334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322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Правила нанесения размеров (ГОСТ 2.307-68).</w:t>
            </w:r>
          </w:p>
        </w:tc>
        <w:tc>
          <w:tcPr>
            <w:tcW w:w="334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60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№1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«Линии чертежа»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80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 «Нанесение размеров».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76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1.2. Геометрические построения. Сопряжения.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2, ПК 1.4, ПК 2.1, ЛР 4</w:t>
            </w:r>
          </w:p>
        </w:tc>
      </w:tr>
      <w:tr w:rsidR="004F52F3" w:rsidRPr="006B2FE5" w:rsidTr="001E710D">
        <w:trPr>
          <w:gridAfter w:val="1"/>
          <w:wAfter w:w="6" w:type="pct"/>
          <w:trHeight w:val="276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Приемы выполнения деления отрезка, построение перпендикуляра, деление углов с помощью чертежных инструментов</w:t>
            </w:r>
          </w:p>
        </w:tc>
        <w:tc>
          <w:tcPr>
            <w:tcW w:w="334" w:type="pct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76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Деление окружности на равные части способами геометрических построений. Применение таблицы хорд.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45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1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Сопряжения, применяемые в контурах технических деталей</w:t>
            </w:r>
          </w:p>
        </w:tc>
        <w:tc>
          <w:tcPr>
            <w:tcW w:w="334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87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№2.</w:t>
            </w:r>
            <w:r w:rsidRPr="006B2FE5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Деление окружности. Сопряжения.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pct"/>
            <w:shd w:val="clear" w:color="auto" w:fill="FFFFFF" w:themeFill="background1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0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«Геометрические построения». 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EC4D24">
        <w:trPr>
          <w:gridAfter w:val="1"/>
          <w:wAfter w:w="6" w:type="pct"/>
          <w:trHeight w:val="309"/>
        </w:trPr>
        <w:tc>
          <w:tcPr>
            <w:tcW w:w="4994" w:type="pct"/>
            <w:gridSpan w:val="6"/>
            <w:shd w:val="clear" w:color="auto" w:fill="auto"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Раздел 2.  Проекционное черчение                                                                                                                                            8</w:t>
            </w:r>
          </w:p>
        </w:tc>
      </w:tr>
      <w:tr w:rsidR="00C71839" w:rsidRPr="006B2FE5" w:rsidTr="001E710D">
        <w:trPr>
          <w:gridAfter w:val="1"/>
          <w:wAfter w:w="6" w:type="pct"/>
          <w:trHeight w:val="201"/>
        </w:trPr>
        <w:tc>
          <w:tcPr>
            <w:tcW w:w="849" w:type="pct"/>
            <w:vMerge w:val="restart"/>
            <w:vAlign w:val="center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2.1. Метод проекций.</w:t>
            </w:r>
          </w:p>
          <w:p w:rsidR="00C71839" w:rsidRPr="006B2FE5" w:rsidRDefault="00C71839" w:rsidP="00EF0B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Комплексный чертеж.</w:t>
            </w:r>
          </w:p>
          <w:p w:rsidR="00C71839" w:rsidRPr="006B2FE5" w:rsidRDefault="00C71839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  <w:tcBorders>
              <w:bottom w:val="nil"/>
            </w:tcBorders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C71839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, ПК1.4, </w:t>
            </w:r>
            <w:bookmarkStart w:id="1" w:name="_GoBack"/>
            <w:bookmarkEnd w:id="1"/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ЛР 4.</w:t>
            </w:r>
          </w:p>
        </w:tc>
      </w:tr>
      <w:tr w:rsidR="00C71839" w:rsidRPr="006B2FE5" w:rsidTr="001E710D">
        <w:trPr>
          <w:gridAfter w:val="1"/>
          <w:wAfter w:w="6" w:type="pct"/>
          <w:trHeight w:val="201"/>
        </w:trPr>
        <w:tc>
          <w:tcPr>
            <w:tcW w:w="849" w:type="pct"/>
            <w:vMerge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71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Методы проецирования-центральное, параллельное</w:t>
            </w:r>
          </w:p>
        </w:tc>
        <w:tc>
          <w:tcPr>
            <w:tcW w:w="334" w:type="pct"/>
            <w:tcBorders>
              <w:bottom w:val="nil"/>
            </w:tcBorders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201"/>
        </w:trPr>
        <w:tc>
          <w:tcPr>
            <w:tcW w:w="849" w:type="pct"/>
            <w:vMerge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71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Обозначение плоскостей проекций, осей проекций.</w:t>
            </w:r>
          </w:p>
        </w:tc>
        <w:tc>
          <w:tcPr>
            <w:tcW w:w="334" w:type="pct"/>
            <w:tcBorders>
              <w:bottom w:val="nil"/>
            </w:tcBorders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201"/>
        </w:trPr>
        <w:tc>
          <w:tcPr>
            <w:tcW w:w="849" w:type="pct"/>
            <w:vMerge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71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Выбор положения модели для наглядного ее изображения</w:t>
            </w:r>
          </w:p>
        </w:tc>
        <w:tc>
          <w:tcPr>
            <w:tcW w:w="334" w:type="pct"/>
            <w:tcBorders>
              <w:bottom w:val="single" w:sz="4" w:space="0" w:color="auto"/>
            </w:tcBorders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143"/>
        </w:trPr>
        <w:tc>
          <w:tcPr>
            <w:tcW w:w="849" w:type="pct"/>
            <w:vMerge/>
            <w:vAlign w:val="center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71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Комплексный чертеж модели по натуральному образцу и по аксонометрической проекции.</w:t>
            </w:r>
          </w:p>
        </w:tc>
        <w:tc>
          <w:tcPr>
            <w:tcW w:w="334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201"/>
        </w:trPr>
        <w:tc>
          <w:tcPr>
            <w:tcW w:w="849" w:type="pct"/>
            <w:vMerge/>
            <w:vAlign w:val="center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gridSpan w:val="2"/>
            <w:vAlign w:val="center"/>
          </w:tcPr>
          <w:p w:rsidR="00C71839" w:rsidRPr="006B2FE5" w:rsidRDefault="00C71839" w:rsidP="004F52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71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Построение третьей проекции по двум заданным проекциям модели.</w:t>
            </w:r>
          </w:p>
        </w:tc>
        <w:tc>
          <w:tcPr>
            <w:tcW w:w="334" w:type="pct"/>
            <w:vAlign w:val="center"/>
          </w:tcPr>
          <w:p w:rsidR="00C71839" w:rsidRPr="006B2FE5" w:rsidRDefault="00C71839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72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№3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Комплексный чертеж модели.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 w:val="restart"/>
            <w:shd w:val="clear" w:color="auto" w:fill="FFFFFF" w:themeFill="background1"/>
            <w:vAlign w:val="center"/>
          </w:tcPr>
          <w:p w:rsidR="004F52F3" w:rsidRPr="006B2FE5" w:rsidRDefault="004A1B31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79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 № 4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Построение третьей проекции по двум заданным проекциям модели.</w:t>
            </w:r>
          </w:p>
        </w:tc>
        <w:tc>
          <w:tcPr>
            <w:tcW w:w="334" w:type="pct"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  <w:shd w:val="clear" w:color="auto" w:fill="FFFFFF" w:themeFill="background1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 w:val="restart"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Тема 2.2.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Аксонометрические проекции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Общие понятия об аксонометрических проекциях (ГОСТ 2.317- 69)                                                                                                     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, ОК 6,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 аксонометрических проекций: прямоугольные (изометрическая и диметрическая) и фронтальная диметрическая.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Аксонометрические оси. Показатели искажения.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7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Изображение в аксонометрических проекциях плоских и объемных фигур. Изображение круга в плоскостях</w:t>
            </w:r>
          </w:p>
        </w:tc>
        <w:tc>
          <w:tcPr>
            <w:tcW w:w="334" w:type="pct"/>
            <w:vAlign w:val="center"/>
          </w:tcPr>
          <w:p w:rsidR="004F52F3" w:rsidRPr="006B2FE5" w:rsidRDefault="004F52F3" w:rsidP="004F52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14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 Составить презентацию «Аксонометрические проекции»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40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2.3. Проецирование геометрических тел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4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Проецирование геометрических тел (призмы, пирамиды, цилиндра, конуса, шара, тора) на три плоскости проекций.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4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Построение проекций точек, принадлежащих поверхностям  геометрических тел.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4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Изображение геометрических тел в аксонометрических проекциях.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84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№5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работа: Геометрические тела.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FFFFFF" w:themeFill="background1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39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 Подготовить реферат «Геометрические тела»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32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2.4. Техническое рисование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, ОК 6,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346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технического рисунка. Отличие технического рисунка от чертежа, выполненного в аксонометрической проекции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41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Зависимость наглядности технического рисунка от выбора аксонометрических осей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62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Приемы построения рисунков моделей.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333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№6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рисунок модели.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FFFFFF" w:themeFill="background1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80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обучающихся.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Графическая работа «Технический рисунок геометрических тел»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EC4D24">
        <w:trPr>
          <w:gridAfter w:val="1"/>
          <w:wAfter w:w="6" w:type="pct"/>
          <w:trHeight w:val="235"/>
        </w:trPr>
        <w:tc>
          <w:tcPr>
            <w:tcW w:w="4994" w:type="pct"/>
            <w:gridSpan w:val="6"/>
            <w:shd w:val="clear" w:color="auto" w:fill="auto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Раздел 3. Машиностроительное черчение                                                                                                                                  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 </w:t>
            </w:r>
          </w:p>
        </w:tc>
      </w:tr>
      <w:tr w:rsidR="004F52F3" w:rsidRPr="006B2FE5" w:rsidTr="001E710D">
        <w:trPr>
          <w:gridAfter w:val="1"/>
          <w:wAfter w:w="6" w:type="pct"/>
          <w:trHeight w:val="183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3.1. Правила разработки и оформления конструкторской документации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83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Машиностроительный чертеж, его назначение. 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, ОК 6, ПК1.4, ЛР 4.</w:t>
            </w:r>
          </w:p>
        </w:tc>
      </w:tr>
      <w:tr w:rsidR="004F52F3" w:rsidRPr="006B2FE5" w:rsidTr="001E710D">
        <w:trPr>
          <w:gridAfter w:val="1"/>
          <w:wAfter w:w="6" w:type="pct"/>
          <w:trHeight w:val="183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 конструкторской документации. Основные надписи на различных конструкторских документах.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44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3.2. Изображение на чертеже – виды, разрезы, сечения.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, 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, ПК2.1. ЛР 4.</w:t>
            </w:r>
          </w:p>
        </w:tc>
      </w:tr>
      <w:tr w:rsidR="00D25C05" w:rsidRPr="006B2FE5" w:rsidTr="001E710D">
        <w:trPr>
          <w:gridAfter w:val="1"/>
          <w:wAfter w:w="6" w:type="pct"/>
          <w:trHeight w:val="143"/>
        </w:trPr>
        <w:tc>
          <w:tcPr>
            <w:tcW w:w="849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Виды. Назначение видов. Расположение основных видов.  Дополнительные и местные виды (ГОСТ2.305-68).</w:t>
            </w:r>
          </w:p>
        </w:tc>
        <w:tc>
          <w:tcPr>
            <w:tcW w:w="334" w:type="pct"/>
            <w:vMerge w:val="restart"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1E710D">
        <w:trPr>
          <w:gridAfter w:val="1"/>
          <w:wAfter w:w="6" w:type="pct"/>
          <w:trHeight w:val="146"/>
        </w:trPr>
        <w:tc>
          <w:tcPr>
            <w:tcW w:w="849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Разрезы. Простые разрезы. Сложные разрезы. Особые случаи  разрезов. Обозначение разрезов (ГОСТ 2.305-68).</w:t>
            </w:r>
          </w:p>
        </w:tc>
        <w:tc>
          <w:tcPr>
            <w:tcW w:w="334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1E710D">
        <w:trPr>
          <w:gridAfter w:val="1"/>
          <w:wAfter w:w="6" w:type="pct"/>
          <w:trHeight w:val="178"/>
        </w:trPr>
        <w:tc>
          <w:tcPr>
            <w:tcW w:w="849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Сечения вынесенные и наложенные. Обозначение сечений. Графическое обозначение материалов в сечениях (ГОСТ 2.306-68).</w:t>
            </w:r>
          </w:p>
        </w:tc>
        <w:tc>
          <w:tcPr>
            <w:tcW w:w="334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95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Выносные элементы. Обозначение выносных элементов (ГОСТ 2.305-68).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00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Условности и упрощения. Разрезы через тонкие стенки, ребра, спицы и т.д.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№7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виды. 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 w:val="restart"/>
            <w:shd w:val="clear" w:color="auto" w:fill="FFFFFF" w:themeFill="background1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№8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Разрезы простые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5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№9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Разрез сложный. 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50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№10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Сечения. Выносные элементы.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8" w:type="pct"/>
            <w:vMerge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31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обучающихся: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составить кроссворд по теме Сечения.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05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3.3. Резьбы. Резьбовые соединения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05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сведения о </w:t>
            </w:r>
            <w:proofErr w:type="spellStart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резьбах</w:t>
            </w:r>
            <w:proofErr w:type="spellEnd"/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Основные типы резьб. Классификация резьб (ГОСТ 2.311-68).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05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Условное обозначение и изображение резьбы.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51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№11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Резьбовые соединения.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658" w:type="pct"/>
            <w:shd w:val="clear" w:color="auto" w:fill="FFFFFF" w:themeFill="background1"/>
          </w:tcPr>
          <w:p w:rsidR="004F52F3" w:rsidRPr="004A1B31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167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3.4. Эскизы.  Этапы выполнения.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 xml:space="preserve">, 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, ПК1.4, ЛР 4.</w:t>
            </w:r>
          </w:p>
        </w:tc>
      </w:tr>
      <w:tr w:rsidR="004F52F3" w:rsidRPr="006B2FE5" w:rsidTr="001E710D">
        <w:trPr>
          <w:gridAfter w:val="1"/>
          <w:wAfter w:w="6" w:type="pct"/>
          <w:trHeight w:val="167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Форма детали и ее элементы. Графическая и текстовая часть чертежа.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67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эскиза. Порядок и последовательность выполнения эскиза детали.</w:t>
            </w:r>
          </w:p>
        </w:tc>
        <w:tc>
          <w:tcPr>
            <w:tcW w:w="334" w:type="pct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67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Нанесение размеров. Предпочтительные размеры (ГОСТ 2.307-68).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81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№12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 Эскиз модели.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  <w:shd w:val="clear" w:color="auto" w:fill="FFFFFF" w:themeFill="background1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88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 Графическая работа «Эскиз детали»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61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Тема 3.5. Разъемные и неразъемные соединения деталей.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 w:val="restart"/>
          </w:tcPr>
          <w:p w:rsidR="004F52F3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61"/>
        </w:trPr>
        <w:tc>
          <w:tcPr>
            <w:tcW w:w="849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Понятие о разъемных и неразъемных соединениях, их виды, назначение (ГОСТ 2.315-68; ГОСТ 22032-76; ГОСТ 1491-80).</w:t>
            </w:r>
          </w:p>
        </w:tc>
        <w:tc>
          <w:tcPr>
            <w:tcW w:w="334" w:type="pct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vMerge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Тема 3.6. Чертеж общего вида. Сборочный чертеж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Стадии разработки конструкторских документов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34" w:type="pct"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58" w:type="pct"/>
            <w:vMerge w:val="restart"/>
          </w:tcPr>
          <w:p w:rsidR="00C71839" w:rsidRPr="006B2FE5" w:rsidRDefault="004A1B31" w:rsidP="004A1B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ПК1.4, ЛР 4.</w:t>
            </w:r>
          </w:p>
        </w:tc>
      </w:tr>
      <w:tr w:rsidR="00C71839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Сборочный чертеж, его назначение, содержание. Последовательность выполнения сборочного чертежа (ГОСТ 2.109-73).</w:t>
            </w:r>
          </w:p>
        </w:tc>
        <w:tc>
          <w:tcPr>
            <w:tcW w:w="334" w:type="pct"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49" w:type="pct"/>
            <w:gridSpan w:val="2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Деталирование</w:t>
            </w:r>
          </w:p>
        </w:tc>
        <w:tc>
          <w:tcPr>
            <w:tcW w:w="334" w:type="pct"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49" w:type="pct"/>
            <w:gridSpan w:val="2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спецификации (ГОСТ 2.108-68). Порядок заполнения спецификации. Основная надпись на текстовых документах. Нанесение номеров позиций на сборочных чертежах.</w:t>
            </w:r>
          </w:p>
        </w:tc>
        <w:tc>
          <w:tcPr>
            <w:tcW w:w="334" w:type="pct"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49" w:type="pct"/>
            <w:gridSpan w:val="2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Сборочный чертеж.</w:t>
            </w:r>
          </w:p>
        </w:tc>
        <w:tc>
          <w:tcPr>
            <w:tcW w:w="334" w:type="pct"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1839" w:rsidRPr="006B2FE5" w:rsidTr="001E710D">
        <w:trPr>
          <w:gridAfter w:val="1"/>
          <w:wAfter w:w="6" w:type="pct"/>
          <w:trHeight w:val="174"/>
        </w:trPr>
        <w:tc>
          <w:tcPr>
            <w:tcW w:w="849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pct"/>
          </w:tcPr>
          <w:p w:rsidR="00C71839" w:rsidRPr="006B2FE5" w:rsidRDefault="00C71839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49" w:type="pct"/>
            <w:gridSpan w:val="2"/>
          </w:tcPr>
          <w:p w:rsidR="00C71839" w:rsidRPr="006B2FE5" w:rsidRDefault="00C71839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Спецификация.</w:t>
            </w:r>
          </w:p>
        </w:tc>
        <w:tc>
          <w:tcPr>
            <w:tcW w:w="334" w:type="pct"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  <w:vMerge/>
          </w:tcPr>
          <w:p w:rsidR="00C71839" w:rsidRPr="006B2FE5" w:rsidRDefault="00C71839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33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обучающихся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подготовить реферат «Сборочный чертеж» по специальности.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58" w:type="pct"/>
            <w:shd w:val="clear" w:color="auto" w:fill="E5DFEC" w:themeFill="accent4" w:themeFillTint="33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65"/>
        </w:trPr>
        <w:tc>
          <w:tcPr>
            <w:tcW w:w="849" w:type="pct"/>
            <w:vMerge w:val="restar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 xml:space="preserve">Тема 3.7. </w:t>
            </w:r>
            <w:r w:rsidRPr="006B2FE5">
              <w:rPr>
                <w:rFonts w:ascii="Times New Roman" w:hAnsi="Times New Roman" w:cs="Times New Roman"/>
                <w:i/>
                <w:sz w:val="20"/>
                <w:szCs w:val="20"/>
              </w:rPr>
              <w:t>Чтение чертежей по специальности</w:t>
            </w: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5C05" w:rsidRPr="006B2FE5" w:rsidTr="001E710D">
        <w:trPr>
          <w:trHeight w:val="165"/>
        </w:trPr>
        <w:tc>
          <w:tcPr>
            <w:tcW w:w="849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pct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Назначение и работа сборочной единицы. Количество деталей, входящих в сборочную единицу. Количество стандартных деталей.</w:t>
            </w:r>
          </w:p>
        </w:tc>
        <w:tc>
          <w:tcPr>
            <w:tcW w:w="334" w:type="pct"/>
            <w:vMerge w:val="restart"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64" w:type="pct"/>
            <w:gridSpan w:val="2"/>
            <w:vMerge w:val="restart"/>
          </w:tcPr>
          <w:p w:rsidR="00D25C05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6, ПК1.4, ПК2.1. ЛР 4.</w:t>
            </w:r>
          </w:p>
        </w:tc>
      </w:tr>
      <w:tr w:rsidR="00D25C05" w:rsidRPr="006B2FE5" w:rsidTr="001E710D">
        <w:trPr>
          <w:trHeight w:val="165"/>
        </w:trPr>
        <w:tc>
          <w:tcPr>
            <w:tcW w:w="849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4" w:type="pct"/>
          </w:tcPr>
          <w:p w:rsidR="00D25C05" w:rsidRPr="006B2FE5" w:rsidRDefault="00D25C05" w:rsidP="004F52F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49" w:type="pct"/>
            <w:gridSpan w:val="2"/>
          </w:tcPr>
          <w:p w:rsidR="00D25C05" w:rsidRPr="006B2FE5" w:rsidRDefault="00D25C05" w:rsidP="004F52F3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Виды и типы схем </w:t>
            </w:r>
          </w:p>
        </w:tc>
        <w:tc>
          <w:tcPr>
            <w:tcW w:w="334" w:type="pct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4" w:type="pct"/>
            <w:gridSpan w:val="2"/>
            <w:vMerge/>
          </w:tcPr>
          <w:p w:rsidR="00D25C05" w:rsidRPr="006B2FE5" w:rsidRDefault="00D25C05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221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№ 15 Моделирование </w:t>
            </w:r>
          </w:p>
        </w:tc>
        <w:tc>
          <w:tcPr>
            <w:tcW w:w="334" w:type="pct"/>
            <w:shd w:val="clear" w:color="auto" w:fill="FFFFFF" w:themeFill="background1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58" w:type="pct"/>
          </w:tcPr>
          <w:p w:rsidR="004F52F3" w:rsidRPr="006B2FE5" w:rsidRDefault="004A1B31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1B31">
              <w:rPr>
                <w:rFonts w:ascii="Times New Roman" w:hAnsi="Times New Roman" w:cs="Times New Roman"/>
                <w:sz w:val="20"/>
                <w:szCs w:val="20"/>
              </w:rPr>
              <w:t>ОК 4, ОК 6, ПК1.4, ПК2.1. ЛР 4.</w:t>
            </w:r>
          </w:p>
        </w:tc>
      </w:tr>
      <w:tr w:rsidR="004F52F3" w:rsidRPr="006B2FE5" w:rsidTr="001E710D">
        <w:trPr>
          <w:gridAfter w:val="1"/>
          <w:wAfter w:w="6" w:type="pct"/>
          <w:trHeight w:val="221"/>
        </w:trPr>
        <w:tc>
          <w:tcPr>
            <w:tcW w:w="849" w:type="pct"/>
            <w:vMerge/>
            <w:vAlign w:val="center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334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F52F3" w:rsidRPr="006B2FE5" w:rsidTr="001E710D">
        <w:trPr>
          <w:gridAfter w:val="1"/>
          <w:wAfter w:w="6" w:type="pct"/>
          <w:trHeight w:val="171"/>
        </w:trPr>
        <w:tc>
          <w:tcPr>
            <w:tcW w:w="849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153" w:type="pct"/>
            <w:gridSpan w:val="3"/>
          </w:tcPr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Максимальная учебная нагрузка</w:t>
            </w:r>
          </w:p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Обязательная аудиторная учебная нагрузка</w:t>
            </w:r>
          </w:p>
          <w:p w:rsidR="004F52F3" w:rsidRPr="006B2FE5" w:rsidRDefault="004F52F3" w:rsidP="004F52F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</w:t>
            </w:r>
          </w:p>
        </w:tc>
        <w:tc>
          <w:tcPr>
            <w:tcW w:w="334" w:type="pct"/>
          </w:tcPr>
          <w:p w:rsidR="004F52F3" w:rsidRPr="006B2FE5" w:rsidRDefault="00CB022F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D25C0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25C0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4F52F3" w:rsidRPr="006B2FE5" w:rsidRDefault="004F52F3" w:rsidP="00CB02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F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B022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58" w:type="pct"/>
          </w:tcPr>
          <w:p w:rsidR="004F52F3" w:rsidRPr="006B2FE5" w:rsidRDefault="004F52F3" w:rsidP="004F52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752C" w:rsidRPr="00AE21B8" w:rsidRDefault="00E0752C" w:rsidP="001D79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1E03E4" w:rsidRPr="00864312" w:rsidRDefault="001E03E4" w:rsidP="000A25A4">
      <w:pPr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  <w:sectPr w:rsidR="001E03E4" w:rsidRPr="00864312" w:rsidSect="00745AA4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0A29AE" w:rsidRPr="00523069" w:rsidRDefault="000A29AE" w:rsidP="000A25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eastAsia="BatangChe" w:hAnsi="Times New Roman" w:cs="Times New Roman"/>
          <w:b w:val="0"/>
          <w:caps/>
          <w:sz w:val="28"/>
          <w:szCs w:val="28"/>
        </w:rPr>
      </w:pPr>
      <w:r w:rsidRPr="00523069">
        <w:rPr>
          <w:rFonts w:ascii="Times New Roman" w:eastAsia="BatangChe" w:hAnsi="Times New Roman" w:cs="Times New Roman"/>
          <w:caps/>
          <w:sz w:val="28"/>
          <w:szCs w:val="28"/>
        </w:rPr>
        <w:lastRenderedPageBreak/>
        <w:t>3. условия реализации программы дисциплины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0A29AE" w:rsidRPr="00C53803" w:rsidRDefault="0010411F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color w:val="FF0000"/>
          <w:sz w:val="24"/>
          <w:szCs w:val="24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программы дисциплины требует наличия учебного кабинета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черчения</w:t>
      </w:r>
      <w:r w:rsid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379BB" w:rsidRPr="00E379BB"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</w:t>
      </w:r>
      <w:r w:rsidR="00E379BB" w:rsidRPr="008931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ins w:id="2" w:author="Препод" w:date="2021-01-27T15:47:00Z">
        <w:r w:rsidR="0089311F" w:rsidRPr="006929C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</w:ins>
      <w:r w:rsidR="00E379BB" w:rsidRPr="00692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кабинета, ФГОС</w:t>
      </w:r>
      <w:r w:rsidR="00E379BB" w:rsidRPr="00E379BB">
        <w:t xml:space="preserve"> 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 профессионального образования по профессии 35.01.13 Тракторист - машинист сельскохозяйственного производства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Оборудование учебного кабинета:</w:t>
      </w:r>
      <w:r w:rsidR="00E379BB" w:rsidRPr="00E379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посадочные места по количеству обучающихся;</w:t>
      </w:r>
      <w:r w:rsidR="00C53803" w:rsidRPr="00B86DBE">
        <w:rPr>
          <w:rFonts w:eastAsia="BatangChe"/>
          <w:bCs/>
        </w:rPr>
        <w:t xml:space="preserve"> 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рабочее место преподавателя;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комплект учебно-наглядных пособий «Основы инженерной графики»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комплект бланков технологической документации;</w:t>
      </w:r>
    </w:p>
    <w:p w:rsidR="000A29AE" w:rsidRPr="00B86DBE" w:rsidRDefault="000A29AE" w:rsidP="00AE21B8">
      <w:pPr>
        <w:pStyle w:val="a3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142"/>
        <w:jc w:val="both"/>
        <w:rPr>
          <w:rFonts w:eastAsia="BatangChe"/>
          <w:bCs/>
        </w:rPr>
      </w:pPr>
      <w:r w:rsidRPr="00B86DBE">
        <w:rPr>
          <w:rFonts w:eastAsia="BatangChe"/>
          <w:bCs/>
        </w:rPr>
        <w:t>учебно-методический комплект.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864312">
        <w:rPr>
          <w:rFonts w:ascii="Times New Roman" w:eastAsia="BatangChe" w:hAnsi="Times New Roman" w:cs="Times New Roman"/>
          <w:b/>
          <w:bCs/>
          <w:sz w:val="24"/>
          <w:szCs w:val="24"/>
        </w:rPr>
        <w:t>Технические средства обучения</w:t>
      </w:r>
      <w:r w:rsidRPr="00864312">
        <w:rPr>
          <w:rFonts w:ascii="Times New Roman" w:eastAsia="BatangChe" w:hAnsi="Times New Roman" w:cs="Times New Roman"/>
          <w:bCs/>
          <w:sz w:val="24"/>
          <w:szCs w:val="24"/>
        </w:rPr>
        <w:t xml:space="preserve">:  </w:t>
      </w:r>
    </w:p>
    <w:p w:rsidR="000A29AE" w:rsidRPr="00AE21B8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компьютер, </w:t>
      </w:r>
    </w:p>
    <w:p w:rsidR="000A29AE" w:rsidRPr="00AE21B8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проектор, </w:t>
      </w:r>
    </w:p>
    <w:p w:rsidR="000A29AE" w:rsidRDefault="000A29AE" w:rsidP="00AE21B8">
      <w:pPr>
        <w:pStyle w:val="a3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153"/>
        <w:jc w:val="both"/>
        <w:rPr>
          <w:rFonts w:eastAsia="BatangChe"/>
          <w:bCs/>
        </w:rPr>
      </w:pPr>
      <w:r w:rsidRPr="00AE21B8">
        <w:rPr>
          <w:rFonts w:eastAsia="BatangChe"/>
          <w:bCs/>
        </w:rPr>
        <w:t xml:space="preserve">экран. </w:t>
      </w:r>
    </w:p>
    <w:p w:rsidR="00AE21B8" w:rsidRPr="00D36FCC" w:rsidRDefault="00AE21B8" w:rsidP="00AE21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Средства телекоммуникации: </w:t>
      </w:r>
    </w:p>
    <w:p w:rsidR="00AE21B8" w:rsidRPr="00D36FCC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локальная сеть, </w:t>
      </w:r>
    </w:p>
    <w:p w:rsidR="00AE21B8" w:rsidRPr="00D36FCC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Интернет, </w:t>
      </w:r>
    </w:p>
    <w:p w:rsidR="00AE21B8" w:rsidRPr="00AE21B8" w:rsidRDefault="00AE21B8" w:rsidP="00AE21B8">
      <w:pPr>
        <w:numPr>
          <w:ilvl w:val="0"/>
          <w:numId w:val="15"/>
        </w:numPr>
        <w:spacing w:after="0" w:line="240" w:lineRule="auto"/>
        <w:ind w:hanging="15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6FCC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  почта.</w:t>
      </w:r>
    </w:p>
    <w:p w:rsidR="000A29AE" w:rsidRPr="00864312" w:rsidRDefault="000A29AE" w:rsidP="00AE21B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864312">
        <w:rPr>
          <w:rFonts w:ascii="Times New Roman" w:eastAsia="BatangChe" w:hAnsi="Times New Roman" w:cs="Times New Roman"/>
          <w:sz w:val="24"/>
          <w:szCs w:val="24"/>
        </w:rPr>
        <w:t>3.2. Информационное обеспечение обучения</w:t>
      </w:r>
    </w:p>
    <w:p w:rsidR="000A29AE" w:rsidRPr="00864312" w:rsidRDefault="000A29AE" w:rsidP="00AE2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BatangChe" w:hAnsi="Times New Roman" w:cs="Times New Roman"/>
          <w:bCs/>
          <w:sz w:val="24"/>
          <w:szCs w:val="24"/>
        </w:rPr>
      </w:pPr>
      <w:r w:rsidRPr="000B10AA">
        <w:rPr>
          <w:rFonts w:ascii="Times New Roman" w:eastAsia="BatangChe" w:hAnsi="Times New Roman" w:cs="Times New Roman"/>
          <w:b/>
          <w:bCs/>
          <w:sz w:val="24"/>
          <w:szCs w:val="24"/>
        </w:rPr>
        <w:t>Основные источники</w:t>
      </w:r>
      <w:r w:rsidRPr="00864312">
        <w:rPr>
          <w:rFonts w:ascii="Times New Roman" w:eastAsia="BatangChe" w:hAnsi="Times New Roman" w:cs="Times New Roman"/>
          <w:bCs/>
          <w:sz w:val="24"/>
          <w:szCs w:val="24"/>
        </w:rPr>
        <w:t>:</w:t>
      </w:r>
    </w:p>
    <w:p w:rsid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proofErr w:type="spellStart"/>
      <w:r w:rsidRPr="00D7037E">
        <w:rPr>
          <w:rFonts w:eastAsia="BatangChe"/>
          <w:bCs/>
        </w:rPr>
        <w:t>Вышнепольский</w:t>
      </w:r>
      <w:proofErr w:type="spellEnd"/>
      <w:r w:rsidRPr="00D7037E">
        <w:rPr>
          <w:rFonts w:eastAsia="BatangChe"/>
          <w:bCs/>
        </w:rPr>
        <w:t xml:space="preserve">, И. С. Черчение: учебник / И. С. </w:t>
      </w:r>
      <w:proofErr w:type="spellStart"/>
      <w:r w:rsidRPr="00D7037E">
        <w:rPr>
          <w:rFonts w:eastAsia="BatangChe"/>
          <w:bCs/>
        </w:rPr>
        <w:t>Вышнепольский</w:t>
      </w:r>
      <w:proofErr w:type="spellEnd"/>
      <w:r w:rsidRPr="00D7037E">
        <w:rPr>
          <w:rFonts w:eastAsia="BatangChe"/>
          <w:bCs/>
        </w:rPr>
        <w:t xml:space="preserve">, В. И. </w:t>
      </w:r>
      <w:proofErr w:type="spellStart"/>
      <w:r w:rsidRPr="00D7037E">
        <w:rPr>
          <w:rFonts w:eastAsia="BatangChe"/>
          <w:bCs/>
        </w:rPr>
        <w:t>Вышнепольс</w:t>
      </w:r>
      <w:r>
        <w:rPr>
          <w:rFonts w:eastAsia="BatangChe"/>
          <w:bCs/>
        </w:rPr>
        <w:t>кий</w:t>
      </w:r>
      <w:proofErr w:type="spellEnd"/>
      <w:r>
        <w:rPr>
          <w:rFonts w:eastAsia="BatangChe"/>
          <w:bCs/>
        </w:rPr>
        <w:t xml:space="preserve">. — 3-е изд., </w:t>
      </w:r>
      <w:proofErr w:type="spellStart"/>
      <w:r>
        <w:rPr>
          <w:rFonts w:eastAsia="BatangChe"/>
          <w:bCs/>
        </w:rPr>
        <w:t>испр</w:t>
      </w:r>
      <w:proofErr w:type="spellEnd"/>
      <w:r>
        <w:rPr>
          <w:rFonts w:eastAsia="BatangChe"/>
          <w:bCs/>
        </w:rPr>
        <w:t>. — Москва</w:t>
      </w:r>
      <w:r w:rsidRPr="00D7037E">
        <w:rPr>
          <w:rFonts w:eastAsia="BatangChe"/>
          <w:bCs/>
        </w:rPr>
        <w:t>: ИНФРА-М, 2020. — 400 с. — (Среднее профессиональное образование). - ISBN 978-5-16-005474-2. -.  URL: https://new.znanium.com/catalog/product/104</w:t>
      </w:r>
      <w:r>
        <w:rPr>
          <w:rFonts w:eastAsia="BatangChe"/>
          <w:bCs/>
        </w:rPr>
        <w:t>2126   -Текст</w:t>
      </w:r>
      <w:r w:rsidRPr="00D7037E">
        <w:rPr>
          <w:rFonts w:eastAsia="BatangChe"/>
          <w:bCs/>
        </w:rPr>
        <w:t>: электронный</w:t>
      </w:r>
    </w:p>
    <w:p w:rsidR="000A29AE" w:rsidRPr="00AE21B8" w:rsidRDefault="000A29AE" w:rsidP="00AE21B8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/>
          <w:bCs/>
        </w:rPr>
      </w:pPr>
      <w:r w:rsidRPr="00AE21B8">
        <w:rPr>
          <w:rFonts w:eastAsia="BatangChe"/>
          <w:b/>
          <w:bCs/>
        </w:rPr>
        <w:t>Дополнительные источники:</w:t>
      </w:r>
    </w:p>
    <w:p w:rsidR="00D7037E" w:rsidRP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proofErr w:type="spellStart"/>
      <w:r w:rsidRPr="00D7037E">
        <w:rPr>
          <w:rFonts w:eastAsia="BatangChe"/>
          <w:bCs/>
        </w:rPr>
        <w:t>А.М.Бродский</w:t>
      </w:r>
      <w:proofErr w:type="spellEnd"/>
      <w:r w:rsidRPr="00D7037E">
        <w:rPr>
          <w:rFonts w:eastAsia="BatangChe"/>
          <w:bCs/>
        </w:rPr>
        <w:t xml:space="preserve">. Учебник для </w:t>
      </w:r>
      <w:proofErr w:type="spellStart"/>
      <w:r w:rsidRPr="00D7037E">
        <w:rPr>
          <w:rFonts w:eastAsia="BatangChe"/>
          <w:bCs/>
        </w:rPr>
        <w:t>нач.проф.образования</w:t>
      </w:r>
      <w:proofErr w:type="spellEnd"/>
      <w:r w:rsidRPr="00D7037E">
        <w:rPr>
          <w:rFonts w:eastAsia="BatangChe"/>
          <w:bCs/>
        </w:rPr>
        <w:t xml:space="preserve">- 3 </w:t>
      </w:r>
      <w:proofErr w:type="spellStart"/>
      <w:proofErr w:type="gramStart"/>
      <w:r w:rsidRPr="00D7037E">
        <w:rPr>
          <w:rFonts w:eastAsia="BatangChe"/>
          <w:bCs/>
        </w:rPr>
        <w:t>издание,стер</w:t>
      </w:r>
      <w:proofErr w:type="spellEnd"/>
      <w:proofErr w:type="gramEnd"/>
      <w:r w:rsidRPr="00D7037E">
        <w:rPr>
          <w:rFonts w:eastAsia="BatangChe"/>
          <w:bCs/>
        </w:rPr>
        <w:t xml:space="preserve">. М.: </w:t>
      </w:r>
      <w:proofErr w:type="spellStart"/>
      <w:r w:rsidRPr="00D7037E">
        <w:rPr>
          <w:rFonts w:eastAsia="BatangChe"/>
          <w:bCs/>
        </w:rPr>
        <w:t>Издат.центр</w:t>
      </w:r>
      <w:proofErr w:type="spellEnd"/>
      <w:r w:rsidRPr="00D7037E">
        <w:rPr>
          <w:rFonts w:eastAsia="BatangChe"/>
          <w:bCs/>
        </w:rPr>
        <w:t xml:space="preserve"> Академия, </w:t>
      </w:r>
      <w:proofErr w:type="gramStart"/>
      <w:r w:rsidRPr="00D7037E">
        <w:rPr>
          <w:rFonts w:eastAsia="BatangChe"/>
          <w:bCs/>
        </w:rPr>
        <w:t>2012.-</w:t>
      </w:r>
      <w:proofErr w:type="gramEnd"/>
      <w:r w:rsidRPr="00D7037E">
        <w:rPr>
          <w:rFonts w:eastAsia="BatangChe"/>
          <w:bCs/>
        </w:rPr>
        <w:t xml:space="preserve"> 400 стр.</w:t>
      </w:r>
    </w:p>
    <w:p w:rsidR="00D7037E" w:rsidRPr="00D7037E" w:rsidRDefault="00D7037E" w:rsidP="00D7037E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Cs/>
        </w:rPr>
      </w:pPr>
      <w:proofErr w:type="spellStart"/>
      <w:r w:rsidRPr="00D7037E">
        <w:rPr>
          <w:rFonts w:eastAsia="BatangChe"/>
          <w:bCs/>
        </w:rPr>
        <w:t>Н.Г.Преображенская</w:t>
      </w:r>
      <w:proofErr w:type="spellEnd"/>
      <w:r w:rsidRPr="00D7037E">
        <w:rPr>
          <w:rFonts w:eastAsia="BatangChe"/>
          <w:bCs/>
        </w:rPr>
        <w:t xml:space="preserve"> УМК «Черчение» для общеобразовательных учреждений. «</w:t>
      </w:r>
      <w:proofErr w:type="spellStart"/>
      <w:r w:rsidRPr="00D7037E">
        <w:rPr>
          <w:rFonts w:eastAsia="BatangChe"/>
          <w:bCs/>
        </w:rPr>
        <w:t>Вентана</w:t>
      </w:r>
      <w:proofErr w:type="spellEnd"/>
      <w:r w:rsidRPr="00D7037E">
        <w:rPr>
          <w:rFonts w:eastAsia="BatangChe"/>
          <w:bCs/>
        </w:rPr>
        <w:t xml:space="preserve"> – Граф», 2012. </w:t>
      </w:r>
    </w:p>
    <w:p w:rsidR="000A29AE" w:rsidRPr="00AE21B8" w:rsidRDefault="000A29AE" w:rsidP="00AE21B8">
      <w:pPr>
        <w:pStyle w:val="a3"/>
        <w:numPr>
          <w:ilvl w:val="0"/>
          <w:numId w:val="16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BatangChe"/>
          <w:b/>
          <w:bCs/>
        </w:rPr>
      </w:pPr>
      <w:r w:rsidRPr="00AE21B8">
        <w:rPr>
          <w:rFonts w:eastAsia="BatangChe"/>
          <w:b/>
          <w:bCs/>
        </w:rPr>
        <w:t>Интернет-ресурсы: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5" w:history="1">
        <w:r w:rsidR="000A29AE" w:rsidRPr="00AE21B8">
          <w:rPr>
            <w:rStyle w:val="a4"/>
            <w:rFonts w:eastAsia="BatangChe"/>
          </w:rPr>
          <w:t>http://www.researcher.ru/</w:t>
        </w:r>
      </w:hyperlink>
      <w:r w:rsidR="000A29AE" w:rsidRPr="00AE21B8">
        <w:rPr>
          <w:rFonts w:eastAsia="BatangChe"/>
        </w:rPr>
        <w:t xml:space="preserve"> интернет-портал «Исследовательская деятельность школьников»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6" w:history="1">
        <w:r w:rsidR="000A29AE" w:rsidRPr="00E379BB">
          <w:rPr>
            <w:rStyle w:val="a4"/>
            <w:rFonts w:eastAsia="BatangChe"/>
            <w:color w:val="0070C0"/>
          </w:rPr>
          <w:t>http://www.1september.ru/</w:t>
        </w:r>
      </w:hyperlink>
      <w:r w:rsidR="000A29AE" w:rsidRPr="00AE21B8">
        <w:rPr>
          <w:rFonts w:eastAsia="BatangChe"/>
        </w:rPr>
        <w:t xml:space="preserve"> издательский дом «Первое сентября»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7" w:history="1">
        <w:r w:rsidR="000A29AE" w:rsidRPr="00AE21B8">
          <w:rPr>
            <w:rStyle w:val="a4"/>
            <w:rFonts w:eastAsia="BatangChe"/>
          </w:rPr>
          <w:t>http://www.it-n.ru/</w:t>
        </w:r>
      </w:hyperlink>
      <w:r w:rsidR="000A29AE" w:rsidRPr="00AE21B8">
        <w:rPr>
          <w:rFonts w:eastAsia="BatangChe"/>
        </w:rPr>
        <w:t xml:space="preserve"> сеть творческих учителей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8" w:history="1">
        <w:r w:rsidR="000A29AE" w:rsidRPr="00AE21B8">
          <w:rPr>
            <w:rStyle w:val="a4"/>
            <w:rFonts w:eastAsia="BatangChe"/>
          </w:rPr>
          <w:t>http://en.edu.ru</w:t>
        </w:r>
      </w:hyperlink>
      <w:r w:rsidR="000A29AE" w:rsidRPr="00AE21B8">
        <w:rPr>
          <w:rFonts w:eastAsia="BatangChe"/>
        </w:rPr>
        <w:t xml:space="preserve"> естественно-научный портал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9" w:history="1">
        <w:r w:rsidR="000A29AE" w:rsidRPr="00AE21B8">
          <w:rPr>
            <w:rStyle w:val="a4"/>
            <w:rFonts w:eastAsia="BatangChe"/>
          </w:rPr>
          <w:t>http://www.km.ru</w:t>
        </w:r>
      </w:hyperlink>
      <w:r w:rsidR="000A29AE" w:rsidRPr="00AE21B8">
        <w:rPr>
          <w:rFonts w:eastAsia="BatangChe"/>
        </w:rPr>
        <w:t xml:space="preserve"> </w:t>
      </w:r>
      <w:proofErr w:type="spellStart"/>
      <w:r w:rsidR="000A29AE" w:rsidRPr="00AE21B8">
        <w:rPr>
          <w:rFonts w:eastAsia="BatangChe"/>
        </w:rPr>
        <w:t>мультипортал</w:t>
      </w:r>
      <w:proofErr w:type="spellEnd"/>
      <w:r w:rsidR="000A29AE" w:rsidRPr="00AE21B8">
        <w:rPr>
          <w:rFonts w:eastAsia="BatangChe"/>
        </w:rPr>
        <w:t xml:space="preserve"> KM.RU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0" w:history="1">
        <w:r w:rsidR="000A29AE" w:rsidRPr="00AE21B8">
          <w:rPr>
            <w:rStyle w:val="a4"/>
            <w:rFonts w:eastAsia="BatangChe"/>
          </w:rPr>
          <w:t>http://www.vschool.ru/</w:t>
        </w:r>
      </w:hyperlink>
      <w:r w:rsidR="000A29AE" w:rsidRPr="00AE21B8">
        <w:rPr>
          <w:rFonts w:eastAsia="BatangChe"/>
        </w:rPr>
        <w:t xml:space="preserve"> Виртуальная школа KM.ru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1" w:history="1">
        <w:r w:rsidR="000A29AE" w:rsidRPr="00AE21B8">
          <w:rPr>
            <w:rStyle w:val="a4"/>
            <w:rFonts w:eastAsia="BatangChe"/>
          </w:rPr>
          <w:t>http://www.allbest.ru/union/</w:t>
        </w:r>
      </w:hyperlink>
      <w:r w:rsidR="000A29AE" w:rsidRPr="00AE21B8">
        <w:rPr>
          <w:rFonts w:eastAsia="BatangChe"/>
        </w:rPr>
        <w:t xml:space="preserve"> Союз образовательных сайтов - проекта Allbest.ru.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2" w:history="1">
        <w:r w:rsidR="000A29AE" w:rsidRPr="00AE21B8">
          <w:rPr>
            <w:rStyle w:val="a4"/>
            <w:rFonts w:eastAsia="BatangChe"/>
          </w:rPr>
          <w:t>http://www.vavilon.ru/</w:t>
        </w:r>
      </w:hyperlink>
      <w:r w:rsidR="000A29AE" w:rsidRPr="00AE21B8">
        <w:rPr>
          <w:rFonts w:eastAsia="BatangChe"/>
        </w:rPr>
        <w:t xml:space="preserve"> Государственная публичная научно–техническая библиотека России</w:t>
      </w:r>
    </w:p>
    <w:p w:rsidR="000A29AE" w:rsidRPr="00AE21B8" w:rsidRDefault="00C71839" w:rsidP="00AE21B8">
      <w:pPr>
        <w:pStyle w:val="a3"/>
        <w:numPr>
          <w:ilvl w:val="0"/>
          <w:numId w:val="16"/>
        </w:numPr>
        <w:tabs>
          <w:tab w:val="left" w:pos="426"/>
        </w:tabs>
        <w:autoSpaceDE w:val="0"/>
        <w:autoSpaceDN w:val="0"/>
        <w:adjustRightInd w:val="0"/>
        <w:jc w:val="both"/>
        <w:rPr>
          <w:rFonts w:eastAsia="BatangChe"/>
        </w:rPr>
      </w:pPr>
      <w:hyperlink r:id="rId13" w:history="1">
        <w:r w:rsidR="000A29AE" w:rsidRPr="00AE21B8">
          <w:rPr>
            <w:rStyle w:val="a4"/>
            <w:rFonts w:eastAsia="BatangChe"/>
          </w:rPr>
          <w:t>http://www.</w:t>
        </w:r>
        <w:proofErr w:type="spellStart"/>
        <w:r w:rsidR="000A29AE" w:rsidRPr="00AE21B8">
          <w:rPr>
            <w:rStyle w:val="a4"/>
            <w:rFonts w:eastAsia="BatangChe"/>
            <w:lang w:val="en-US"/>
          </w:rPr>
          <w:t>eltray</w:t>
        </w:r>
        <w:proofErr w:type="spellEnd"/>
        <w:r w:rsidR="000A29AE" w:rsidRPr="00AE21B8">
          <w:rPr>
            <w:rStyle w:val="a4"/>
            <w:rFonts w:eastAsia="BatangChe"/>
          </w:rPr>
          <w:t>.</w:t>
        </w:r>
        <w:r w:rsidR="000A29AE" w:rsidRPr="00AE21B8">
          <w:rPr>
            <w:rStyle w:val="a4"/>
            <w:rFonts w:eastAsia="BatangChe"/>
            <w:lang w:val="en-US"/>
          </w:rPr>
          <w:t>com</w:t>
        </w:r>
      </w:hyperlink>
      <w:r w:rsidR="000A29AE" w:rsidRPr="00AE21B8">
        <w:rPr>
          <w:rFonts w:eastAsia="BatangChe"/>
        </w:rPr>
        <w:t>. (Мультимедийный курс «В мир электричества как в первый раз»).</w:t>
      </w:r>
    </w:p>
    <w:p w:rsidR="00B53271" w:rsidRDefault="00B53271" w:rsidP="00104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b w:val="0"/>
          <w:sz w:val="24"/>
          <w:szCs w:val="24"/>
        </w:rPr>
      </w:pPr>
      <w:r w:rsidRPr="00B53271">
        <w:rPr>
          <w:rFonts w:ascii="Times New Roman" w:eastAsia="BatangChe" w:hAnsi="Times New Roman" w:cs="Times New Roman"/>
          <w:sz w:val="24"/>
          <w:szCs w:val="24"/>
        </w:rPr>
        <w:t>3.3. Адаптация содержания образования в рамках реализации программы для  обучающихся с ОВЗ и инвалидов</w:t>
      </w:r>
      <w:r w:rsidRPr="00B53271">
        <w:rPr>
          <w:rFonts w:ascii="Times New Roman" w:eastAsia="BatangChe" w:hAnsi="Times New Roman" w:cs="Times New Roman"/>
          <w:b w:val="0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B53271" w:rsidRPr="00B53271" w:rsidRDefault="00B53271" w:rsidP="00B53271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53271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Разработка раздаточного материала в связи с особенностями инвалидности и ОВЗ.</w:t>
      </w:r>
    </w:p>
    <w:p w:rsidR="00B53271" w:rsidRDefault="00B53271" w:rsidP="00B53271">
      <w:pPr>
        <w:rPr>
          <w:lang w:eastAsia="ru-RU"/>
        </w:rPr>
      </w:pPr>
    </w:p>
    <w:p w:rsidR="00B53271" w:rsidRPr="00B53271" w:rsidRDefault="00B53271" w:rsidP="00B53271">
      <w:pPr>
        <w:rPr>
          <w:lang w:eastAsia="ru-RU"/>
        </w:rPr>
      </w:pPr>
    </w:p>
    <w:p w:rsidR="000A29AE" w:rsidRDefault="000A29AE" w:rsidP="0010411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eastAsia="BatangChe" w:hAnsi="Times New Roman" w:cs="Times New Roman"/>
          <w:caps/>
          <w:sz w:val="24"/>
          <w:szCs w:val="24"/>
        </w:rPr>
      </w:pPr>
      <w:r w:rsidRPr="00AE21B8">
        <w:rPr>
          <w:rFonts w:ascii="Times New Roman" w:eastAsia="BatangChe" w:hAnsi="Times New Roman" w:cs="Times New Roman"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FC57E9" w:rsidRPr="00FC57E9" w:rsidRDefault="00FC57E9" w:rsidP="00FC57E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C57E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 для проведения текущего контроля успеваемости и промежуточной аттестации по дисциплине (модулю). </w:t>
      </w:r>
    </w:p>
    <w:p w:rsidR="00FC57E9" w:rsidRPr="00FC57E9" w:rsidRDefault="00FC57E9" w:rsidP="006929C5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FC57E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FC57E9" w:rsidRPr="00FC57E9" w:rsidRDefault="00FC57E9" w:rsidP="006929C5">
      <w:pPr>
        <w:spacing w:line="240" w:lineRule="auto"/>
        <w:jc w:val="both"/>
        <w:rPr>
          <w:lang w:eastAsia="ru-RU"/>
        </w:rPr>
      </w:pPr>
      <w:r w:rsidRPr="00FC57E9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</w:t>
      </w:r>
      <w:proofErr w:type="gramStart"/>
      <w:r w:rsidRPr="00FC57E9">
        <w:rPr>
          <w:rFonts w:ascii="Times New Roman" w:eastAsia="Times New Roman" w:hAnsi="Times New Roman" w:cs="Times New Roman"/>
          <w:sz w:val="24"/>
          <w:szCs w:val="24"/>
        </w:rPr>
        <w:t>практических  занятий</w:t>
      </w:r>
      <w:proofErr w:type="gramEnd"/>
      <w:r w:rsidRPr="00FC57E9">
        <w:rPr>
          <w:rFonts w:ascii="Times New Roman" w:eastAsia="Times New Roman" w:hAnsi="Times New Roman" w:cs="Times New Roman"/>
          <w:sz w:val="24"/>
          <w:szCs w:val="24"/>
        </w:rPr>
        <w:t xml:space="preserve">, лабораторных работ, тестирования, </w:t>
      </w:r>
      <w:r w:rsidRPr="00FC57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4819"/>
      </w:tblGrid>
      <w:tr w:rsidR="00FC57E9" w:rsidRPr="00FC57E9" w:rsidTr="00745AA4">
        <w:tc>
          <w:tcPr>
            <w:tcW w:w="4503" w:type="dxa"/>
            <w:vAlign w:val="center"/>
          </w:tcPr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19" w:type="dxa"/>
            <w:vAlign w:val="center"/>
          </w:tcPr>
          <w:p w:rsidR="00745AA4" w:rsidRPr="00FC57E9" w:rsidRDefault="00745AA4" w:rsidP="000A25A4">
            <w:pPr>
              <w:spacing w:after="0" w:line="240" w:lineRule="auto"/>
              <w:rPr>
                <w:rFonts w:ascii="Times New Roman" w:eastAsia="BatangChe" w:hAnsi="Times New Roman" w:cs="Times New Roman"/>
                <w:b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85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У-1: читать рабочие и сборочные чертежи и схемы</w:t>
            </w:r>
          </w:p>
        </w:tc>
        <w:tc>
          <w:tcPr>
            <w:tcW w:w="4819" w:type="dxa"/>
          </w:tcPr>
          <w:p w:rsidR="00745AA4" w:rsidRPr="00FC57E9" w:rsidRDefault="002C315D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и сборочные чертежи, схемы</w:t>
            </w:r>
            <w:r w:rsidR="00745AA4"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ПР № </w:t>
            </w:r>
            <w:proofErr w:type="gramStart"/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8  «</w:t>
            </w:r>
            <w:proofErr w:type="gramEnd"/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Чтение рабочих чертежей деталей»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 № 9 «Выполнение эскизов деталей»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У-2: выполнять эскизы, технические рисунки и простые чертежи деталей, их элементов, узлов;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Тем</w:t>
            </w:r>
            <w:r w:rsidR="002C315D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Рабочие и сборочные чертежи, схемы</w:t>
            </w:r>
            <w:r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.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Чертежи и эскизы деталей.</w:t>
            </w: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рабочего чертежа.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Обмер деталей и их элементов. Выполнение эскизов деталей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ПР№ 10 «Нанесение обозначений»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2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 № 11 «Виды разъемных соединений»</w:t>
            </w:r>
          </w:p>
        </w:tc>
      </w:tr>
      <w:tr w:rsidR="00FC57E9" w:rsidRPr="00FC57E9" w:rsidTr="002C315D">
        <w:trPr>
          <w:trHeight w:val="1781"/>
        </w:trPr>
        <w:tc>
          <w:tcPr>
            <w:tcW w:w="4503" w:type="dxa"/>
          </w:tcPr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З-1: виды нормативно-технической и производственной документации</w:t>
            </w:r>
          </w:p>
        </w:tc>
        <w:tc>
          <w:tcPr>
            <w:tcW w:w="4819" w:type="dxa"/>
          </w:tcPr>
          <w:p w:rsidR="00745AA4" w:rsidRPr="00FC57E9" w:rsidRDefault="002C315D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>Виды нормативно – технической и производственной документации</w:t>
            </w:r>
          </w:p>
          <w:p w:rsidR="00745AA4" w:rsidRPr="00FC57E9" w:rsidRDefault="005E0505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Краткий конспект. </w:t>
            </w:r>
            <w:r w:rsidR="00745AA4" w:rsidRPr="00FC57E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Введение.</w:t>
            </w:r>
            <w:r w:rsidR="00745AA4"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Виды графических изображений.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Задачи, цель и содержание предмета. </w:t>
            </w:r>
            <w:r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Роль чертежа на производстве,</w:t>
            </w:r>
            <w:r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значение. Виды графических изображений. </w:t>
            </w:r>
            <w:r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 xml:space="preserve">Чертежи в профессии «Тракторист </w:t>
            </w:r>
            <w:r w:rsidR="005E0505"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- м</w:t>
            </w:r>
            <w:r w:rsidRPr="00FC57E9">
              <w:rPr>
                <w:rFonts w:ascii="Times New Roman" w:hAnsi="Times New Roman" w:cs="Times New Roman"/>
                <w:i/>
                <w:spacing w:val="-2"/>
                <w:sz w:val="24"/>
                <w:szCs w:val="24"/>
              </w:rPr>
              <w:t>ашинист сельскохозяйственного производства»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Общие сведения о чертежах.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З-2: правила чтения технической документации;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Введение. Виды графических изображений.</w:t>
            </w:r>
          </w:p>
          <w:p w:rsidR="00745AA4" w:rsidRPr="00FC57E9" w:rsidRDefault="00745AA4" w:rsidP="000B10AA">
            <w:pPr>
              <w:spacing w:after="0" w:line="240" w:lineRule="auto"/>
              <w:contextualSpacing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Задачи, цель и содержание предмета. Роль чертежа на производстве, значение. Виды графических изображений. Чертежи в профессии «Тракторист–машинист сельскохозяйственного производства»</w:t>
            </w:r>
          </w:p>
          <w:p w:rsidR="00745AA4" w:rsidRPr="00FC57E9" w:rsidRDefault="00745AA4" w:rsidP="000B10AA">
            <w:pPr>
              <w:spacing w:line="240" w:lineRule="auto"/>
              <w:contextualSpacing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Общие сведения о чертежах.</w:t>
            </w:r>
          </w:p>
          <w:p w:rsidR="00745AA4" w:rsidRPr="00FC57E9" w:rsidRDefault="00745AA4" w:rsidP="000B10AA">
            <w:pPr>
              <w:spacing w:line="240" w:lineRule="auto"/>
              <w:ind w:left="4"/>
              <w:contextualSpacing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</w:t>
            </w:r>
            <w:proofErr w:type="gramStart"/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№  12</w:t>
            </w:r>
            <w:proofErr w:type="gramEnd"/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«Чтение схем» </w:t>
            </w: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«Чтение схем»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З-3: способы графического представления объектов, пространственных образов и схем;</w:t>
            </w:r>
          </w:p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3938BC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</w:t>
            </w:r>
            <w:r w:rsidR="00745AA4"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Основы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проекционной </w:t>
            </w:r>
            <w:r w:rsidR="00745AA4" w:rsidRPr="00FC57E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графики</w:t>
            </w:r>
            <w:r w:rsidR="00745AA4"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745AA4" w:rsidRPr="00FC57E9" w:rsidRDefault="00745AA4" w:rsidP="000B10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ПР№1-ПР№12</w:t>
            </w:r>
          </w:p>
          <w:p w:rsidR="00745AA4" w:rsidRPr="00FC57E9" w:rsidRDefault="00745AA4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проецирования.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Комплексный чертеж. Порядок чтения чертежа. Комплексный чертеж  детали.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З-4: правила выполнения чертежей, технических рисунков и эскизов;</w:t>
            </w:r>
          </w:p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ПР № 9 «Выполнение эскизов деталей»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 обучающихся «Чтение схем»</w:t>
            </w:r>
          </w:p>
          <w:p w:rsidR="00745AA4" w:rsidRPr="00FC57E9" w:rsidRDefault="003938BC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Краткий конспект по теме: </w:t>
            </w:r>
            <w:r w:rsidR="00745AA4" w:rsidRPr="00FC57E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Чертежи и эскизы деталей.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Содержание рабочего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чертежа. Обмер деталей и их элементов. Выполнение эскизов деталей. Выполнение рабочих чертежей деталей.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  на   чертежах   обозначений   покрытий   и   показателей   свойств </w:t>
            </w:r>
            <w:r w:rsidR="00745AA4" w:rsidRPr="00FC57E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материалов    и    их    обозначение.    Предельные отклонения    формы    и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расположение поверхностей. Основные материалы и их обозначения. </w:t>
            </w:r>
            <w:r w:rsidR="00745AA4" w:rsidRPr="00FC57E9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Допуски и посадки. </w:t>
            </w:r>
            <w:r w:rsidR="00745AA4" w:rsidRPr="00FC57E9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рабочих чертежей.</w:t>
            </w:r>
          </w:p>
        </w:tc>
      </w:tr>
      <w:tr w:rsidR="00FC57E9" w:rsidRPr="00FC57E9" w:rsidTr="00745AA4">
        <w:tc>
          <w:tcPr>
            <w:tcW w:w="4503" w:type="dxa"/>
          </w:tcPr>
          <w:p w:rsidR="00745AA4" w:rsidRPr="00FC57E9" w:rsidRDefault="00745AA4" w:rsidP="000B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z w:val="24"/>
                <w:szCs w:val="24"/>
              </w:rPr>
              <w:t>З-5: технику и принципы нанесения размеров.</w:t>
            </w:r>
          </w:p>
        </w:tc>
        <w:tc>
          <w:tcPr>
            <w:tcW w:w="4819" w:type="dxa"/>
          </w:tcPr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FC57E9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ПР№1-ПР№12</w:t>
            </w:r>
          </w:p>
          <w:p w:rsidR="00745AA4" w:rsidRPr="00FC57E9" w:rsidRDefault="003938BC" w:rsidP="000B10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Краткий конспект по теме: </w:t>
            </w:r>
            <w:r w:rsidR="00745AA4"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Методы проецирования.</w:t>
            </w:r>
          </w:p>
          <w:p w:rsidR="00745AA4" w:rsidRPr="00FC57E9" w:rsidRDefault="00745AA4" w:rsidP="000B10AA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FC57E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Комплексный чертеж. Порядок чтения чертежа. Комплексный чертеж  детали.</w:t>
            </w:r>
          </w:p>
        </w:tc>
      </w:tr>
    </w:tbl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53271" w:rsidRPr="00BE27F0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BE27F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  <w:r w:rsidR="00CC4F59" w:rsidRPr="00CC4F59">
        <w:t xml:space="preserve"> </w:t>
      </w:r>
      <w:r w:rsidR="00CC4F59">
        <w:t>Эту часть оставляем без изменений</w:t>
      </w:r>
    </w:p>
    <w:p w:rsidR="00DE096B" w:rsidRPr="00DE096B" w:rsidRDefault="00DE096B" w:rsidP="00DE09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0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DE096B" w:rsidRPr="00DE096B" w:rsidRDefault="00DE096B" w:rsidP="00DE096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DE096B" w:rsidRPr="00DE096B" w:rsidTr="00F1120F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вербальный аналог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</w:tr>
      <w:tr w:rsidR="00DE096B" w:rsidRPr="00DE096B" w:rsidTr="00F1120F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3" w:type="dxa"/>
          </w:tcPr>
          <w:p w:rsidR="00DE096B" w:rsidRPr="00DE096B" w:rsidRDefault="00DE096B" w:rsidP="00DE096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9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удовлетворительно</w:t>
            </w:r>
          </w:p>
        </w:tc>
      </w:tr>
    </w:tbl>
    <w:p w:rsidR="00DE096B" w:rsidRPr="00DE096B" w:rsidRDefault="00DE096B" w:rsidP="00DE096B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53271" w:rsidRDefault="00B53271" w:rsidP="00B53271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0A29AE" w:rsidRPr="00864312" w:rsidRDefault="000A29AE" w:rsidP="006B2FE5">
      <w:pPr>
        <w:autoSpaceDE w:val="0"/>
        <w:spacing w:after="0" w:line="240" w:lineRule="auto"/>
        <w:rPr>
          <w:rFonts w:ascii="Times New Roman" w:eastAsia="BatangChe" w:hAnsi="Times New Roman" w:cs="Times New Roman"/>
          <w:sz w:val="24"/>
          <w:szCs w:val="24"/>
        </w:rPr>
      </w:pPr>
    </w:p>
    <w:sectPr w:rsidR="000A29AE" w:rsidRPr="00864312" w:rsidSect="00745AA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82BC7"/>
    <w:multiLevelType w:val="hybridMultilevel"/>
    <w:tmpl w:val="3356CEE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47D58"/>
    <w:multiLevelType w:val="hybridMultilevel"/>
    <w:tmpl w:val="EE9A2DEE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73899"/>
    <w:multiLevelType w:val="hybridMultilevel"/>
    <w:tmpl w:val="FB6CFD14"/>
    <w:lvl w:ilvl="0" w:tplc="8D18342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F50A7"/>
    <w:multiLevelType w:val="hybridMultilevel"/>
    <w:tmpl w:val="BCEC2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26ABA"/>
    <w:multiLevelType w:val="hybridMultilevel"/>
    <w:tmpl w:val="57F82DC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15BFB"/>
    <w:multiLevelType w:val="hybridMultilevel"/>
    <w:tmpl w:val="28EC5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755D7F"/>
    <w:multiLevelType w:val="hybridMultilevel"/>
    <w:tmpl w:val="157476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F137820"/>
    <w:multiLevelType w:val="multilevel"/>
    <w:tmpl w:val="885EE100"/>
    <w:lvl w:ilvl="0">
      <w:start w:val="1"/>
      <w:numFmt w:val="decimal"/>
      <w:lvlText w:val="%1."/>
      <w:lvlJc w:val="left"/>
      <w:pPr>
        <w:ind w:left="495" w:hanging="495"/>
      </w:pPr>
      <w:rPr>
        <w:rFonts w:cs="Times New Roman"/>
        <w:color w:val="272727"/>
        <w:sz w:val="20"/>
      </w:rPr>
    </w:lvl>
    <w:lvl w:ilvl="1">
      <w:start w:val="1"/>
      <w:numFmt w:val="decimal"/>
      <w:lvlText w:val="%1.%2."/>
      <w:lvlJc w:val="left"/>
      <w:pPr>
        <w:ind w:left="497" w:hanging="495"/>
      </w:pPr>
      <w:rPr>
        <w:rFonts w:cs="Times New Roman"/>
        <w:color w:val="272727"/>
        <w:sz w:val="20"/>
      </w:rPr>
    </w:lvl>
    <w:lvl w:ilvl="2">
      <w:start w:val="1"/>
      <w:numFmt w:val="decimal"/>
      <w:lvlText w:val="%1.%2.%3."/>
      <w:lvlJc w:val="left"/>
      <w:pPr>
        <w:ind w:left="724" w:hanging="720"/>
      </w:pPr>
      <w:rPr>
        <w:rFonts w:cs="Times New Roman"/>
        <w:color w:val="272727"/>
        <w:sz w:val="20"/>
      </w:rPr>
    </w:lvl>
    <w:lvl w:ilvl="3">
      <w:start w:val="1"/>
      <w:numFmt w:val="decimal"/>
      <w:lvlText w:val="%1.%2.%3.%4."/>
      <w:lvlJc w:val="left"/>
      <w:pPr>
        <w:ind w:left="726" w:hanging="720"/>
      </w:pPr>
      <w:rPr>
        <w:rFonts w:cs="Times New Roman"/>
        <w:color w:val="272727"/>
        <w:sz w:val="20"/>
      </w:rPr>
    </w:lvl>
    <w:lvl w:ilvl="4">
      <w:start w:val="1"/>
      <w:numFmt w:val="decimal"/>
      <w:lvlText w:val="%1.%2.%3.%4.%5."/>
      <w:lvlJc w:val="left"/>
      <w:pPr>
        <w:ind w:left="728" w:hanging="720"/>
      </w:pPr>
      <w:rPr>
        <w:rFonts w:cs="Times New Roman"/>
        <w:color w:val="272727"/>
        <w:sz w:val="20"/>
      </w:rPr>
    </w:lvl>
    <w:lvl w:ilvl="5">
      <w:start w:val="1"/>
      <w:numFmt w:val="decimal"/>
      <w:lvlText w:val="%1.%2.%3.%4.%5.%6."/>
      <w:lvlJc w:val="left"/>
      <w:pPr>
        <w:ind w:left="1090" w:hanging="1080"/>
      </w:pPr>
      <w:rPr>
        <w:rFonts w:cs="Times New Roman"/>
        <w:color w:val="272727"/>
        <w:sz w:val="20"/>
      </w:rPr>
    </w:lvl>
    <w:lvl w:ilvl="6">
      <w:start w:val="1"/>
      <w:numFmt w:val="decimal"/>
      <w:lvlText w:val="%1.%2.%3.%4.%5.%6.%7."/>
      <w:lvlJc w:val="left"/>
      <w:pPr>
        <w:ind w:left="1092" w:hanging="1080"/>
      </w:pPr>
      <w:rPr>
        <w:rFonts w:cs="Times New Roman"/>
        <w:color w:val="272727"/>
        <w:sz w:val="20"/>
      </w:rPr>
    </w:lvl>
    <w:lvl w:ilvl="7">
      <w:start w:val="1"/>
      <w:numFmt w:val="decimal"/>
      <w:lvlText w:val="%1.%2.%3.%4.%5.%6.%7.%8."/>
      <w:lvlJc w:val="left"/>
      <w:pPr>
        <w:ind w:left="1454" w:hanging="1440"/>
      </w:pPr>
      <w:rPr>
        <w:rFonts w:cs="Times New Roman"/>
        <w:color w:val="272727"/>
        <w:sz w:val="20"/>
      </w:rPr>
    </w:lvl>
    <w:lvl w:ilvl="8">
      <w:start w:val="1"/>
      <w:numFmt w:val="decimal"/>
      <w:lvlText w:val="%1.%2.%3.%4.%5.%6.%7.%8.%9."/>
      <w:lvlJc w:val="left"/>
      <w:pPr>
        <w:ind w:left="1456" w:hanging="1440"/>
      </w:pPr>
      <w:rPr>
        <w:rFonts w:cs="Times New Roman"/>
        <w:color w:val="272727"/>
        <w:sz w:val="20"/>
      </w:rPr>
    </w:lvl>
  </w:abstractNum>
  <w:abstractNum w:abstractNumId="10" w15:restartNumberingAfterBreak="0">
    <w:nsid w:val="488B3A16"/>
    <w:multiLevelType w:val="hybridMultilevel"/>
    <w:tmpl w:val="485201D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2" w15:restartNumberingAfterBreak="0">
    <w:nsid w:val="67F038D1"/>
    <w:multiLevelType w:val="multilevel"/>
    <w:tmpl w:val="8820B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  <w:rPr>
        <w:rFonts w:cs="Times New Roman"/>
      </w:rPr>
    </w:lvl>
  </w:abstractNum>
  <w:abstractNum w:abstractNumId="13" w15:restartNumberingAfterBreak="0">
    <w:nsid w:val="6CBB1DA7"/>
    <w:multiLevelType w:val="hybridMultilevel"/>
    <w:tmpl w:val="822AF53C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30616"/>
    <w:multiLevelType w:val="hybridMultilevel"/>
    <w:tmpl w:val="671C2A6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4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7"/>
  </w:num>
  <w:num w:numId="10">
    <w:abstractNumId w:val="1"/>
  </w:num>
  <w:num w:numId="11">
    <w:abstractNumId w:val="0"/>
  </w:num>
  <w:num w:numId="12">
    <w:abstractNumId w:val="14"/>
  </w:num>
  <w:num w:numId="13">
    <w:abstractNumId w:val="10"/>
  </w:num>
  <w:num w:numId="14">
    <w:abstractNumId w:val="1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3E4"/>
    <w:rsid w:val="000518C5"/>
    <w:rsid w:val="000528EC"/>
    <w:rsid w:val="000A25A4"/>
    <w:rsid w:val="000A29AE"/>
    <w:rsid w:val="000B10AA"/>
    <w:rsid w:val="000E0913"/>
    <w:rsid w:val="00100566"/>
    <w:rsid w:val="0010411F"/>
    <w:rsid w:val="00187A00"/>
    <w:rsid w:val="001A354F"/>
    <w:rsid w:val="001D79E9"/>
    <w:rsid w:val="001E03E4"/>
    <w:rsid w:val="001E710D"/>
    <w:rsid w:val="0022342E"/>
    <w:rsid w:val="002439BF"/>
    <w:rsid w:val="002C315D"/>
    <w:rsid w:val="002D7A02"/>
    <w:rsid w:val="00311B97"/>
    <w:rsid w:val="00356441"/>
    <w:rsid w:val="00382532"/>
    <w:rsid w:val="003938BC"/>
    <w:rsid w:val="003F4839"/>
    <w:rsid w:val="003F6A6A"/>
    <w:rsid w:val="00420754"/>
    <w:rsid w:val="0045210B"/>
    <w:rsid w:val="00483D44"/>
    <w:rsid w:val="00483D81"/>
    <w:rsid w:val="004A1B31"/>
    <w:rsid w:val="004F52F3"/>
    <w:rsid w:val="005121E5"/>
    <w:rsid w:val="00513C48"/>
    <w:rsid w:val="00523069"/>
    <w:rsid w:val="0056753C"/>
    <w:rsid w:val="005D13AA"/>
    <w:rsid w:val="005D2EFF"/>
    <w:rsid w:val="005E0505"/>
    <w:rsid w:val="00603408"/>
    <w:rsid w:val="00620FEC"/>
    <w:rsid w:val="00641C94"/>
    <w:rsid w:val="006446FB"/>
    <w:rsid w:val="00644B1E"/>
    <w:rsid w:val="006612FA"/>
    <w:rsid w:val="00671BC6"/>
    <w:rsid w:val="006914D2"/>
    <w:rsid w:val="006929C5"/>
    <w:rsid w:val="00692F00"/>
    <w:rsid w:val="00694F69"/>
    <w:rsid w:val="006B2FE5"/>
    <w:rsid w:val="006E504F"/>
    <w:rsid w:val="00745AA4"/>
    <w:rsid w:val="007B5CE4"/>
    <w:rsid w:val="007C5BEF"/>
    <w:rsid w:val="00803297"/>
    <w:rsid w:val="00864312"/>
    <w:rsid w:val="0089311F"/>
    <w:rsid w:val="00895904"/>
    <w:rsid w:val="008F17B3"/>
    <w:rsid w:val="008F506F"/>
    <w:rsid w:val="00961EA9"/>
    <w:rsid w:val="00965659"/>
    <w:rsid w:val="009954A8"/>
    <w:rsid w:val="009A72C8"/>
    <w:rsid w:val="009F5F7F"/>
    <w:rsid w:val="00A326D4"/>
    <w:rsid w:val="00A54255"/>
    <w:rsid w:val="00A6283F"/>
    <w:rsid w:val="00A71F2A"/>
    <w:rsid w:val="00A85E67"/>
    <w:rsid w:val="00AA11F4"/>
    <w:rsid w:val="00AB487F"/>
    <w:rsid w:val="00AE21B8"/>
    <w:rsid w:val="00B04F80"/>
    <w:rsid w:val="00B3465A"/>
    <w:rsid w:val="00B53271"/>
    <w:rsid w:val="00B86DBE"/>
    <w:rsid w:val="00B92661"/>
    <w:rsid w:val="00B95095"/>
    <w:rsid w:val="00BF088E"/>
    <w:rsid w:val="00C45528"/>
    <w:rsid w:val="00C53803"/>
    <w:rsid w:val="00C56D3C"/>
    <w:rsid w:val="00C71839"/>
    <w:rsid w:val="00C92841"/>
    <w:rsid w:val="00CB022F"/>
    <w:rsid w:val="00CC4F59"/>
    <w:rsid w:val="00CE021C"/>
    <w:rsid w:val="00D127C0"/>
    <w:rsid w:val="00D25C05"/>
    <w:rsid w:val="00D56E14"/>
    <w:rsid w:val="00D644AC"/>
    <w:rsid w:val="00D702A7"/>
    <w:rsid w:val="00D7037E"/>
    <w:rsid w:val="00DB5E84"/>
    <w:rsid w:val="00DE096B"/>
    <w:rsid w:val="00DF1284"/>
    <w:rsid w:val="00E0752C"/>
    <w:rsid w:val="00E379BB"/>
    <w:rsid w:val="00EB3DEA"/>
    <w:rsid w:val="00EC4D24"/>
    <w:rsid w:val="00EF0B8B"/>
    <w:rsid w:val="00F072F2"/>
    <w:rsid w:val="00F1120F"/>
    <w:rsid w:val="00F33C00"/>
    <w:rsid w:val="00F8476C"/>
    <w:rsid w:val="00FC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10B500-8567-4242-8A62-D8D6EA4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3E4"/>
  </w:style>
  <w:style w:type="paragraph" w:styleId="1">
    <w:name w:val="heading 1"/>
    <w:aliases w:val="Знак"/>
    <w:basedOn w:val="a"/>
    <w:next w:val="a"/>
    <w:link w:val="10"/>
    <w:qFormat/>
    <w:rsid w:val="001E03E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1E03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E03E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 Знак"/>
    <w:basedOn w:val="a0"/>
    <w:link w:val="1"/>
    <w:rsid w:val="001E03E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4">
    <w:name w:val="Hyperlink"/>
    <w:rsid w:val="000A29AE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D56E14"/>
    <w:pPr>
      <w:spacing w:after="0" w:line="240" w:lineRule="auto"/>
    </w:pPr>
  </w:style>
  <w:style w:type="character" w:styleId="a6">
    <w:name w:val="FollowedHyperlink"/>
    <w:basedOn w:val="a0"/>
    <w:uiPriority w:val="99"/>
    <w:semiHidden/>
    <w:unhideWhenUsed/>
    <w:rsid w:val="00E379BB"/>
    <w:rPr>
      <w:color w:val="800080" w:themeColor="followedHyperlink"/>
      <w:u w:val="single"/>
    </w:rPr>
  </w:style>
  <w:style w:type="paragraph" w:styleId="a7">
    <w:name w:val="annotation text"/>
    <w:basedOn w:val="a"/>
    <w:link w:val="a8"/>
    <w:rsid w:val="00B5327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rsid w:val="00B53271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9">
    <w:name w:val="annotation reference"/>
    <w:uiPriority w:val="99"/>
    <w:rsid w:val="00B53271"/>
    <w:rPr>
      <w:sz w:val="16"/>
      <w:szCs w:val="16"/>
    </w:rPr>
  </w:style>
  <w:style w:type="table" w:customStyle="1" w:styleId="12">
    <w:name w:val="Сетка таблицы1"/>
    <w:basedOn w:val="a1"/>
    <w:next w:val="aa"/>
    <w:rsid w:val="00B532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B53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53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53271"/>
    <w:rPr>
      <w:rFonts w:ascii="Tahoma" w:hAnsi="Tahoma" w:cs="Tahoma"/>
      <w:sz w:val="16"/>
      <w:szCs w:val="16"/>
    </w:rPr>
  </w:style>
  <w:style w:type="paragraph" w:styleId="ad">
    <w:name w:val="annotation subject"/>
    <w:basedOn w:val="a7"/>
    <w:next w:val="a7"/>
    <w:link w:val="ae"/>
    <w:uiPriority w:val="99"/>
    <w:semiHidden/>
    <w:unhideWhenUsed/>
    <w:rsid w:val="008F506F"/>
    <w:pPr>
      <w:suppressAutoHyphens w:val="0"/>
      <w:autoSpaceDN/>
      <w:spacing w:after="200"/>
      <w:textAlignment w:val="auto"/>
    </w:pPr>
    <w:rPr>
      <w:rFonts w:asciiTheme="minorHAnsi" w:eastAsiaTheme="minorHAnsi" w:hAnsiTheme="minorHAnsi" w:cstheme="minorBidi"/>
      <w:b/>
      <w:bCs/>
      <w:kern w:val="0"/>
      <w:lang w:eastAsia="en-US"/>
    </w:rPr>
  </w:style>
  <w:style w:type="character" w:customStyle="1" w:styleId="ae">
    <w:name w:val="Тема примечания Знак"/>
    <w:basedOn w:val="a8"/>
    <w:link w:val="ad"/>
    <w:uiPriority w:val="99"/>
    <w:semiHidden/>
    <w:rsid w:val="008F506F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4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edu.ru/" TargetMode="External"/><Relationship Id="rId13" Type="http://schemas.openxmlformats.org/officeDocument/2006/relationships/hyperlink" Target="http://www.eltray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t-n.ru/" TargetMode="External"/><Relationship Id="rId12" Type="http://schemas.openxmlformats.org/officeDocument/2006/relationships/hyperlink" Target="http://www.vavilon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1september.ru/" TargetMode="External"/><Relationship Id="rId11" Type="http://schemas.openxmlformats.org/officeDocument/2006/relationships/hyperlink" Target="http://www.allbest.ru/union/" TargetMode="External"/><Relationship Id="rId5" Type="http://schemas.openxmlformats.org/officeDocument/2006/relationships/hyperlink" Target="http://www.researcher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vschoo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m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10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77</cp:revision>
  <cp:lastPrinted>2017-10-07T07:45:00Z</cp:lastPrinted>
  <dcterms:created xsi:type="dcterms:W3CDTF">2015-08-24T17:44:00Z</dcterms:created>
  <dcterms:modified xsi:type="dcterms:W3CDTF">2022-04-20T12:31:00Z</dcterms:modified>
</cp:coreProperties>
</file>