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43C" w:rsidRDefault="007E143C" w:rsidP="00A35B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Приложение </w:t>
      </w:r>
      <w:r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ar-SA"/>
        </w:rPr>
        <w:t>__</w:t>
      </w:r>
    </w:p>
    <w:p w:rsidR="007E143C" w:rsidRDefault="007E143C" w:rsidP="00A35B8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 программе подготовки специалистов среднего</w:t>
      </w:r>
    </w:p>
    <w:p w:rsidR="007E143C" w:rsidRDefault="007E143C" w:rsidP="00A35B8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звена по специальности </w:t>
      </w:r>
    </w:p>
    <w:p w:rsidR="007E143C" w:rsidRDefault="002F2B89" w:rsidP="002F2B8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2F2B8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53.02.06 Хоровое </w:t>
      </w:r>
      <w:proofErr w:type="spellStart"/>
      <w:r w:rsidRPr="002F2B8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дирижирование</w:t>
      </w:r>
      <w:proofErr w:type="spellEnd"/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Департамент образования и науки Тюменской области</w:t>
      </w: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ГАПОУ ТО "Тобольский многопрофильный техникум"</w:t>
      </w:r>
    </w:p>
    <w:p w:rsidR="00365C90" w:rsidRPr="00776E2D" w:rsidRDefault="00365C90" w:rsidP="00A35B8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i/>
          <w:sz w:val="24"/>
          <w:szCs w:val="24"/>
          <w:vertAlign w:val="superscript"/>
        </w:rPr>
      </w:pPr>
    </w:p>
    <w:p w:rsidR="00365C90" w:rsidRPr="00776E2D" w:rsidRDefault="00365C90" w:rsidP="00A35B8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caps/>
          <w:sz w:val="24"/>
          <w:szCs w:val="24"/>
        </w:rPr>
      </w:pPr>
    </w:p>
    <w:p w:rsidR="00B4328D" w:rsidRPr="00BD5FF2" w:rsidRDefault="00B4328D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Pr="00BD5FF2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A35B80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5B04" w:rsidRPr="00A35B80" w:rsidRDefault="007E143C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5B80">
        <w:rPr>
          <w:rFonts w:ascii="Times New Roman" w:hAnsi="Times New Roman" w:cs="Times New Roman"/>
          <w:b/>
          <w:sz w:val="32"/>
          <w:szCs w:val="32"/>
        </w:rPr>
        <w:t>РАБОЧАЯ ПРОГРАММА УЧЕБНОЙ ДИСЦИПЛИНЫ</w:t>
      </w:r>
    </w:p>
    <w:p w:rsidR="00605B04" w:rsidRPr="007E143C" w:rsidRDefault="005C6C3B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ПУП.04</w:t>
      </w:r>
      <w:r w:rsidR="00A35B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05B04" w:rsidRPr="007E143C">
        <w:rPr>
          <w:rFonts w:ascii="Times New Roman" w:hAnsi="Times New Roman" w:cs="Times New Roman"/>
          <w:b/>
          <w:sz w:val="28"/>
          <w:szCs w:val="28"/>
        </w:rPr>
        <w:t xml:space="preserve">Музыкальная литература </w:t>
      </w:r>
    </w:p>
    <w:p w:rsidR="00605B04" w:rsidRPr="007E143C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143C">
        <w:rPr>
          <w:rFonts w:ascii="Times New Roman" w:hAnsi="Times New Roman" w:cs="Times New Roman"/>
          <w:b/>
          <w:sz w:val="28"/>
          <w:szCs w:val="28"/>
        </w:rPr>
        <w:t>(зарубежная и отечественная)</w:t>
      </w: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61EB" w:rsidRPr="00BD5FF2" w:rsidRDefault="00DC61EB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Тобольск, 202</w:t>
      </w:r>
      <w:r w:rsidR="00974923">
        <w:rPr>
          <w:rFonts w:ascii="Times New Roman" w:hAnsi="Times New Roman" w:cs="Times New Roman"/>
          <w:bCs/>
          <w:sz w:val="24"/>
          <w:szCs w:val="24"/>
        </w:rPr>
        <w:t>1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25FFD">
        <w:rPr>
          <w:rFonts w:ascii="Times New Roman" w:hAnsi="Times New Roman" w:cs="Times New Roman"/>
          <w:bCs/>
          <w:sz w:val="24"/>
          <w:szCs w:val="24"/>
        </w:rPr>
        <w:t>г.</w:t>
      </w:r>
    </w:p>
    <w:p w:rsidR="00605B04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C7A74">
        <w:rPr>
          <w:rFonts w:ascii="Times New Roman" w:hAnsi="Times New Roman" w:cs="Times New Roman"/>
          <w:sz w:val="24"/>
          <w:szCs w:val="24"/>
        </w:rPr>
        <w:t>Рабочая программа учебной</w:t>
      </w:r>
      <w:r w:rsidRPr="000C7A74">
        <w:rPr>
          <w:rFonts w:ascii="Times New Roman" w:eastAsia="Times New Roman" w:hAnsi="Times New Roman" w:cs="Times New Roman"/>
          <w:sz w:val="24"/>
          <w:szCs w:val="24"/>
        </w:rPr>
        <w:t xml:space="preserve"> дисциплины </w:t>
      </w:r>
      <w:r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7E143C">
        <w:rPr>
          <w:rFonts w:ascii="Times New Roman" w:eastAsia="Times New Roman" w:hAnsi="Times New Roman" w:cs="Times New Roman"/>
          <w:sz w:val="24"/>
          <w:szCs w:val="24"/>
        </w:rPr>
        <w:t>Музыкальная литература</w:t>
      </w:r>
      <w:r>
        <w:rPr>
          <w:rFonts w:ascii="Times New Roman" w:eastAsia="Times New Roman" w:hAnsi="Times New Roman" w:cs="Times New Roman"/>
          <w:sz w:val="24"/>
          <w:szCs w:val="24"/>
        </w:rPr>
        <w:t>»  составлена в соответствии с</w:t>
      </w:r>
      <w:r w:rsidRPr="000C7A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ФГОС СПО </w:t>
      </w:r>
      <w:r w:rsidRPr="000C7A74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="005C6C3B" w:rsidRPr="005C6C3B">
        <w:rPr>
          <w:rFonts w:ascii="Times New Roman" w:eastAsia="Times New Roman" w:hAnsi="Times New Roman" w:cs="Times New Roman"/>
          <w:bCs/>
          <w:sz w:val="24"/>
          <w:szCs w:val="24"/>
        </w:rPr>
        <w:t>специальности</w:t>
      </w:r>
      <w:r w:rsidR="005C6C3B" w:rsidRPr="005C6C3B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="002F2B89" w:rsidRPr="002F2B89">
        <w:rPr>
          <w:rFonts w:ascii="Times New Roman" w:eastAsia="Times New Roman" w:hAnsi="Times New Roman" w:cs="Times New Roman"/>
          <w:sz w:val="24"/>
          <w:szCs w:val="24"/>
        </w:rPr>
        <w:t xml:space="preserve">53.02.06 Хоровое </w:t>
      </w:r>
      <w:proofErr w:type="spellStart"/>
      <w:r w:rsidR="002F2B89" w:rsidRPr="002F2B89">
        <w:rPr>
          <w:rFonts w:ascii="Times New Roman" w:eastAsia="Times New Roman" w:hAnsi="Times New Roman" w:cs="Times New Roman"/>
          <w:sz w:val="24"/>
          <w:szCs w:val="24"/>
        </w:rPr>
        <w:t>дирижирование</w:t>
      </w:r>
      <w:proofErr w:type="spellEnd"/>
      <w:r w:rsidR="002F2B89" w:rsidRPr="002F2B89">
        <w:rPr>
          <w:rFonts w:ascii="Times New Roman" w:eastAsia="Times New Roman" w:hAnsi="Times New Roman" w:cs="Times New Roman"/>
          <w:sz w:val="24"/>
          <w:szCs w:val="24"/>
        </w:rPr>
        <w:t xml:space="preserve"> (утвержден приказом </w:t>
      </w:r>
      <w:proofErr w:type="spellStart"/>
      <w:r w:rsidR="002F2B89" w:rsidRPr="002F2B89">
        <w:rPr>
          <w:rFonts w:ascii="Times New Roman" w:eastAsia="Times New Roman" w:hAnsi="Times New Roman" w:cs="Times New Roman"/>
          <w:sz w:val="24"/>
          <w:szCs w:val="24"/>
        </w:rPr>
        <w:t>Минобрнауки</w:t>
      </w:r>
      <w:proofErr w:type="spellEnd"/>
      <w:r w:rsidR="002F2B89" w:rsidRPr="002F2B89">
        <w:rPr>
          <w:rFonts w:ascii="Times New Roman" w:eastAsia="Times New Roman" w:hAnsi="Times New Roman" w:cs="Times New Roman"/>
          <w:sz w:val="24"/>
          <w:szCs w:val="24"/>
        </w:rPr>
        <w:t xml:space="preserve"> России от 27.10.2014 N 1390 (ред. от 17.05.2021), зарегистрирован в Минюст России  24.11.2014 N 34890</w:t>
      </w:r>
      <w:proofErr w:type="gramEnd"/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E143C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3526A">
        <w:rPr>
          <w:rFonts w:ascii="Times New Roman" w:eastAsia="Times New Roman" w:hAnsi="Times New Roman" w:cs="Times New Roman"/>
          <w:b/>
          <w:sz w:val="24"/>
          <w:szCs w:val="24"/>
        </w:rPr>
        <w:t>Разработчик: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80C8A">
        <w:rPr>
          <w:rFonts w:ascii="Times New Roman" w:eastAsia="Times New Roman" w:hAnsi="Times New Roman" w:cs="Times New Roman"/>
          <w:sz w:val="24"/>
          <w:szCs w:val="24"/>
        </w:rPr>
        <w:t>Марьясова И</w:t>
      </w:r>
      <w:r>
        <w:rPr>
          <w:rFonts w:ascii="Times New Roman" w:eastAsia="Times New Roman" w:hAnsi="Times New Roman" w:cs="Times New Roman"/>
          <w:sz w:val="24"/>
          <w:szCs w:val="24"/>
        </w:rPr>
        <w:t>несса Александровна,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преподаватель высшей</w:t>
      </w:r>
      <w:r w:rsidRPr="00A80C8A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квалификационной категории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государственного автономного профессионального образовательного учреждения Тюменской области 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«Т</w:t>
      </w:r>
      <w:r>
        <w:rPr>
          <w:rFonts w:ascii="Times New Roman" w:eastAsia="Times New Roman" w:hAnsi="Times New Roman" w:cs="Times New Roman"/>
          <w:sz w:val="24"/>
          <w:szCs w:val="24"/>
        </w:rPr>
        <w:t>обольский многопрофильный техникум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7E143C" w:rsidRPr="00776E2D" w:rsidRDefault="007E143C" w:rsidP="00A35B80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7E143C" w:rsidRPr="00776E2D" w:rsidRDefault="007E143C" w:rsidP="00A35B80">
      <w:pPr>
        <w:numPr>
          <w:ilvl w:val="0"/>
          <w:numId w:val="25"/>
        </w:numPr>
        <w:tabs>
          <w:tab w:val="num" w:pos="0"/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7E143C" w:rsidRPr="00776E2D" w:rsidRDefault="007E143C" w:rsidP="00A35B80">
      <w:pPr>
        <w:spacing w:line="240" w:lineRule="auto"/>
      </w:pPr>
    </w:p>
    <w:p w:rsidR="007E143C" w:rsidRPr="00776E2D" w:rsidRDefault="007E143C" w:rsidP="00A35B80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firstLine="284"/>
        <w:jc w:val="center"/>
        <w:outlineLvl w:val="0"/>
        <w:rPr>
          <w:rFonts w:eastAsia="Times New Roman"/>
          <w:b/>
          <w:sz w:val="24"/>
          <w:szCs w:val="24"/>
        </w:rPr>
      </w:pPr>
    </w:p>
    <w:p w:rsidR="007E143C" w:rsidRPr="00776E2D" w:rsidRDefault="007E143C" w:rsidP="00A35B80">
      <w:pPr>
        <w:spacing w:line="240" w:lineRule="auto"/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977D8">
        <w:rPr>
          <w:rFonts w:ascii="Times New Roman" w:eastAsia="Times New Roman" w:hAnsi="Times New Roman" w:cs="Times New Roman"/>
          <w:b/>
          <w:sz w:val="24"/>
          <w:szCs w:val="24"/>
        </w:rPr>
        <w:t>«Рассмотрено»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на заседании ЦК Музыкальное образование</w:t>
      </w:r>
    </w:p>
    <w:p w:rsidR="00974923" w:rsidRDefault="00974923" w:rsidP="00974923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протокол № </w:t>
      </w:r>
      <w:r>
        <w:rPr>
          <w:rFonts w:ascii="Times New Roman" w:eastAsia="Times New Roman" w:hAnsi="Times New Roman"/>
          <w:sz w:val="24"/>
          <w:szCs w:val="24"/>
          <w:u w:val="single"/>
        </w:rPr>
        <w:t xml:space="preserve">11 </w:t>
      </w:r>
      <w:r>
        <w:rPr>
          <w:rFonts w:ascii="Times New Roman" w:eastAsia="Times New Roman" w:hAnsi="Times New Roman"/>
          <w:sz w:val="24"/>
          <w:szCs w:val="24"/>
        </w:rPr>
        <w:t>от «2</w:t>
      </w:r>
      <w:r>
        <w:rPr>
          <w:rFonts w:ascii="Times New Roman" w:eastAsia="Times New Roman" w:hAnsi="Times New Roman"/>
          <w:sz w:val="24"/>
          <w:szCs w:val="24"/>
          <w:u w:val="single"/>
        </w:rPr>
        <w:t>1</w:t>
      </w:r>
      <w:r>
        <w:rPr>
          <w:rFonts w:ascii="Times New Roman" w:eastAsia="Times New Roman" w:hAnsi="Times New Roman"/>
          <w:sz w:val="24"/>
          <w:szCs w:val="24"/>
        </w:rPr>
        <w:t xml:space="preserve">» </w:t>
      </w:r>
      <w:r>
        <w:rPr>
          <w:rFonts w:ascii="Times New Roman" w:eastAsia="Times New Roman" w:hAnsi="Times New Roman"/>
          <w:sz w:val="24"/>
          <w:szCs w:val="24"/>
          <w:u w:val="single"/>
        </w:rPr>
        <w:t>июня</w:t>
      </w:r>
      <w:r>
        <w:rPr>
          <w:rFonts w:ascii="Times New Roman" w:eastAsia="Times New Roman" w:hAnsi="Times New Roman"/>
          <w:sz w:val="24"/>
          <w:szCs w:val="24"/>
        </w:rPr>
        <w:t xml:space="preserve"> 2021 г.</w:t>
      </w: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80C8A">
        <w:rPr>
          <w:rFonts w:ascii="Times New Roman" w:eastAsia="Times New Roman" w:hAnsi="Times New Roman" w:cs="Times New Roman"/>
          <w:sz w:val="24"/>
          <w:szCs w:val="24"/>
        </w:rPr>
        <w:t>Председатель ЦК ____________ /Котенко Е.Г.</w:t>
      </w:r>
    </w:p>
    <w:p w:rsidR="007E143C" w:rsidRPr="000977D8" w:rsidRDefault="007E143C" w:rsidP="00A35B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977D8">
        <w:rPr>
          <w:rFonts w:ascii="Times New Roman" w:hAnsi="Times New Roman" w:cs="Times New Roman"/>
          <w:b/>
          <w:sz w:val="24"/>
          <w:szCs w:val="24"/>
        </w:rPr>
        <w:t>«Согласовано»</w:t>
      </w: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977D8">
        <w:rPr>
          <w:rFonts w:ascii="Times New Roman" w:hAnsi="Times New Roman" w:cs="Times New Roman"/>
          <w:sz w:val="24"/>
          <w:szCs w:val="24"/>
        </w:rPr>
        <w:t>Методист_____________</w:t>
      </w:r>
      <w:proofErr w:type="spellEnd"/>
      <w:r w:rsidRPr="000977D8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977D8">
        <w:rPr>
          <w:rFonts w:ascii="Times New Roman" w:hAnsi="Times New Roman" w:cs="Times New Roman"/>
          <w:sz w:val="24"/>
          <w:szCs w:val="24"/>
        </w:rPr>
        <w:t>Бикчандаева</w:t>
      </w:r>
      <w:proofErr w:type="spellEnd"/>
      <w:r w:rsidRPr="000977D8">
        <w:rPr>
          <w:rFonts w:ascii="Times New Roman" w:hAnsi="Times New Roman" w:cs="Times New Roman"/>
          <w:sz w:val="24"/>
          <w:szCs w:val="24"/>
        </w:rPr>
        <w:t xml:space="preserve"> Д.М./</w:t>
      </w:r>
    </w:p>
    <w:p w:rsidR="005315C7" w:rsidRDefault="005315C7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15C7" w:rsidRDefault="005315C7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2B89" w:rsidRDefault="002F2B89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стр.</w:t>
      </w:r>
    </w:p>
    <w:tbl>
      <w:tblPr>
        <w:tblW w:w="0" w:type="auto"/>
        <w:tblInd w:w="142" w:type="dxa"/>
        <w:tblLook w:val="04A0"/>
      </w:tblPr>
      <w:tblGrid>
        <w:gridCol w:w="8141"/>
        <w:gridCol w:w="1312"/>
      </w:tblGrid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Паспорт программы учебной дисциплины</w:t>
            </w:r>
          </w:p>
          <w:p w:rsidR="00605B04" w:rsidRPr="00BD5FF2" w:rsidRDefault="00605B04" w:rsidP="00A35B80">
            <w:pPr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A35B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Структура и содержание учебной дисциплины </w:t>
            </w:r>
          </w:p>
          <w:p w:rsidR="00605B04" w:rsidRPr="00BD5FF2" w:rsidRDefault="00605B04" w:rsidP="00A35B80">
            <w:pPr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A35B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Условия реализации учебной дисциплины </w:t>
            </w:r>
          </w:p>
          <w:p w:rsidR="00605B04" w:rsidRPr="00BD5FF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5616D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5616D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Контроль и оценка результатов освоения учебной дисциплины   </w:t>
            </w:r>
          </w:p>
          <w:p w:rsidR="00605B04" w:rsidRPr="00BD5FF2" w:rsidRDefault="00605B04" w:rsidP="00A35B80">
            <w:pPr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5616D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5616D9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</w:tbl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80E2E" w:rsidRPr="00BD5FF2" w:rsidRDefault="00D80E2E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 Паспорт  программы учебной дисциплины</w:t>
      </w:r>
    </w:p>
    <w:p w:rsidR="00605B04" w:rsidRPr="00BD5FF2" w:rsidRDefault="005C6C3B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ПУП.04 </w:t>
      </w:r>
      <w:r w:rsidR="00605B04" w:rsidRPr="00BD5FF2">
        <w:rPr>
          <w:rFonts w:ascii="Times New Roman" w:hAnsi="Times New Roman" w:cs="Times New Roman"/>
          <w:b/>
          <w:sz w:val="24"/>
          <w:szCs w:val="24"/>
        </w:rPr>
        <w:t xml:space="preserve"> Музыкальная литература (зарубежная и отечественная)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1.1 Область применения программы</w:t>
      </w:r>
    </w:p>
    <w:p w:rsidR="00605B04" w:rsidRPr="00BD5FF2" w:rsidRDefault="00605B04" w:rsidP="002F2B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D5FF2">
        <w:rPr>
          <w:rFonts w:ascii="Times New Roman" w:hAnsi="Times New Roman" w:cs="Times New Roman"/>
          <w:sz w:val="24"/>
          <w:szCs w:val="24"/>
        </w:rPr>
        <w:t>Программа  учебной  дисциплины является частью основной образовательной программы в  соответствии с ФГОС по специальностям:</w:t>
      </w:r>
      <w:r w:rsidR="007E143C">
        <w:rPr>
          <w:rFonts w:ascii="Times New Roman" w:hAnsi="Times New Roman" w:cs="Times New Roman"/>
          <w:sz w:val="24"/>
          <w:szCs w:val="24"/>
        </w:rPr>
        <w:t xml:space="preserve"> </w:t>
      </w:r>
      <w:r w:rsidR="002F2B89" w:rsidRPr="002F2B89">
        <w:rPr>
          <w:rFonts w:ascii="Times New Roman" w:hAnsi="Times New Roman" w:cs="Times New Roman"/>
          <w:sz w:val="24"/>
          <w:szCs w:val="24"/>
        </w:rPr>
        <w:t xml:space="preserve">53.02.06 Хоровое </w:t>
      </w:r>
      <w:proofErr w:type="spellStart"/>
      <w:r w:rsidR="002F2B89" w:rsidRPr="002F2B89">
        <w:rPr>
          <w:rFonts w:ascii="Times New Roman" w:hAnsi="Times New Roman" w:cs="Times New Roman"/>
          <w:sz w:val="24"/>
          <w:szCs w:val="24"/>
        </w:rPr>
        <w:t>дирижирование</w:t>
      </w:r>
      <w:proofErr w:type="spellEnd"/>
      <w:r w:rsidR="002F2B89" w:rsidRPr="002F2B89">
        <w:rPr>
          <w:rFonts w:ascii="Times New Roman" w:hAnsi="Times New Roman" w:cs="Times New Roman"/>
          <w:sz w:val="24"/>
          <w:szCs w:val="24"/>
        </w:rPr>
        <w:t xml:space="preserve"> (утвержден приказом </w:t>
      </w:r>
      <w:proofErr w:type="spellStart"/>
      <w:r w:rsidR="002F2B89" w:rsidRPr="002F2B89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2F2B89" w:rsidRPr="002F2B89">
        <w:rPr>
          <w:rFonts w:ascii="Times New Roman" w:hAnsi="Times New Roman" w:cs="Times New Roman"/>
          <w:sz w:val="24"/>
          <w:szCs w:val="24"/>
        </w:rPr>
        <w:t xml:space="preserve"> России от 27.10.2014 N 1390 (ред. от 17.05.2021), зарегистрирован в Минюст России  24.11.2014 N 34890</w:t>
      </w:r>
      <w:proofErr w:type="gramEnd"/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D5FF2">
        <w:rPr>
          <w:rFonts w:ascii="Times New Roman" w:hAnsi="Times New Roman" w:cs="Times New Roman"/>
          <w:b/>
          <w:sz w:val="24"/>
          <w:szCs w:val="24"/>
        </w:rPr>
        <w:t>1.2 Место дисциплины в структуре основной профессиональной образовательной программы:</w:t>
      </w:r>
      <w:r w:rsidRPr="00BD5FF2">
        <w:rPr>
          <w:rFonts w:ascii="Times New Roman" w:hAnsi="Times New Roman" w:cs="Times New Roman"/>
          <w:sz w:val="24"/>
          <w:szCs w:val="24"/>
        </w:rPr>
        <w:t xml:space="preserve"> программа принадлежит к профильным дисциплинам (</w:t>
      </w:r>
      <w:r w:rsidR="002F2B89">
        <w:rPr>
          <w:rFonts w:ascii="Times New Roman" w:hAnsi="Times New Roman" w:cs="Times New Roman"/>
          <w:sz w:val="24"/>
          <w:szCs w:val="24"/>
        </w:rPr>
        <w:t>ПУП.</w:t>
      </w:r>
      <w:proofErr w:type="gramEnd"/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1.3 Цели и задачи дисциплины – требования к результатам освоения дисциплины.</w:t>
      </w: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В результате освоения дисциплины обучающийся должен  уметь:  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ориентироваться в музыкальных произведениях различных направлений, стилей и жанров;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выполнять теоретический и исполнительский анализ музыкального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характеризовать выразительные средства в контексте содержания музыкального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анализировать незнакомое музыкальное произведение по следующим параметрам: стилевые особенности, жанровые черты, особенности формообразования, фактурные, метроритмические, ладовые особенности;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выполнять сравнительный анализ различных редакций музыкального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 xml:space="preserve"> работать со звукозаписывающей аппаратурой;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работать с литературными источниками и нотным материалом;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в письменной или устной форме излагать свои мысли о музыке, жизни и творчестве композиторов или делать общий исторический обзор, разобрать конкретное музыкальное произведение;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определять на слух фрагменты того или иного изученного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применять основные музыкальные термины и определения из смежных видов музыкальных дисциплин при анализе музыкальных произведений.</w:t>
      </w:r>
    </w:p>
    <w:p w:rsidR="00605B04" w:rsidRPr="00BD5FF2" w:rsidRDefault="00605B04" w:rsidP="00A35B80">
      <w:pPr>
        <w:pStyle w:val="aa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 В результате освоения дисциплины обучающийся должен знать: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 роли и значении музыкального искусства в системе культуры;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исторические периоды развития музыкальной культуры, основные направления, стили и жанры;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этапы развития отечественной и зарубежной музыки от музыкального искусства древности  и античного периода, включая музыкальное искусство ХХ века;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особенности национальных традиций, фольклорные истоки музыки;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творческие биографии крупнейших русских и зарубежных композиторов;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произведения симфонического, оперного, камерно-вокального  и других жанров музыкального искусства (слуховые представления и нотный текст);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теоретические основы музыкального искусства: 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элементы музыкального языка, принципы формообразования, основы гармонического развития, выразительные и формообразующие возможности гармонии;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этапы развития музыки, формирование основных композиторских школ;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условия становления музыкального искусства;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этапы исторического развития отечественного и формирование русского музыкального стиля;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направления, проблемы и тенденции развития современного русского музыкального искусства.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  <w:r w:rsidRPr="00BD5FF2">
        <w:rPr>
          <w:rFonts w:ascii="Times New Roman" w:hAnsi="Times New Roman" w:cs="Times New Roman"/>
          <w:sz w:val="24"/>
          <w:szCs w:val="24"/>
        </w:rPr>
        <w:t xml:space="preserve"> максимальной учебной нагрузки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- </w:t>
      </w:r>
      <w:r w:rsidR="00A35B80">
        <w:rPr>
          <w:rFonts w:ascii="Times New Roman" w:hAnsi="Times New Roman" w:cs="Times New Roman"/>
          <w:sz w:val="24"/>
          <w:szCs w:val="24"/>
        </w:rPr>
        <w:t>516</w:t>
      </w:r>
      <w:r w:rsidRPr="00BD5FF2">
        <w:rPr>
          <w:rFonts w:ascii="Times New Roman" w:hAnsi="Times New Roman" w:cs="Times New Roman"/>
          <w:sz w:val="24"/>
          <w:szCs w:val="24"/>
        </w:rPr>
        <w:t xml:space="preserve"> час</w:t>
      </w:r>
      <w:r w:rsidR="00A35B80">
        <w:rPr>
          <w:rFonts w:ascii="Times New Roman" w:hAnsi="Times New Roman" w:cs="Times New Roman"/>
          <w:sz w:val="24"/>
          <w:szCs w:val="24"/>
        </w:rPr>
        <w:t>ов</w:t>
      </w:r>
      <w:r w:rsidRPr="00BD5FF2">
        <w:rPr>
          <w:rFonts w:ascii="Times New Roman" w:hAnsi="Times New Roman" w:cs="Times New Roman"/>
          <w:sz w:val="24"/>
          <w:szCs w:val="24"/>
        </w:rPr>
        <w:t xml:space="preserve">, в том числе: 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обязательной аудиторной учебной нагрузки – </w:t>
      </w:r>
      <w:r w:rsidR="00A35B80">
        <w:rPr>
          <w:rFonts w:ascii="Times New Roman" w:hAnsi="Times New Roman" w:cs="Times New Roman"/>
          <w:sz w:val="24"/>
          <w:szCs w:val="24"/>
        </w:rPr>
        <w:t>344</w:t>
      </w:r>
      <w:r w:rsidRPr="00BD5FF2">
        <w:rPr>
          <w:rFonts w:ascii="Times New Roman" w:hAnsi="Times New Roman" w:cs="Times New Roman"/>
          <w:sz w:val="24"/>
          <w:szCs w:val="24"/>
        </w:rPr>
        <w:t xml:space="preserve">  часа;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самостоятельной работы - </w:t>
      </w:r>
      <w:r w:rsidR="00A35B80">
        <w:rPr>
          <w:rFonts w:ascii="Times New Roman" w:hAnsi="Times New Roman" w:cs="Times New Roman"/>
          <w:sz w:val="24"/>
          <w:szCs w:val="24"/>
        </w:rPr>
        <w:t>172</w:t>
      </w:r>
      <w:r w:rsidRPr="00BD5FF2">
        <w:rPr>
          <w:rFonts w:ascii="Times New Roman" w:hAnsi="Times New Roman" w:cs="Times New Roman"/>
          <w:sz w:val="24"/>
          <w:szCs w:val="24"/>
        </w:rPr>
        <w:t xml:space="preserve"> час</w:t>
      </w:r>
      <w:r w:rsidR="00A35B80">
        <w:rPr>
          <w:rFonts w:ascii="Times New Roman" w:hAnsi="Times New Roman" w:cs="Times New Roman"/>
          <w:sz w:val="24"/>
          <w:szCs w:val="24"/>
        </w:rPr>
        <w:t>а</w:t>
      </w:r>
      <w:r w:rsidRPr="00BD5FF2">
        <w:rPr>
          <w:rFonts w:ascii="Times New Roman" w:hAnsi="Times New Roman" w:cs="Times New Roman"/>
          <w:sz w:val="24"/>
          <w:szCs w:val="24"/>
        </w:rPr>
        <w:t>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2. Структура и содержание учебной дисциплины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lastRenderedPageBreak/>
        <w:t>2.1 Объем учебной дисциплины и виды учебной работы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Y="86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621"/>
        <w:gridCol w:w="2410"/>
      </w:tblGrid>
      <w:tr w:rsidR="00605B04" w:rsidRPr="00BD5FF2" w:rsidTr="000A2DE4">
        <w:trPr>
          <w:trHeight w:val="278"/>
        </w:trPr>
        <w:tc>
          <w:tcPr>
            <w:tcW w:w="7621" w:type="dxa"/>
          </w:tcPr>
          <w:p w:rsidR="00605B04" w:rsidRPr="000A2DE4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2410" w:type="dxa"/>
          </w:tcPr>
          <w:p w:rsidR="00605B04" w:rsidRPr="000A2DE4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Объем часов</w:t>
            </w:r>
          </w:p>
        </w:tc>
      </w:tr>
      <w:tr w:rsidR="00605B04" w:rsidRPr="00BD5FF2" w:rsidTr="001F64D8">
        <w:tc>
          <w:tcPr>
            <w:tcW w:w="7621" w:type="dxa"/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2410" w:type="dxa"/>
          </w:tcPr>
          <w:p w:rsidR="00605B04" w:rsidRPr="000A2DE4" w:rsidRDefault="00A35B80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516</w:t>
            </w:r>
          </w:p>
        </w:tc>
      </w:tr>
      <w:tr w:rsidR="00605B04" w:rsidRPr="00BD5FF2" w:rsidTr="001F64D8">
        <w:tc>
          <w:tcPr>
            <w:tcW w:w="7621" w:type="dxa"/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Обязательная аудиторная нагрузка (всего)</w:t>
            </w:r>
          </w:p>
        </w:tc>
        <w:tc>
          <w:tcPr>
            <w:tcW w:w="2410" w:type="dxa"/>
          </w:tcPr>
          <w:p w:rsidR="00605B04" w:rsidRPr="000A2DE4" w:rsidRDefault="00A35B80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344</w:t>
            </w:r>
          </w:p>
        </w:tc>
      </w:tr>
      <w:tr w:rsidR="00605B04" w:rsidRPr="00BD5FF2" w:rsidTr="001F64D8">
        <w:trPr>
          <w:trHeight w:val="285"/>
        </w:trPr>
        <w:tc>
          <w:tcPr>
            <w:tcW w:w="7621" w:type="dxa"/>
            <w:tcBorders>
              <w:bottom w:val="single" w:sz="4" w:space="0" w:color="auto"/>
            </w:tcBorders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обучающихся</w:t>
            </w:r>
            <w:proofErr w:type="gramEnd"/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(всего)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605B04" w:rsidRPr="000A2DE4" w:rsidRDefault="00A35B80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172</w:t>
            </w:r>
          </w:p>
        </w:tc>
      </w:tr>
      <w:tr w:rsidR="00605B04" w:rsidRPr="00BD5FF2" w:rsidTr="000A2DE4">
        <w:trPr>
          <w:trHeight w:val="208"/>
        </w:trPr>
        <w:tc>
          <w:tcPr>
            <w:tcW w:w="7621" w:type="dxa"/>
            <w:tcBorders>
              <w:top w:val="single" w:sz="4" w:space="0" w:color="auto"/>
            </w:tcBorders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Итоговая аттестация в форме экзамена</w:t>
            </w:r>
          </w:p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605B04" w:rsidRPr="000A2DE4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Pr="00D34908" w:rsidRDefault="007E143C" w:rsidP="00A35B80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  <w:sectPr w:rsidR="007E143C" w:rsidRPr="00D34908" w:rsidSect="009B0740">
          <w:footerReference w:type="default" r:id="rId8"/>
          <w:pgSz w:w="11905" w:h="16837"/>
          <w:pgMar w:top="709" w:right="903" w:bottom="973" w:left="1623" w:header="720" w:footer="720" w:gutter="0"/>
          <w:pgNumType w:start="1"/>
          <w:cols w:space="720"/>
          <w:docGrid w:linePitch="299"/>
        </w:sect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2.2. Тематический план и содержание учебной дисциплины 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Зарубежная  музыкальная литература </w:t>
      </w:r>
    </w:p>
    <w:tbl>
      <w:tblPr>
        <w:tblW w:w="14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361"/>
        <w:gridCol w:w="4819"/>
        <w:gridCol w:w="1985"/>
        <w:gridCol w:w="1843"/>
        <w:gridCol w:w="1559"/>
      </w:tblGrid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Содержание учебного материала 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Объем часов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Осваиваемые элементы компетенций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Введение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Музыка как форма общественного сознания. Роль и значение музыки в разные исторические эпохи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Возникновение и развитие оперы в 17-18 веках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1.1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как высший синтетический жанр музыкального искусства. Формирование национальных школ.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" Конспект по теме: "Развитие оперного искусства в Германии, Франции, Англии".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2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жанры инструментальной музыки 17-18 веков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Тема 2.1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Органная,  клавесинная,  музыка. Сюита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Анализ произведений: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Куперен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«Единственная», «Сестра Моник»; Л.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Дакен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«Кукушка», Д.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Скарлатти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«Соната для фортепиано соль минор».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3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И.С. Бах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И.С Баха.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Эапы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Тема3.2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Клавирное творчество И.С.Баха:  Инвенции, сюиты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И.«Х.Т.К.» «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3.3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Органное творчество И.С. Баха: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Вокальное творчество И.С. Баха.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биографии И.С.Баха. Анализ произведений: отдельные части из французских и английских сюит,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«Чакона» из французской сонаты №4, «Кофейная кантата» (фрагменты)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4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Г. Гендель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Г. Генделя.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4.2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Оратория «Самсон». Инструментальное творчество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«Конспект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биографии Г.Генделя». Анализ произведений: «Кончерто-гроссо» соль минор, «Пассакалия»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5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К.В. Глюк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5.1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К.В. Глюка. Оперная реформа К.В. Глюка.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5.2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Опера «Орфей 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Эвридика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 Конспект биографии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К.В.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Глюка</w:t>
            </w:r>
            <w:proofErr w:type="spellEnd"/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6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Й. Гайдн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Й. Гайдна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..</w:t>
            </w:r>
            <w:proofErr w:type="gramEnd"/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этапы жизненного и творческого пути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Й.Гайдна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Соната. Симфония. Особенности сонатной формы.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Фортепианное творчество Й. Гайдна: соната ре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мажор, ми минор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6.3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творчество: симфония № 103 ми бемоль мажор.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биографии Й. Гайдна. Анализ произведений: соната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ми минор, «Прощальная симфония»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7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В.А. Моцарт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В.А. Моцарта.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Фортепианное творчество В.А. Моцарта: соната ля мажор, фантазия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минор.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Контрольная работа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Симфоническое творчество В.А.Моцарта: симфония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№ 40 соль минор.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Симфония № 41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домажор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«Юпитер»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«Свадьба Фигаро»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7.6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«Реквием»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В.А.Моцарта. Анализ фортепианных сонат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8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Л.Бетховен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Л.Бетховена, отражение в его творчестве идей французской революции.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творчество: «Патетическая соната»,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«Лунная соната».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Соната «Аппассионата»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творчество: симфония № 3 ми бемоль мажор «Героическая»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Симфония № 5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минор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8.6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Увертюра к трагедии Гете «Эгмонт»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биографии Л. Бетховена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." 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Анализ фортепианных произведений на выбор».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rPr>
          <w:trHeight w:val="477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Раздел 9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Ф. Шуберт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Романтизм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Ф.Шуберта, связь его с романтическим направлением.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Песни Ф. Шуберта. Вокальный цикл «Прекрасная мельничиха».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Вокальный цикл «Зимний путь», фортепианные произведения.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Симфония «Неоконченная» № 8 Си минор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Самостоятельная  работа обучающихся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:"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Анализ фортепианных произведений на выбор".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10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Ф. Мендельсон –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Бартольди</w:t>
            </w:r>
            <w:proofErr w:type="spellEnd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10.1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Мендельсона-Бартольди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 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«Песни без слов»- новый жанр романтической фортепианной миниатюры.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Симфоническая музыка: увертюра к комедии В. Шекспира «Сон в летнюю ночь. Концерт для скрипки с оркестром.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биографии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Мендельсона-Бартольди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 Анализ фортепианных произведений на выбор»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Раздел11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Р. Шуман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11.1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Р. Шумана.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11.2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творчество:  «Карнавал»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Вокальный цикл «Любовь поэта»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Конспект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биографии Р.Шумана. Анализ «Фантастических пьес»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Зачет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12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К.М.Вебер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12.1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К.М.Вебера – создателя романтической оперы. Основные этапы 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12.2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«Вольный стрелок».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К.М.Вебера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13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Д.Россини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13.1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Д.Россини. 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13.2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Сивильский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цирюльник».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Д.Россини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14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Ф.Шопен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14.1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Ф.Шопена, основоположника польской классической музыки. Основные этапы жизненного и творческого пути. Фортепианное творчество: мазурки, прелюдии.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Тема14.2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Этюды, полонезы.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Тема14.3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Вальсы, ноктюрны.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14.4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Баллады, концерты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Ф.Шопена. Анализ фортепианных произведений на выбор.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46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/>
      </w:tblPr>
      <w:tblGrid>
        <w:gridCol w:w="4395"/>
        <w:gridCol w:w="4819"/>
        <w:gridCol w:w="1985"/>
        <w:gridCol w:w="1843"/>
        <w:gridCol w:w="1559"/>
      </w:tblGrid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15. </w:t>
            </w:r>
          </w:p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Г. Берлиоз.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15.1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творчестве: создатель программного симфонизма.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15.2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творческий путь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15.3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Фантастическая симфони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я-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первый яркий образец программной симфонии в западноевропейской музыки. Новые принципы оркестрового письма.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«Реквиема».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16 Ф. Лист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творчество: «Венгерские рапсодии», три тетради «Года странствий». Соната си минор.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Симфонические поэмы.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фортепианных пьес -  «Траурное шествие», Ноктюрн №3.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17 Р. Вагнер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творчестве: реформаторские идеи Вагнера. Основные положения оперной реформы.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pStyle w:val="220"/>
              <w:ind w:firstLine="0"/>
              <w:jc w:val="left"/>
              <w:rPr>
                <w:sz w:val="20"/>
                <w:szCs w:val="20"/>
              </w:rPr>
            </w:pPr>
            <w:r w:rsidRPr="007E143C">
              <w:rPr>
                <w:sz w:val="20"/>
                <w:szCs w:val="20"/>
              </w:rPr>
              <w:t>Жизненный творческий путь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2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17.3.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pStyle w:val="220"/>
              <w:ind w:firstLine="0"/>
              <w:jc w:val="left"/>
              <w:rPr>
                <w:sz w:val="20"/>
                <w:szCs w:val="20"/>
              </w:rPr>
            </w:pPr>
            <w:r w:rsidRPr="007E143C">
              <w:rPr>
                <w:sz w:val="20"/>
                <w:szCs w:val="20"/>
              </w:rPr>
              <w:t>Оперное творчество. Опера «</w:t>
            </w:r>
            <w:proofErr w:type="spellStart"/>
            <w:r w:rsidRPr="007E143C">
              <w:rPr>
                <w:sz w:val="20"/>
                <w:szCs w:val="20"/>
              </w:rPr>
              <w:t>Лоэнгрин</w:t>
            </w:r>
            <w:proofErr w:type="spellEnd"/>
            <w:r w:rsidRPr="007E143C">
              <w:rPr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4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pStyle w:val="220"/>
              <w:ind w:firstLine="0"/>
              <w:jc w:val="left"/>
              <w:rPr>
                <w:sz w:val="20"/>
                <w:szCs w:val="20"/>
              </w:rPr>
            </w:pPr>
            <w:r w:rsidRPr="007E143C">
              <w:rPr>
                <w:sz w:val="20"/>
                <w:szCs w:val="20"/>
              </w:rPr>
              <w:t>Увертюра к опере «Тангейзер».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75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отрывков из опер - Полет валькирии из музыкальной драмы «Валькирия», траурный марш из музыкальной драмы «Гибель богов».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4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18 И. Брамс.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66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18.1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Сведения о творчестве.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18.2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Симфоническое творчество. Симфония №4 ми минор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лирико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драмматический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жанр.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18.3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творчество. Венгерские танцы, рапсодия си минор – венгерско-цыганская тематика.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Самостоятельная работа обучающихся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.а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нализ песен по выбору : «Песня девушки», «Колыбельная», «Глубже все моя дремота».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6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19 Дж</w:t>
            </w:r>
            <w:proofErr w:type="gramStart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.В</w:t>
            </w:r>
            <w:proofErr w:type="gramEnd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ерди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.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Оперное творчество. Социальные драмы 50-х годов: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Риголетто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».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8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Социальные драмы 50-х Опер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а«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Травиата» ,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Трубодур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8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Опера 70-х годов «Аида».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отрывков из оперы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Оттело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0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20. Ш.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Гуно</w:t>
            </w:r>
            <w:proofErr w:type="spellEnd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20.1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творчестве. Автор произведений в жанре лирической оперы.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20.2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20.3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Оперное  творчество: Опера «Фауст».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урок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21. Ж. Бизе.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21.1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Сведения о творчестве: Реализм во французской музыке 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XIX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века. Кризис в большой французской опере.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21.2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21.3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Оперное творчество: Опера «Кармен» - лирическая драма. Редакция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иро.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69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произведений по выбор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у-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Арлезианка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» интермеццо. Опера «Искатели жемчуга»- романс Надира.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56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22. Б.Сметана.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22.1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Выдающийся чешский композитор, музыкально-общественный деятель классик чешской музыки.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22.2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22.3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Оперное творчество: «Проданная невеста». Бытовая комическая опера на народный сюжет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Симфонической поэмы «Влтава».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23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А. Дворжак.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23.1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 Основатель современной композиторской школы.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23.2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10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23.3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«Славянский танец» соль минор. Симфоническое творчество: Симфония №5.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7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Анализ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«Славянского танца» ми минор.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3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 Э. Григ.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 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Сведения о творчестве: Великий норвежский композитор, основатель национальной композиторской школы.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55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Фортепианный концерт ля минор жанр лирико-</w:t>
            </w:r>
          </w:p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романтический.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Музыка к драме Ибсена «Пер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Гюнт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».  Национальный характер образов. Специфика народных ладов.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«Лирические пьесы» для фортепиано.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Анализ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романсов и песен Грига «Сон», «Лебедь», «Сердце поэта», «Видение», «Избушка»- по выбору.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25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К. Дебюсси.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Сведения о творчестве: Тесное творческое общение, с художниками импрессионистами, с поэтами символистами.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Фортепианное творчество 24 прелюдии.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Пьесы для симфонического оркестра: ноктюрны «Облака», «Празднества», «Послеполуденный отдых фавна».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фортепианных пьес «Детский уголок», романсов: «Мандолина», «Зелень», «Колыбельная детей, оставшихся без крова»- по выбору.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Раздел 26.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Равель.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26.1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 Стилистическая многогранность, сочетания элементов импрессионизма и неоклассические черты.</w:t>
            </w:r>
          </w:p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26.2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Симфонические вариации «Болеро», программный замысел.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26.3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Произведения для фортепиано. Соната в трех частях.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Анализ произведений по выбору: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«Игра воды»,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Павана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27 Обзор наиболее значительных явлений музыкальной культуры зарубежных стран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XIX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вв. и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XX</w:t>
            </w:r>
            <w:proofErr w:type="gram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</w:t>
            </w:r>
            <w:proofErr w:type="gram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Г. Малер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27.1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Рубеж двух столетий. Возникновение ряда модернистских течений (экспрессионизма, урбанизма, конструктивизма), рождение атональной музыки 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додекафонной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системы. Крайнее усложнение музыкального языка (отказ от мелодии, распад лада).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5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27.2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Г. Малер   Жизненный творческий путь.  Симфоническое творчество: симфония №1.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первой части Симфонии №5, финала «Песни о земле».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28.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Нововенская</w:t>
            </w:r>
            <w:proofErr w:type="spell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школа.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80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Экспрессионизм – эстетическая и стилистическая основа. Создание атональной,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додекафонной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и серийной системы. А. Шенберг – глава школы. 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111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28.2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«Просветленная ночь», «Свидетель из Варшавы».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Берг – создатель выдающейся оперы </w:t>
            </w: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века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Воцек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». Выражение гневного протеста против войн.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Веберн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– художник, философ, музыковед. Дирижер венского радио. Характерная черта стиля – предельная концентрированность и лаконизм выражений.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Хиндемит – композитор, педагог, музыкально – общественный деятель. Симфония «Художник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Матис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 Триптих – композиция цикла.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Прослушать произведения: Шенберг «Серенада», Берг концерт для скрипки с оркестром, 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Веберн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5 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пьесс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Хиндемит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Ludustonalis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29. Э.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Сати</w:t>
            </w:r>
            <w:proofErr w:type="spellEnd"/>
            <w:proofErr w:type="gram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.«</w:t>
            </w:r>
            <w:proofErr w:type="gram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Шестерка»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D34908" w:rsidRPr="00D34908" w:rsidRDefault="00D3490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D34908" w:rsidRPr="00D34908" w:rsidRDefault="00D3490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D34908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29.1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Э. Сати. Эстетические искания, связь с народно – бытовой культурой. «Шестерка» группа ведущих композиторов Франции первой половины </w:t>
            </w: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века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.(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Онеггер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Пуленк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Д.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Мийо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Ж.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Орик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Ж.Тайфр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Л.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Дюрей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). «Петух и Арлекин» Жанна Кокто – манифест нового искусства.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931"/>
        </w:trPr>
        <w:tc>
          <w:tcPr>
            <w:tcW w:w="439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29.2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А.Онеггер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–крупнейший представитель группы - «Шестерка», композитор, публицист. Театрализованная оратория «Жанна на костре».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29.3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Пуленк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 В оперном творчестве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многожанровость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«Диалоги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кармелисток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 - драма «Груди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Терезия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 - комедия, «Человеческий голос» - лирический монолог. Д.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Мийо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– оригинальная трактовка народных жанров бразильской музыки в «Бразильских танцах»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Прослушать произведения: 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Онеггер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«Сказания об играх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мира»,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Пуленк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«Концерт для кларнета с оркестром».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Раздел 30.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Мессиан</w:t>
            </w:r>
            <w:proofErr w:type="spell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0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30.1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 Композитор органист. Нравственная трактовка религиозных мотивов. Жизненный творческий путь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 Фортепианные произведения: «20 взглядов младенца Христа». Симфония 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Турангалила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».  Открытие в ней ярких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тембро-оркестровых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новшеств; проблема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цветозвука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3E15" w:rsidRPr="00D34908" w:rsidRDefault="00F13E15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F13E15" w:rsidRPr="00D34908" w:rsidRDefault="00F13E15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F13E15" w:rsidRPr="00D34908" w:rsidRDefault="00F13E15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F13E15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41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Экзамен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60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395"/>
        <w:gridCol w:w="4819"/>
        <w:gridCol w:w="1985"/>
        <w:gridCol w:w="1843"/>
        <w:gridCol w:w="1559"/>
      </w:tblGrid>
      <w:tr w:rsidR="007E143C" w:rsidRPr="007E143C" w:rsidTr="007E143C">
        <w:trPr>
          <w:trHeight w:val="482"/>
        </w:trPr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Русская музыкальная культура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XVII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в.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276"/>
        </w:trPr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периоды истории и культуры. Народное и профессиональное  искусство.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Русская музыкальная культура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XVIII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первой половины XIX в.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Реформы Петра Великого, исторические события. Кант. 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Распространение европейских форм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музицирования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Первые русские  оперы. Жанры инструментальной музыки.  «Российская песня». Хоровая музыка.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Русский романс. 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Алябьев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Русский романс. А. Варламов.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Гурилев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«Русская литература и поэзия. Бытовой жанр в живописи. Конспекты биографий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Алябьева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А. Варламова,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Гурилева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3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Глинка.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3.1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М. Глинки. М. Глинка   Характеристика этапов творческого пути М. Глинки..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Оперное творчество М. Глинки. «Иван Сусанин» - героико-патриотическая опера. Анализ 1,2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«Иван Сусанин» Анализ 3,4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«Руслан и Людмила» - сказочно-эпическая опера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Анализ 1,2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Опера «Руслан и Людмила». Анализ 3,4,5 действий.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3.6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«Камаринская»- образец жанрового симфонизма. «Вальс-фантазия».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3.7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М.Глинки. Анализ увертюры «Арагонская хота», романсов М. Глинки  по выбору. Сочинение «Образ Ивана Сусанина в опере «Иван Сусанин».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4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А. Даргомыжский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А. Даргомыжского. А. Даргомыжский и критический реализм. Характеристика этапов творческого пути А. Даргомыжского.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Опера «Русалка» - лирико-психологическая бытовая драма на социальной основе.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«Анализ романсов  А.Даргомыжского по выбору. Конспект биографии А. Даргомыжского.  Сочинение « Народные сцены и обряды в опере «Русалка».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Контрольная работа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5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Русская музыкальная культура 60-70 годов XIX в.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rPr>
          <w:trHeight w:val="998"/>
        </w:trPr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 Тема  5.1 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Внутриполитические события в России. Реалистическое направление в литературе и живописи.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Новые формы музыкально-общественной  жизни. «Новая русская музыкальная школа».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 Литература, живопись 60-70 годов»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6 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Балакирев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сведения о творчестве.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М.Балакирев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– глава «Могучей кучки». Характеристика этапов творческого пути М. Балакирева.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Инструментальное творчество М. Балакирева.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Исламей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», «Тамара».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«Анализ романсов М. Балакирева по выбору»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7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Мусоргский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7.1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М.Мусоргского. Характеристика этапов творческого пути М.Мусоргского.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Оперное творчество. «Борис Годунов» - народная музыкальная драма. Анализ 1, 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«Борис Годунов» - анализ 3,4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7.4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Вокальное творчество. Романсы. Вокальный цикл «Песни и пляски смерти».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Фортепианная сюита «Картинки с выставки». Симфоническая картина «Ночь на Лысой горе»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 Анализ романсов по выбору. Конспект биографии М. Мусоргского.  Сочинение  «Образ народа в опере М.Мусоргского «Борис Годунов»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8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А. Бородин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8.1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А. Бородина. Характеристика этапов творческого пути А. Бородина.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Оперное творчество. «Князь Игорь» - эпическая истории к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героическая опера. Анализ 1,2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«Князь Игорь» анализ 3,4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8,4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Симфония № 2 «Богатырская»- образец эпического симфонизма.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8.5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«Конспект биографии А. Бородина. Анализ романсов А. Бородина по выбору. Сочинение «Претворение эпического жанра в творчестве А. Бородина».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9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Музыкальная культура последней четверти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XIX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Исторические тенденции пореформенного времени. Литература, живопись, театр.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Беляевский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кружок. Музыкальное образование. Выдающиеся исполнители.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10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Н. Римский-Корсаков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10.1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Н.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Римского-Корсакого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 Характеристика этапов творческого пути Н.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Римского-Корсакого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Оперное творчество. «Снегурочка» - сказочно-эпическая опера.   Характеристика образа Снегурочки.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«Снегурочка». Характеристика фантастических сцен в опере. Народные сцены и обряды.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«Царская невеста» - лирико-психологическая драма на исторический сюжет. Характеристика главных героев.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10.5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Лейтмотивная система в опере «Царская невеста».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10.6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Общий обзор оперы «Садко»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10.7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Симфоническая сюита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Шехеразада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10.8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 Конспект биографии Н.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Римского-Корсакого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 Анализ романсов Н. Римского-Корсакова по выбору. Сочинение «Характеристика женских образов в опере  «Царская невеста».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11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П. Чайковский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ОК12</w:t>
            </w:r>
          </w:p>
          <w:p w:rsidR="00547238" w:rsidRPr="00D34908" w:rsidRDefault="00547238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.1, ПК1.2, ПК2.2,</w:t>
            </w:r>
          </w:p>
          <w:p w:rsidR="00547238" w:rsidRPr="00D34908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.7,</w:t>
            </w:r>
          </w:p>
          <w:p w:rsidR="007E143C" w:rsidRPr="007E143C" w:rsidRDefault="00547238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ПК</w:t>
            </w:r>
            <w:proofErr w:type="gramStart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  <w:proofErr w:type="gramEnd"/>
            <w:r w:rsidRPr="00D3490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.8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П. Чайковского. Характеристика этапов жизненного и  творческого пути.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Симфоническое творчество. Увертюра-фантазия «Ромео и Джульетта»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Симфония № 4 – симфония драма.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11.4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Симфония № 6 – симфония – трагедия. Новаторство симфонического стиля.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«Евгений Онегин» - лирические сцены. Общая характеристика.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11.6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«Пиковая дама» - психологическая музыкальная драма. Анализ 1,2,3 картин.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11.7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 «Пиковая дама». Анализ 4,5,6 картин. Новаторство оперного жанра.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11.8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Камерное вокальное творчество. П. Чайковский – родоначальник русского классического балета.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 Конспект биографии П.Чайковского. Анализ симфонии №1 «Зимние грезы», сочинение «Развитие основных лейтмотивов в опере «Пиковая дама», сюита из балета «Щелкунчик»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Экзамен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A35B80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516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608A" w:rsidRPr="00BD5FF2" w:rsidRDefault="005B608A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7E143C" w:rsidSect="007E143C">
          <w:pgSz w:w="16837" w:h="11905" w:orient="landscape"/>
          <w:pgMar w:top="1134" w:right="850" w:bottom="1134" w:left="1701" w:header="720" w:footer="720" w:gutter="0"/>
          <w:pgNumType w:start="1"/>
          <w:cols w:space="720"/>
          <w:docGrid w:linePitch="299"/>
        </w:sect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lastRenderedPageBreak/>
        <w:t>3.Условия реализации программы дисциплины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3.1 Требования к минимальному материально- техническому обеспечению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Реализация программы  дисциплины требует наличия учебного кабинета Музыкальной литературы.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Оборудование учебного кабинета: доска, стенды, плакаты, портреты.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Технические средства обучения: аудиовизуальные, компьютерные, видеопроектор, экран.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3.2 Информационное обеспечение обучения. Перечень рекомендуемых учебных изданий, дополнительной литературы.</w:t>
      </w:r>
    </w:p>
    <w:p w:rsidR="00C6111E" w:rsidRDefault="00A35B80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Основная литература</w:t>
      </w:r>
    </w:p>
    <w:p w:rsidR="00A35B80" w:rsidRPr="003902CF" w:rsidRDefault="00A35B80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>1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</w:t>
      </w: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Музыкальная литература. Примеры для пения [Электронный ресурс]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учебное пособие / сост. В.А. Фёдорова. — Электрон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д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ан. — Санкт-Петербург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Лань, Планета музыки, 2018. — 60 с. — Режим доступа: </w:t>
      </w:r>
      <w:hyperlink r:id="rId9" w:history="1">
        <w:r w:rsidRPr="003902CF">
          <w:rPr>
            <w:rFonts w:ascii="Times New Roman" w:eastAsia="Lucida Sans Unicode" w:hAnsi="Times New Roman" w:cs="Times New Roman"/>
            <w:color w:val="0000FF"/>
            <w:sz w:val="24"/>
            <w:szCs w:val="24"/>
            <w:u w:val="single"/>
            <w:lang w:eastAsia="ar-SA"/>
          </w:rPr>
          <w:t>https://e.lanbook.com/book/103135. — 19.02.2019</w:t>
        </w:r>
      </w:hyperlink>
    </w:p>
    <w:p w:rsidR="00A35B80" w:rsidRPr="003902CF" w:rsidRDefault="00A35B80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>2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</w:t>
      </w: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Лагутин, А.И. Методика преподавания музыкальной литературы в детской музыкальной школе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учебное пособие / А.И. Лагутин. — 4-е изд., стер. — Санкт-Петербург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Планета музыки, 2019. — 176 с. — ISBN 978-5-8114-2210-4. — Текст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 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электронный // Лань : электронно-библиотечная система. — URL: </w:t>
      </w:r>
      <w:hyperlink r:id="rId10" w:history="1">
        <w:r w:rsidRPr="003902CF">
          <w:rPr>
            <w:rFonts w:ascii="Times New Roman" w:eastAsia="Lucida Sans Unicode" w:hAnsi="Times New Roman" w:cs="Times New Roman"/>
            <w:color w:val="0000FF"/>
            <w:sz w:val="24"/>
            <w:szCs w:val="24"/>
            <w:u w:val="single"/>
            <w:lang w:eastAsia="ar-SA"/>
          </w:rPr>
          <w:t>https://e.lanbook.com/book/113176</w:t>
        </w:r>
      </w:hyperlink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</w:p>
    <w:p w:rsidR="00A35B80" w:rsidRDefault="00A35B80" w:rsidP="00A35B80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sz w:val="24"/>
          <w:szCs w:val="24"/>
          <w:lang w:eastAsia="ar-SA"/>
        </w:rPr>
      </w:pPr>
      <w:r w:rsidRPr="00A35B80">
        <w:rPr>
          <w:rFonts w:ascii="Times New Roman" w:eastAsia="Lucida Sans Unicode" w:hAnsi="Times New Roman" w:cs="Times New Roman"/>
          <w:b/>
          <w:sz w:val="24"/>
          <w:szCs w:val="24"/>
          <w:lang w:eastAsia="ar-SA"/>
        </w:rPr>
        <w:t>Дополнительная литература</w:t>
      </w:r>
    </w:p>
    <w:p w:rsidR="00A35B80" w:rsidRPr="00A35B80" w:rsidRDefault="00A35B80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color w:val="0000FF"/>
          <w:sz w:val="24"/>
          <w:szCs w:val="24"/>
          <w:u w:val="single"/>
          <w:lang w:eastAsia="ar-SA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>1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.Клюжина, И.М. Музыкальная литература. Тесты. Ребусы. Кроссворды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учебно-методическое пособие / И.М. </w:t>
      </w:r>
      <w:proofErr w:type="spell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Клюжина</w:t>
      </w:r>
      <w:proofErr w:type="spell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 — Санкт-Петербург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Планета музыки, 2020. — 200 с. — ISBN 978-5-8114-3776-4. — Текст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 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электронный // Лань : электронно-библиотечная система. — URL: </w:t>
      </w:r>
      <w:hyperlink r:id="rId11" w:history="1">
        <w:r w:rsidRPr="003902CF">
          <w:rPr>
            <w:rFonts w:ascii="Times New Roman" w:eastAsia="Lucida Sans Unicode" w:hAnsi="Times New Roman" w:cs="Times New Roman"/>
            <w:color w:val="0000FF"/>
            <w:sz w:val="24"/>
            <w:szCs w:val="24"/>
            <w:u w:val="single"/>
            <w:lang w:eastAsia="ar-SA"/>
          </w:rPr>
          <w:t>https://e.lanbook.com/book/130471</w:t>
        </w:r>
      </w:hyperlink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Русская музыкальная литература.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Вып.1./ сост.: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Е.М.Царёва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.-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М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.: Музыка,2010.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Русская музыкальная литература. Вып.3:учеб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особие.-М.:Музыка,2013.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Савенко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,С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История русской музыки ХХ столетия: от Скрябина до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Шнитке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/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С.Савенко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.- М.: Музыка,2011.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Привалов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,С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. Зарубежная музыкальная литература. Конец XIX века -  XX век.: учебник/С.Привалов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.-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СПб.:Композитор,2010.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,В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Музыкальная литература зарубежных стран: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учеб.пособие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Вып.1./В.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 - М.:Музыка,2002.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Музыкальная литература зарубежных стран:учеб.пособие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.В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ып.2./  ред. Е.Царёва -М.:Музыка,2002.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8.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,В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Музыкальная литература зарубежных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стран:учеб.пособие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Вып.3./В.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 - М.:Музыка,2004.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Музыкальная литература зарубежных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стран.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:у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чеб.пособие</w:t>
      </w:r>
      <w:proofErr w:type="spellEnd"/>
      <w:r w:rsidRPr="003902CF">
        <w:rPr>
          <w:rFonts w:ascii="Calibri" w:eastAsia="Calibri" w:hAnsi="Calibri" w:cs="Times New Roman"/>
          <w:sz w:val="24"/>
          <w:szCs w:val="24"/>
        </w:rPr>
        <w:t xml:space="preserve">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>Вып.4/ сост.: Е.Царёва.- М.: Музыка,2010.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Охалова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,И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Музыкальная литература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зарубежгых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стран..: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учеб.пособие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 Вып.5/ И..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Охалова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.- М.: Музыка,2007.</w:t>
      </w:r>
    </w:p>
    <w:p w:rsidR="00A35B80" w:rsidRDefault="00A35B80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5B80" w:rsidRPr="00BD5FF2" w:rsidRDefault="00A35B80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5BA5" w:rsidRPr="007E143C" w:rsidRDefault="00975BA5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05B04" w:rsidRPr="003902CF" w:rsidRDefault="003902CF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02C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</w:t>
      </w:r>
      <w:r w:rsidR="00605B04" w:rsidRPr="003902CF">
        <w:rPr>
          <w:rFonts w:ascii="Times New Roman" w:hAnsi="Times New Roman" w:cs="Times New Roman"/>
          <w:b/>
          <w:sz w:val="24"/>
          <w:szCs w:val="24"/>
        </w:rPr>
        <w:t>Интернет ресурсы:</w:t>
      </w:r>
    </w:p>
    <w:p w:rsidR="00605B04" w:rsidRPr="003902CF" w:rsidRDefault="00622D03" w:rsidP="00A35B80">
      <w:pPr>
        <w:spacing w:after="0" w:line="240" w:lineRule="auto"/>
        <w:rPr>
          <w:rStyle w:val="af1"/>
          <w:rFonts w:ascii="Times New Roman" w:hAnsi="Times New Roman" w:cs="Times New Roman"/>
          <w:sz w:val="24"/>
          <w:szCs w:val="24"/>
        </w:rPr>
      </w:pPr>
      <w:r w:rsidRPr="003902CF">
        <w:rPr>
          <w:rFonts w:ascii="Times New Roman" w:hAnsi="Times New Roman" w:cs="Times New Roman"/>
          <w:sz w:val="24"/>
          <w:szCs w:val="24"/>
        </w:rPr>
        <w:t xml:space="preserve"> 1.</w:t>
      </w:r>
      <w:r w:rsidR="00767020" w:rsidRPr="003902CF">
        <w:rPr>
          <w:rFonts w:ascii="Times New Roman" w:hAnsi="Times New Roman" w:cs="Times New Roman"/>
          <w:sz w:val="24"/>
          <w:szCs w:val="24"/>
        </w:rPr>
        <w:fldChar w:fldCharType="begin"/>
      </w:r>
      <w:r w:rsidR="007E143C" w:rsidRPr="003902CF">
        <w:rPr>
          <w:rFonts w:ascii="Times New Roman" w:hAnsi="Times New Roman" w:cs="Times New Roman"/>
          <w:sz w:val="24"/>
          <w:szCs w:val="24"/>
        </w:rPr>
        <w:instrText xml:space="preserve"> HYPERLINK "http://www.gnesin.ru/mediateka/metodicheskie_materialy/multimedia" </w:instrText>
      </w:r>
      <w:r w:rsidR="00767020" w:rsidRPr="003902CF">
        <w:rPr>
          <w:rFonts w:ascii="Times New Roman" w:hAnsi="Times New Roman" w:cs="Times New Roman"/>
          <w:sz w:val="24"/>
          <w:szCs w:val="24"/>
        </w:rPr>
        <w:fldChar w:fldCharType="separate"/>
      </w:r>
      <w:r w:rsidR="00605B04" w:rsidRPr="003902CF">
        <w:rPr>
          <w:rStyle w:val="af1"/>
          <w:rFonts w:ascii="Times New Roman" w:hAnsi="Times New Roman" w:cs="Times New Roman"/>
          <w:sz w:val="24"/>
          <w:szCs w:val="24"/>
        </w:rPr>
        <w:t>http://www.gnesin.ru/mediateka/metodicheskie_materialy/multimedia</w:t>
      </w:r>
    </w:p>
    <w:p w:rsidR="00605B04" w:rsidRPr="003902CF" w:rsidRDefault="00767020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2CF">
        <w:rPr>
          <w:rFonts w:ascii="Times New Roman" w:hAnsi="Times New Roman" w:cs="Times New Roman"/>
          <w:sz w:val="24"/>
          <w:szCs w:val="24"/>
        </w:rPr>
        <w:fldChar w:fldCharType="end"/>
      </w:r>
      <w:r w:rsidR="00622D03" w:rsidRPr="003902CF">
        <w:rPr>
          <w:rFonts w:ascii="Times New Roman" w:hAnsi="Times New Roman" w:cs="Times New Roman"/>
          <w:sz w:val="24"/>
          <w:szCs w:val="24"/>
        </w:rPr>
        <w:t xml:space="preserve"> 2.</w:t>
      </w:r>
      <w:hyperlink r:id="rId12" w:history="1"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http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://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piano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-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forte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ucor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ua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/|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load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/29-1-0-15</w:t>
        </w:r>
      </w:hyperlink>
      <w:r w:rsidR="00605B04" w:rsidRPr="003902CF">
        <w:rPr>
          <w:rFonts w:ascii="Times New Roman" w:hAnsi="Times New Roman" w:cs="Times New Roman"/>
          <w:sz w:val="24"/>
          <w:szCs w:val="24"/>
        </w:rPr>
        <w:t xml:space="preserve"> Классическая музыка, каталог файлов.</w:t>
      </w:r>
    </w:p>
    <w:p w:rsidR="00605B04" w:rsidRPr="003902CF" w:rsidRDefault="00622D03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2CF">
        <w:rPr>
          <w:rFonts w:ascii="Times New Roman" w:hAnsi="Times New Roman" w:cs="Times New Roman"/>
          <w:sz w:val="24"/>
          <w:szCs w:val="24"/>
        </w:rPr>
        <w:t xml:space="preserve"> 3.</w:t>
      </w:r>
      <w:hyperlink r:id="rId13" w:history="1"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sca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uwaterloo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.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ca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/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Hendricks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/клавиры</w:t>
        </w:r>
      </w:hyperlink>
    </w:p>
    <w:p w:rsidR="00622D03" w:rsidRPr="003902CF" w:rsidRDefault="00622D03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 w:rsidRPr="003902C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22D03" w:rsidRPr="003902CF" w:rsidRDefault="00622D03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— Режим доступа: для </w:t>
      </w:r>
      <w:proofErr w:type="spell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авториз</w:t>
      </w:r>
      <w:proofErr w:type="spell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 пользователей.</w:t>
      </w:r>
    </w:p>
    <w:p w:rsidR="007B0182" w:rsidRPr="00BD5FF2" w:rsidRDefault="007B0182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1E00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81C8C">
        <w:rPr>
          <w:rFonts w:ascii="Times New Roman" w:hAnsi="Times New Roman" w:cs="Times New Roman"/>
          <w:b/>
          <w:sz w:val="24"/>
          <w:szCs w:val="24"/>
        </w:rPr>
        <w:t>3.3  Адаптация содержания образования в рамках реализации программы для  обучающихся с ОВЗ и инвалидов</w:t>
      </w:r>
      <w:r w:rsidRPr="00C81C8C">
        <w:rPr>
          <w:rFonts w:ascii="Times New Roman" w:hAnsi="Times New Roman" w:cs="Times New Roman"/>
          <w:sz w:val="24"/>
          <w:szCs w:val="24"/>
        </w:rPr>
        <w:t xml:space="preserve"> (слабослышащих, слабовидящих, с нарушениями опорно-двигательного аппарата, с интеллектуальными нарушениями). </w:t>
      </w:r>
      <w:r w:rsidR="009F1E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02CF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C81C8C">
        <w:rPr>
          <w:rFonts w:ascii="Times New Roman" w:hAnsi="Times New Roman" w:cs="Times New Roman"/>
          <w:b/>
          <w:bCs/>
          <w:sz w:val="24"/>
          <w:szCs w:val="24"/>
        </w:rPr>
        <w:lastRenderedPageBreak/>
        <w:t>Учебно-методическое обеспечение:</w:t>
      </w:r>
      <w:r w:rsidRPr="00C81C8C">
        <w:rPr>
          <w:rFonts w:ascii="Times New Roman" w:hAnsi="Times New Roman" w:cs="Times New Roman"/>
          <w:sz w:val="24"/>
          <w:szCs w:val="24"/>
        </w:rPr>
        <w:t xml:space="preserve"> 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ФОСы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>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</w:t>
      </w:r>
      <w:r>
        <w:rPr>
          <w:rFonts w:ascii="Times New Roman" w:hAnsi="Times New Roman" w:cs="Times New Roman"/>
          <w:sz w:val="24"/>
          <w:szCs w:val="24"/>
        </w:rPr>
        <w:t>ции, макеты</w:t>
      </w:r>
      <w:r w:rsidR="003902CF">
        <w:rPr>
          <w:rFonts w:ascii="Times New Roman" w:hAnsi="Times New Roman" w:cs="Times New Roman"/>
          <w:sz w:val="24"/>
          <w:szCs w:val="24"/>
        </w:rPr>
        <w:t>.</w:t>
      </w:r>
      <w:r w:rsidRPr="00C81C8C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7E143C" w:rsidRPr="00C81C8C" w:rsidRDefault="007E143C" w:rsidP="00A35B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C8C">
        <w:rPr>
          <w:rFonts w:ascii="Times New Roman" w:hAnsi="Times New Roman" w:cs="Times New Roman"/>
          <w:b/>
          <w:bCs/>
          <w:sz w:val="24"/>
          <w:szCs w:val="24"/>
        </w:rPr>
        <w:t>Оборудование:</w:t>
      </w:r>
      <w:r w:rsidRPr="00C81C8C">
        <w:rPr>
          <w:rFonts w:ascii="Times New Roman" w:hAnsi="Times New Roman" w:cs="Times New Roman"/>
          <w:sz w:val="24"/>
          <w:szCs w:val="24"/>
        </w:rPr>
        <w:t> звукоусиливающая акустическая система, наушники, синтезатор, беспроводное устройство оповещения, приборы для подключения и использования гаджетов,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</w:p>
    <w:p w:rsidR="007E143C" w:rsidRPr="00C81C8C" w:rsidRDefault="007E143C" w:rsidP="00A35B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C8C">
        <w:rPr>
          <w:rFonts w:ascii="Times New Roman" w:hAnsi="Times New Roman" w:cs="Times New Roman"/>
          <w:b/>
          <w:bCs/>
          <w:sz w:val="24"/>
          <w:szCs w:val="24"/>
        </w:rPr>
        <w:t>Активные технические средства:</w:t>
      </w:r>
      <w:r w:rsidRPr="00C81C8C">
        <w:rPr>
          <w:rFonts w:ascii="Times New Roman" w:hAnsi="Times New Roman" w:cs="Times New Roman"/>
          <w:sz w:val="24"/>
          <w:szCs w:val="24"/>
        </w:rPr>
        <w:t xml:space="preserve"> обучающие компьютерные программы, технические средства статической проекции (диапроекторы, установки полиэкранных фильмов, установки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стереопроекции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 xml:space="preserve">, голограммы и др.);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звукотехнические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 xml:space="preserve"> устройства (стереомагнитофоны, микшеры, эквалайзеры,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стереоусилители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>, лингафонные классы, диктофоны и др.); доска/SMART - столик/интерактивная плазменная панель с обучающим программным обеспечением</w:t>
      </w:r>
    </w:p>
    <w:p w:rsidR="007B0182" w:rsidRPr="00BD5FF2" w:rsidRDefault="007B0182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4.Контроль и оценка результатов освоения дисциплины</w:t>
      </w: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Контроль и оценка </w:t>
      </w:r>
      <w:r w:rsidRPr="00BD5FF2">
        <w:rPr>
          <w:rFonts w:ascii="Times New Roman" w:hAnsi="Times New Roman" w:cs="Times New Roman"/>
          <w:sz w:val="24"/>
          <w:szCs w:val="24"/>
        </w:rPr>
        <w:t xml:space="preserve">результатов освоения дисциплины осуществляется преподавателем в процессе проведения практических занятий, контрольных работ, а также выполнения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индивидуальных заданий, самостоятельной работы.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3"/>
        <w:gridCol w:w="4536"/>
        <w:gridCol w:w="2410"/>
      </w:tblGrid>
      <w:tr w:rsidR="00481888" w:rsidRPr="008E1C12" w:rsidTr="008E1C12">
        <w:trPr>
          <w:trHeight w:val="690"/>
        </w:trPr>
        <w:tc>
          <w:tcPr>
            <w:tcW w:w="2943" w:type="dxa"/>
          </w:tcPr>
          <w:p w:rsidR="00481888" w:rsidRPr="008E1C12" w:rsidRDefault="00481888" w:rsidP="00A35B8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 обучения</w:t>
            </w:r>
          </w:p>
          <w:p w:rsidR="00481888" w:rsidRPr="008E1C12" w:rsidRDefault="00481888" w:rsidP="00A35B8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536" w:type="dxa"/>
          </w:tcPr>
          <w:p w:rsidR="00481888" w:rsidRPr="008E1C12" w:rsidRDefault="00481888" w:rsidP="00A35B8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оценки результатов обучения</w:t>
            </w:r>
          </w:p>
          <w:p w:rsidR="00481888" w:rsidRPr="008E1C12" w:rsidRDefault="00481888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481888" w:rsidRPr="008E1C12" w:rsidRDefault="00481888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605B04" w:rsidRPr="008E1C12" w:rsidTr="002D3B1D">
        <w:trPr>
          <w:trHeight w:val="4672"/>
        </w:trPr>
        <w:tc>
          <w:tcPr>
            <w:tcW w:w="2943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 Уметь: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-ориентироваться в музыкальных произведениях различных направлений, стилей и жанров;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-выполнять теоретический и исполнительский анализ музыкального произведения: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-характеризовать выразительные средства в контексте содержания музыкального произведения: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-анализировать незнакомое музыкальное  произведение по следующим параметрам: стилевые особенности, жанровые черты, особенности формообразования, фактуры, метроритмические, ладовые особенности;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-выполнять сравнительный анализ различных редакций музыкального произведения;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-работать со звукозаписывающей аппаратурой;</w:t>
            </w:r>
          </w:p>
        </w:tc>
        <w:tc>
          <w:tcPr>
            <w:tcW w:w="4536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-демонстрирует умение ориентироваться в музыкальных направлениях, характеризует стили, классифицирует жанры, делает общий исторический обзор; </w:t>
            </w:r>
          </w:p>
          <w:p w:rsidR="00605B04" w:rsidRPr="008E1C12" w:rsidRDefault="00605B04" w:rsidP="00A35B80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-  анализирует  музыкальное произведение по нотам, а так же по слуху, определяет закономерности стиля, музыкальную форму, технические задачи исполнения: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-рассказывает на примере музыкального произведения выразительные средства: мелодия, ритм, лад, тембр, особенности фактуры и как это влияет на создание художественного образа;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-владеет комплексным анализом музыкальной формы, включающим стилистические и жанровые закономерности;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-владеет информацией исторических  преобразований  музыкальных стилей и направлений русской и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западно-европейской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музыки и как следствие различные редакции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музыкальных произведений; 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демонстрирует владение навыками работы со звукозаписывающей аппаратурой на концертах и в студии;</w:t>
            </w:r>
          </w:p>
        </w:tc>
        <w:tc>
          <w:tcPr>
            <w:tcW w:w="2410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Устный опрос, контрольные работы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FD4" w:rsidRPr="008E1C12" w:rsidRDefault="005C5FD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</w:tc>
      </w:tr>
      <w:tr w:rsidR="00605B04" w:rsidRPr="008E1C12" w:rsidTr="004C0098">
        <w:tc>
          <w:tcPr>
            <w:tcW w:w="2943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Знать: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 роли и значении музыкального искусства в системе культуры;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-основные исторические периоды развития музыкальной культуры, основные направления, стили, жанры;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-основные этапы развития отечественной и зарубежной музыки от музыкального искусства древности и античного периода до современного периода, включая музыкальное искусство ХХ века;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-особенности национальных традиций, фольклорные истоки музыки;</w:t>
            </w: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-творческие биографии крупнейших русских и зарубежных композиторов;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-основные произведения симфонического, оперного,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камерно-вокального и других жанров музыкального искусства (слуховые представления и нотный текст);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-теоретические основы музыкального искусства: элементы музыкального языка, принципы формообразования, основы гармонического развития, выразительные и формообразующие возможности гармонии</w:t>
            </w:r>
          </w:p>
        </w:tc>
        <w:tc>
          <w:tcPr>
            <w:tcW w:w="4536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-демонстрирует знания русской и европейской культурных традиций, анализирует  основные этапы исторических событий, роль   и значение музыкального искусства в системе культурных ценностей;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 дает определение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полифоническому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гамофонногармоническому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стилям, ориентируется в основных направлениях  музыкального искусства (классицизм, романтизм, импрессионизм, экспрессионизм и т.д.), демонстрирует знания основных жанров вокальной, инструментальной музыке;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 -рассказывает периодизацию  основных этапов развития отечественной и зарубежной музыки;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-демонстрирует знания основных жанров народной музыки (песни, танцы), находит интонационное, ритмическое, ладовое единство с профессиональной музыкой, ее влияние на специфические черты композиторских школ;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-характеризует  направления   в искусстве крупнейших композиторов, рассказывает   биографии по периодам  творческих работ, дает оценку значения их творчества,  вклад в мировую культуру;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-рассказывает, узнает по слуху, играет на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инструменте, поет наизусть и по нотам произведения русских и зарубежных композиторов во всех жанрах музыкального искусства, составляющих программный минимум обучения;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-демонстрирует в письменных работах по гармонии, музыкально-теоретических анализах  знания  теоретических основ музыкального искусства, используя мелодию, ритм, гармонию, основные принципы  развития (повтор, контрастное сопоставление, варьирование) как элементы музыкального языка,  как основу гармонического развития и   формообразования.</w:t>
            </w:r>
          </w:p>
        </w:tc>
        <w:tc>
          <w:tcPr>
            <w:tcW w:w="2410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опрос, контрольные работы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</w:tc>
      </w:tr>
    </w:tbl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43"/>
        <w:gridCol w:w="4536"/>
        <w:gridCol w:w="2410"/>
      </w:tblGrid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</w:t>
            </w:r>
          </w:p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(освоенные общие </w:t>
            </w:r>
            <w:proofErr w:type="gramEnd"/>
          </w:p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компетенции)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оценки</w:t>
            </w:r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-демонстрация понимания сущности социальной значимости своей будущей профессии;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-демонстрация устойчивого интереса к будущей профессии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ОК  2. Организовывать 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формулировать цель и задачи предстоящей деятельности;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представить конечный результат деятельности в полном объеме;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планировать предстоящую деятельность;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выбирать типовые методы и способы выполнения плана;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проводить рефлексию (оценивать и анализировать процесс и результат)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ОК  3. Принимать решения в стандартных и нестандартных ситуациях.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 умение определять проблему профессионально ориентированных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ситуациях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предлагать способы и варианты решения проблемы. Оценивать ожидаемый результат.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 умение самостоятельно работать с информацией: понимать замысел текста;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- умение пользоваться словарями, справочной литературой;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- умение отделять главную информацию от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второстепенной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интерпретация</w:t>
            </w:r>
          </w:p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5.Использовать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демонстрация навыков использования информационн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коммуникационных технологий в профессиональной деятельности.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;</w:t>
            </w:r>
          </w:p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участие в семинарах использованием информационно-коммуникативных технологий</w:t>
            </w:r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6. Работать  в коллективе, эффективно  общаться с коллегами, руководством.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грамотно ставить и задавать вопросы;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способность координировать свои действия с другими участниками общения;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способность контролировать свое поведение, эмоции, настроение;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воздействовать на партнера общения.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ОК 7. Ставить цели, мотивировать деятельность подчиненных,  организовывать и контролировать их работу с принятием на себя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ответственности за результат выполнения заданий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умение осознанно ставить цели овладения различными видами работ и определять соответствующий конечный результат;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реализовывать поставленные цели в деятельности;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- умение контролировать работу подчиненных и нести ответственность за конечный  результат в полном объеме.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ОК.8 Самостоятельно определять задачи  профессионального и личностного развития, заниматься самообразованием, осознанно  планировать 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повышение квалификации.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 демонстрация стремления к самопознанию, самооценке,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саморегуляции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и саморазвитию;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определять свои потребности в изучении дисциплины и выбирать соответствующие способы изучения;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владение методикой самостоятельной работы над совершенствованием умений;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осуществлять самооценку, самоконтроль через наблюдение за собственной деятельностью;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осознанно ставить цели овладения различными аспектами профессиональной деятельности, определять соответствующий конечный продукт;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реализовывать поставленные цели и задачи;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понимание роли повышения квалификации для саморазвития и самореализации в профессиональной и личностной сфере.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ОК 9. Ориентироваться в условиях частой смены технологий  в профессиональной деятельности.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проявление интереса к инновациям в области профессиональной  деятельности;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понимание роли модернизации технологий профессиональной деятельности;</w:t>
            </w:r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представить конечный результат в полном объеме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;</w:t>
            </w:r>
            <w:proofErr w:type="gramEnd"/>
          </w:p>
          <w:p w:rsidR="00605B04" w:rsidRPr="008E1C12" w:rsidRDefault="00605B04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ориентироваться в информационном поле профессиональных технологий.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605B04" w:rsidRPr="008E1C12" w:rsidTr="001F64D8">
        <w:trPr>
          <w:trHeight w:val="299"/>
        </w:trPr>
        <w:tc>
          <w:tcPr>
            <w:tcW w:w="29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ОК 11. Использовать умения и знания профильных дисциплин  федерального компонента среднего (полного) общего образования в профессиональной деятельности.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демонстрация умения и знания профильных дисциплин федерального компонента среднего (полного) общего образования в профессиональной деятельности;</w:t>
            </w:r>
          </w:p>
          <w:p w:rsidR="00605B04" w:rsidRPr="008E1C1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связывать данные знания с профессиональной деятельностью.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05B04" w:rsidRPr="008E1C12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8E1C12">
              <w:rPr>
                <w:rFonts w:ascii="Times New Roman" w:hAnsi="Times New Roman" w:cs="Times New Roman"/>
                <w:i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FD779C" w:rsidRPr="008E1C12" w:rsidTr="001F64D8">
        <w:trPr>
          <w:trHeight w:val="299"/>
        </w:trPr>
        <w:tc>
          <w:tcPr>
            <w:tcW w:w="29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D779C">
              <w:rPr>
                <w:rFonts w:ascii="Times New Roman" w:hAnsi="Times New Roman"/>
                <w:sz w:val="20"/>
                <w:szCs w:val="20"/>
              </w:rPr>
              <w:t xml:space="preserve">ОК 12. Использовать умения и знания профильных дисциплин  федерального компонента среднего (полного) общего образования в профессиональной деятельности. </w:t>
            </w:r>
          </w:p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D779C">
              <w:rPr>
                <w:rFonts w:ascii="Times New Roman" w:hAnsi="Times New Roman"/>
                <w:sz w:val="20"/>
                <w:szCs w:val="20"/>
              </w:rPr>
              <w:t>- демонстрация умения и знания профильных дисциплин федерального компонента среднего (полного) общего образования в профессиональной деятельности;</w:t>
            </w:r>
          </w:p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D779C">
              <w:rPr>
                <w:rFonts w:ascii="Times New Roman" w:hAnsi="Times New Roman"/>
                <w:sz w:val="20"/>
                <w:szCs w:val="20"/>
              </w:rPr>
              <w:t xml:space="preserve"> - умение связывать данные знания с профессиональной деятельностью.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D779C" w:rsidRPr="00FD779C" w:rsidRDefault="00FD779C" w:rsidP="00A35B8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D779C">
              <w:rPr>
                <w:rFonts w:ascii="Times New Roman" w:hAnsi="Times New Roman"/>
                <w:sz w:val="20"/>
                <w:szCs w:val="20"/>
              </w:rPr>
              <w:t xml:space="preserve"> Интерпретация результатов наблюдений за </w:t>
            </w:r>
            <w:proofErr w:type="gramStart"/>
            <w:r w:rsidRPr="00FD779C">
              <w:rPr>
                <w:rFonts w:ascii="Times New Roman" w:hAnsi="Times New Roman"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FD779C" w:rsidRPr="008E1C12" w:rsidTr="001F64D8">
        <w:trPr>
          <w:trHeight w:val="747"/>
        </w:trPr>
        <w:tc>
          <w:tcPr>
            <w:tcW w:w="29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(освоенные профессиональные компетенции)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Формы и методы 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контроля оценки</w:t>
            </w: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ПК 1.1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  Целостно и грамотно воспринимать и исполнять музыкальные произведения, самостоятельно осваивать сольный, оркестровый и ансамблевый репертуар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демонстрация знаний жанров, формы музыкальных произведений,  принципов тематического и тонального развития;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- ориентирование в анализе нотного текста, в анализе музыкальной ткани, фактурном изложении.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ориентирование в музыкальных произведениях различных жанров, направлений, стилей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Практический экзамен</w:t>
            </w: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779C" w:rsidRPr="008E1C12" w:rsidTr="001F64D8">
        <w:trPr>
          <w:trHeight w:val="1882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ПК 1.2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О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существлять исполнительскую деятельность и репетиционную работу в условиях концертной организации, оркестровых  и ансамблевых коллективах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ориентирование  в музыкальных произведениях различных направлений, стилей и жанров;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умение работать со звукозаписывающей аппаратурой.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rPr>
          <w:trHeight w:val="70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779C" w:rsidRPr="008E1C12" w:rsidTr="001F64D8">
        <w:trPr>
          <w:trHeight w:val="699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1.3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О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сваивать сольный, ансамблевый, оркестровый исполнительский репертуар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разобрать конкретное музыкальное произведение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rPr>
          <w:trHeight w:val="834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1.4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ыполнять теоретический и исполнительский анализ музыкального произведения, применять базовые теоретические знания в процессе поиска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интерпретаторских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решений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теоретические знания в процессе поиска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интерпретаторских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решений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-ориентирование в музыкальных произведениях различных стилей, направлений, жанров;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характеризовать выразительные средства в контексте содержания музыкального произведения;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-умение  выполнить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сравнительный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анализразличных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редакций музыкального произведения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rPr>
          <w:trHeight w:val="1532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1.5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П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рименять в исполнительской деятельности технические средства звукозаписи, вести репетиционную работу в условиях студии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работать со звукозаписывающей аппаратурой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Практический экзамен</w:t>
            </w:r>
          </w:p>
        </w:tc>
      </w:tr>
      <w:tr w:rsidR="00FD779C" w:rsidRPr="008E1C12" w:rsidTr="001F64D8">
        <w:trPr>
          <w:trHeight w:val="1690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1.6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П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рименять базовые знания по устройству, ремонту и настройке своего инструмента для решения музыкально-исполнительских задач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использовать знания по музыкально – теоретическим дисциплинам для решения музыкально-исполнительских задач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Наблюдение</w:t>
            </w:r>
          </w:p>
        </w:tc>
      </w:tr>
      <w:tr w:rsidR="00FD779C" w:rsidRPr="008E1C12" w:rsidTr="001F64D8">
        <w:trPr>
          <w:trHeight w:val="557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1.7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И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сполнять обязанности музыкального руководителя творческого коллектива, включающие организацию репетиционной и концертной работы, планирование и анализ результатов деятельности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ориентироваться в музыкальных произведениях различных направлений, стилей, жанров;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характеризовать выразительные средства музыки  в контексте содержания музыкального произведения;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-знание теоретических основ музыкального искусства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rPr>
          <w:trHeight w:val="1469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1.8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С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оздавать концертно-тематические программы с учетом специфики восприятия слушателей различных возрастных групп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 умение излагать свои мысли о музыке, жизни и творчестве композиторов, делать общий исторический обзор;</w:t>
            </w:r>
          </w:p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 знание основных этапов развития музыки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Наблюдение</w:t>
            </w:r>
          </w:p>
        </w:tc>
      </w:tr>
      <w:tr w:rsidR="00FD779C" w:rsidRPr="008E1C12" w:rsidTr="001F64D8">
        <w:trPr>
          <w:trHeight w:val="2256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ПК  2.2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И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спользовать знания в области  психологии и педагогики, специальных и музыкально-теоретических дисциплин в преподавательской деятельности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демонстрация знаний   в области   музыкально-теоретических дисциплин;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 владение навыками целостного музыкального анализа;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умение связывать знания, полученные по музыкально-теоретическим дисциплинам с преподавательской деятельностью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Практический экзамен</w:t>
            </w:r>
          </w:p>
        </w:tc>
      </w:tr>
      <w:tr w:rsidR="00FD779C" w:rsidRPr="008E1C12" w:rsidTr="001F64D8">
        <w:trPr>
          <w:trHeight w:val="1651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2.4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О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сваивать основной учебно-педагогический репертуар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-умение выполнить теоретический и исполнительский анализ произведения;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умение характеризовать выразительные средства в контексте содержания музыкального произведения;</w:t>
            </w:r>
          </w:p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умение выполнять сравнительный анализ различных редакций музыкального произведения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779C" w:rsidRPr="008E1C12" w:rsidTr="001F64D8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2.8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ладеть культурой письменной и устной речи, профессиональной терминологией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-умение применять основные музыкальные термины и определения из смежных музыкальных дисциплин при анализе музыкальных произведений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779C" w:rsidRPr="008E1C12" w:rsidRDefault="00FD779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экзамен</w:t>
            </w:r>
          </w:p>
        </w:tc>
      </w:tr>
    </w:tbl>
    <w:p w:rsidR="00605B04" w:rsidRPr="00BD5FF2" w:rsidRDefault="00605B04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E1C12" w:rsidRPr="00D65192" w:rsidRDefault="008E1C12" w:rsidP="00A35B80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D65192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5820E9" w:rsidRPr="00AE0CC5" w:rsidRDefault="005820E9" w:rsidP="00A35B8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0CC5">
        <w:rPr>
          <w:rFonts w:ascii="Times New Roman" w:hAnsi="Times New Roman" w:cs="Times New Roman"/>
          <w:b/>
          <w:sz w:val="24"/>
          <w:szCs w:val="24"/>
        </w:rPr>
        <w:t xml:space="preserve">Тестовое задание </w:t>
      </w:r>
    </w:p>
    <w:p w:rsidR="005820E9" w:rsidRPr="00AE0CC5" w:rsidRDefault="005820E9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C5">
        <w:rPr>
          <w:rFonts w:ascii="Times New Roman" w:hAnsi="Times New Roman" w:cs="Times New Roman"/>
          <w:sz w:val="24"/>
          <w:szCs w:val="24"/>
        </w:rPr>
        <w:t>1. Родина оперы: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Италия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proofErr w:type="gramStart"/>
      <w:r>
        <w:rPr>
          <w:rFonts w:ascii="Times New Roman" w:hAnsi="Times New Roman" w:cs="Times New Roman"/>
          <w:sz w:val="24"/>
          <w:szCs w:val="24"/>
        </w:rPr>
        <w:t>)А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нглия 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Россия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Слово имитация значит: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импровизация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подражание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музицирование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Фуга состоит </w:t>
      </w:r>
      <w:proofErr w:type="gramStart"/>
      <w:r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2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3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4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Сарабанда - это: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французский танец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испанский  танец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английский танец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5.Расположите в хронологическом порядке периоды жизни Баха: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Лейпцигский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Веймарский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Кетенский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6.Два тома ХТК Баха составляют: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24 прелюдии и фуги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б) 48 прелюдий и фуг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82 прелюдии и фуги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Фуга соль минор из 1 тома ХТК Баха имеет  характер: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скорбный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радостный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энергичный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8.В основе произведения Баха "Страсти по Матфею":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миф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главы из Евангелия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светский рассказ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Установите соответствие в годах рождения композиторов: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Бах                    а)1612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Гендель            б) 1685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proofErr w:type="gramStart"/>
      <w:r>
        <w:rPr>
          <w:rFonts w:ascii="Times New Roman" w:hAnsi="Times New Roman" w:cs="Times New Roman"/>
          <w:sz w:val="24"/>
          <w:szCs w:val="24"/>
        </w:rPr>
        <w:t>)Г</w:t>
      </w:r>
      <w:proofErr w:type="gramEnd"/>
      <w:r>
        <w:rPr>
          <w:rFonts w:ascii="Times New Roman" w:hAnsi="Times New Roman" w:cs="Times New Roman"/>
          <w:sz w:val="24"/>
          <w:szCs w:val="24"/>
        </w:rPr>
        <w:t>айдн                 в) 1750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г) 1752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10.Гендель написал ораторию;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Митридат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Самсон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Орфей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11.Основной характеристикой народа в оратории являются: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арии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хоры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оркестровые </w:t>
      </w:r>
      <w:proofErr w:type="spellStart"/>
      <w:r>
        <w:rPr>
          <w:rFonts w:ascii="Times New Roman" w:hAnsi="Times New Roman" w:cs="Times New Roman"/>
          <w:sz w:val="24"/>
          <w:szCs w:val="24"/>
        </w:rPr>
        <w:t>эпизолы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12.Оперой  </w:t>
      </w:r>
      <w:r>
        <w:rPr>
          <w:rFonts w:ascii="Times New Roman" w:hAnsi="Times New Roman" w:cs="Times New Roman"/>
          <w:sz w:val="24"/>
          <w:szCs w:val="24"/>
          <w:lang w:val="en-US"/>
        </w:rPr>
        <w:t>buffa</w:t>
      </w:r>
      <w:r w:rsidRPr="00AE0CC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называют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серьезную оперу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комическую оперу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итальянскую оперу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своей оперной реформе Глюк считает, что балет в опере;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должен быть вставным дивертисментом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должен быть мотивирован ходом развития драматического действия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не должен быть связан с действием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Соната состоит </w:t>
      </w:r>
      <w:proofErr w:type="gramStart"/>
      <w:r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2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3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4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Слово </w:t>
      </w:r>
      <w:proofErr w:type="gramStart"/>
      <w:r>
        <w:rPr>
          <w:rFonts w:ascii="Times New Roman" w:hAnsi="Times New Roman" w:cs="Times New Roman"/>
          <w:sz w:val="24"/>
          <w:szCs w:val="24"/>
        </w:rPr>
        <w:t>классический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означает: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замечательный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образцовый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универсальный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16.Симфония Гайдна № 103 называется: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а)" Военная"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"С тремоло литавр"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"Часы"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 Главная партия сонаты Гайдна Ре мажор напоминает: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детскую пляску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задушевную песню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взволнованный рассказ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18.Тональность симфонии Моцарта № 40: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си минор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Ми мажор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соль минор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19.Герой оперы Моцарта "Свадьба Фигаро", о котором поет Фигаро в арии "Мальчик резвый":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граф Альмавива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Керубино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в)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Бартоло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20.Какую  форму использовал Моцарт в 1 части сонаты Ля мажор: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вариаций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сонатную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рондо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20E9" w:rsidRDefault="005820E9" w:rsidP="00A35B80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 к зачету 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З</w:t>
      </w:r>
      <w:proofErr w:type="gramEnd"/>
      <w:r>
        <w:rPr>
          <w:rFonts w:ascii="Times New Roman" w:hAnsi="Times New Roman" w:cs="Times New Roman"/>
          <w:sz w:val="24"/>
          <w:szCs w:val="24"/>
        </w:rPr>
        <w:t>аписать викторину по творчеству  композитора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Ответить на вопросы  по творчеству  композитора, например: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особенности творчества Мендельсона;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-характеристика фортепианного цикла Мендельсона  Песни без слов, анализ трех любых на выбор;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-характеристика концерта для скрипки с оркестром Мендельсона;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особенности увертюры Мендельсона Сон в летнюю ночь;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особенности творчества Шумана;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основные этапы творческого пути композитора;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анализ фортепианного цикла  Шумана Карнавал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общая характеристика вокального цикла Шумана Любовь поэта;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фортепианный цикл Фантастические пьесы, анализ двух на выбор. 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eastAsia="Times New Roman" w:hAnsi="Times New Roman" w:cs="Times New Roman"/>
          <w:b/>
          <w:sz w:val="24"/>
          <w:szCs w:val="24"/>
        </w:rPr>
        <w:t>Тестовые задания за 7 семестр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 вариант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  Выбрать из группы музыкантов участника «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Беляевского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кружка»</w:t>
      </w:r>
    </w:p>
    <w:p w:rsidR="00DC0804" w:rsidRPr="00BD5FF2" w:rsidRDefault="00DC0804" w:rsidP="00A35B80">
      <w:pPr>
        <w:tabs>
          <w:tab w:val="left" w:pos="3600"/>
          <w:tab w:val="left" w:pos="702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С. Рахманинов  </w:t>
      </w:r>
    </w:p>
    <w:p w:rsidR="00DC0804" w:rsidRPr="00BD5FF2" w:rsidRDefault="00DC0804" w:rsidP="00A35B80">
      <w:pPr>
        <w:tabs>
          <w:tab w:val="left" w:pos="3600"/>
          <w:tab w:val="left" w:pos="702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А.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Лядов</w:t>
      </w:r>
      <w:proofErr w:type="spellEnd"/>
    </w:p>
    <w:p w:rsidR="00DC0804" w:rsidRPr="00BD5FF2" w:rsidRDefault="00DC0804" w:rsidP="00A35B80">
      <w:pPr>
        <w:tabs>
          <w:tab w:val="left" w:pos="3600"/>
          <w:tab w:val="left" w:pos="702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С. Танеев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2. Количество симфоний написанных А. Скрябиным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одна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две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три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3. Отметить правильную дату рождения А.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Лядова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а) 1855г.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1837г.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в)1821г.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4.  Тональность четвёртой сонаты А. Скрябина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ре мажор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фа диез мажор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соль мажор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5.  Количество пьес в фортепианном цикле  А.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Лядова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«Бирюльки»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15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20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14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6.  Организатор «Русских сезонов» в Париже в начале 20в.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С. Мамонтов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И. Стравинский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С. Дягилев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7. Количество балетов написанных А. Глазуновым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4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8. Композитор, автор «Гимна Советского Союза»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В.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Мурадели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А. Александров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И. Дунаевский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9. А. Глазунов возглавил Петербургскую консерваторию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…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1887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1905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1917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10. Указать тему, на которой построена сцена смерти «Джульетты» из балета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С. Прокофьева «Ромео и Джульетта»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тема «напитка»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тема «двух флейт»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тема «рока»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11. Отличительные признаки вступления к первой части пятой симфонии А. Глазунова от главной партии той же части: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новый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тематизм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новый размер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новый темп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12. Форма финала пятой симфонии А. Глазунова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соната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трёхчастная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рондо – соната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13. Количество образных линий в балете А. Глазунова «Раймонда»: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одна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три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четыре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14. Тональность, в которой звучит первый выход Раймонды из балета А. Глазунова «Раймонда»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 ля мажор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ми мажор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ре мажор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15. Ведущий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лейттембр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в характеристике образа Ромео в балете «Ромео и Джульетта»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С. Прокофьева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скрипка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кларнет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труба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16. Дополните, каким оркестровым приёмом воспользовался А. Глазунов в средней части  Большого вальса из 1 действия…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17. Действие, в котором происходит сцена поединка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Абдерахмана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и Жана де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Бриена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из балета А. Глазунова «Раймонда»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первое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второе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третье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18. Последнее сочинение С. Танеева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«Орестея»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«По прочтении псалма»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Симфония ми минор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19. Дата смерти С. Рахманинова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1917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1943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1953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20. Автор оперетты «Золотая долина»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И. Дунаевский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Д. Шостаковича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А. Александров 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 вариант</w:t>
      </w:r>
    </w:p>
    <w:p w:rsidR="00DC0804" w:rsidRPr="00BD5FF2" w:rsidRDefault="00DC0804" w:rsidP="00A35B80">
      <w:pPr>
        <w:tabs>
          <w:tab w:val="left" w:pos="1905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 Год создания Рахманиновым оперы «Алеко»…</w:t>
      </w:r>
    </w:p>
    <w:p w:rsidR="00DC0804" w:rsidRPr="00BD5FF2" w:rsidRDefault="00DC0804" w:rsidP="00A35B80">
      <w:pPr>
        <w:tabs>
          <w:tab w:val="left" w:pos="4140"/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1892                      </w:t>
      </w:r>
    </w:p>
    <w:p w:rsidR="00DC0804" w:rsidRPr="00BD5FF2" w:rsidRDefault="00DC0804" w:rsidP="00A35B80">
      <w:pPr>
        <w:tabs>
          <w:tab w:val="left" w:pos="4140"/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1901                                                     </w:t>
      </w:r>
    </w:p>
    <w:p w:rsidR="00DC0804" w:rsidRPr="00BD5FF2" w:rsidRDefault="00DC0804" w:rsidP="00A35B80">
      <w:pPr>
        <w:tabs>
          <w:tab w:val="left" w:pos="4140"/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1905  </w:t>
      </w:r>
    </w:p>
    <w:p w:rsidR="00DC0804" w:rsidRPr="00BD5FF2" w:rsidRDefault="00DC0804" w:rsidP="00A35B80">
      <w:pPr>
        <w:tabs>
          <w:tab w:val="left" w:pos="7425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2. Год постановки балета «Петрушка» И. Стравинского </w:t>
      </w:r>
      <w:r w:rsidRPr="00BD5FF2">
        <w:rPr>
          <w:rFonts w:ascii="Times New Roman" w:hAnsi="Times New Roman" w:cs="Times New Roman"/>
          <w:sz w:val="24"/>
          <w:szCs w:val="24"/>
        </w:rPr>
        <w:tab/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1910 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1911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1913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3. При первом исполнении фортепианного концерта №2 С. Рахманинова не хватало одной из частей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второй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третьей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первой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4. Композитор, автор песни «Священная война»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М.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Блантер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А.  Александров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И. Дунаевский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5. Структура двадцати четырёх прелюдий Рахманинова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сборник пьес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цикл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сюита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6. Автор музыки к кинофильму «Цирк» режиссёра Александрова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И. Дунаевский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б) Д. Шостакович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С. Прокофьев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7. Романс без слов С. Рахманинова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«Ночь печальна»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) «Не пой красавица при мне»             </w:t>
      </w:r>
      <w:proofErr w:type="gram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«Вокализ»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8. Год постановки балета «Ромео и Джульетта» С. Прокофьева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1938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1935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1940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9. Музыкальная форма прелюдии С. Рахманинова соль минор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одночастная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трёхчастная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с развивающейся серединой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трёхчастная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с контрастной серединой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10. Главная образная линия в балете С. Прокофьева «Ромео и Джульетта»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линия вражды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лирическая линия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жанровая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11. Тональность второй части концерта № 2 С. Рахманинова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минор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ми минор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ми мажор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12.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Лейттембр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темы «вражды» в балете С. Прокофьева «Ромео и Джульетта».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 медные духовые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струнные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деревянные духовые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13. Номер опуса прелюдии си минор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опус 3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опус 23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опус 32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14. Год создания кантаты С. Прокофьева «Александр Невский»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1937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1939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1942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15. Количество этюдов – картин в 39 опусе: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6     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9      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11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16. Год постановки балета И. Стравинского «Весна священная».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1911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1913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1915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17. Жанр поздних романсов С. Рахманинова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лирический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б) эпический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монолог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18. Автор музыки « Песня о Родине» из кинофильма «Цирк»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А. Александров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И. Дунаевский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С. Прокофьев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19. Последнее сочинение С. Рахманинова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Концерт №4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«Симфонические танцы»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Симфония №2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20. Театр, в котором состоялась премьера балета С. Прокофьева «Ромео и Джульетта»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а) «Большой» театр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«Кировский» театр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«Новосибирский» театр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DC0804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D779C">
        <w:rPr>
          <w:rFonts w:ascii="Times New Roman" w:hAnsi="Times New Roman" w:cs="Times New Roman"/>
          <w:sz w:val="24"/>
          <w:szCs w:val="24"/>
        </w:rPr>
        <w:t>8 семестр</w:t>
      </w:r>
    </w:p>
    <w:p w:rsidR="00DC0804" w:rsidRPr="00FD779C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D779C">
        <w:rPr>
          <w:rFonts w:ascii="Times New Roman" w:hAnsi="Times New Roman" w:cs="Times New Roman"/>
          <w:sz w:val="24"/>
          <w:szCs w:val="24"/>
        </w:rPr>
        <w:t xml:space="preserve"> </w:t>
      </w:r>
      <w:r w:rsidRPr="00DC0804">
        <w:rPr>
          <w:rFonts w:ascii="Times New Roman" w:hAnsi="Times New Roman" w:cs="Times New Roman"/>
          <w:sz w:val="24"/>
          <w:szCs w:val="24"/>
        </w:rPr>
        <w:t>Экзаменационные билеты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 xml:space="preserve"> .</w:t>
      </w:r>
      <w:proofErr w:type="spellStart"/>
      <w:proofErr w:type="gramEnd"/>
      <w:r w:rsidRPr="00BD5FF2">
        <w:rPr>
          <w:rFonts w:ascii="Times New Roman" w:hAnsi="Times New Roman" w:cs="Times New Roman"/>
          <w:sz w:val="24"/>
          <w:szCs w:val="24"/>
        </w:rPr>
        <w:t>Лядова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>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Общая характеристика балета «Ромео и Джульетта»  С.Прокофьева.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2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Музыкальное искусство советской России 1917-1941 гг.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Д.Шостакович. 7 симфония, 1 часть.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А.Глазунова.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А.Скрябин. Фортепианная соната № 4.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4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Дунаевского.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С.Прокофьев. Балет «Ромео и Джульетта». Характеристика лирической линии.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5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Александрова.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С.Прокофьев. Фортепианная соната № 7.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6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С.Рахманинова.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А.Скрябин. «24 прелюдии» ор. 11, «Фортепианные  поэмы ор.32»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7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С.Прокофьева до 1934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Вокальная лирика.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8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 путь С.Прокофьева с 1934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А.Глазунов. Общая характеристика балета «Раймонда».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9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Д.Шостаковича до 1941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А.Лядов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>. Фортепианные миниатюры.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10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А.Скрябина.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С.Прокофьев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>антата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«Александр Невский».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11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Г.Свиридова до 50-х годов.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«24 прелюдии».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12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Д.Шостаковича с 1941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«Музыкальные моменты», «Этюды-картины».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Обзор наиболее значительных событий музыкального  искусства России 1958-190 гг. Новые технологии композиторов 20 века.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А.Глазунов. Балет «Раймонда». Образы Раймонды.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14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Г.Свиридова с 50-х годов.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Фортепианный концерт № 2, 1 часть.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15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Музыкальное искусство России 1941-1958 гг.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Фортепианный концерт № 2, 3 части.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16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И.Стравинского.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Г.Свиридов.  «Поэма памяти Есенина».</w:t>
      </w:r>
    </w:p>
    <w:p w:rsidR="005820E9" w:rsidRPr="00DC0804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E1C12" w:rsidRPr="00C409CA" w:rsidRDefault="008E1C12" w:rsidP="00A35B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1C12" w:rsidRPr="00C409CA" w:rsidRDefault="00DC0804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                          </w:t>
      </w:r>
      <w:r w:rsidR="008E1C12" w:rsidRPr="00C409CA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4.3. Система оценивания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Текущая работа студента включает: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индивидуальные консультации с преподавателем в течение семестра, собеседование по текущим практическим заданиям;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подготовку к практическим занятиям, углубленное изучение отдельных тем и вопросов курса; 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выполнение самостоятельных заданий;</w:t>
      </w:r>
    </w:p>
    <w:p w:rsidR="008E1C12" w:rsidRPr="00C409CA" w:rsidRDefault="008E1C12" w:rsidP="00A35B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подготовку к аттестации по дисциплине.</w:t>
      </w:r>
    </w:p>
    <w:p w:rsidR="008E1C12" w:rsidRPr="00C409CA" w:rsidRDefault="008E1C12" w:rsidP="00A35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C12" w:rsidRPr="00C409CA" w:rsidRDefault="008E1C12" w:rsidP="00A35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409CA">
        <w:rPr>
          <w:rFonts w:ascii="Times New Roman" w:eastAsia="Times New Roman" w:hAnsi="Times New Roman" w:cs="Times New Roman"/>
          <w:sz w:val="24"/>
          <w:szCs w:val="24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8E1C12" w:rsidRPr="00C409CA" w:rsidRDefault="008E1C12" w:rsidP="00A35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2700"/>
        <w:gridCol w:w="2318"/>
        <w:gridCol w:w="2973"/>
      </w:tblGrid>
      <w:tr w:rsidR="008E1C12" w:rsidRPr="00F54C58" w:rsidTr="00D34908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Качественная оценка индивидуальных образовательных достижений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вербальный аналог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отлично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80 ÷ 89</w:t>
            </w:r>
          </w:p>
        </w:tc>
        <w:tc>
          <w:tcPr>
            <w:tcW w:w="2318" w:type="dxa"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973" w:type="dxa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хорошо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70 ÷ 79</w:t>
            </w:r>
          </w:p>
        </w:tc>
        <w:tc>
          <w:tcPr>
            <w:tcW w:w="2318" w:type="dxa"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73" w:type="dxa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70</w:t>
            </w:r>
          </w:p>
        </w:tc>
        <w:tc>
          <w:tcPr>
            <w:tcW w:w="2318" w:type="dxa"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973" w:type="dxa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не удовлетворительно</w:t>
            </w:r>
          </w:p>
        </w:tc>
      </w:tr>
    </w:tbl>
    <w:p w:rsidR="00605B04" w:rsidRPr="00BD5FF2" w:rsidRDefault="00605B04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605B04" w:rsidRPr="00BD5FF2" w:rsidSect="00A35B80">
      <w:pgSz w:w="11905" w:h="16837"/>
      <w:pgMar w:top="1701" w:right="1134" w:bottom="850" w:left="1134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26DC" w:rsidRDefault="00CA26DC" w:rsidP="00676FBF">
      <w:pPr>
        <w:spacing w:after="0" w:line="240" w:lineRule="auto"/>
      </w:pPr>
      <w:r>
        <w:separator/>
      </w:r>
    </w:p>
  </w:endnote>
  <w:endnote w:type="continuationSeparator" w:id="0">
    <w:p w:rsidR="00CA26DC" w:rsidRDefault="00CA26DC" w:rsidP="00676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4908" w:rsidRPr="002A674A" w:rsidRDefault="00767020" w:rsidP="00C2667B">
    <w:pPr>
      <w:pStyle w:val="a8"/>
      <w:jc w:val="right"/>
    </w:pPr>
    <w:r>
      <w:fldChar w:fldCharType="begin"/>
    </w:r>
    <w:r w:rsidR="00A35B80">
      <w:instrText xml:space="preserve"> PAGE   \* MERGEFORMAT </w:instrText>
    </w:r>
    <w:r>
      <w:fldChar w:fldCharType="separate"/>
    </w:r>
    <w:r w:rsidR="002F2B89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26DC" w:rsidRDefault="00CA26DC" w:rsidP="00676FBF">
      <w:pPr>
        <w:spacing w:after="0" w:line="240" w:lineRule="auto"/>
      </w:pPr>
      <w:r>
        <w:separator/>
      </w:r>
    </w:p>
  </w:footnote>
  <w:footnote w:type="continuationSeparator" w:id="0">
    <w:p w:rsidR="00CA26DC" w:rsidRDefault="00CA26DC" w:rsidP="00676F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8"/>
    <w:multiLevelType w:val="singleLevel"/>
    <w:tmpl w:val="00000008"/>
    <w:lvl w:ilvl="0">
      <w:numFmt w:val="bullet"/>
      <w:lvlText w:val="•"/>
      <w:lvlJc w:val="left"/>
      <w:pPr>
        <w:tabs>
          <w:tab w:val="num" w:pos="259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00A"/>
    <w:multiLevelType w:val="singleLevel"/>
    <w:tmpl w:val="0000000A"/>
    <w:lvl w:ilvl="0">
      <w:numFmt w:val="bullet"/>
      <w:lvlText w:val="•"/>
      <w:lvlJc w:val="left"/>
      <w:pPr>
        <w:tabs>
          <w:tab w:val="num" w:pos="269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1D33A54"/>
    <w:multiLevelType w:val="multilevel"/>
    <w:tmpl w:val="AD38EA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3212681"/>
    <w:multiLevelType w:val="hybridMultilevel"/>
    <w:tmpl w:val="8392F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2F5A01"/>
    <w:multiLevelType w:val="hybridMultilevel"/>
    <w:tmpl w:val="005E5DDC"/>
    <w:lvl w:ilvl="0" w:tplc="DCAC3A6E">
      <w:start w:val="7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A4F2164"/>
    <w:multiLevelType w:val="multilevel"/>
    <w:tmpl w:val="65363E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00135E9"/>
    <w:multiLevelType w:val="hybridMultilevel"/>
    <w:tmpl w:val="7A0CB92A"/>
    <w:lvl w:ilvl="0" w:tplc="1ACA0282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267106EC"/>
    <w:multiLevelType w:val="hybridMultilevel"/>
    <w:tmpl w:val="0F744F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0573EC"/>
    <w:multiLevelType w:val="multilevel"/>
    <w:tmpl w:val="0ED07D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ACD44B2"/>
    <w:multiLevelType w:val="hybridMultilevel"/>
    <w:tmpl w:val="24BC8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4C7760"/>
    <w:multiLevelType w:val="hybridMultilevel"/>
    <w:tmpl w:val="43662A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9B41CA"/>
    <w:multiLevelType w:val="hybridMultilevel"/>
    <w:tmpl w:val="538821AE"/>
    <w:lvl w:ilvl="0" w:tplc="B756D55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3D2844"/>
    <w:multiLevelType w:val="hybridMultilevel"/>
    <w:tmpl w:val="586A4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1A2A42"/>
    <w:multiLevelType w:val="hybridMultilevel"/>
    <w:tmpl w:val="DF7E755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55DD590C"/>
    <w:multiLevelType w:val="hybridMultilevel"/>
    <w:tmpl w:val="B13250AA"/>
    <w:lvl w:ilvl="0" w:tplc="0419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  <w:color w:val="00000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56776068"/>
    <w:multiLevelType w:val="hybridMultilevel"/>
    <w:tmpl w:val="8A94B82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575939BE"/>
    <w:multiLevelType w:val="hybridMultilevel"/>
    <w:tmpl w:val="B7F2421C"/>
    <w:lvl w:ilvl="0" w:tplc="E9061A64">
      <w:start w:val="1"/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0" w:hanging="360"/>
      </w:pPr>
    </w:lvl>
    <w:lvl w:ilvl="2" w:tplc="0419001B" w:tentative="1">
      <w:start w:val="1"/>
      <w:numFmt w:val="lowerRoman"/>
      <w:lvlText w:val="%3."/>
      <w:lvlJc w:val="right"/>
      <w:pPr>
        <w:ind w:left="2300" w:hanging="180"/>
      </w:pPr>
    </w:lvl>
    <w:lvl w:ilvl="3" w:tplc="0419000F" w:tentative="1">
      <w:start w:val="1"/>
      <w:numFmt w:val="decimal"/>
      <w:lvlText w:val="%4."/>
      <w:lvlJc w:val="left"/>
      <w:pPr>
        <w:ind w:left="3020" w:hanging="360"/>
      </w:pPr>
    </w:lvl>
    <w:lvl w:ilvl="4" w:tplc="04190019" w:tentative="1">
      <w:start w:val="1"/>
      <w:numFmt w:val="lowerLetter"/>
      <w:lvlText w:val="%5."/>
      <w:lvlJc w:val="left"/>
      <w:pPr>
        <w:ind w:left="3740" w:hanging="360"/>
      </w:pPr>
    </w:lvl>
    <w:lvl w:ilvl="5" w:tplc="0419001B" w:tentative="1">
      <w:start w:val="1"/>
      <w:numFmt w:val="lowerRoman"/>
      <w:lvlText w:val="%6."/>
      <w:lvlJc w:val="right"/>
      <w:pPr>
        <w:ind w:left="4460" w:hanging="180"/>
      </w:pPr>
    </w:lvl>
    <w:lvl w:ilvl="6" w:tplc="0419000F" w:tentative="1">
      <w:start w:val="1"/>
      <w:numFmt w:val="decimal"/>
      <w:lvlText w:val="%7."/>
      <w:lvlJc w:val="left"/>
      <w:pPr>
        <w:ind w:left="5180" w:hanging="360"/>
      </w:pPr>
    </w:lvl>
    <w:lvl w:ilvl="7" w:tplc="04190019" w:tentative="1">
      <w:start w:val="1"/>
      <w:numFmt w:val="lowerLetter"/>
      <w:lvlText w:val="%8."/>
      <w:lvlJc w:val="left"/>
      <w:pPr>
        <w:ind w:left="5900" w:hanging="360"/>
      </w:pPr>
    </w:lvl>
    <w:lvl w:ilvl="8" w:tplc="041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18">
    <w:nsid w:val="58191292"/>
    <w:multiLevelType w:val="hybridMultilevel"/>
    <w:tmpl w:val="097AF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A437FD"/>
    <w:multiLevelType w:val="hybridMultilevel"/>
    <w:tmpl w:val="2F9607D2"/>
    <w:lvl w:ilvl="0" w:tplc="E654E3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4BC4D6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698C5EC5"/>
    <w:multiLevelType w:val="hybridMultilevel"/>
    <w:tmpl w:val="02388206"/>
    <w:lvl w:ilvl="0" w:tplc="B756D55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C1C2E57"/>
    <w:multiLevelType w:val="hybridMultilevel"/>
    <w:tmpl w:val="B332321E"/>
    <w:lvl w:ilvl="0" w:tplc="F9BAE6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CC0225"/>
    <w:multiLevelType w:val="hybridMultilevel"/>
    <w:tmpl w:val="640EEAAC"/>
    <w:lvl w:ilvl="0" w:tplc="72A20AB2">
      <w:start w:val="1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1" w:tplc="EE68C9A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69B5D16"/>
    <w:multiLevelType w:val="hybridMultilevel"/>
    <w:tmpl w:val="163A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F4477F"/>
    <w:multiLevelType w:val="multilevel"/>
    <w:tmpl w:val="367CA6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0"/>
  </w:num>
  <w:num w:numId="2">
    <w:abstractNumId w:val="14"/>
  </w:num>
  <w:num w:numId="3">
    <w:abstractNumId w:val="10"/>
  </w:num>
  <w:num w:numId="4">
    <w:abstractNumId w:val="22"/>
  </w:num>
  <w:num w:numId="5">
    <w:abstractNumId w:val="19"/>
  </w:num>
  <w:num w:numId="6">
    <w:abstractNumId w:val="1"/>
  </w:num>
  <w:num w:numId="7">
    <w:abstractNumId w:val="2"/>
  </w:num>
  <w:num w:numId="8">
    <w:abstractNumId w:val="5"/>
  </w:num>
  <w:num w:numId="9">
    <w:abstractNumId w:val="8"/>
  </w:num>
  <w:num w:numId="10">
    <w:abstractNumId w:val="25"/>
  </w:num>
  <w:num w:numId="11">
    <w:abstractNumId w:val="12"/>
  </w:num>
  <w:num w:numId="12">
    <w:abstractNumId w:val="21"/>
  </w:num>
  <w:num w:numId="13">
    <w:abstractNumId w:val="18"/>
  </w:num>
  <w:num w:numId="14">
    <w:abstractNumId w:val="17"/>
  </w:num>
  <w:num w:numId="15">
    <w:abstractNumId w:val="3"/>
  </w:num>
  <w:num w:numId="16">
    <w:abstractNumId w:val="6"/>
  </w:num>
  <w:num w:numId="17">
    <w:abstractNumId w:val="9"/>
  </w:num>
  <w:num w:numId="18">
    <w:abstractNumId w:val="23"/>
  </w:num>
  <w:num w:numId="19">
    <w:abstractNumId w:val="24"/>
  </w:num>
  <w:num w:numId="20">
    <w:abstractNumId w:val="7"/>
  </w:num>
  <w:num w:numId="21">
    <w:abstractNumId w:val="15"/>
  </w:num>
  <w:num w:numId="2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</w:num>
  <w:num w:numId="2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11"/>
  </w:num>
  <w:num w:numId="27">
    <w:abstractNumId w:val="4"/>
  </w:num>
  <w:num w:numId="28">
    <w:abstractNumId w:val="13"/>
  </w:num>
  <w:numIdMacAtCleanup w:val="1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C778D"/>
    <w:rsid w:val="00011343"/>
    <w:rsid w:val="00011E66"/>
    <w:rsid w:val="000178E9"/>
    <w:rsid w:val="00031123"/>
    <w:rsid w:val="00033E86"/>
    <w:rsid w:val="00042E52"/>
    <w:rsid w:val="000432B2"/>
    <w:rsid w:val="00044F19"/>
    <w:rsid w:val="00044FBC"/>
    <w:rsid w:val="0004752F"/>
    <w:rsid w:val="00053DC5"/>
    <w:rsid w:val="00060CB3"/>
    <w:rsid w:val="00061A92"/>
    <w:rsid w:val="000672EB"/>
    <w:rsid w:val="00077713"/>
    <w:rsid w:val="000854AD"/>
    <w:rsid w:val="00085D70"/>
    <w:rsid w:val="00086BD9"/>
    <w:rsid w:val="00087FD9"/>
    <w:rsid w:val="00090B78"/>
    <w:rsid w:val="000912B5"/>
    <w:rsid w:val="000922A1"/>
    <w:rsid w:val="000939D1"/>
    <w:rsid w:val="0009756A"/>
    <w:rsid w:val="00097650"/>
    <w:rsid w:val="000A2DE4"/>
    <w:rsid w:val="000A3E59"/>
    <w:rsid w:val="000B145C"/>
    <w:rsid w:val="000C0FBA"/>
    <w:rsid w:val="000C13DC"/>
    <w:rsid w:val="000C298D"/>
    <w:rsid w:val="000C3E7B"/>
    <w:rsid w:val="000C6D5B"/>
    <w:rsid w:val="000C6F1B"/>
    <w:rsid w:val="000D1795"/>
    <w:rsid w:val="000E30DF"/>
    <w:rsid w:val="000F473F"/>
    <w:rsid w:val="000F6C9E"/>
    <w:rsid w:val="000F7BF0"/>
    <w:rsid w:val="00100034"/>
    <w:rsid w:val="001024D5"/>
    <w:rsid w:val="00103DEC"/>
    <w:rsid w:val="00105956"/>
    <w:rsid w:val="00110B5C"/>
    <w:rsid w:val="00116C8C"/>
    <w:rsid w:val="001317B6"/>
    <w:rsid w:val="00132C3D"/>
    <w:rsid w:val="00132E56"/>
    <w:rsid w:val="0014597B"/>
    <w:rsid w:val="001462A9"/>
    <w:rsid w:val="00151FD7"/>
    <w:rsid w:val="00152D0B"/>
    <w:rsid w:val="00153906"/>
    <w:rsid w:val="00153BCE"/>
    <w:rsid w:val="00154CDA"/>
    <w:rsid w:val="0015544D"/>
    <w:rsid w:val="001617E6"/>
    <w:rsid w:val="001649DC"/>
    <w:rsid w:val="00173270"/>
    <w:rsid w:val="0017577E"/>
    <w:rsid w:val="001908EE"/>
    <w:rsid w:val="001914EF"/>
    <w:rsid w:val="001917A7"/>
    <w:rsid w:val="0019451E"/>
    <w:rsid w:val="00194D9C"/>
    <w:rsid w:val="00196A17"/>
    <w:rsid w:val="001A2712"/>
    <w:rsid w:val="001B1563"/>
    <w:rsid w:val="001C0295"/>
    <w:rsid w:val="001C047A"/>
    <w:rsid w:val="001C65C8"/>
    <w:rsid w:val="001C79A9"/>
    <w:rsid w:val="001D3021"/>
    <w:rsid w:val="001D594F"/>
    <w:rsid w:val="001D74EB"/>
    <w:rsid w:val="001E117C"/>
    <w:rsid w:val="001E2D5F"/>
    <w:rsid w:val="001E7B3B"/>
    <w:rsid w:val="001F1A50"/>
    <w:rsid w:val="001F55F6"/>
    <w:rsid w:val="001F64D8"/>
    <w:rsid w:val="001F734E"/>
    <w:rsid w:val="00203CBD"/>
    <w:rsid w:val="00204455"/>
    <w:rsid w:val="00204FD7"/>
    <w:rsid w:val="0021135E"/>
    <w:rsid w:val="00216AAA"/>
    <w:rsid w:val="00220800"/>
    <w:rsid w:val="002244CD"/>
    <w:rsid w:val="00224758"/>
    <w:rsid w:val="00225420"/>
    <w:rsid w:val="002279CF"/>
    <w:rsid w:val="00227F2F"/>
    <w:rsid w:val="00234877"/>
    <w:rsid w:val="00236C5B"/>
    <w:rsid w:val="00237708"/>
    <w:rsid w:val="00243307"/>
    <w:rsid w:val="002508FF"/>
    <w:rsid w:val="00264159"/>
    <w:rsid w:val="002648BF"/>
    <w:rsid w:val="002663CF"/>
    <w:rsid w:val="00273379"/>
    <w:rsid w:val="00273DD8"/>
    <w:rsid w:val="00281260"/>
    <w:rsid w:val="002906CC"/>
    <w:rsid w:val="002930AF"/>
    <w:rsid w:val="00295820"/>
    <w:rsid w:val="002A2F5F"/>
    <w:rsid w:val="002A6154"/>
    <w:rsid w:val="002A78EA"/>
    <w:rsid w:val="002C6A94"/>
    <w:rsid w:val="002C778D"/>
    <w:rsid w:val="002D02C9"/>
    <w:rsid w:val="002D119D"/>
    <w:rsid w:val="002D29D9"/>
    <w:rsid w:val="002D3B1D"/>
    <w:rsid w:val="002D5A41"/>
    <w:rsid w:val="002D672B"/>
    <w:rsid w:val="002E2AF4"/>
    <w:rsid w:val="002E2D03"/>
    <w:rsid w:val="002F2B89"/>
    <w:rsid w:val="002F2C17"/>
    <w:rsid w:val="002F4BDB"/>
    <w:rsid w:val="002F591C"/>
    <w:rsid w:val="00301CB9"/>
    <w:rsid w:val="00304844"/>
    <w:rsid w:val="00306A27"/>
    <w:rsid w:val="00306CF4"/>
    <w:rsid w:val="00311BF6"/>
    <w:rsid w:val="00314D2B"/>
    <w:rsid w:val="00320A18"/>
    <w:rsid w:val="00322F11"/>
    <w:rsid w:val="00334D6C"/>
    <w:rsid w:val="00351A5B"/>
    <w:rsid w:val="003633E6"/>
    <w:rsid w:val="00364725"/>
    <w:rsid w:val="00365C90"/>
    <w:rsid w:val="00366AF0"/>
    <w:rsid w:val="00367B78"/>
    <w:rsid w:val="00380511"/>
    <w:rsid w:val="003902CF"/>
    <w:rsid w:val="003935AA"/>
    <w:rsid w:val="00397DB0"/>
    <w:rsid w:val="003A0425"/>
    <w:rsid w:val="003A1BEF"/>
    <w:rsid w:val="003A5C38"/>
    <w:rsid w:val="003B4C17"/>
    <w:rsid w:val="003C51B4"/>
    <w:rsid w:val="003C5BF3"/>
    <w:rsid w:val="003D11E6"/>
    <w:rsid w:val="003E6503"/>
    <w:rsid w:val="0040235B"/>
    <w:rsid w:val="0040401B"/>
    <w:rsid w:val="00406B43"/>
    <w:rsid w:val="0041356A"/>
    <w:rsid w:val="00423F4F"/>
    <w:rsid w:val="00424AEE"/>
    <w:rsid w:val="00435B40"/>
    <w:rsid w:val="00437BE7"/>
    <w:rsid w:val="004408F1"/>
    <w:rsid w:val="00441456"/>
    <w:rsid w:val="004438A9"/>
    <w:rsid w:val="00450D24"/>
    <w:rsid w:val="00454E0D"/>
    <w:rsid w:val="00460B44"/>
    <w:rsid w:val="00463FB5"/>
    <w:rsid w:val="004643E5"/>
    <w:rsid w:val="00467E8A"/>
    <w:rsid w:val="00481888"/>
    <w:rsid w:val="00482085"/>
    <w:rsid w:val="0048223C"/>
    <w:rsid w:val="00485E4B"/>
    <w:rsid w:val="00494C56"/>
    <w:rsid w:val="004A105B"/>
    <w:rsid w:val="004A2E4E"/>
    <w:rsid w:val="004A4D7E"/>
    <w:rsid w:val="004B137A"/>
    <w:rsid w:val="004B2CDD"/>
    <w:rsid w:val="004C0098"/>
    <w:rsid w:val="004D4467"/>
    <w:rsid w:val="004E324D"/>
    <w:rsid w:val="004E34C5"/>
    <w:rsid w:val="004E3E62"/>
    <w:rsid w:val="004F6921"/>
    <w:rsid w:val="00500FB4"/>
    <w:rsid w:val="00503990"/>
    <w:rsid w:val="00505132"/>
    <w:rsid w:val="0050561E"/>
    <w:rsid w:val="005062D9"/>
    <w:rsid w:val="00514D18"/>
    <w:rsid w:val="00521511"/>
    <w:rsid w:val="005315C7"/>
    <w:rsid w:val="00540D1B"/>
    <w:rsid w:val="00541A1E"/>
    <w:rsid w:val="00543444"/>
    <w:rsid w:val="005449CD"/>
    <w:rsid w:val="00547238"/>
    <w:rsid w:val="00550B00"/>
    <w:rsid w:val="00552C06"/>
    <w:rsid w:val="005542E2"/>
    <w:rsid w:val="00554953"/>
    <w:rsid w:val="00555339"/>
    <w:rsid w:val="0056021E"/>
    <w:rsid w:val="005616D9"/>
    <w:rsid w:val="00562CF6"/>
    <w:rsid w:val="0056385C"/>
    <w:rsid w:val="00563FEA"/>
    <w:rsid w:val="00571197"/>
    <w:rsid w:val="0057168F"/>
    <w:rsid w:val="00575744"/>
    <w:rsid w:val="005820AB"/>
    <w:rsid w:val="005820E9"/>
    <w:rsid w:val="00583244"/>
    <w:rsid w:val="00585299"/>
    <w:rsid w:val="00590198"/>
    <w:rsid w:val="00591BC0"/>
    <w:rsid w:val="00591F34"/>
    <w:rsid w:val="0059589D"/>
    <w:rsid w:val="005A0154"/>
    <w:rsid w:val="005B4AF0"/>
    <w:rsid w:val="005B5CB1"/>
    <w:rsid w:val="005B608A"/>
    <w:rsid w:val="005C158F"/>
    <w:rsid w:val="005C22F8"/>
    <w:rsid w:val="005C23EA"/>
    <w:rsid w:val="005C5864"/>
    <w:rsid w:val="005C5FD4"/>
    <w:rsid w:val="005C6563"/>
    <w:rsid w:val="005C6C3B"/>
    <w:rsid w:val="005C75CF"/>
    <w:rsid w:val="005C7641"/>
    <w:rsid w:val="005D55FC"/>
    <w:rsid w:val="005D5EB6"/>
    <w:rsid w:val="005E2CBC"/>
    <w:rsid w:val="005E377B"/>
    <w:rsid w:val="005E46C5"/>
    <w:rsid w:val="005E4F63"/>
    <w:rsid w:val="005F0B6E"/>
    <w:rsid w:val="005F1788"/>
    <w:rsid w:val="005F224C"/>
    <w:rsid w:val="005F53C9"/>
    <w:rsid w:val="00600BE7"/>
    <w:rsid w:val="00605B04"/>
    <w:rsid w:val="006151A1"/>
    <w:rsid w:val="00616F92"/>
    <w:rsid w:val="006178B7"/>
    <w:rsid w:val="00621CD9"/>
    <w:rsid w:val="00622D03"/>
    <w:rsid w:val="00624C20"/>
    <w:rsid w:val="006273FA"/>
    <w:rsid w:val="00627AB8"/>
    <w:rsid w:val="006309CE"/>
    <w:rsid w:val="006349DC"/>
    <w:rsid w:val="00637048"/>
    <w:rsid w:val="00641EA3"/>
    <w:rsid w:val="00650305"/>
    <w:rsid w:val="0065368A"/>
    <w:rsid w:val="006552FB"/>
    <w:rsid w:val="006603AA"/>
    <w:rsid w:val="00660ED6"/>
    <w:rsid w:val="00662785"/>
    <w:rsid w:val="00665C3E"/>
    <w:rsid w:val="00665FB4"/>
    <w:rsid w:val="00670289"/>
    <w:rsid w:val="00670E88"/>
    <w:rsid w:val="00676FBF"/>
    <w:rsid w:val="006809AB"/>
    <w:rsid w:val="00684163"/>
    <w:rsid w:val="0069245D"/>
    <w:rsid w:val="00695F2E"/>
    <w:rsid w:val="006A19A2"/>
    <w:rsid w:val="006A4FD8"/>
    <w:rsid w:val="006A653A"/>
    <w:rsid w:val="006A77B7"/>
    <w:rsid w:val="006B0AEE"/>
    <w:rsid w:val="006B30FE"/>
    <w:rsid w:val="006B333C"/>
    <w:rsid w:val="006B5006"/>
    <w:rsid w:val="006B6AC6"/>
    <w:rsid w:val="006B7AA7"/>
    <w:rsid w:val="006C0C12"/>
    <w:rsid w:val="006C6E62"/>
    <w:rsid w:val="006D0FB8"/>
    <w:rsid w:val="006D5B4F"/>
    <w:rsid w:val="006D5F10"/>
    <w:rsid w:val="006E5CF2"/>
    <w:rsid w:val="006F64A5"/>
    <w:rsid w:val="00700ABE"/>
    <w:rsid w:val="007011B2"/>
    <w:rsid w:val="0070631B"/>
    <w:rsid w:val="00715929"/>
    <w:rsid w:val="00716D84"/>
    <w:rsid w:val="00723D0F"/>
    <w:rsid w:val="0072520F"/>
    <w:rsid w:val="007317EB"/>
    <w:rsid w:val="007340A3"/>
    <w:rsid w:val="00735D7B"/>
    <w:rsid w:val="00743082"/>
    <w:rsid w:val="00746780"/>
    <w:rsid w:val="007502B9"/>
    <w:rsid w:val="00765F5E"/>
    <w:rsid w:val="00767020"/>
    <w:rsid w:val="00770595"/>
    <w:rsid w:val="00770F11"/>
    <w:rsid w:val="00774D5A"/>
    <w:rsid w:val="007774BA"/>
    <w:rsid w:val="00786430"/>
    <w:rsid w:val="00787614"/>
    <w:rsid w:val="00791CCE"/>
    <w:rsid w:val="007A0374"/>
    <w:rsid w:val="007A2AFE"/>
    <w:rsid w:val="007A2EE9"/>
    <w:rsid w:val="007A4BA9"/>
    <w:rsid w:val="007A559B"/>
    <w:rsid w:val="007B0182"/>
    <w:rsid w:val="007C210F"/>
    <w:rsid w:val="007C37D5"/>
    <w:rsid w:val="007D0A49"/>
    <w:rsid w:val="007D1355"/>
    <w:rsid w:val="007D1FEE"/>
    <w:rsid w:val="007D6C63"/>
    <w:rsid w:val="007D76A3"/>
    <w:rsid w:val="007E143C"/>
    <w:rsid w:val="007E32C3"/>
    <w:rsid w:val="007E42CE"/>
    <w:rsid w:val="007E57E7"/>
    <w:rsid w:val="007E662D"/>
    <w:rsid w:val="007F42B8"/>
    <w:rsid w:val="007F49DF"/>
    <w:rsid w:val="007F4EC9"/>
    <w:rsid w:val="007F5594"/>
    <w:rsid w:val="007F5953"/>
    <w:rsid w:val="00804443"/>
    <w:rsid w:val="0080524B"/>
    <w:rsid w:val="00806F47"/>
    <w:rsid w:val="008108A2"/>
    <w:rsid w:val="00824A09"/>
    <w:rsid w:val="0083250B"/>
    <w:rsid w:val="00835A2D"/>
    <w:rsid w:val="00841482"/>
    <w:rsid w:val="008475D5"/>
    <w:rsid w:val="00851D4E"/>
    <w:rsid w:val="00854D3D"/>
    <w:rsid w:val="0086301C"/>
    <w:rsid w:val="00864B7F"/>
    <w:rsid w:val="008732C6"/>
    <w:rsid w:val="0087639B"/>
    <w:rsid w:val="008777F3"/>
    <w:rsid w:val="00880EBB"/>
    <w:rsid w:val="008856B3"/>
    <w:rsid w:val="00891B31"/>
    <w:rsid w:val="00892D40"/>
    <w:rsid w:val="00893963"/>
    <w:rsid w:val="00897D1C"/>
    <w:rsid w:val="008A25AF"/>
    <w:rsid w:val="008B223C"/>
    <w:rsid w:val="008B537E"/>
    <w:rsid w:val="008B53A9"/>
    <w:rsid w:val="008C1FAB"/>
    <w:rsid w:val="008C53ED"/>
    <w:rsid w:val="008C554B"/>
    <w:rsid w:val="008C727A"/>
    <w:rsid w:val="008D1FEB"/>
    <w:rsid w:val="008E1C12"/>
    <w:rsid w:val="008E267D"/>
    <w:rsid w:val="008E6A59"/>
    <w:rsid w:val="008F0304"/>
    <w:rsid w:val="008F5828"/>
    <w:rsid w:val="008F5F34"/>
    <w:rsid w:val="008F6816"/>
    <w:rsid w:val="00903780"/>
    <w:rsid w:val="00905CF5"/>
    <w:rsid w:val="009129AC"/>
    <w:rsid w:val="009130FE"/>
    <w:rsid w:val="0091789F"/>
    <w:rsid w:val="0092339A"/>
    <w:rsid w:val="009400A5"/>
    <w:rsid w:val="0094464A"/>
    <w:rsid w:val="00947067"/>
    <w:rsid w:val="00947122"/>
    <w:rsid w:val="009537B5"/>
    <w:rsid w:val="00955012"/>
    <w:rsid w:val="0096190F"/>
    <w:rsid w:val="00966E35"/>
    <w:rsid w:val="00971411"/>
    <w:rsid w:val="009745EE"/>
    <w:rsid w:val="00974923"/>
    <w:rsid w:val="00975423"/>
    <w:rsid w:val="00975BA5"/>
    <w:rsid w:val="00976308"/>
    <w:rsid w:val="009825B7"/>
    <w:rsid w:val="0098390C"/>
    <w:rsid w:val="0098541A"/>
    <w:rsid w:val="0099755A"/>
    <w:rsid w:val="009A2DC7"/>
    <w:rsid w:val="009B0740"/>
    <w:rsid w:val="009B3579"/>
    <w:rsid w:val="009C02EF"/>
    <w:rsid w:val="009E019C"/>
    <w:rsid w:val="009E3D0E"/>
    <w:rsid w:val="009E68BE"/>
    <w:rsid w:val="009E7835"/>
    <w:rsid w:val="009F19E4"/>
    <w:rsid w:val="009F1E00"/>
    <w:rsid w:val="009F223F"/>
    <w:rsid w:val="009F5D8D"/>
    <w:rsid w:val="00A008A2"/>
    <w:rsid w:val="00A0141D"/>
    <w:rsid w:val="00A01A0C"/>
    <w:rsid w:val="00A06898"/>
    <w:rsid w:val="00A14255"/>
    <w:rsid w:val="00A1557F"/>
    <w:rsid w:val="00A16626"/>
    <w:rsid w:val="00A21A24"/>
    <w:rsid w:val="00A22991"/>
    <w:rsid w:val="00A25020"/>
    <w:rsid w:val="00A275C2"/>
    <w:rsid w:val="00A30F26"/>
    <w:rsid w:val="00A31A5D"/>
    <w:rsid w:val="00A35B80"/>
    <w:rsid w:val="00A365DB"/>
    <w:rsid w:val="00A4040A"/>
    <w:rsid w:val="00A510CC"/>
    <w:rsid w:val="00A55ACB"/>
    <w:rsid w:val="00A57ED6"/>
    <w:rsid w:val="00A60BF4"/>
    <w:rsid w:val="00A65544"/>
    <w:rsid w:val="00A67C52"/>
    <w:rsid w:val="00A7163E"/>
    <w:rsid w:val="00A7674E"/>
    <w:rsid w:val="00A81381"/>
    <w:rsid w:val="00A82733"/>
    <w:rsid w:val="00A838DC"/>
    <w:rsid w:val="00A84BD5"/>
    <w:rsid w:val="00A85A9A"/>
    <w:rsid w:val="00A972BB"/>
    <w:rsid w:val="00AA0D0B"/>
    <w:rsid w:val="00AA357A"/>
    <w:rsid w:val="00AA3D33"/>
    <w:rsid w:val="00AA4844"/>
    <w:rsid w:val="00AA77B0"/>
    <w:rsid w:val="00AB0DFE"/>
    <w:rsid w:val="00AB26F5"/>
    <w:rsid w:val="00AB4C22"/>
    <w:rsid w:val="00AC16AA"/>
    <w:rsid w:val="00AC6127"/>
    <w:rsid w:val="00AC698C"/>
    <w:rsid w:val="00AC7752"/>
    <w:rsid w:val="00AD21AE"/>
    <w:rsid w:val="00AD2958"/>
    <w:rsid w:val="00AD6DBF"/>
    <w:rsid w:val="00AE778F"/>
    <w:rsid w:val="00AF227C"/>
    <w:rsid w:val="00AF522B"/>
    <w:rsid w:val="00B00597"/>
    <w:rsid w:val="00B02DDD"/>
    <w:rsid w:val="00B05FB8"/>
    <w:rsid w:val="00B14CEF"/>
    <w:rsid w:val="00B16676"/>
    <w:rsid w:val="00B178A8"/>
    <w:rsid w:val="00B17EE6"/>
    <w:rsid w:val="00B30D60"/>
    <w:rsid w:val="00B35166"/>
    <w:rsid w:val="00B4092F"/>
    <w:rsid w:val="00B41B08"/>
    <w:rsid w:val="00B42150"/>
    <w:rsid w:val="00B4328D"/>
    <w:rsid w:val="00B47B31"/>
    <w:rsid w:val="00B50A54"/>
    <w:rsid w:val="00B5114B"/>
    <w:rsid w:val="00B55005"/>
    <w:rsid w:val="00B572A8"/>
    <w:rsid w:val="00B57DB6"/>
    <w:rsid w:val="00B67446"/>
    <w:rsid w:val="00B67B6D"/>
    <w:rsid w:val="00B7079D"/>
    <w:rsid w:val="00B724FE"/>
    <w:rsid w:val="00B7430D"/>
    <w:rsid w:val="00B8217B"/>
    <w:rsid w:val="00B92D85"/>
    <w:rsid w:val="00B9395E"/>
    <w:rsid w:val="00B94274"/>
    <w:rsid w:val="00B97F97"/>
    <w:rsid w:val="00BA1560"/>
    <w:rsid w:val="00BB382A"/>
    <w:rsid w:val="00BB79AF"/>
    <w:rsid w:val="00BC204F"/>
    <w:rsid w:val="00BD05AB"/>
    <w:rsid w:val="00BD194A"/>
    <w:rsid w:val="00BD24B9"/>
    <w:rsid w:val="00BD5ED4"/>
    <w:rsid w:val="00BD5FF2"/>
    <w:rsid w:val="00BE2CA5"/>
    <w:rsid w:val="00BF09D3"/>
    <w:rsid w:val="00BF2E22"/>
    <w:rsid w:val="00BF5872"/>
    <w:rsid w:val="00BF7C18"/>
    <w:rsid w:val="00C00788"/>
    <w:rsid w:val="00C0319A"/>
    <w:rsid w:val="00C03FC7"/>
    <w:rsid w:val="00C1004B"/>
    <w:rsid w:val="00C14F43"/>
    <w:rsid w:val="00C156FD"/>
    <w:rsid w:val="00C1577D"/>
    <w:rsid w:val="00C16778"/>
    <w:rsid w:val="00C21A98"/>
    <w:rsid w:val="00C236A7"/>
    <w:rsid w:val="00C25B44"/>
    <w:rsid w:val="00C2667B"/>
    <w:rsid w:val="00C2764A"/>
    <w:rsid w:val="00C34149"/>
    <w:rsid w:val="00C34289"/>
    <w:rsid w:val="00C36C00"/>
    <w:rsid w:val="00C36FE5"/>
    <w:rsid w:val="00C409CA"/>
    <w:rsid w:val="00C40E14"/>
    <w:rsid w:val="00C41CC6"/>
    <w:rsid w:val="00C43FAC"/>
    <w:rsid w:val="00C476FA"/>
    <w:rsid w:val="00C47966"/>
    <w:rsid w:val="00C47E83"/>
    <w:rsid w:val="00C5575E"/>
    <w:rsid w:val="00C56CD7"/>
    <w:rsid w:val="00C6111E"/>
    <w:rsid w:val="00C61512"/>
    <w:rsid w:val="00C70C7C"/>
    <w:rsid w:val="00C81412"/>
    <w:rsid w:val="00C82CD1"/>
    <w:rsid w:val="00C84189"/>
    <w:rsid w:val="00C855EC"/>
    <w:rsid w:val="00C95586"/>
    <w:rsid w:val="00C97A40"/>
    <w:rsid w:val="00CA26DC"/>
    <w:rsid w:val="00CA2EE2"/>
    <w:rsid w:val="00CA2FFD"/>
    <w:rsid w:val="00CA39FD"/>
    <w:rsid w:val="00CA5E62"/>
    <w:rsid w:val="00CB43F7"/>
    <w:rsid w:val="00CB4B70"/>
    <w:rsid w:val="00CC3E61"/>
    <w:rsid w:val="00CC4E9B"/>
    <w:rsid w:val="00CC56E9"/>
    <w:rsid w:val="00CE2A8D"/>
    <w:rsid w:val="00CE3105"/>
    <w:rsid w:val="00CE3C00"/>
    <w:rsid w:val="00CE4BB2"/>
    <w:rsid w:val="00CE6441"/>
    <w:rsid w:val="00CE7B7D"/>
    <w:rsid w:val="00CF0226"/>
    <w:rsid w:val="00CF24DB"/>
    <w:rsid w:val="00CF2C2F"/>
    <w:rsid w:val="00D03B9B"/>
    <w:rsid w:val="00D04DF2"/>
    <w:rsid w:val="00D068AB"/>
    <w:rsid w:val="00D1313D"/>
    <w:rsid w:val="00D133D5"/>
    <w:rsid w:val="00D14187"/>
    <w:rsid w:val="00D167C6"/>
    <w:rsid w:val="00D1779F"/>
    <w:rsid w:val="00D1796C"/>
    <w:rsid w:val="00D21936"/>
    <w:rsid w:val="00D27890"/>
    <w:rsid w:val="00D30357"/>
    <w:rsid w:val="00D34908"/>
    <w:rsid w:val="00D43BB7"/>
    <w:rsid w:val="00D50F86"/>
    <w:rsid w:val="00D5312F"/>
    <w:rsid w:val="00D536EF"/>
    <w:rsid w:val="00D60A10"/>
    <w:rsid w:val="00D6174B"/>
    <w:rsid w:val="00D666B8"/>
    <w:rsid w:val="00D71447"/>
    <w:rsid w:val="00D714CE"/>
    <w:rsid w:val="00D73230"/>
    <w:rsid w:val="00D74F93"/>
    <w:rsid w:val="00D80E2E"/>
    <w:rsid w:val="00D86671"/>
    <w:rsid w:val="00DA0D06"/>
    <w:rsid w:val="00DA7152"/>
    <w:rsid w:val="00DA720B"/>
    <w:rsid w:val="00DA74F4"/>
    <w:rsid w:val="00DB084A"/>
    <w:rsid w:val="00DB4468"/>
    <w:rsid w:val="00DB6469"/>
    <w:rsid w:val="00DC0804"/>
    <w:rsid w:val="00DC61EB"/>
    <w:rsid w:val="00DD297A"/>
    <w:rsid w:val="00DE1776"/>
    <w:rsid w:val="00DE52FC"/>
    <w:rsid w:val="00DE70F7"/>
    <w:rsid w:val="00DF0511"/>
    <w:rsid w:val="00DF18E9"/>
    <w:rsid w:val="00DF2054"/>
    <w:rsid w:val="00DF2EF9"/>
    <w:rsid w:val="00E07358"/>
    <w:rsid w:val="00E14256"/>
    <w:rsid w:val="00E14DE6"/>
    <w:rsid w:val="00E20821"/>
    <w:rsid w:val="00E25982"/>
    <w:rsid w:val="00E25FFC"/>
    <w:rsid w:val="00E34972"/>
    <w:rsid w:val="00E436F5"/>
    <w:rsid w:val="00E44775"/>
    <w:rsid w:val="00E45932"/>
    <w:rsid w:val="00E46443"/>
    <w:rsid w:val="00E47113"/>
    <w:rsid w:val="00E50D27"/>
    <w:rsid w:val="00E50FEE"/>
    <w:rsid w:val="00E519C1"/>
    <w:rsid w:val="00E54EBE"/>
    <w:rsid w:val="00E65DBA"/>
    <w:rsid w:val="00E67F64"/>
    <w:rsid w:val="00E710E1"/>
    <w:rsid w:val="00E74492"/>
    <w:rsid w:val="00E77206"/>
    <w:rsid w:val="00E77737"/>
    <w:rsid w:val="00E979EF"/>
    <w:rsid w:val="00EA01CD"/>
    <w:rsid w:val="00EA2889"/>
    <w:rsid w:val="00EA5F38"/>
    <w:rsid w:val="00EA6C6B"/>
    <w:rsid w:val="00EB0582"/>
    <w:rsid w:val="00EB57AF"/>
    <w:rsid w:val="00EB644B"/>
    <w:rsid w:val="00EC1511"/>
    <w:rsid w:val="00ED4089"/>
    <w:rsid w:val="00ED48DE"/>
    <w:rsid w:val="00ED5390"/>
    <w:rsid w:val="00ED7901"/>
    <w:rsid w:val="00EE06BA"/>
    <w:rsid w:val="00EE6DC4"/>
    <w:rsid w:val="00EF6EDC"/>
    <w:rsid w:val="00F00AA1"/>
    <w:rsid w:val="00F05A94"/>
    <w:rsid w:val="00F12E22"/>
    <w:rsid w:val="00F13E15"/>
    <w:rsid w:val="00F157A1"/>
    <w:rsid w:val="00F245C9"/>
    <w:rsid w:val="00F274D5"/>
    <w:rsid w:val="00F350ED"/>
    <w:rsid w:val="00F37C95"/>
    <w:rsid w:val="00F47B27"/>
    <w:rsid w:val="00F54C58"/>
    <w:rsid w:val="00F560DC"/>
    <w:rsid w:val="00F57207"/>
    <w:rsid w:val="00F706C1"/>
    <w:rsid w:val="00F75ED0"/>
    <w:rsid w:val="00F764E1"/>
    <w:rsid w:val="00F819C8"/>
    <w:rsid w:val="00F872B0"/>
    <w:rsid w:val="00F91734"/>
    <w:rsid w:val="00F95405"/>
    <w:rsid w:val="00F971CC"/>
    <w:rsid w:val="00F97B1A"/>
    <w:rsid w:val="00FA05D2"/>
    <w:rsid w:val="00FA07AD"/>
    <w:rsid w:val="00FA2807"/>
    <w:rsid w:val="00FA4117"/>
    <w:rsid w:val="00FA5426"/>
    <w:rsid w:val="00FA5E18"/>
    <w:rsid w:val="00FB1776"/>
    <w:rsid w:val="00FB3F19"/>
    <w:rsid w:val="00FB4ECD"/>
    <w:rsid w:val="00FC5A54"/>
    <w:rsid w:val="00FC7BD4"/>
    <w:rsid w:val="00FD779C"/>
    <w:rsid w:val="00FE082D"/>
    <w:rsid w:val="00FE0B5C"/>
    <w:rsid w:val="00FE59E0"/>
    <w:rsid w:val="00FE74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FBF"/>
  </w:style>
  <w:style w:type="paragraph" w:styleId="1">
    <w:name w:val="heading 1"/>
    <w:basedOn w:val="a"/>
    <w:next w:val="a"/>
    <w:link w:val="10"/>
    <w:uiPriority w:val="9"/>
    <w:qFormat/>
    <w:rsid w:val="002C778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C2667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C2667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7340A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441456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2C778D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7">
    <w:name w:val="heading 7"/>
    <w:basedOn w:val="a"/>
    <w:next w:val="a"/>
    <w:link w:val="70"/>
    <w:qFormat/>
    <w:rsid w:val="00441456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5B04"/>
    <w:pPr>
      <w:spacing w:before="280" w:after="0" w:line="360" w:lineRule="auto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5B04"/>
    <w:pPr>
      <w:spacing w:before="280" w:after="0" w:line="360" w:lineRule="auto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778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C2667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C2667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7340A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rsid w:val="0044145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2C778D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0"/>
    <w:link w:val="7"/>
    <w:rsid w:val="00441456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605B04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table" w:styleId="a3">
    <w:name w:val="Table Grid"/>
    <w:basedOn w:val="a1"/>
    <w:uiPriority w:val="59"/>
    <w:rsid w:val="002C77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2C778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rsid w:val="002C778D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Абзац списка1"/>
    <w:basedOn w:val="a"/>
    <w:rsid w:val="002C778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6">
    <w:name w:val="header"/>
    <w:aliases w:val="Верхний колонтитул первой страницы"/>
    <w:basedOn w:val="a"/>
    <w:link w:val="a7"/>
    <w:uiPriority w:val="99"/>
    <w:rsid w:val="002C778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Верхний колонтитул Знак"/>
    <w:aliases w:val="Верхний колонтитул первой страницы Знак"/>
    <w:basedOn w:val="a0"/>
    <w:link w:val="a6"/>
    <w:uiPriority w:val="99"/>
    <w:rsid w:val="002C778D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2C778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2C778D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2C778D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b">
    <w:name w:val="Основной текст_"/>
    <w:link w:val="12"/>
    <w:rsid w:val="002C778D"/>
    <w:rPr>
      <w:sz w:val="23"/>
      <w:szCs w:val="23"/>
      <w:shd w:val="clear" w:color="auto" w:fill="FFFFFF"/>
    </w:rPr>
  </w:style>
  <w:style w:type="paragraph" w:customStyle="1" w:styleId="12">
    <w:name w:val="Основной текст1"/>
    <w:basedOn w:val="a"/>
    <w:link w:val="ab"/>
    <w:rsid w:val="002C778D"/>
    <w:pPr>
      <w:shd w:val="clear" w:color="auto" w:fill="FFFFFF"/>
      <w:spacing w:after="0" w:line="250" w:lineRule="exact"/>
      <w:ind w:hanging="740"/>
    </w:pPr>
    <w:rPr>
      <w:sz w:val="23"/>
      <w:szCs w:val="23"/>
    </w:rPr>
  </w:style>
  <w:style w:type="paragraph" w:styleId="ac">
    <w:name w:val="Title"/>
    <w:basedOn w:val="a"/>
    <w:link w:val="ad"/>
    <w:qFormat/>
    <w:rsid w:val="002C778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d">
    <w:name w:val="Название Знак"/>
    <w:basedOn w:val="a0"/>
    <w:link w:val="ac"/>
    <w:rsid w:val="002C778D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31">
    <w:name w:val="Body Text 3"/>
    <w:basedOn w:val="a"/>
    <w:link w:val="32"/>
    <w:rsid w:val="002C778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2C778D"/>
    <w:rPr>
      <w:rFonts w:ascii="Times New Roman" w:eastAsia="Times New Roman" w:hAnsi="Times New Roman" w:cs="Times New Roman"/>
      <w:sz w:val="16"/>
      <w:szCs w:val="16"/>
    </w:rPr>
  </w:style>
  <w:style w:type="paragraph" w:customStyle="1" w:styleId="ae">
    <w:name w:val="......."/>
    <w:basedOn w:val="a"/>
    <w:next w:val="a"/>
    <w:uiPriority w:val="99"/>
    <w:rsid w:val="002C77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2C77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13">
    <w:name w:val="заголовок 1"/>
    <w:basedOn w:val="a"/>
    <w:next w:val="a"/>
    <w:uiPriority w:val="99"/>
    <w:rsid w:val="002C778D"/>
    <w:pPr>
      <w:keepNext/>
      <w:autoSpaceDE w:val="0"/>
      <w:autoSpaceDN w:val="0"/>
      <w:spacing w:after="0" w:line="240" w:lineRule="auto"/>
      <w:jc w:val="center"/>
      <w:outlineLvl w:val="0"/>
    </w:pPr>
    <w:rPr>
      <w:rFonts w:ascii="Calibri" w:eastAsia="Times New Roman" w:hAnsi="Calibri" w:cs="Times New Roman"/>
      <w:sz w:val="28"/>
      <w:szCs w:val="28"/>
    </w:rPr>
  </w:style>
  <w:style w:type="paragraph" w:styleId="af">
    <w:name w:val="Subtitle"/>
    <w:basedOn w:val="a"/>
    <w:link w:val="af0"/>
    <w:qFormat/>
    <w:rsid w:val="002C778D"/>
    <w:pPr>
      <w:spacing w:after="0" w:line="36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0">
    <w:name w:val="Подзаголовок Знак"/>
    <w:basedOn w:val="a0"/>
    <w:link w:val="af"/>
    <w:rsid w:val="002C778D"/>
    <w:rPr>
      <w:rFonts w:ascii="Times New Roman" w:eastAsia="Times New Roman" w:hAnsi="Times New Roman" w:cs="Times New Roman"/>
      <w:sz w:val="24"/>
      <w:szCs w:val="20"/>
    </w:rPr>
  </w:style>
  <w:style w:type="character" w:styleId="af1">
    <w:name w:val="Hyperlink"/>
    <w:uiPriority w:val="99"/>
    <w:unhideWhenUsed/>
    <w:rsid w:val="002C778D"/>
    <w:rPr>
      <w:color w:val="0000FF"/>
      <w:u w:val="single"/>
    </w:rPr>
  </w:style>
  <w:style w:type="paragraph" w:styleId="af2">
    <w:name w:val="Normal (Web)"/>
    <w:basedOn w:val="a"/>
    <w:uiPriority w:val="99"/>
    <w:unhideWhenUsed/>
    <w:rsid w:val="00C26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Strong"/>
    <w:basedOn w:val="a0"/>
    <w:uiPriority w:val="22"/>
    <w:qFormat/>
    <w:rsid w:val="00C2667B"/>
    <w:rPr>
      <w:b/>
      <w:bCs/>
    </w:rPr>
  </w:style>
  <w:style w:type="character" w:customStyle="1" w:styleId="apple-converted-space">
    <w:name w:val="apple-converted-space"/>
    <w:basedOn w:val="a0"/>
    <w:rsid w:val="00C2667B"/>
  </w:style>
  <w:style w:type="character" w:styleId="af4">
    <w:name w:val="Emphasis"/>
    <w:basedOn w:val="a0"/>
    <w:uiPriority w:val="20"/>
    <w:qFormat/>
    <w:rsid w:val="00C2667B"/>
    <w:rPr>
      <w:i/>
      <w:iCs/>
    </w:rPr>
  </w:style>
  <w:style w:type="character" w:customStyle="1" w:styleId="articleseparator">
    <w:name w:val="article_separator"/>
    <w:basedOn w:val="a0"/>
    <w:rsid w:val="00C2667B"/>
  </w:style>
  <w:style w:type="paragraph" w:styleId="af5">
    <w:name w:val="No Spacing"/>
    <w:uiPriority w:val="1"/>
    <w:qFormat/>
    <w:rsid w:val="001649DC"/>
    <w:pPr>
      <w:spacing w:after="0" w:line="240" w:lineRule="auto"/>
    </w:pPr>
    <w:rPr>
      <w:rFonts w:eastAsiaTheme="minorHAnsi"/>
      <w:lang w:eastAsia="en-US"/>
    </w:rPr>
  </w:style>
  <w:style w:type="character" w:customStyle="1" w:styleId="81">
    <w:name w:val="Основной текст (8)_"/>
    <w:basedOn w:val="a0"/>
    <w:link w:val="810"/>
    <w:uiPriority w:val="99"/>
    <w:locked/>
    <w:rsid w:val="00F75ED0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810">
    <w:name w:val="Основной текст (8)1"/>
    <w:basedOn w:val="a"/>
    <w:link w:val="81"/>
    <w:uiPriority w:val="99"/>
    <w:rsid w:val="00F75ED0"/>
    <w:pPr>
      <w:shd w:val="clear" w:color="auto" w:fill="FFFFFF"/>
      <w:spacing w:before="360" w:after="0" w:line="262" w:lineRule="exact"/>
      <w:ind w:hanging="340"/>
      <w:jc w:val="both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apple-style-span">
    <w:name w:val="apple-style-span"/>
    <w:basedOn w:val="a0"/>
    <w:rsid w:val="00F75ED0"/>
  </w:style>
  <w:style w:type="character" w:customStyle="1" w:styleId="83">
    <w:name w:val="Основной текст (8)3"/>
    <w:basedOn w:val="81"/>
    <w:uiPriority w:val="99"/>
    <w:rsid w:val="00F75ED0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paragraph" w:styleId="14">
    <w:name w:val="toc 1"/>
    <w:basedOn w:val="a"/>
    <w:next w:val="a"/>
    <w:autoRedefine/>
    <w:uiPriority w:val="39"/>
    <w:unhideWhenUsed/>
    <w:qFormat/>
    <w:rsid w:val="00F05A94"/>
    <w:pPr>
      <w:spacing w:before="360" w:after="0"/>
    </w:pPr>
    <w:rPr>
      <w:rFonts w:ascii="Arial" w:eastAsia="Times New Roman" w:hAnsi="Arial" w:cs="Arial"/>
      <w:b/>
      <w:bCs/>
      <w:caps/>
      <w:sz w:val="24"/>
      <w:szCs w:val="24"/>
    </w:rPr>
  </w:style>
  <w:style w:type="paragraph" w:styleId="af6">
    <w:name w:val="Balloon Text"/>
    <w:basedOn w:val="a"/>
    <w:link w:val="af7"/>
    <w:uiPriority w:val="99"/>
    <w:unhideWhenUsed/>
    <w:rsid w:val="00F05A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rsid w:val="00F05A94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nhideWhenUsed/>
    <w:rsid w:val="0044145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441456"/>
  </w:style>
  <w:style w:type="character" w:styleId="af8">
    <w:name w:val="page number"/>
    <w:basedOn w:val="a0"/>
    <w:rsid w:val="00441456"/>
  </w:style>
  <w:style w:type="paragraph" w:customStyle="1" w:styleId="15">
    <w:name w:val="Знак1"/>
    <w:basedOn w:val="a"/>
    <w:rsid w:val="00441456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9">
    <w:name w:val="Стиль"/>
    <w:rsid w:val="004414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Body Text Indent 3"/>
    <w:basedOn w:val="a"/>
    <w:link w:val="34"/>
    <w:rsid w:val="00441456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41456"/>
    <w:rPr>
      <w:rFonts w:ascii="Times New Roman" w:eastAsia="Times New Roman" w:hAnsi="Times New Roman" w:cs="Times New Roman"/>
      <w:sz w:val="16"/>
      <w:szCs w:val="16"/>
    </w:rPr>
  </w:style>
  <w:style w:type="paragraph" w:styleId="afa">
    <w:name w:val="Body Text Indent"/>
    <w:basedOn w:val="a"/>
    <w:link w:val="afb"/>
    <w:rsid w:val="00441456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Основной текст с отступом Знак"/>
    <w:basedOn w:val="a0"/>
    <w:link w:val="afa"/>
    <w:rsid w:val="00441456"/>
    <w:rPr>
      <w:rFonts w:ascii="Times New Roman" w:eastAsia="Times New Roman" w:hAnsi="Times New Roman" w:cs="Times New Roman"/>
      <w:sz w:val="20"/>
      <w:szCs w:val="20"/>
    </w:rPr>
  </w:style>
  <w:style w:type="paragraph" w:customStyle="1" w:styleId="16">
    <w:name w:val="Обычный1"/>
    <w:rsid w:val="00441456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"/>
    <w:link w:val="24"/>
    <w:rsid w:val="0044145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441456"/>
    <w:rPr>
      <w:rFonts w:ascii="Times New Roman" w:eastAsia="Times New Roman" w:hAnsi="Times New Roman" w:cs="Times New Roman"/>
      <w:sz w:val="20"/>
      <w:szCs w:val="20"/>
    </w:rPr>
  </w:style>
  <w:style w:type="paragraph" w:customStyle="1" w:styleId="afc">
    <w:name w:val="+Заголовок"/>
    <w:basedOn w:val="a"/>
    <w:rsid w:val="00441456"/>
    <w:pPr>
      <w:spacing w:after="0" w:line="240" w:lineRule="auto"/>
      <w:jc w:val="center"/>
    </w:pPr>
    <w:rPr>
      <w:rFonts w:ascii="Tahoma" w:eastAsia="Times New Roman" w:hAnsi="Tahoma" w:cs="Tahoma"/>
      <w:b/>
      <w:caps/>
      <w:szCs w:val="24"/>
    </w:rPr>
  </w:style>
  <w:style w:type="paragraph" w:customStyle="1" w:styleId="afd">
    <w:name w:val="+нумерованный"/>
    <w:basedOn w:val="a"/>
    <w:rsid w:val="00441456"/>
    <w:pPr>
      <w:tabs>
        <w:tab w:val="num" w:pos="360"/>
      </w:tabs>
      <w:spacing w:after="0" w:line="240" w:lineRule="auto"/>
      <w:ind w:left="360" w:hanging="360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25">
    <w:name w:val="Обычный2"/>
    <w:rsid w:val="00441456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7">
    <w:name w:val="!!!Нумерованный1!!!"/>
    <w:basedOn w:val="16"/>
    <w:rsid w:val="00441456"/>
    <w:pPr>
      <w:tabs>
        <w:tab w:val="num" w:pos="360"/>
      </w:tabs>
      <w:snapToGrid/>
      <w:spacing w:line="240" w:lineRule="auto"/>
      <w:ind w:left="360" w:hanging="360"/>
      <w:jc w:val="both"/>
    </w:pPr>
    <w:rPr>
      <w:snapToGrid w:val="0"/>
    </w:rPr>
  </w:style>
  <w:style w:type="character" w:customStyle="1" w:styleId="FontStyle42">
    <w:name w:val="Font Style42"/>
    <w:uiPriority w:val="99"/>
    <w:rsid w:val="00441456"/>
    <w:rPr>
      <w:rFonts w:ascii="Times New Roman" w:hAnsi="Times New Roman" w:cs="Times New Roman"/>
      <w:sz w:val="26"/>
      <w:szCs w:val="26"/>
    </w:rPr>
  </w:style>
  <w:style w:type="character" w:customStyle="1" w:styleId="FontStyle45">
    <w:name w:val="Font Style45"/>
    <w:uiPriority w:val="99"/>
    <w:rsid w:val="00441456"/>
    <w:rPr>
      <w:rFonts w:ascii="Times New Roman" w:hAnsi="Times New Roman" w:cs="Times New Roman"/>
      <w:b/>
      <w:bCs/>
      <w:sz w:val="26"/>
      <w:szCs w:val="26"/>
    </w:rPr>
  </w:style>
  <w:style w:type="paragraph" w:customStyle="1" w:styleId="210">
    <w:name w:val="Основной текст с отступом 21"/>
    <w:basedOn w:val="a"/>
    <w:rsid w:val="00441456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5">
    <w:name w:val="toc 3"/>
    <w:basedOn w:val="a"/>
    <w:next w:val="a"/>
    <w:autoRedefine/>
    <w:uiPriority w:val="39"/>
    <w:qFormat/>
    <w:rsid w:val="00441456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</w:rPr>
  </w:style>
  <w:style w:type="paragraph" w:styleId="26">
    <w:name w:val="toc 2"/>
    <w:basedOn w:val="a"/>
    <w:next w:val="a"/>
    <w:autoRedefine/>
    <w:uiPriority w:val="39"/>
    <w:qFormat/>
    <w:rsid w:val="00441456"/>
    <w:pPr>
      <w:widowControl w:val="0"/>
      <w:autoSpaceDE w:val="0"/>
      <w:autoSpaceDN w:val="0"/>
      <w:adjustRightInd w:val="0"/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</w:rPr>
  </w:style>
  <w:style w:type="paragraph" w:styleId="afe">
    <w:name w:val="TOC Heading"/>
    <w:basedOn w:val="1"/>
    <w:next w:val="a"/>
    <w:uiPriority w:val="39"/>
    <w:qFormat/>
    <w:rsid w:val="00441456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customStyle="1" w:styleId="Style6">
    <w:name w:val="Style6"/>
    <w:basedOn w:val="a"/>
    <w:uiPriority w:val="99"/>
    <w:rsid w:val="00441456"/>
    <w:pPr>
      <w:spacing w:line="320" w:lineRule="exact"/>
      <w:ind w:firstLine="720"/>
      <w:jc w:val="both"/>
    </w:pPr>
    <w:rPr>
      <w:rFonts w:ascii="Calibri" w:eastAsia="Times New Roman" w:hAnsi="Calibri" w:cs="Times New Roman"/>
      <w:lang w:val="en-US" w:eastAsia="en-US" w:bidi="en-US"/>
    </w:rPr>
  </w:style>
  <w:style w:type="paragraph" w:customStyle="1" w:styleId="aff">
    <w:name w:val="Знак Знак"/>
    <w:basedOn w:val="a"/>
    <w:rsid w:val="00441456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4414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R2">
    <w:name w:val="FR2"/>
    <w:rsid w:val="00441456"/>
    <w:pPr>
      <w:widowControl w:val="0"/>
      <w:autoSpaceDE w:val="0"/>
      <w:autoSpaceDN w:val="0"/>
      <w:adjustRightInd w:val="0"/>
      <w:spacing w:before="420"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ff0">
    <w:name w:val="Знак Знак Знак"/>
    <w:basedOn w:val="a"/>
    <w:rsid w:val="00441456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character" w:customStyle="1" w:styleId="WW8Num9z0">
    <w:name w:val="WW8Num9z0"/>
    <w:rsid w:val="00441456"/>
    <w:rPr>
      <w:sz w:val="32"/>
    </w:rPr>
  </w:style>
  <w:style w:type="paragraph" w:customStyle="1" w:styleId="western">
    <w:name w:val="western"/>
    <w:basedOn w:val="a"/>
    <w:rsid w:val="004414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0"/>
    <w:rsid w:val="00441456"/>
  </w:style>
  <w:style w:type="paragraph" w:customStyle="1" w:styleId="110">
    <w:name w:val="Знак11"/>
    <w:basedOn w:val="a"/>
    <w:rsid w:val="008B53A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36">
    <w:name w:val="Обычный3"/>
    <w:rsid w:val="008B53A9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tyle9">
    <w:name w:val="Style9"/>
    <w:basedOn w:val="a"/>
    <w:rsid w:val="008B53A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2">
    <w:name w:val="Font Style72"/>
    <w:basedOn w:val="a0"/>
    <w:rsid w:val="008B53A9"/>
    <w:rPr>
      <w:rFonts w:ascii="Times New Roman" w:hAnsi="Times New Roman" w:cs="Times New Roman"/>
      <w:b/>
      <w:bCs/>
      <w:sz w:val="26"/>
      <w:szCs w:val="26"/>
    </w:rPr>
  </w:style>
  <w:style w:type="paragraph" w:styleId="aff1">
    <w:name w:val="List"/>
    <w:basedOn w:val="a"/>
    <w:rsid w:val="006B333C"/>
    <w:pPr>
      <w:spacing w:after="0" w:line="240" w:lineRule="auto"/>
      <w:ind w:left="283" w:hanging="283"/>
    </w:pPr>
    <w:rPr>
      <w:rFonts w:ascii="Arial" w:eastAsia="Times New Roman" w:hAnsi="Arial" w:cs="Wingdings"/>
      <w:sz w:val="24"/>
      <w:szCs w:val="28"/>
      <w:lang w:eastAsia="ar-SA"/>
    </w:rPr>
  </w:style>
  <w:style w:type="character" w:customStyle="1" w:styleId="27">
    <w:name w:val="Основной текст (2)_"/>
    <w:basedOn w:val="a0"/>
    <w:link w:val="28"/>
    <w:rsid w:val="002D29D9"/>
    <w:rPr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2D29D9"/>
    <w:pPr>
      <w:shd w:val="clear" w:color="auto" w:fill="FFFFFF"/>
      <w:spacing w:after="420" w:line="0" w:lineRule="atLeast"/>
    </w:pPr>
    <w:rPr>
      <w:sz w:val="27"/>
      <w:szCs w:val="27"/>
    </w:rPr>
  </w:style>
  <w:style w:type="paragraph" w:customStyle="1" w:styleId="Style28">
    <w:name w:val="Style28"/>
    <w:basedOn w:val="a"/>
    <w:uiPriority w:val="99"/>
    <w:rsid w:val="002D29D9"/>
    <w:pPr>
      <w:widowControl w:val="0"/>
      <w:autoSpaceDE w:val="0"/>
      <w:autoSpaceDN w:val="0"/>
      <w:adjustRightInd w:val="0"/>
      <w:spacing w:after="0" w:line="317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0">
    <w:name w:val="Основной текст с отступом 22"/>
    <w:basedOn w:val="a"/>
    <w:rsid w:val="002D29D9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TML">
    <w:name w:val="HTML Cite"/>
    <w:basedOn w:val="a0"/>
    <w:uiPriority w:val="99"/>
    <w:semiHidden/>
    <w:unhideWhenUsed/>
    <w:rsid w:val="00FC5A54"/>
    <w:rPr>
      <w:i/>
      <w:iCs/>
    </w:rPr>
  </w:style>
  <w:style w:type="character" w:customStyle="1" w:styleId="37">
    <w:name w:val="Основной текст (3)"/>
    <w:basedOn w:val="a0"/>
    <w:link w:val="3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310">
    <w:name w:val="Основной текст (3)1"/>
    <w:basedOn w:val="a"/>
    <w:link w:val="37"/>
    <w:uiPriority w:val="99"/>
    <w:rsid w:val="00746780"/>
    <w:pPr>
      <w:shd w:val="clear" w:color="auto" w:fill="FFFFFF"/>
      <w:spacing w:after="0" w:line="317" w:lineRule="exact"/>
      <w:jc w:val="right"/>
    </w:pPr>
    <w:rPr>
      <w:rFonts w:ascii="Times New Roman" w:hAnsi="Times New Roman" w:cs="Times New Roman"/>
      <w:sz w:val="28"/>
      <w:szCs w:val="28"/>
    </w:rPr>
  </w:style>
  <w:style w:type="character" w:customStyle="1" w:styleId="41">
    <w:name w:val="Основной текст (4)"/>
    <w:basedOn w:val="a0"/>
    <w:link w:val="4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746780"/>
    <w:pPr>
      <w:shd w:val="clear" w:color="auto" w:fill="FFFFFF"/>
      <w:spacing w:after="0" w:line="319" w:lineRule="exact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51">
    <w:name w:val="Основной текст (5)"/>
    <w:basedOn w:val="a0"/>
    <w:link w:val="5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510">
    <w:name w:val="Основной текст (5)1"/>
    <w:basedOn w:val="a"/>
    <w:link w:val="51"/>
    <w:uiPriority w:val="99"/>
    <w:rsid w:val="00746780"/>
    <w:pPr>
      <w:shd w:val="clear" w:color="auto" w:fill="FFFFFF"/>
      <w:spacing w:after="0" w:line="317" w:lineRule="exact"/>
    </w:pPr>
    <w:rPr>
      <w:rFonts w:ascii="Times New Roman" w:hAnsi="Times New Roman" w:cs="Times New Roman"/>
      <w:sz w:val="28"/>
      <w:szCs w:val="28"/>
    </w:rPr>
  </w:style>
  <w:style w:type="character" w:customStyle="1" w:styleId="61">
    <w:name w:val="Основной текст (6)"/>
    <w:basedOn w:val="a0"/>
    <w:link w:val="6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610">
    <w:name w:val="Основной текст (6)1"/>
    <w:basedOn w:val="a"/>
    <w:link w:val="61"/>
    <w:uiPriority w:val="99"/>
    <w:rsid w:val="00746780"/>
    <w:pPr>
      <w:shd w:val="clear" w:color="auto" w:fill="FFFFFF"/>
      <w:spacing w:after="0" w:line="317" w:lineRule="exact"/>
      <w:ind w:firstLine="2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211">
    <w:name w:val="Основной текст (2)1"/>
    <w:basedOn w:val="a"/>
    <w:uiPriority w:val="99"/>
    <w:rsid w:val="00746780"/>
    <w:pPr>
      <w:shd w:val="clear" w:color="auto" w:fill="FFFFFF"/>
      <w:spacing w:after="0" w:line="240" w:lineRule="atLeast"/>
    </w:pPr>
    <w:rPr>
      <w:rFonts w:ascii="Times New Roman" w:eastAsiaTheme="minorHAnsi" w:hAnsi="Times New Roman" w:cs="Times New Roman"/>
      <w:lang w:eastAsia="en-US"/>
    </w:rPr>
  </w:style>
  <w:style w:type="character" w:customStyle="1" w:styleId="111">
    <w:name w:val="Основной текст (11)"/>
    <w:basedOn w:val="a0"/>
    <w:link w:val="1110"/>
    <w:uiPriority w:val="99"/>
    <w:locked/>
    <w:rsid w:val="00746780"/>
    <w:rPr>
      <w:rFonts w:ascii="Times New Roman" w:hAnsi="Times New Roman" w:cs="Times New Roman"/>
      <w:shd w:val="clear" w:color="auto" w:fill="FFFFFF"/>
    </w:rPr>
  </w:style>
  <w:style w:type="paragraph" w:customStyle="1" w:styleId="1110">
    <w:name w:val="Основной текст (11)1"/>
    <w:basedOn w:val="a"/>
    <w:link w:val="111"/>
    <w:uiPriority w:val="99"/>
    <w:rsid w:val="00746780"/>
    <w:pPr>
      <w:shd w:val="clear" w:color="auto" w:fill="FFFFFF"/>
      <w:spacing w:after="0" w:line="252" w:lineRule="exact"/>
      <w:jc w:val="both"/>
    </w:pPr>
    <w:rPr>
      <w:rFonts w:ascii="Times New Roman" w:hAnsi="Times New Roman" w:cs="Times New Roman"/>
    </w:rPr>
  </w:style>
  <w:style w:type="character" w:customStyle="1" w:styleId="71">
    <w:name w:val="Основной текст (7)"/>
    <w:basedOn w:val="a0"/>
    <w:link w:val="710"/>
    <w:uiPriority w:val="99"/>
    <w:locked/>
    <w:rsid w:val="00746780"/>
    <w:rPr>
      <w:rFonts w:ascii="Times New Roman" w:hAnsi="Times New Roman" w:cs="Times New Roman"/>
      <w:shd w:val="clear" w:color="auto" w:fill="FFFFFF"/>
    </w:rPr>
  </w:style>
  <w:style w:type="paragraph" w:customStyle="1" w:styleId="710">
    <w:name w:val="Основной текст (7)1"/>
    <w:basedOn w:val="a"/>
    <w:link w:val="71"/>
    <w:uiPriority w:val="99"/>
    <w:rsid w:val="00746780"/>
    <w:pPr>
      <w:shd w:val="clear" w:color="auto" w:fill="FFFFFF"/>
      <w:spacing w:after="0" w:line="240" w:lineRule="atLeast"/>
      <w:jc w:val="right"/>
    </w:pPr>
    <w:rPr>
      <w:rFonts w:ascii="Times New Roman" w:hAnsi="Times New Roman" w:cs="Times New Roman"/>
    </w:rPr>
  </w:style>
  <w:style w:type="character" w:customStyle="1" w:styleId="91">
    <w:name w:val="Основной текст (9)"/>
    <w:basedOn w:val="a0"/>
    <w:link w:val="910"/>
    <w:uiPriority w:val="99"/>
    <w:locked/>
    <w:rsid w:val="00746780"/>
    <w:rPr>
      <w:rFonts w:ascii="Calibri" w:hAnsi="Calibri" w:cs="Calibri"/>
      <w:shd w:val="clear" w:color="auto" w:fill="FFFFFF"/>
    </w:rPr>
  </w:style>
  <w:style w:type="paragraph" w:customStyle="1" w:styleId="910">
    <w:name w:val="Основной текст (9)1"/>
    <w:basedOn w:val="a"/>
    <w:link w:val="91"/>
    <w:uiPriority w:val="99"/>
    <w:rsid w:val="00746780"/>
    <w:pPr>
      <w:shd w:val="clear" w:color="auto" w:fill="FFFFFF"/>
      <w:spacing w:after="0" w:line="305" w:lineRule="exact"/>
      <w:jc w:val="both"/>
    </w:pPr>
    <w:rPr>
      <w:rFonts w:ascii="Calibri" w:hAnsi="Calibri" w:cs="Calibri"/>
    </w:rPr>
  </w:style>
  <w:style w:type="character" w:customStyle="1" w:styleId="100">
    <w:name w:val="Основной текст (10)"/>
    <w:basedOn w:val="a0"/>
    <w:link w:val="101"/>
    <w:uiPriority w:val="99"/>
    <w:locked/>
    <w:rsid w:val="00746780"/>
    <w:rPr>
      <w:rFonts w:ascii="Calibri" w:hAnsi="Calibri" w:cs="Calibri"/>
      <w:shd w:val="clear" w:color="auto" w:fill="FFFFFF"/>
    </w:rPr>
  </w:style>
  <w:style w:type="paragraph" w:customStyle="1" w:styleId="101">
    <w:name w:val="Основной текст (10)1"/>
    <w:basedOn w:val="a"/>
    <w:link w:val="100"/>
    <w:uiPriority w:val="99"/>
    <w:rsid w:val="00746780"/>
    <w:pPr>
      <w:shd w:val="clear" w:color="auto" w:fill="FFFFFF"/>
      <w:spacing w:after="0" w:line="307" w:lineRule="exact"/>
      <w:jc w:val="right"/>
    </w:pPr>
    <w:rPr>
      <w:rFonts w:ascii="Calibri" w:hAnsi="Calibri" w:cs="Calibri"/>
    </w:rPr>
  </w:style>
  <w:style w:type="paragraph" w:customStyle="1" w:styleId="Textbody">
    <w:name w:val="Text body"/>
    <w:basedOn w:val="a"/>
    <w:uiPriority w:val="99"/>
    <w:rsid w:val="00746780"/>
    <w:pPr>
      <w:widowControl w:val="0"/>
      <w:suppressAutoHyphens/>
      <w:autoSpaceDN w:val="0"/>
      <w:spacing w:after="0" w:line="240" w:lineRule="atLeast"/>
    </w:pPr>
    <w:rPr>
      <w:rFonts w:ascii="Calibri" w:eastAsia="Arial Unicode MS" w:hAnsi="Calibri" w:cs="Calibri"/>
      <w:kern w:val="3"/>
    </w:rPr>
  </w:style>
  <w:style w:type="character" w:customStyle="1" w:styleId="120">
    <w:name w:val="Основной текст (12)"/>
    <w:basedOn w:val="a0"/>
    <w:link w:val="121"/>
    <w:uiPriority w:val="99"/>
    <w:locked/>
    <w:rsid w:val="00746780"/>
    <w:rPr>
      <w:rFonts w:ascii="Calibri" w:hAnsi="Calibri" w:cs="Calibri"/>
      <w:i/>
      <w:iCs/>
      <w:noProof/>
      <w:sz w:val="12"/>
      <w:szCs w:val="12"/>
      <w:shd w:val="clear" w:color="auto" w:fill="FFFFFF"/>
    </w:rPr>
  </w:style>
  <w:style w:type="paragraph" w:customStyle="1" w:styleId="121">
    <w:name w:val="Основной текст (12)1"/>
    <w:basedOn w:val="a"/>
    <w:link w:val="120"/>
    <w:uiPriority w:val="99"/>
    <w:rsid w:val="00746780"/>
    <w:pPr>
      <w:shd w:val="clear" w:color="auto" w:fill="FFFFFF"/>
      <w:spacing w:after="0" w:line="240" w:lineRule="atLeast"/>
    </w:pPr>
    <w:rPr>
      <w:rFonts w:ascii="Calibri" w:hAnsi="Calibri" w:cs="Calibri"/>
      <w:i/>
      <w:iCs/>
      <w:noProof/>
      <w:sz w:val="12"/>
      <w:szCs w:val="12"/>
    </w:rPr>
  </w:style>
  <w:style w:type="paragraph" w:customStyle="1" w:styleId="aff2">
    <w:name w:val="Знак Знак Знак Знак"/>
    <w:basedOn w:val="a"/>
    <w:rsid w:val="009B074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ff3">
    <w:name w:val="FollowedHyperlink"/>
    <w:basedOn w:val="a0"/>
    <w:uiPriority w:val="99"/>
    <w:semiHidden/>
    <w:unhideWhenUsed/>
    <w:rsid w:val="00151FD7"/>
    <w:rPr>
      <w:color w:val="800080" w:themeColor="followedHyperlink"/>
      <w:u w:val="single"/>
    </w:rPr>
  </w:style>
  <w:style w:type="character" w:customStyle="1" w:styleId="90">
    <w:name w:val="Заголовок 9 Знак"/>
    <w:basedOn w:val="a0"/>
    <w:link w:val="9"/>
    <w:uiPriority w:val="9"/>
    <w:semiHidden/>
    <w:rsid w:val="00605B04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29">
    <w:name w:val="Quote"/>
    <w:basedOn w:val="a"/>
    <w:next w:val="a"/>
    <w:link w:val="2a"/>
    <w:uiPriority w:val="29"/>
    <w:qFormat/>
    <w:rsid w:val="00605B04"/>
    <w:rPr>
      <w:color w:val="5A5A5A" w:themeColor="text1" w:themeTint="A5"/>
    </w:rPr>
  </w:style>
  <w:style w:type="character" w:customStyle="1" w:styleId="2a">
    <w:name w:val="Цитата 2 Знак"/>
    <w:basedOn w:val="a0"/>
    <w:link w:val="29"/>
    <w:uiPriority w:val="29"/>
    <w:rsid w:val="00605B04"/>
    <w:rPr>
      <w:color w:val="5A5A5A" w:themeColor="text1" w:themeTint="A5"/>
    </w:rPr>
  </w:style>
  <w:style w:type="paragraph" w:styleId="aff4">
    <w:name w:val="Intense Quote"/>
    <w:basedOn w:val="a"/>
    <w:next w:val="a"/>
    <w:link w:val="aff5"/>
    <w:uiPriority w:val="30"/>
    <w:qFormat/>
    <w:rsid w:val="00605B04"/>
    <w:pPr>
      <w:spacing w:before="320" w:after="480" w:line="240" w:lineRule="auto"/>
      <w:ind w:left="720" w:right="72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ff5">
    <w:name w:val="Выделенная цитата Знак"/>
    <w:basedOn w:val="a0"/>
    <w:link w:val="aff4"/>
    <w:uiPriority w:val="30"/>
    <w:rsid w:val="00605B04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ff6">
    <w:name w:val="Subtle Emphasis"/>
    <w:uiPriority w:val="19"/>
    <w:qFormat/>
    <w:rsid w:val="00605B04"/>
    <w:rPr>
      <w:i/>
      <w:iCs/>
      <w:color w:val="5A5A5A" w:themeColor="text1" w:themeTint="A5"/>
    </w:rPr>
  </w:style>
  <w:style w:type="character" w:styleId="aff7">
    <w:name w:val="Intense Emphasis"/>
    <w:uiPriority w:val="21"/>
    <w:qFormat/>
    <w:rsid w:val="00605B04"/>
    <w:rPr>
      <w:b/>
      <w:bCs/>
      <w:i/>
      <w:iCs/>
      <w:color w:val="auto"/>
      <w:u w:val="single"/>
    </w:rPr>
  </w:style>
  <w:style w:type="character" w:styleId="aff8">
    <w:name w:val="Subtle Reference"/>
    <w:uiPriority w:val="31"/>
    <w:qFormat/>
    <w:rsid w:val="00605B04"/>
    <w:rPr>
      <w:smallCaps/>
    </w:rPr>
  </w:style>
  <w:style w:type="character" w:styleId="aff9">
    <w:name w:val="Intense Reference"/>
    <w:uiPriority w:val="32"/>
    <w:qFormat/>
    <w:rsid w:val="00605B04"/>
    <w:rPr>
      <w:b/>
      <w:bCs/>
      <w:smallCaps/>
      <w:color w:val="auto"/>
    </w:rPr>
  </w:style>
  <w:style w:type="character" w:styleId="affa">
    <w:name w:val="Book Title"/>
    <w:uiPriority w:val="33"/>
    <w:qFormat/>
    <w:rsid w:val="00605B04"/>
    <w:rPr>
      <w:rFonts w:asciiTheme="majorHAnsi" w:eastAsiaTheme="majorEastAsia" w:hAnsiTheme="majorHAnsi" w:cstheme="majorBidi"/>
      <w:b/>
      <w:bCs/>
      <w:smallCaps/>
      <w:color w:val="auto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sca.uwaterloo.ca/Hendricks/&#1082;&#1083;&#1072;&#1074;&#1080;&#1088;&#1099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iano-forte.ucor.ua/|load/29-1-0-15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.lanbook.com/book/13047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.lanbook.com/book/11317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.lanbook.com/book/103135.%20&#8212;%2019.02.201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2B4B89-E5D5-41B7-A709-998B4D3BB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35</Pages>
  <Words>8371</Words>
  <Characters>47721</Characters>
  <Application>Microsoft Office Word</Application>
  <DocSecurity>0</DocSecurity>
  <Lines>397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ТКИИК</Company>
  <LinksUpToDate>false</LinksUpToDate>
  <CharactersWithSpaces>55981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Кабинет 204</cp:lastModifiedBy>
  <cp:revision>31</cp:revision>
  <cp:lastPrinted>2020-01-06T05:59:00Z</cp:lastPrinted>
  <dcterms:created xsi:type="dcterms:W3CDTF">2019-09-30T04:59:00Z</dcterms:created>
  <dcterms:modified xsi:type="dcterms:W3CDTF">2021-10-22T09:38:00Z</dcterms:modified>
</cp:coreProperties>
</file>