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BE" w:rsidRDefault="00FD2EBE" w:rsidP="00FD2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11</w:t>
      </w:r>
    </w:p>
    <w:p w:rsidR="00FD2EBE" w:rsidRDefault="00FD2EBE" w:rsidP="00FD2E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FD2EBE" w:rsidRDefault="00FD2EBE" w:rsidP="00FD2E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FD2EBE" w:rsidRDefault="00FD2EBE" w:rsidP="00FD2E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FD2EBE" w:rsidRDefault="00FD2EBE" w:rsidP="00FD2E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D2EBE" w:rsidRDefault="00FD2EBE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D2EBE" w:rsidRDefault="00FD2EBE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D2EBE" w:rsidRDefault="00FD2EBE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D2EBE" w:rsidRDefault="00FD2EBE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D2EBE" w:rsidRDefault="00FD2EBE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D2EBE" w:rsidRDefault="00FD2EBE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D2EBE" w:rsidRDefault="00FD2EBE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D2EBE" w:rsidRPr="00DA477E" w:rsidRDefault="00FD2EBE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</w:rPr>
      </w:pPr>
    </w:p>
    <w:p w:rsidR="00777108" w:rsidRPr="00202844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2844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777108" w:rsidRPr="00202844" w:rsidRDefault="00836635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777108" w:rsidRPr="00202844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728A9" w:rsidRDefault="00B728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728A9" w:rsidRDefault="00B728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728A9" w:rsidRDefault="00B728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728A9" w:rsidRDefault="00B728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728A9" w:rsidRDefault="00B728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728A9" w:rsidRDefault="00B728A9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36635" w:rsidRDefault="00836635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E1D4C" w:rsidRDefault="005E1D4C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E1D4C" w:rsidRDefault="005E1D4C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36635" w:rsidRPr="00DA477E" w:rsidRDefault="00836635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836635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836635" w:rsidRDefault="00836635" w:rsidP="00836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Pr="00AF5E13" w:rsidRDefault="00777108" w:rsidP="00B72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 w:rsidRPr="00AF5E13">
        <w:rPr>
          <w:rFonts w:ascii="Times New Roman" w:hAnsi="Times New Roman" w:cs="Times New Roman"/>
          <w:sz w:val="24"/>
          <w:szCs w:val="24"/>
        </w:rPr>
        <w:t>8.5</w:t>
      </w:r>
      <w:r w:rsidR="00B728A9">
        <w:rPr>
          <w:rFonts w:ascii="Times New Roman" w:hAnsi="Times New Roman" w:cs="Times New Roman"/>
          <w:sz w:val="24"/>
          <w:szCs w:val="24"/>
        </w:rPr>
        <w:t xml:space="preserve">3.02.06 </w:t>
      </w:r>
      <w:proofErr w:type="gramStart"/>
      <w:r w:rsidR="00B728A9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B72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A9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B728A9"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36629A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36629A">
        <w:rPr>
          <w:rFonts w:ascii="Times New Roman" w:hAnsi="Times New Roman" w:cs="Times New Roman"/>
          <w:sz w:val="24"/>
          <w:szCs w:val="24"/>
        </w:rPr>
        <w:t xml:space="preserve">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1D4C" w:rsidRPr="00820F6D" w:rsidRDefault="005E1D4C" w:rsidP="005E1D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5E1D4C" w:rsidRPr="00820F6D" w:rsidRDefault="005E1D4C" w:rsidP="005E1D4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1D4C" w:rsidRPr="00820F6D" w:rsidRDefault="005E1D4C" w:rsidP="005E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5E1D4C" w:rsidRPr="00820F6D" w:rsidRDefault="005E1D4C" w:rsidP="005E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5E1D4C" w:rsidRPr="00820F6D" w:rsidRDefault="005E1D4C" w:rsidP="005E1D4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1D4C" w:rsidRPr="00820F6D" w:rsidRDefault="005E1D4C" w:rsidP="005E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5E1D4C" w:rsidRPr="00820F6D" w:rsidRDefault="005E1D4C" w:rsidP="005E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E1D4C" w:rsidRPr="00820F6D" w:rsidRDefault="005E1D4C" w:rsidP="005E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5E1D4C" w:rsidRPr="0036629A" w:rsidRDefault="005E1D4C" w:rsidP="005E1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4C" w:rsidRPr="005D748F" w:rsidRDefault="005E1D4C" w:rsidP="005E1D4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4C" w:rsidRPr="005D748F" w:rsidRDefault="005E1D4C" w:rsidP="005E1D4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4C" w:rsidRDefault="005E1D4C" w:rsidP="005E1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/>
    <w:p w:rsidR="00B728A9" w:rsidRDefault="00B728A9" w:rsidP="00777108"/>
    <w:p w:rsidR="00B728A9" w:rsidRDefault="00B728A9" w:rsidP="00777108"/>
    <w:p w:rsidR="00B728A9" w:rsidRDefault="00B728A9" w:rsidP="00777108"/>
    <w:p w:rsidR="00B728A9" w:rsidRDefault="00B728A9" w:rsidP="00777108"/>
    <w:p w:rsidR="00B728A9" w:rsidRDefault="00B728A9" w:rsidP="00777108"/>
    <w:p w:rsidR="005E1D4C" w:rsidRDefault="005E1D4C" w:rsidP="00777108"/>
    <w:p w:rsidR="005E1D4C" w:rsidRDefault="005E1D4C" w:rsidP="00777108"/>
    <w:p w:rsidR="00B728A9" w:rsidRPr="00534940" w:rsidRDefault="00B728A9" w:rsidP="00777108"/>
    <w:p w:rsidR="005E1D4C" w:rsidRPr="00454706" w:rsidRDefault="005E1D4C" w:rsidP="005E1D4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454706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022" w:type="dxa"/>
        <w:tblLook w:val="01E0" w:firstRow="1" w:lastRow="1" w:firstColumn="1" w:lastColumn="1" w:noHBand="0" w:noVBand="0"/>
      </w:tblPr>
      <w:tblGrid>
        <w:gridCol w:w="9747"/>
        <w:gridCol w:w="275"/>
      </w:tblGrid>
      <w:tr w:rsidR="005E1D4C" w:rsidRPr="00454706" w:rsidTr="006D713F">
        <w:trPr>
          <w:trHeight w:val="326"/>
        </w:trPr>
        <w:tc>
          <w:tcPr>
            <w:tcW w:w="9747" w:type="dxa"/>
          </w:tcPr>
          <w:p w:rsidR="005E1D4C" w:rsidRPr="00454706" w:rsidRDefault="005E1D4C" w:rsidP="006D713F">
            <w:pPr>
              <w:pStyle w:val="10"/>
              <w:spacing w:before="0"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5E1D4C" w:rsidRPr="00454706" w:rsidRDefault="005E1D4C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4C" w:rsidRPr="00454706" w:rsidTr="006D713F">
        <w:trPr>
          <w:trHeight w:val="315"/>
        </w:trPr>
        <w:tc>
          <w:tcPr>
            <w:tcW w:w="9747" w:type="dxa"/>
          </w:tcPr>
          <w:p w:rsidR="005E1D4C" w:rsidRPr="00570B26" w:rsidRDefault="005E1D4C" w:rsidP="005E1D4C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          5</w:t>
            </w:r>
          </w:p>
        </w:tc>
        <w:tc>
          <w:tcPr>
            <w:tcW w:w="275" w:type="dxa"/>
          </w:tcPr>
          <w:p w:rsidR="005E1D4C" w:rsidRPr="00454706" w:rsidRDefault="005E1D4C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4C" w:rsidRPr="00454706" w:rsidTr="006D713F">
        <w:trPr>
          <w:trHeight w:val="326"/>
        </w:trPr>
        <w:tc>
          <w:tcPr>
            <w:tcW w:w="9747" w:type="dxa"/>
          </w:tcPr>
          <w:p w:rsidR="005E1D4C" w:rsidRPr="00570B26" w:rsidRDefault="005E1D4C" w:rsidP="005E1D4C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6</w:t>
            </w:r>
          </w:p>
        </w:tc>
        <w:tc>
          <w:tcPr>
            <w:tcW w:w="275" w:type="dxa"/>
          </w:tcPr>
          <w:p w:rsidR="005E1D4C" w:rsidRPr="00454706" w:rsidRDefault="005E1D4C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4C" w:rsidRPr="00454706" w:rsidTr="006D713F">
        <w:trPr>
          <w:trHeight w:val="520"/>
        </w:trPr>
        <w:tc>
          <w:tcPr>
            <w:tcW w:w="9747" w:type="dxa"/>
          </w:tcPr>
          <w:p w:rsidR="005E1D4C" w:rsidRPr="00570B26" w:rsidRDefault="005E1D4C" w:rsidP="005E1D4C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40</w:t>
            </w:r>
          </w:p>
        </w:tc>
        <w:tc>
          <w:tcPr>
            <w:tcW w:w="275" w:type="dxa"/>
          </w:tcPr>
          <w:p w:rsidR="005E1D4C" w:rsidRPr="00454706" w:rsidRDefault="005E1D4C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4C" w:rsidRPr="00454706" w:rsidTr="006D713F">
        <w:trPr>
          <w:trHeight w:val="111"/>
        </w:trPr>
        <w:tc>
          <w:tcPr>
            <w:tcW w:w="9747" w:type="dxa"/>
          </w:tcPr>
          <w:p w:rsidR="005E1D4C" w:rsidRPr="00454706" w:rsidRDefault="005E1D4C" w:rsidP="005E1D4C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42</w:t>
            </w:r>
          </w:p>
          <w:p w:rsidR="005E1D4C" w:rsidRPr="00454706" w:rsidRDefault="005E1D4C" w:rsidP="006D713F">
            <w:pPr>
              <w:pStyle w:val="10"/>
              <w:spacing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5E1D4C" w:rsidRPr="00454706" w:rsidRDefault="005E1D4C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08" w:rsidRPr="0045470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DA477E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DA477E">
        <w:rPr>
          <w:rFonts w:ascii="Times New Roman" w:hAnsi="Times New Roman" w:cs="Times New Roman"/>
          <w:b/>
        </w:rPr>
        <w:t>ОД. 02.02. История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 xml:space="preserve">8.53.02.06 </w:t>
      </w:r>
      <w:proofErr w:type="gramStart"/>
      <w:r w:rsidRPr="00AF5E13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AF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1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AF5E13">
        <w:rPr>
          <w:rFonts w:ascii="Times New Roman" w:hAnsi="Times New Roman" w:cs="Times New Roman"/>
          <w:sz w:val="24"/>
          <w:szCs w:val="24"/>
        </w:rPr>
        <w:t>; 8</w:t>
      </w:r>
      <w:r w:rsidR="00B728A9">
        <w:rPr>
          <w:rFonts w:ascii="Times New Roman" w:hAnsi="Times New Roman" w:cs="Times New Roman"/>
          <w:sz w:val="24"/>
          <w:szCs w:val="24"/>
        </w:rPr>
        <w:t xml:space="preserve">.54.02.01 Дизайн (по отраслям)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777108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777108">
      <w:pPr>
        <w:spacing w:after="0"/>
        <w:ind w:right="-108" w:firstLine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777108">
      <w:pPr>
        <w:tabs>
          <w:tab w:val="left" w:pos="2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6F6B65" w:rsidRDefault="006F6B65" w:rsidP="006F6B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учебных дисциплин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среднего общего образования в профессиональной деятельности.</w:t>
      </w:r>
    </w:p>
    <w:p w:rsidR="006F6B65" w:rsidRDefault="006F6B65" w:rsidP="006F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6B65" w:rsidRDefault="006F6B65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 231 час, в том числе: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77 часов.</w:t>
      </w: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E1D4C" w:rsidRDefault="005E1D4C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77108" w:rsidRPr="00DA477E" w:rsidTr="0083663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777108" w:rsidRPr="00DA477E" w:rsidTr="0083663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231</w:t>
            </w:r>
          </w:p>
        </w:tc>
      </w:tr>
      <w:tr w:rsidR="00777108" w:rsidRPr="00DA477E" w:rsidTr="0083663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154</w:t>
            </w:r>
          </w:p>
        </w:tc>
      </w:tr>
      <w:tr w:rsidR="00777108" w:rsidRPr="00DA477E" w:rsidTr="0083663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77108" w:rsidRPr="00DA477E" w:rsidTr="0083663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477E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</w:tr>
      <w:tr w:rsidR="00777108" w:rsidRPr="00DA477E" w:rsidTr="0083663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777108" w:rsidRPr="00DA477E" w:rsidTr="0083663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77</w:t>
            </w:r>
          </w:p>
        </w:tc>
      </w:tr>
      <w:tr w:rsidR="00777108" w:rsidRPr="00DA477E" w:rsidTr="00836635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836635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экзамена  </w:t>
            </w:r>
          </w:p>
        </w:tc>
      </w:tr>
    </w:tbl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spacing w:after="0" w:line="360" w:lineRule="auto"/>
        <w:rPr>
          <w:rFonts w:ascii="Times New Roman" w:hAnsi="Times New Roman" w:cs="Times New Roman"/>
        </w:rPr>
        <w:sectPr w:rsidR="00777108" w:rsidRPr="00DA477E" w:rsidSect="00836635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CD44B1" w:rsidRDefault="00CD44B1" w:rsidP="00CD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CD44B1" w:rsidRDefault="00CD44B1" w:rsidP="00CD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CD44B1" w:rsidRDefault="00CD44B1" w:rsidP="00CD4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4917"/>
        <w:gridCol w:w="1134"/>
        <w:gridCol w:w="1136"/>
      </w:tblGrid>
      <w:tr w:rsidR="00CD44B1" w:rsidTr="00CD44B1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D44B1" w:rsidTr="00CD44B1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44B1" w:rsidTr="00CD44B1">
        <w:trPr>
          <w:trHeight w:val="6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исторического</w:t>
            </w:r>
            <w:proofErr w:type="gramEnd"/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3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Древнейшая стадия истории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Первобытный мир и зарождение цивилизаций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производящему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Появление частной собственности. </w:t>
            </w: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(входное 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13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1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Цивилизации Древнего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Расцвет цивилизаций бронзового века и железный век Востока</w:t>
            </w:r>
          </w:p>
          <w:p w:rsidR="00CD44B1" w:rsidRDefault="00CD44B1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древнекитайской цивилизации. Империи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Розеттский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камень”, “Законы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Хаммурапи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”и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др.</w:t>
            </w: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-работа над понятиями: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Античная цивилизация. Религии  Древнего мира.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и общественная жизнь в эпоху Античности. Менталитет.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«Цивилизации Древнего мира».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Цивилизации Запада и Востока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Арабо-мусульманская цивилизация.</w:t>
            </w: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Арабская культура.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 тему: «Ислам как вероучение».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Тема3.3.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христианской  цивилизации.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античных традиций в развитии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Византийское государство, церковь,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3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3.4. 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Становление и расцвет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европейской средневековой цивилизации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Хронологические рамки западного Средневековья.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CD44B1" w:rsidTr="00CD44B1">
        <w:trPr>
          <w:trHeight w:val="2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этапы взаимоотношений римлян и германцев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Средиземноморье как главный ареал цивилизационных контактов. Крестовые походы.</w:t>
            </w: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мусульманской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цивилизации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19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История России с древнейших времен до конца 17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1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Восточная Европа: природная среда и человек.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Племена и народы Восточной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Европы в древности.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Древнеевропейские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CD44B1" w:rsidTr="00CD44B1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CD44B1" w:rsidTr="00CD44B1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Распад славянской общности. Основные пути миграции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CD44B1" w:rsidTr="00CD44B1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Готы. Гунны. Тюрки. Аварский и Хазарский каганаты. Финно-угорские племена.</w:t>
            </w: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CD44B1" w:rsidTr="00CD44B1">
        <w:trPr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с  атласом, стр. 12 «Народы», </w:t>
            </w: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сообщения «Индоевропейская языковая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 в 7-8 вв.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отношения. Семья. Роль женщин в общине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Верования. Славянский пантеон и языческие обряды.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«Современные реликты славянских языческих обрядов».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44B1" w:rsidRDefault="00CD4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«Славянский пантеон».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основ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восточных 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славян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первобытно-общинного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строя. Формирование союзов племен.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сообщение  «Князь и вече в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Рождение Киевской Руси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D44B1" w:rsidRDefault="00CD4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/семинар/ «Варяги в истории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</w:t>
            </w: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Крещение Руси.</w:t>
            </w:r>
          </w:p>
          <w:p w:rsidR="00CD44B1" w:rsidRDefault="00CD44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доклад «Владимир Святой – креститель Руси».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9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 Русь и ее соседи в 11-начале 12 вв.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«Киевская Русь и ее соседи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1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4.7. Становление права   в Древней Руси. Практическое занятие.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Древней Руси. Ярослав Мудрый.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теме: «Значение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христианства в становлении национальной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6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4.8. Древняя Русь в контексте всемирной истории.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экономическом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 развитии Западной  и Восточной Европы: социально-политические тенденции.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культурных тенденциях в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Древняя Русь в эпоху политической раздробленности.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земли и княжества  Руси, их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Мстиславиче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Данииле Галицком.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7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4.10. Русь и Золотая Орда.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 Русь и Золотая Орда.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05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итогам 1 семестра контрольная работа</w:t>
            </w:r>
          </w:p>
        </w:tc>
      </w:tr>
      <w:tr w:rsidR="00CD44B1" w:rsidTr="00CD44B1">
        <w:trPr>
          <w:trHeight w:val="43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Борьба Руси с западными завоевателями.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католицизма на территории Литвы.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2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4.12. Русь на пути к возрождению.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приближенные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жидовствующие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Отношения с Москвой.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57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4.13.От Руси к России.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общества. Характер и особенности объединения Руси.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Русь на пути к возрождению, 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4.14.   Россия  в царствование Ивана Грозного.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3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4.15. Внешняя политика России в царствование Ивана Грозного.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Поражение и территориальные потери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Урала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Приуралья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составе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Ермака. Вхождение Западной Сибири в состав Российского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7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4.16. Смута  в России начала 17в.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1613 г</w:t>
              </w:r>
            </w:smartTag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4.17. Россия в середине и второй половине 17 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1649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Юридическое оформление крепостного права. Городские восстания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4.18. Русская культура в 13-17вв.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«Домострой». Социальная роль женщины. Быт и нравы. «Обмирщение» русской культуры в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8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культурных связей с Западной Европой. Создание школ. Славяно-греко-латинская академия. Новые жанры в литературе.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Полоцкий. Протопоп Аввакум.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0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4.19. Повторительно- обобщающее занятие.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материала раздела 4.</w:t>
            </w:r>
          </w:p>
          <w:p w:rsidR="00CD44B1" w:rsidRDefault="00CD44B1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понятиями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индоевропейская общность, крещение, племенные союзы, вече, князь, дружина, дань,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боярство, национальная культура, 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государство, Судебник, крепостное право, приказный строй, Боярская дума, помещики, дворяне, иосифляне,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царь, опричнина, террор, самодержавие, казачество, гражданская война, раскол, крестьянская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Тема 5.1.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Модернизация как процесс перехода от традиционного к индустриальному обществу.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Ценностные ориентиры  в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эпоху Возрождения и Реформации.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смысл феномена Возрождения. Гуманизм. Эразм </w:t>
            </w:r>
            <w:proofErr w:type="spellStart"/>
            <w:r>
              <w:rPr>
                <w:sz w:val="24"/>
                <w:szCs w:val="24"/>
              </w:rPr>
              <w:t>Роттердамский</w:t>
            </w:r>
            <w:proofErr w:type="spellEnd"/>
            <w:r>
              <w:rPr>
                <w:sz w:val="24"/>
                <w:szCs w:val="24"/>
              </w:rPr>
              <w:t>. Героизация человеческой личности и культ творчества. Торжество индивидуальности и индивидуализма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</w:t>
            </w:r>
            <w:r>
              <w:rPr>
                <w:sz w:val="24"/>
                <w:szCs w:val="24"/>
              </w:rPr>
              <w:lastRenderedPageBreak/>
              <w:t>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6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Государство и власть в эпоху перехода 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индустриальной цивилизации.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Английская революция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географические открытия и начало европейской колониальной экспансии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1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Эволюция системы международных отношений в раннее Новое время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 «концепции Европы». Франциск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Карл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. Угроза со стороны Турции. Священная лига. «Непобедимая армада». Первая общеевропейская война — Тридцатилетняя. Вестфальский мир </w:t>
            </w:r>
            <w:smartTag w:uri="urn:schemas-microsoft-com:office:smarttags" w:element="metricconverter">
              <w:smartTagPr>
                <w:attr w:name="ProductID" w:val="1648 г"/>
              </w:smartTagPr>
              <w:r>
                <w:rPr>
                  <w:sz w:val="24"/>
                  <w:szCs w:val="24"/>
                </w:rPr>
                <w:t>1648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Участие России в общеевропейских конфликтах — войнах за Польское и Австрийское наследство,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«Османский фактор» европейской политики; вклад России в борьбу с турецкой угрозой.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19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Европа XVII в.: новации в хозяйствовании, образе жизни</w:t>
            </w:r>
          </w:p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социальных нормах. Научная революция в  раннее Новое время.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</w:t>
            </w:r>
            <w:proofErr w:type="spellStart"/>
            <w:r>
              <w:rPr>
                <w:sz w:val="24"/>
                <w:szCs w:val="24"/>
              </w:rPr>
              <w:t>Николо</w:t>
            </w:r>
            <w:proofErr w:type="spellEnd"/>
            <w:r>
              <w:rPr>
                <w:sz w:val="24"/>
                <w:szCs w:val="24"/>
              </w:rPr>
              <w:t xml:space="preserve">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>
              <w:rPr>
                <w:sz w:val="24"/>
                <w:szCs w:val="24"/>
              </w:rPr>
              <w:t>самообеспечения</w:t>
            </w:r>
            <w:proofErr w:type="spellEnd"/>
            <w:r>
              <w:rPr>
                <w:sz w:val="24"/>
                <w:szCs w:val="24"/>
              </w:rPr>
              <w:t>, изменения в обыденном сознании. Складывание новой системы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2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Век Просвещения  и Великий промышленный переворот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</w:t>
            </w:r>
            <w:r>
              <w:rPr>
                <w:sz w:val="24"/>
                <w:szCs w:val="24"/>
              </w:rPr>
              <w:lastRenderedPageBreak/>
              <w:t>социальной жизни. Изменения в социальном составе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5.6.</w:t>
            </w:r>
          </w:p>
          <w:p w:rsidR="00CD44B1" w:rsidRDefault="00CD44B1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Революции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 и их значение для утверждения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индустриального общества. 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Споры историков о социально-экономических и политических последствиях революций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 Возникновение политической культуры индустриального общества.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6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5.7. Повторительно – обобщающее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Россия в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3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Реформы Петра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реформ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России.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структура русского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Крепостная экономика. «Регулярное государство».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Реформы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4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6.3.</w:t>
            </w:r>
          </w:p>
          <w:p w:rsidR="00CD44B1" w:rsidRDefault="00CD44B1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D44B1" w:rsidRDefault="00CD44B1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(1725–1741 гг.)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дворцовых переворотов.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Верховный Тайный совет.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воцарение Анны Иоанновны. Бироновщина.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8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6.4.</w:t>
            </w:r>
          </w:p>
          <w:p w:rsidR="00CD44B1" w:rsidRDefault="00CD44B1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D44B1" w:rsidRDefault="00CD44B1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(1741–1762 гг.)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1741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политика Елизаветы Петровны.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политика России во второй половине 18 в.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Просвещенный абсолютизм»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России во второй половине 18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России к Черному морю.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1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6.7. Культура России в середине и 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второй половине 18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Идеи Просвещения и просвещенное общество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нравы, повседневная жизнь различных слоев общества. Итоги развития русской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Повторительно- обобщающее занятие.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итогам первого курса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2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Становление индустриальной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европейские модели перехода от традиционного 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индустриальному обществу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Славянское Возрождение и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Становление гражданского общества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партий и формы партийной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2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7.3.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Развитие капиталистических отношений и социальной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структуры индустриального общества в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население: количественный рост, новый образ жизни, новые формы деятельности. Городская семья.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за эмансипацию женщин. Будни и праздники горожан.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по понятийному аппарату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7.4.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Особенности духовной жизни нового времени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«Дарвин и дарвинизм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31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 Колониальная экспансия Запада на Восток.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Колониальное соперничество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5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колониальных империй Запада на Востоке.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колониальных империй, формы их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«Освоение»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Индии в «короне» Британской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Колониальные империи Запада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1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8.3.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Попытки модернизации в странах Востока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вопрос» с точки зрения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диалога. Проблема Суэцкого канала.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1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 модернизации в Османской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Япония: от самоизоляции к практике модернизации. Политика самоизоляции: </w:t>
            </w:r>
            <w:r>
              <w:rPr>
                <w:sz w:val="24"/>
                <w:szCs w:val="24"/>
              </w:rPr>
              <w:lastRenderedPageBreak/>
              <w:t>Китай в борьбе за сохранение «своего лица»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колониальная империя, изоляция, «восточный вопрос»,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межцивилизационный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6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Россия в 19 веке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столетия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Самостоятельная работа: «Национальный вопрос в России первой половины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столетия»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9.2.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Власть и реформы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начала царствования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соотношения просвещения и самодержавия.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М.М.Сперанский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1815–1825 гг. Конституционные проекты. Причины неудач реформ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А.А.Аракчеев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Военные поселения. Общественное движение. Декабристы.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3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Отечественная  война 1812 года.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Антифранцузские коалиции.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.: причины,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Отечественной войны 1812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Россия  первой половины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столетия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5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Николая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России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принципы внешней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Османской империй. Россия и христианские народы Балканского полуострова. Российская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1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иевропейские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революции 1830–1831 гг., 1848–1849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Крымская война и крах «Венской системы».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 Крымская война»,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9.5. 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России в 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fb"/>
              <w:spacing w:after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Развитие науки и техники в России в первой половине XIX </w:t>
            </w:r>
            <w:proofErr w:type="spellStart"/>
            <w:r>
              <w:rPr>
                <w:spacing w:val="-2"/>
                <w:sz w:val="24"/>
                <w:szCs w:val="24"/>
              </w:rPr>
              <w:t>в.Рост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славянофилы,  западники,  теория «официальной народности», национально-политическая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идентичность.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5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9.6.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эпоху реформ Александра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Крестьянская реформа Александра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после Крымской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крестьянской реформы.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 Условия освобождения крестьян.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Российский либерализм.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и его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«Российский либерализм»,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9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9.7.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Пореформенная Россия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Консервативный курс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К.П. Победоносцев и официальный консерватизм.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движение: спад и новый подъем.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Неолибералы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неонародники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Первые марксисты.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системе международных отношений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России в Средней Азии и на Дальнем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5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9.9.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пореформенной России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1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1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9.10.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Повседневная жизнь населения России в 19 веке.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fb"/>
              <w:spacing w:after="0" w:line="276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fb"/>
              <w:spacing w:after="0" w:line="276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Дворянство. Права, привилегии, </w:t>
            </w:r>
            <w:r>
              <w:rPr>
                <w:sz w:val="24"/>
                <w:szCs w:val="24"/>
              </w:rPr>
              <w:lastRenderedPageBreak/>
              <w:t>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нравы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00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по итогам 3 семестра</w:t>
            </w:r>
          </w:p>
        </w:tc>
      </w:tr>
      <w:tr w:rsidR="00CD44B1" w:rsidTr="00CD44B1">
        <w:trPr>
          <w:trHeight w:val="24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10.От Новой истории  к Новейшей.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0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10.1.</w:t>
            </w:r>
          </w:p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«Восточный вопрос» во внешней политике Российской империи.»,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7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Западное общество в начале ХХ 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before="100" w:beforeAutospacing="1"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Научно-технический прогресс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в социальной структуре индустриально развитых стран.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положении рабочих. Профсоюзное движение.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«Профсоюзное движение в странах Запада начала 20в.»,доклады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1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10.3.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 социально-политического 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России  в начале 20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Самостоятельная работа: «Правовая культура населения </w:t>
            </w:r>
            <w:r>
              <w:rPr>
                <w:b/>
                <w:bCs/>
              </w:rPr>
              <w:t>России  в начале 20 в</w:t>
            </w:r>
            <w:r>
              <w:rPr>
                <w:b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52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10.4.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 развитие России в начале 20в. Внешняя и внутренняя национальная политика 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Экономические реформы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С.Ю.Витте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Плюсы и минусы российской национальной политики. Русификация и «мягкая»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колонизация. Национальные  элиты в системе государственного управления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1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10.5.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мировая война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и причины. Особенности военных конфликтов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против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«Версальская система»,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и общество: перекос во взаимоотношениях.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10.6.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Февральская революция в России.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ход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Двоевластие. Кризисы Временного правительства.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Учредительное собрание: ожидание, деятельность,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тоталитарная идеология, Учредительное собрание, военный коммунизм.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10.7.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Приход большевиков к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власти в России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 xml:space="preserve">.: логическое развитие февральских событий или </w:t>
            </w:r>
            <w:r>
              <w:lastRenderedPageBreak/>
              <w:t xml:space="preserve">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t>1918 г</w:t>
              </w:r>
            </w:smartTag>
            <w:r>
              <w:t>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78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11.Росси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мир в 20-30 гг.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Европы в 20-30-е годы ХХ 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— «локомотив перепроизводства». Различные пути преодоления кризиса.</w:t>
            </w:r>
          </w:p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«Возникновение фашизма»,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Азии, Африки и Латинской Америки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путях модернизации: </w:t>
            </w:r>
            <w:proofErr w:type="spellStart"/>
            <w:r>
              <w:rPr>
                <w:sz w:val="24"/>
                <w:szCs w:val="24"/>
              </w:rPr>
              <w:t>каудильизм</w:t>
            </w:r>
            <w:proofErr w:type="spellEnd"/>
            <w:r>
              <w:rPr>
                <w:sz w:val="24"/>
                <w:szCs w:val="24"/>
              </w:rPr>
              <w:t xml:space="preserve"> или демократия?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11.3.</w:t>
            </w:r>
          </w:p>
          <w:p w:rsidR="00CD44B1" w:rsidRDefault="00CD44B1">
            <w:pPr>
              <w:pStyle w:val="afb"/>
              <w:spacing w:after="0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Международные отношения в 20—30-е годы ХХ в.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Рибентропа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20-30-е  гг.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11.4.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Социально-политическое развитие СССР в 20-30-е гг.  20в.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>
                <w:t>1924 г</w:t>
              </w:r>
            </w:smartTag>
            <w:r>
              <w:t xml:space="preserve">. Основные направления национально-государственного строительства. </w:t>
            </w:r>
            <w:r>
              <w:lastRenderedPageBreak/>
              <w:t>Централизация государственного аппарата.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CD44B1" w:rsidRDefault="00CD44B1">
            <w:pPr>
              <w:pStyle w:val="a5"/>
              <w:spacing w:line="276" w:lineRule="auto"/>
            </w:pPr>
            <w:r>
              <w:t xml:space="preserve">«Культурная </w:t>
            </w:r>
            <w:proofErr w:type="spellStart"/>
            <w:r>
              <w:t>революция».Создание</w:t>
            </w:r>
            <w:proofErr w:type="spellEnd"/>
            <w:r>
              <w:t xml:space="preserve"> советской системы образования. Достижения и потери в сфере науки и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11.5.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развитие  и внешняя политика СССР в 20-30-е гг. 20в.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Развитие экономики СССР в конце 20–30-х годов</w:t>
            </w:r>
            <w:r>
              <w:rPr>
                <w:bCs/>
              </w:rPr>
              <w:t>.</w:t>
            </w:r>
            <w: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>
              <w:t>Буковины</w:t>
            </w:r>
            <w:proofErr w:type="spellEnd"/>
            <w:r>
              <w:t>, Западной Украины и Западной Белоруссии.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догоняющее развитие,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каудильизм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реваншизм, новая экономическая политика, «мировая революция», культ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личности, индустриализация, коллективизация, традиционализм, «культурная революция».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28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12. Вторая мировая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«Второй фронт» в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4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12.2.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второй мировой войны.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Решающая роль СССР в разгроме нацизма.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Миропорядок Ялты и Потсдама.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биполярного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СССР в разгроме нацизма.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 xml:space="preserve">Значение и цена Победы в Великой Отечественной войне.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«Вторая мировая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12.3.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годы Великой Отечественной войны. Практическое  занятие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B1" w:rsidRDefault="00CD44B1">
            <w:pPr>
              <w:pStyle w:val="8"/>
              <w:spacing w:before="0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  <w:rPr>
                <w:spacing w:val="-4"/>
              </w:rPr>
            </w:pPr>
            <w: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 xml:space="preserve">Государственный строй. Милитаризация аппарата. Управление экономикой в военное время. Влияние довоенной модернизации </w:t>
            </w:r>
            <w:r>
              <w:lastRenderedPageBreak/>
              <w:t>экономики на ход военных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Мир во второй половине 20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Противоречия: геополитика или идеология?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Гонкавооружений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локальные конфликты.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блоки. Две Европы — два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 биполярного мира. Последствия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блоки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«Информационные войны,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««Холодная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13.2.</w:t>
            </w:r>
          </w:p>
          <w:p w:rsidR="00CD44B1" w:rsidRDefault="00CD44B1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«Общему рынку» и «государству всеобщего благоденствия».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интеграция. «Государство благоденствия».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политических партий. Христианская демократия. Массовые движения: экологическое, феминистское, молодежное, антивоенное.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13.3.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Научно-технический прогресс.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средств связи. Компьютер, информационные сети и электронные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иррационализм в общественном сознании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4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13.4.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Страны Азии, Африки и Латинской Америки: разрушение колониального мифа.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Разрушение колониального мифа.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Исчерпание мандатных сроков в странах Ближнего Востока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в числе победителей. Национально-освободительная борьба в японской «сфере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сопроцветания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Социализм в Западном полушарии.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иррационализм,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национально-освободительная борьба, движение неприсоединения.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13.5.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послевоенном мире. Углубление традиционных начал в советском обществе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сталинизация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стран «народной демократии».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Позиция СССР в локальных конфликтах.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послевоенный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13.6.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  <w:t>Советский Союз в период частичной либерализации режима.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CD44B1" w:rsidRDefault="00CD44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преодоления культа личности.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Социалистический лагерь. Конфликты из-за различий в восприятии курса «</w:t>
            </w:r>
            <w:proofErr w:type="spellStart"/>
            <w:r>
              <w:t>десталинизации</w:t>
            </w:r>
            <w:proofErr w:type="spellEnd"/>
            <w:r>
              <w:t>»: Венгрия, Польша, Китай, Албания.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Либерализация внешней политики. Попытки диалога с Западом.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Международные кризисы.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1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13.7.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1950-х — начале 1980-х годов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1950–1960-х годов, причины их неудач.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Промышленность: снижение темпов модернизации.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Элементы волюнтаризма в сельскохозяйственном производстве.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Общественно-политическое развитие СССР. «</w:t>
            </w:r>
            <w:proofErr w:type="spellStart"/>
            <w:r>
              <w:t>Неосталинизм</w:t>
            </w:r>
            <w:proofErr w:type="spellEnd"/>
            <w:r>
              <w:t xml:space="preserve">». </w:t>
            </w:r>
            <w:proofErr w:type="spellStart"/>
            <w:r>
              <w:t>Идеологизация</w:t>
            </w:r>
            <w:proofErr w:type="spellEnd"/>
            <w:r>
              <w:t xml:space="preserve">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наукоемкие технологии, волюнтаризм,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рентабельность, экстенсивное и интенсивное развитие, ротация кадров, разрядка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7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8.</w:t>
            </w:r>
          </w:p>
          <w:p w:rsidR="00CD44B1" w:rsidRDefault="00CD44B1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период перестройки</w:t>
            </w:r>
          </w:p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экономической модернизации.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этап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pStyle w:val="a5"/>
              <w:spacing w:line="276" w:lineRule="auto"/>
            </w:pPr>
            <w: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D44B1" w:rsidTr="00CD44B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B1" w:rsidRDefault="00CD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 период перестройки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44B1" w:rsidTr="00CD44B1">
        <w:trPr>
          <w:trHeight w:val="239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1" w:rsidRDefault="00CD4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 </w:t>
            </w:r>
          </w:p>
        </w:tc>
      </w:tr>
    </w:tbl>
    <w:p w:rsidR="00CD44B1" w:rsidRDefault="00CD44B1" w:rsidP="00CD44B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777108" w:rsidRDefault="00777108" w:rsidP="00777108"/>
    <w:p w:rsidR="00777108" w:rsidRPr="009607DF" w:rsidRDefault="00777108" w:rsidP="00777108"/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3. условия реализации программы дисциплины</w:t>
      </w:r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7DF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истории, географии и обществоведения.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карты, атласы</w:t>
      </w:r>
      <w:r>
        <w:rPr>
          <w:rFonts w:ascii="Times New Roman" w:hAnsi="Times New Roman" w:cs="Times New Roman"/>
          <w:bCs/>
          <w:sz w:val="24"/>
          <w:szCs w:val="24"/>
        </w:rPr>
        <w:t>, раздаточный материал, рабочие тетради</w:t>
      </w:r>
      <w:r w:rsidRPr="00A51533">
        <w:rPr>
          <w:rFonts w:ascii="Times New Roman" w:hAnsi="Times New Roman" w:cs="Times New Roman"/>
          <w:bCs/>
          <w:sz w:val="24"/>
          <w:szCs w:val="24"/>
        </w:rPr>
        <w:t>.</w:t>
      </w:r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A51533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компьютерные. 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53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36635" w:rsidRDefault="00836635" w:rsidP="0083663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36635" w:rsidRDefault="00836635" w:rsidP="00836635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Орлов,А.С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836635" w:rsidRDefault="00836635" w:rsidP="00836635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836635" w:rsidRDefault="00836635" w:rsidP="00836635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М.:Проспект,2014.</w:t>
      </w:r>
    </w:p>
    <w:p w:rsidR="00836635" w:rsidRDefault="00836635" w:rsidP="00836635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учеб.для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В.В.Артемов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836635" w:rsidRDefault="00836635" w:rsidP="00836635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сред.проф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836635" w:rsidRDefault="00836635" w:rsidP="00836635">
      <w:pPr>
        <w:framePr w:hSpace="180" w:wrap="around" w:vAnchor="text" w:hAnchor="margin" w:y="100"/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36635" w:rsidRDefault="00836635" w:rsidP="00836635">
      <w:pPr>
        <w:framePr w:hSpace="180" w:wrap="around" w:vAnchor="text" w:hAnchor="margin" w:y="100"/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Загладин,Н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836635" w:rsidRDefault="00836635" w:rsidP="00836635">
      <w:pPr>
        <w:framePr w:hSpace="180" w:wrap="around" w:vAnchor="text" w:hAnchor="margin" w:y="100"/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Анисимов,Е.В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Е.В.Анисимов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– СПб.:Питер,2008.</w:t>
      </w:r>
    </w:p>
    <w:p w:rsidR="00836635" w:rsidRDefault="00836635" w:rsidP="0083663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пособия: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IC</w:t>
      </w:r>
      <w:r>
        <w:rPr>
          <w:rFonts w:ascii="Times New Roman" w:hAnsi="Times New Roman" w:cs="Times New Roman"/>
          <w:bCs/>
          <w:sz w:val="24"/>
          <w:szCs w:val="24"/>
        </w:rPr>
        <w:t xml:space="preserve">: Познавательная коллекция. Москва – столица нашей родины. История. Памятники. Известные люди. 1С-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Отечественные журналы: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Исторический журнал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HistoryIllustrated</w:t>
      </w:r>
      <w:proofErr w:type="spellEnd"/>
      <w:r>
        <w:rPr>
          <w:rFonts w:ascii="Times New Roman" w:hAnsi="Times New Roman" w:cs="Times New Roman"/>
          <w:sz w:val="24"/>
          <w:szCs w:val="24"/>
        </w:rPr>
        <w:t>. Ежемесячный научно-популярный иллюстрированный журнал.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Родина. Исторический иллюстрированный журнал.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>
          <w:rPr>
            <w:rStyle w:val="af2"/>
            <w:sz w:val="24"/>
            <w:szCs w:val="24"/>
          </w:rPr>
          <w:t>http://school-collection.edu.ru/collection/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>
          <w:rPr>
            <w:rStyle w:val="af2"/>
            <w:sz w:val="24"/>
            <w:szCs w:val="24"/>
          </w:rPr>
          <w:t>http://lesson-history.narod.ru/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12" w:history="1">
        <w:r>
          <w:rPr>
            <w:rStyle w:val="af2"/>
            <w:sz w:val="24"/>
            <w:szCs w:val="24"/>
          </w:rPr>
          <w:t>http://fcior.edu.ru/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>
          <w:rPr>
            <w:rStyle w:val="af2"/>
            <w:sz w:val="24"/>
            <w:szCs w:val="24"/>
          </w:rPr>
          <w:t>http://www.historia.ru/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836635" w:rsidRDefault="00836635" w:rsidP="00836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>
          <w:rPr>
            <w:rStyle w:val="af2"/>
            <w:sz w:val="24"/>
            <w:szCs w:val="24"/>
          </w:rPr>
          <w:t>http://www.alleng.ru/edu/hist2.htm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836635" w:rsidRDefault="009673E4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36635">
          <w:rPr>
            <w:rStyle w:val="af2"/>
            <w:sz w:val="24"/>
            <w:szCs w:val="24"/>
          </w:rPr>
          <w:t>http://www.kremlin.ru/</w:t>
        </w:r>
      </w:hyperlink>
      <w:r w:rsidR="00836635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836635" w:rsidRDefault="009673E4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36635">
          <w:rPr>
            <w:rStyle w:val="af2"/>
            <w:sz w:val="24"/>
            <w:szCs w:val="24"/>
          </w:rPr>
          <w:t>http://www.duma.gov.ru/</w:t>
        </w:r>
      </w:hyperlink>
      <w:r w:rsidR="00836635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836635" w:rsidRDefault="009673E4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36635">
          <w:rPr>
            <w:rStyle w:val="af2"/>
            <w:sz w:val="24"/>
            <w:szCs w:val="24"/>
          </w:rPr>
          <w:t>http://www.council.gov.ru/</w:t>
        </w:r>
      </w:hyperlink>
      <w:r w:rsidR="00836635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836635" w:rsidRDefault="009673E4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36635">
          <w:rPr>
            <w:rStyle w:val="af2"/>
            <w:sz w:val="24"/>
            <w:szCs w:val="24"/>
          </w:rPr>
          <w:t>http://premier.gov.ru/</w:t>
        </w:r>
      </w:hyperlink>
      <w:r w:rsidR="00836635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836635" w:rsidRDefault="009673E4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36635">
          <w:rPr>
            <w:rStyle w:val="af2"/>
            <w:sz w:val="24"/>
            <w:szCs w:val="24"/>
          </w:rPr>
          <w:t>http://правительство.рф/gov/</w:t>
        </w:r>
      </w:hyperlink>
      <w:r w:rsidR="00836635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http://www.ibmh.msk.su/vivovoco/VV/JOURNAL/NEWHIST.HTM журнал «Новая и новейшая история»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http://www.ecc.ru/XXI/RUS_21/rus_21.htm «Россия – XXI» (Общественно-политический журнал)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http://web-local.rudn.ru/web-local/uem/ido/3/index.html Федеральный фонд учебных курсов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http://www.humanities.edu.ru/ Социально-гуманитарное и политологическое образование 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http://catalog.vlgmuk.ru/index.pl Каталог 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http://www.history.ru/histr20.htm Ресурсы WWW по истории России XX в.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http://humanities.edu.ru/db/sect/223/362  ─ Портал Гуманитарное образование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http://www.hist.msu.ru/ER/index.html Библиотека электронных ресурсов исторического факультета МГУ им. М.В. Ломоносова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http://old.sgu.ru/users/project/vp.html Публикации кафедры истории России исторического факультета Саратовского государственного университета </w:t>
      </w:r>
    </w:p>
    <w:p w:rsidR="00836635" w:rsidRDefault="009673E4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36635">
          <w:rPr>
            <w:rStyle w:val="af2"/>
            <w:sz w:val="24"/>
            <w:szCs w:val="24"/>
          </w:rPr>
          <w:t>http://www.magister.msk.ru/library/history/history1.htm</w:t>
        </w:r>
      </w:hyperlink>
      <w:r w:rsidR="00836635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836635" w:rsidRDefault="00836635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836635" w:rsidRDefault="009673E4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36635">
          <w:rPr>
            <w:rStyle w:val="af2"/>
            <w:sz w:val="24"/>
            <w:szCs w:val="24"/>
          </w:rPr>
          <w:t>http://www.sovr.ru/</w:t>
        </w:r>
      </w:hyperlink>
      <w:r w:rsidR="00836635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836635" w:rsidRDefault="009673E4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36635">
          <w:rPr>
            <w:rStyle w:val="af2"/>
            <w:sz w:val="24"/>
            <w:szCs w:val="24"/>
          </w:rPr>
          <w:t>http://www.hrono.ru</w:t>
        </w:r>
      </w:hyperlink>
      <w:r w:rsidR="00836635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836635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777108" w:rsidRPr="00836635" w:rsidRDefault="009673E4" w:rsidP="008366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36635">
          <w:rPr>
            <w:rStyle w:val="af2"/>
            <w:sz w:val="24"/>
            <w:szCs w:val="24"/>
          </w:rPr>
          <w:t>http://www.polithistory.ru/</w:t>
        </w:r>
      </w:hyperlink>
      <w:r w:rsidR="00836635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777108" w:rsidRPr="00A51533" w:rsidRDefault="00777108" w:rsidP="003E0427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Контроль и оценка результатов освоения Дисциплины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Контроль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51533">
        <w:rPr>
          <w:rFonts w:ascii="Times New Roman" w:hAnsi="Times New Roman"/>
          <w:b w:val="0"/>
          <w:sz w:val="24"/>
          <w:szCs w:val="24"/>
        </w:rPr>
        <w:t>и оценка</w:t>
      </w:r>
      <w:r w:rsidRPr="00A51533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777108" w:rsidRPr="00A51533" w:rsidRDefault="00777108" w:rsidP="007771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3247"/>
        <w:gridCol w:w="3163"/>
      </w:tblGrid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327" w:type="dxa"/>
          </w:tcPr>
          <w:p w:rsidR="00777108" w:rsidRPr="00A51533" w:rsidRDefault="00777108" w:rsidP="008366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77108" w:rsidRPr="00A51533" w:rsidRDefault="00777108" w:rsidP="008366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1. П</w:t>
            </w:r>
            <w:r w:rsidRPr="00A515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77108" w:rsidRPr="00A51533" w:rsidRDefault="00777108" w:rsidP="0083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Демонстрирует умение сбора и анализа исторической информации, используя 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фотокинодокументы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108" w:rsidRPr="00A51533" w:rsidRDefault="00777108" w:rsidP="0083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2. К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способность рассматривать события и явления с точки зрения их исторической обусловленности, сопоставлять различные версии и оценки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77108" w:rsidRPr="00A51533" w:rsidRDefault="00777108" w:rsidP="0083663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опрос, контрольные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работы, сообщения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108" w:rsidRPr="00A51533" w:rsidRDefault="00777108" w:rsidP="0083663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4. Р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77108" w:rsidRPr="00A51533" w:rsidRDefault="00777108" w:rsidP="0083663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отличать исторические факты от мнений аналитиков и мыслителей.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5. У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работать с лентой времени, различает эпохи, столетия и определяет век по дате.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6.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дискуссиях по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проблемам, давая оценку историческому событию или явлению.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Устный опрос, доклады, 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сообщения, экзамен.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1. Основные факты, процессы и явления, характеризующие целостность отечественной и всемирной истории;</w:t>
            </w:r>
          </w:p>
          <w:p w:rsidR="00777108" w:rsidRPr="00A51533" w:rsidRDefault="00777108" w:rsidP="00836635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</w:t>
            </w:r>
            <w:proofErr w:type="spell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опрос,тест</w:t>
            </w:r>
            <w:proofErr w:type="spell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доклады, сообщения, экзамен.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 2. Периодизацию всемирной и отечественной истории;</w:t>
            </w:r>
          </w:p>
          <w:p w:rsidR="00777108" w:rsidRPr="00A51533" w:rsidRDefault="00777108" w:rsidP="0083663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83663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неоэволюционизм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государсвенная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 3. Современные версии и трактовки важнейших проблем отечественной и всемирной истории;</w:t>
            </w:r>
          </w:p>
          <w:p w:rsidR="00777108" w:rsidRPr="00A51533" w:rsidRDefault="00777108" w:rsidP="0083663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рефераты, экзамен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77108" w:rsidRPr="00A51533" w:rsidRDefault="00777108" w:rsidP="0083663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777108" w:rsidRPr="00A51533" w:rsidTr="00836635">
        <w:tc>
          <w:tcPr>
            <w:tcW w:w="3263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77108" w:rsidRPr="00A51533" w:rsidRDefault="00777108" w:rsidP="00836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777108" w:rsidRPr="00A51533" w:rsidRDefault="00777108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77"/>
      </w:tblGrid>
      <w:tr w:rsidR="00777108" w:rsidRPr="00A51533" w:rsidTr="004F619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A51533" w:rsidRDefault="00777108" w:rsidP="008366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77108" w:rsidRPr="00A51533" w:rsidRDefault="00777108" w:rsidP="008366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A51533" w:rsidRDefault="00777108" w:rsidP="008366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08" w:rsidRPr="00A51533" w:rsidRDefault="00777108" w:rsidP="008366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77108" w:rsidRPr="00A51533" w:rsidTr="004F619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836635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4F6195" w:rsidP="00836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0A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83663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777108" w:rsidRPr="00A51533" w:rsidRDefault="00777108" w:rsidP="008366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</w:tbl>
    <w:p w:rsidR="003E0427" w:rsidRDefault="003E0427"/>
    <w:sectPr w:rsidR="003E0427" w:rsidSect="0001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E4" w:rsidRDefault="009673E4" w:rsidP="00011900">
      <w:pPr>
        <w:spacing w:after="0" w:line="240" w:lineRule="auto"/>
      </w:pPr>
      <w:r>
        <w:separator/>
      </w:r>
    </w:p>
  </w:endnote>
  <w:endnote w:type="continuationSeparator" w:id="0">
    <w:p w:rsidR="009673E4" w:rsidRDefault="009673E4" w:rsidP="0001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35" w:rsidRDefault="00AE4F8E" w:rsidP="00836635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3663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36635" w:rsidRDefault="00836635" w:rsidP="0083663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836635" w:rsidRDefault="009673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635" w:rsidRDefault="00836635" w:rsidP="0083663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E4" w:rsidRDefault="009673E4" w:rsidP="00011900">
      <w:pPr>
        <w:spacing w:after="0" w:line="240" w:lineRule="auto"/>
      </w:pPr>
      <w:r>
        <w:separator/>
      </w:r>
    </w:p>
  </w:footnote>
  <w:footnote w:type="continuationSeparator" w:id="0">
    <w:p w:rsidR="009673E4" w:rsidRDefault="009673E4" w:rsidP="0001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11900"/>
    <w:rsid w:val="0005177A"/>
    <w:rsid w:val="000A3693"/>
    <w:rsid w:val="001C696C"/>
    <w:rsid w:val="00321232"/>
    <w:rsid w:val="003E0427"/>
    <w:rsid w:val="004F6195"/>
    <w:rsid w:val="005E1D4C"/>
    <w:rsid w:val="006F6B65"/>
    <w:rsid w:val="00756C16"/>
    <w:rsid w:val="00777108"/>
    <w:rsid w:val="007F087A"/>
    <w:rsid w:val="00836635"/>
    <w:rsid w:val="009673E4"/>
    <w:rsid w:val="00A0195A"/>
    <w:rsid w:val="00AE4F8E"/>
    <w:rsid w:val="00B728A9"/>
    <w:rsid w:val="00CD44B1"/>
    <w:rsid w:val="00EB3928"/>
    <w:rsid w:val="00FA30B3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900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uiPriority w:val="99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10816</Words>
  <Characters>61653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12</cp:revision>
  <cp:lastPrinted>2020-01-13T08:42:00Z</cp:lastPrinted>
  <dcterms:created xsi:type="dcterms:W3CDTF">2018-06-28T13:54:00Z</dcterms:created>
  <dcterms:modified xsi:type="dcterms:W3CDTF">2020-01-13T08:46:00Z</dcterms:modified>
</cp:coreProperties>
</file>