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E6" w:rsidRPr="0001797D" w:rsidRDefault="00D16BE6" w:rsidP="00D16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01797D">
        <w:rPr>
          <w:b/>
          <w:lang w:eastAsia="ar-SA"/>
        </w:rPr>
        <w:t>Приложение</w:t>
      </w:r>
      <w:r w:rsidR="00CD48EE">
        <w:rPr>
          <w:b/>
          <w:color w:val="0070C0"/>
          <w:lang w:eastAsia="ar-SA"/>
        </w:rPr>
        <w:t>___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>к программе подготовки специалистов среднего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 xml:space="preserve"> звена по специальности </w:t>
      </w:r>
    </w:p>
    <w:p w:rsidR="00D16BE6" w:rsidRPr="00CD48EE" w:rsidRDefault="00D16BE6" w:rsidP="00D16BE6">
      <w:pPr>
        <w:suppressAutoHyphens/>
        <w:jc w:val="right"/>
        <w:rPr>
          <w:b/>
          <w:lang w:eastAsia="ar-SA"/>
        </w:rPr>
      </w:pPr>
      <w:r w:rsidRPr="00CD48EE">
        <w:rPr>
          <w:b/>
          <w:lang w:eastAsia="ar-SA"/>
        </w:rPr>
        <w:t>53.02.03 Инструментальное исполнительство (по видам инструментов)</w:t>
      </w:r>
    </w:p>
    <w:p w:rsidR="00AB29E0" w:rsidRDefault="00AB29E0" w:rsidP="00967857"/>
    <w:p w:rsidR="00AB29E0" w:rsidRDefault="00AB29E0" w:rsidP="00967857"/>
    <w:p w:rsidR="003347B6" w:rsidRDefault="003347B6" w:rsidP="00967857"/>
    <w:p w:rsidR="003347B6" w:rsidRDefault="003347B6" w:rsidP="00967857"/>
    <w:p w:rsidR="003347B6" w:rsidRDefault="003347B6" w:rsidP="00967857"/>
    <w:p w:rsidR="00D16BE6" w:rsidRPr="005A7AEF" w:rsidRDefault="00565E4C" w:rsidP="00565E4C">
      <w:pPr>
        <w:jc w:val="center"/>
        <w:rPr>
          <w:b/>
          <w:sz w:val="32"/>
          <w:szCs w:val="32"/>
        </w:rPr>
      </w:pPr>
      <w:r w:rsidRPr="005A7AEF">
        <w:rPr>
          <w:b/>
          <w:sz w:val="32"/>
          <w:szCs w:val="32"/>
        </w:rPr>
        <w:t>Департамент образования науки и Тюменской области</w:t>
      </w:r>
    </w:p>
    <w:p w:rsidR="005A7AEF" w:rsidRPr="005A7AEF" w:rsidRDefault="005A7AEF" w:rsidP="00565E4C">
      <w:pPr>
        <w:jc w:val="center"/>
        <w:rPr>
          <w:b/>
          <w:sz w:val="28"/>
          <w:szCs w:val="28"/>
        </w:rPr>
      </w:pPr>
      <w:r w:rsidRPr="005A7AEF">
        <w:rPr>
          <w:b/>
          <w:sz w:val="28"/>
          <w:szCs w:val="28"/>
        </w:rPr>
        <w:t>ГАПОУ ТО «</w:t>
      </w:r>
      <w:proofErr w:type="spellStart"/>
      <w:r w:rsidRPr="005A7AEF">
        <w:rPr>
          <w:b/>
          <w:sz w:val="28"/>
          <w:szCs w:val="28"/>
        </w:rPr>
        <w:t>Тобольский</w:t>
      </w:r>
      <w:proofErr w:type="spellEnd"/>
      <w:r w:rsidRPr="005A7AEF">
        <w:rPr>
          <w:b/>
          <w:sz w:val="28"/>
          <w:szCs w:val="28"/>
        </w:rPr>
        <w:t xml:space="preserve"> многопрофильный техникум»</w:t>
      </w:r>
    </w:p>
    <w:p w:rsidR="00D16BE6" w:rsidRPr="005A7AEF" w:rsidRDefault="00D16BE6" w:rsidP="00967857">
      <w:pPr>
        <w:rPr>
          <w:b/>
        </w:rPr>
      </w:pPr>
    </w:p>
    <w:p w:rsidR="00D16BE6" w:rsidRDefault="00D16BE6" w:rsidP="00967857"/>
    <w:p w:rsidR="00D16BE6" w:rsidRPr="009E0B96" w:rsidRDefault="00D16BE6" w:rsidP="00967857"/>
    <w:p w:rsidR="00967857" w:rsidRDefault="00967857" w:rsidP="00967857"/>
    <w:p w:rsidR="008B7619" w:rsidRDefault="008B7619" w:rsidP="00967857"/>
    <w:p w:rsidR="008B7619" w:rsidRDefault="008B7619" w:rsidP="00967857"/>
    <w:p w:rsidR="008B7619" w:rsidRPr="009E0B96" w:rsidRDefault="008B7619" w:rsidP="00967857"/>
    <w:p w:rsidR="00967857" w:rsidRPr="003234C1" w:rsidRDefault="00967857" w:rsidP="00967857">
      <w:pPr>
        <w:tabs>
          <w:tab w:val="left" w:pos="4223"/>
        </w:tabs>
      </w:pPr>
    </w:p>
    <w:p w:rsidR="00967857" w:rsidRPr="005A7AEF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A7AEF">
        <w:rPr>
          <w:b/>
          <w:caps/>
          <w:sz w:val="32"/>
          <w:szCs w:val="32"/>
        </w:rPr>
        <w:t>Рабочая ПРОГРАММа ПРОФЕССИОНАЛЬНОГО МОДУЛЯ</w:t>
      </w:r>
    </w:p>
    <w:p w:rsidR="00967857" w:rsidRPr="004415ED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67857" w:rsidRPr="005A7AEF" w:rsidRDefault="006B3712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ПМ.01</w:t>
      </w:r>
      <w:r w:rsidR="00967857" w:rsidRPr="008A65B3">
        <w:rPr>
          <w:b/>
          <w:color w:val="000000" w:themeColor="text1"/>
          <w:sz w:val="28"/>
          <w:szCs w:val="28"/>
        </w:rPr>
        <w:t>.</w:t>
      </w:r>
      <w:r w:rsidR="00967857" w:rsidRPr="006E12E9">
        <w:rPr>
          <w:b/>
          <w:sz w:val="32"/>
          <w:szCs w:val="32"/>
        </w:rPr>
        <w:t xml:space="preserve"> </w:t>
      </w:r>
      <w:r w:rsidR="00967857" w:rsidRPr="005A7AEF">
        <w:rPr>
          <w:b/>
          <w:sz w:val="28"/>
          <w:szCs w:val="28"/>
        </w:rPr>
        <w:t>Исполнительская деятельность</w:t>
      </w:r>
    </w:p>
    <w:p w:rsidR="00D16BE6" w:rsidRPr="005A7AEF" w:rsidRDefault="008A65B3" w:rsidP="00D16BE6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28"/>
        </w:rPr>
      </w:pPr>
      <w:r>
        <w:rPr>
          <w:sz w:val="28"/>
          <w:szCs w:val="28"/>
        </w:rPr>
        <w:t>Специальность 53.02.03</w:t>
      </w:r>
      <w:r w:rsidR="00D16BE6" w:rsidRPr="005A7AEF">
        <w:rPr>
          <w:sz w:val="28"/>
          <w:szCs w:val="28"/>
        </w:rPr>
        <w:t xml:space="preserve"> Инструментальное исполнительство по виду: Инструменты народного оркестра</w:t>
      </w:r>
    </w:p>
    <w:p w:rsidR="00967857" w:rsidRPr="009E0B96" w:rsidRDefault="00967857" w:rsidP="00D1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Pr="009E0B9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Pr="005F547A" w:rsidRDefault="00AB29E0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547A">
        <w:rPr>
          <w:b/>
          <w:bCs/>
          <w:sz w:val="28"/>
          <w:szCs w:val="28"/>
        </w:rPr>
        <w:t>Тобольск</w:t>
      </w:r>
      <w:r w:rsidR="005F547A" w:rsidRPr="005F547A">
        <w:rPr>
          <w:b/>
          <w:bCs/>
          <w:sz w:val="28"/>
          <w:szCs w:val="28"/>
        </w:rPr>
        <w:t>,</w:t>
      </w:r>
      <w:r w:rsidR="005F547A">
        <w:rPr>
          <w:b/>
          <w:bCs/>
          <w:sz w:val="28"/>
          <w:szCs w:val="28"/>
        </w:rPr>
        <w:t xml:space="preserve"> </w:t>
      </w:r>
      <w:r w:rsidR="00967857" w:rsidRPr="005F547A">
        <w:rPr>
          <w:b/>
          <w:bCs/>
          <w:sz w:val="28"/>
          <w:szCs w:val="28"/>
        </w:rPr>
        <w:t>20</w:t>
      </w:r>
      <w:r w:rsidR="003A3AA4">
        <w:rPr>
          <w:b/>
          <w:bCs/>
          <w:sz w:val="28"/>
          <w:szCs w:val="28"/>
        </w:rPr>
        <w:t>21</w:t>
      </w:r>
    </w:p>
    <w:p w:rsidR="007D6418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9E0B96">
        <w:lastRenderedPageBreak/>
        <w:t>Рабочая программа профессионального модуля</w:t>
      </w:r>
      <w:r w:rsidR="00F7398F">
        <w:t xml:space="preserve"> </w:t>
      </w:r>
      <w:r w:rsidR="00551840">
        <w:t>Исполнительская деятельность составлена в соответствии с Федеральным государственным образовательным стандартом</w:t>
      </w:r>
      <w:r w:rsidRPr="009E0B96">
        <w:t xml:space="preserve"> по специальност</w:t>
      </w:r>
      <w:r>
        <w:t>и</w:t>
      </w:r>
      <w:r w:rsidRPr="009E0B96">
        <w:t xml:space="preserve"> среднего профессиона</w:t>
      </w:r>
      <w:r w:rsidR="00E87D03">
        <w:t>льного образования</w:t>
      </w:r>
      <w:r w:rsidRPr="009E0B96">
        <w:t xml:space="preserve"> </w:t>
      </w:r>
      <w:r w:rsidR="007F7AE9" w:rsidRPr="00B75631">
        <w:rPr>
          <w:bCs/>
        </w:rPr>
        <w:t>специальности</w:t>
      </w:r>
      <w:r w:rsidR="007F7AE9" w:rsidRPr="00B75631">
        <w:rPr>
          <w:bCs/>
          <w:i/>
        </w:rPr>
        <w:t xml:space="preserve"> </w:t>
      </w:r>
      <w:r w:rsidR="007F7AE9" w:rsidRPr="00B75631">
        <w:t xml:space="preserve">53.02.03 Инструментальное исполнительство (по видам инструментов) утвержден приказом </w:t>
      </w:r>
      <w:proofErr w:type="spellStart"/>
      <w:r w:rsidR="007F7AE9" w:rsidRPr="00B75631">
        <w:t>Минобрнауки</w:t>
      </w:r>
      <w:proofErr w:type="spellEnd"/>
      <w:r w:rsidR="007F7AE9" w:rsidRPr="00B75631">
        <w:t xml:space="preserve"> России от 27.10.2014 N 1390 (ред</w:t>
      </w:r>
      <w:proofErr w:type="gramStart"/>
      <w:r w:rsidR="007F7AE9" w:rsidRPr="00B75631">
        <w:t>.о</w:t>
      </w:r>
      <w:proofErr w:type="gramEnd"/>
      <w:r w:rsidR="007F7AE9" w:rsidRPr="00B75631">
        <w:t>т 17.05.2021), зарегистрирован в Минюст России 27 ноября 2014 г. N 34957</w:t>
      </w:r>
    </w:p>
    <w:p w:rsidR="007D6418" w:rsidRDefault="007D6418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</w:p>
    <w:p w:rsidR="008E04A8" w:rsidRPr="00B805DF" w:rsidRDefault="00954D95" w:rsidP="008E0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>
        <w:t>Разработчик</w:t>
      </w:r>
      <w:r w:rsidR="008E04A8">
        <w:t>и</w:t>
      </w:r>
      <w:r w:rsidRPr="00EE3B49">
        <w:rPr>
          <w:color w:val="C00000"/>
        </w:rPr>
        <w:t xml:space="preserve">: </w:t>
      </w:r>
      <w:proofErr w:type="spellStart"/>
      <w:r w:rsidR="008E04A8" w:rsidRPr="008E04A8">
        <w:t>Жвакин</w:t>
      </w:r>
      <w:proofErr w:type="spellEnd"/>
      <w:r w:rsidR="008E04A8">
        <w:rPr>
          <w:color w:val="000000" w:themeColor="text1"/>
        </w:rPr>
        <w:t xml:space="preserve"> А.Б. – </w:t>
      </w:r>
      <w:r w:rsidR="008E04A8" w:rsidRPr="00B805DF">
        <w:rPr>
          <w:color w:val="000000" w:themeColor="text1"/>
        </w:rPr>
        <w:t>преподаватель высшей квалификационной категории ГАПОУ ТО «</w:t>
      </w:r>
      <w:proofErr w:type="spellStart"/>
      <w:r w:rsidR="008E04A8" w:rsidRPr="00B805DF">
        <w:rPr>
          <w:color w:val="000000" w:themeColor="text1"/>
        </w:rPr>
        <w:t>Тобольский</w:t>
      </w:r>
      <w:proofErr w:type="spellEnd"/>
      <w:r w:rsidR="008E04A8" w:rsidRPr="00B805DF">
        <w:rPr>
          <w:color w:val="000000" w:themeColor="text1"/>
        </w:rPr>
        <w:t xml:space="preserve"> многопрофильный техникум»</w:t>
      </w:r>
    </w:p>
    <w:p w:rsidR="007D6418" w:rsidRPr="001C2976" w:rsidRDefault="00EE3B49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proofErr w:type="spellStart"/>
      <w:r w:rsidRPr="00B805DF">
        <w:rPr>
          <w:color w:val="000000" w:themeColor="text1"/>
        </w:rPr>
        <w:t>Бусоргина</w:t>
      </w:r>
      <w:proofErr w:type="spellEnd"/>
      <w:r w:rsidRPr="00B805DF">
        <w:rPr>
          <w:color w:val="000000" w:themeColor="text1"/>
        </w:rPr>
        <w:t xml:space="preserve"> Л.Н. </w:t>
      </w:r>
      <w:r w:rsidR="00954D95" w:rsidRPr="00B805DF">
        <w:rPr>
          <w:color w:val="000000" w:themeColor="text1"/>
        </w:rPr>
        <w:t xml:space="preserve"> – преподаватель высшей квалификационной категории ГАПОУ ТО «</w:t>
      </w:r>
      <w:proofErr w:type="spellStart"/>
      <w:r w:rsidR="00954D95" w:rsidRPr="00B805DF">
        <w:rPr>
          <w:color w:val="000000" w:themeColor="text1"/>
        </w:rPr>
        <w:t>Тобольский</w:t>
      </w:r>
      <w:proofErr w:type="spellEnd"/>
      <w:r w:rsidR="00954D95" w:rsidRPr="00B805DF">
        <w:rPr>
          <w:color w:val="000000" w:themeColor="text1"/>
        </w:rPr>
        <w:t xml:space="preserve">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Щекина А.И. – </w:t>
      </w:r>
      <w:r w:rsidR="001C2976" w:rsidRPr="001C2976">
        <w:t>преподаватель высшей квалификационной категории ГАПОУ ТО «</w:t>
      </w:r>
      <w:proofErr w:type="spellStart"/>
      <w:r w:rsidR="001C2976" w:rsidRPr="001C2976">
        <w:t>Тобольский</w:t>
      </w:r>
      <w:proofErr w:type="spellEnd"/>
      <w:r w:rsidR="001C2976" w:rsidRPr="001C2976">
        <w:t xml:space="preserve">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 Нефедов Ю.А. – </w:t>
      </w:r>
      <w:r w:rsidR="001C2976" w:rsidRPr="001C2976">
        <w:t>преподаватель высшей квалификационной категории ГАПОУ ТО «</w:t>
      </w:r>
      <w:proofErr w:type="spellStart"/>
      <w:r w:rsidR="001C2976" w:rsidRPr="001C2976">
        <w:t>Тобольский</w:t>
      </w:r>
      <w:proofErr w:type="spellEnd"/>
      <w:r w:rsidR="001C2976" w:rsidRPr="001C2976">
        <w:t xml:space="preserve">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Щекин В.Ю. – </w:t>
      </w:r>
      <w:r w:rsidR="001C2976" w:rsidRPr="001C2976">
        <w:t>преподаватель высшей квалификационной категории ГАПОУ ТО «</w:t>
      </w:r>
      <w:proofErr w:type="spellStart"/>
      <w:r w:rsidR="001C2976" w:rsidRPr="001C2976">
        <w:t>Тобольский</w:t>
      </w:r>
      <w:proofErr w:type="spellEnd"/>
      <w:r w:rsidR="001C2976" w:rsidRPr="001C2976">
        <w:t xml:space="preserve">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 </w:t>
      </w:r>
      <w:proofErr w:type="spellStart"/>
      <w:r w:rsidRPr="001C2976">
        <w:t>Минько</w:t>
      </w:r>
      <w:proofErr w:type="spellEnd"/>
      <w:r w:rsidRPr="001C2976">
        <w:t xml:space="preserve"> С.Л. - </w:t>
      </w:r>
      <w:r w:rsidR="001C2976" w:rsidRPr="001C2976">
        <w:t>преподаватель высшей квалификационной категории ГАПОУ ТО «</w:t>
      </w:r>
      <w:proofErr w:type="spellStart"/>
      <w:r w:rsidR="001C2976" w:rsidRPr="001C2976">
        <w:t>Тобольский</w:t>
      </w:r>
      <w:proofErr w:type="spellEnd"/>
      <w:r w:rsidR="001C2976" w:rsidRPr="001C2976">
        <w:t xml:space="preserve"> многопрофильный техникум»</w:t>
      </w:r>
    </w:p>
    <w:p w:rsidR="00B805DF" w:rsidRPr="00EE3B49" w:rsidRDefault="00B805DF" w:rsidP="00B80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C00000"/>
        </w:rPr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AB29E0" w:rsidRPr="00AB29E0" w:rsidRDefault="00853CA6" w:rsidP="00AB29E0">
      <w:pPr>
        <w:ind w:firstLine="709"/>
        <w:rPr>
          <w:sz w:val="20"/>
          <w:szCs w:val="20"/>
        </w:rPr>
      </w:pPr>
      <w:r w:rsidRPr="00853CA6">
        <w:rPr>
          <w:b/>
        </w:rPr>
        <w:t>«Рассмотрено»</w:t>
      </w:r>
      <w:r>
        <w:t xml:space="preserve"> на заседании цикловой комиссии «</w:t>
      </w:r>
      <w:r w:rsidRPr="00AB29E0">
        <w:t>Музыкальное</w:t>
      </w:r>
      <w:r w:rsidR="00AB29E0" w:rsidRPr="00AB29E0">
        <w:t xml:space="preserve"> образование</w:t>
      </w:r>
      <w:r>
        <w:t>»</w:t>
      </w:r>
    </w:p>
    <w:p w:rsidR="00AB29E0" w:rsidRP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:rsidR="00AB29E0" w:rsidRPr="006B3712" w:rsidRDefault="00AB29E0" w:rsidP="00AB29E0">
      <w:pPr>
        <w:ind w:firstLine="709"/>
        <w:rPr>
          <w:color w:val="000000" w:themeColor="text1"/>
          <w:sz w:val="20"/>
          <w:szCs w:val="20"/>
        </w:rPr>
      </w:pPr>
      <w:r w:rsidRPr="00AB29E0">
        <w:t xml:space="preserve">протокол № </w:t>
      </w:r>
      <w:r w:rsidR="003A3AA4">
        <w:rPr>
          <w:color w:val="000000" w:themeColor="text1"/>
          <w:u w:val="single"/>
        </w:rPr>
        <w:t>11</w:t>
      </w:r>
      <w:r w:rsidR="006B3712" w:rsidRPr="006B3712">
        <w:rPr>
          <w:color w:val="000000" w:themeColor="text1"/>
          <w:u w:val="single"/>
        </w:rPr>
        <w:t xml:space="preserve"> </w:t>
      </w:r>
      <w:r w:rsidRPr="006B3712">
        <w:rPr>
          <w:color w:val="000000" w:themeColor="text1"/>
        </w:rPr>
        <w:t>от «</w:t>
      </w:r>
      <w:r w:rsidR="003A3AA4">
        <w:rPr>
          <w:color w:val="000000" w:themeColor="text1"/>
          <w:u w:val="single"/>
        </w:rPr>
        <w:t>21</w:t>
      </w:r>
      <w:r w:rsidRPr="006B3712">
        <w:rPr>
          <w:color w:val="000000" w:themeColor="text1"/>
        </w:rPr>
        <w:t xml:space="preserve">» </w:t>
      </w:r>
      <w:r w:rsidRPr="006B3712">
        <w:rPr>
          <w:color w:val="000000" w:themeColor="text1"/>
          <w:u w:val="single"/>
        </w:rPr>
        <w:t>июня</w:t>
      </w:r>
      <w:r w:rsidR="003A3AA4">
        <w:rPr>
          <w:color w:val="000000" w:themeColor="text1"/>
        </w:rPr>
        <w:t xml:space="preserve"> 2021</w:t>
      </w:r>
      <w:r w:rsidRPr="006B3712">
        <w:rPr>
          <w:color w:val="000000" w:themeColor="text1"/>
        </w:rPr>
        <w:t xml:space="preserve"> г.</w:t>
      </w:r>
    </w:p>
    <w:p w:rsidR="00AB29E0" w:rsidRPr="00AB29E0" w:rsidRDefault="00AB29E0" w:rsidP="00AB29E0">
      <w:pPr>
        <w:spacing w:line="139" w:lineRule="exact"/>
        <w:ind w:firstLine="709"/>
        <w:rPr>
          <w:sz w:val="20"/>
          <w:szCs w:val="20"/>
        </w:rPr>
      </w:pPr>
    </w:p>
    <w:p w:rsidR="00AB29E0" w:rsidRDefault="00853CA6" w:rsidP="00AB29E0">
      <w:pPr>
        <w:ind w:firstLine="709"/>
      </w:pPr>
      <w:r>
        <w:t>Председатель цикловой комиссии</w:t>
      </w:r>
      <w:r w:rsidR="00AB29E0" w:rsidRPr="00AB29E0">
        <w:t xml:space="preserve"> ____________ /</w:t>
      </w:r>
      <w:proofErr w:type="spellStart"/>
      <w:r w:rsidR="00AB29E0" w:rsidRPr="00AB29E0">
        <w:t>Котенко</w:t>
      </w:r>
      <w:proofErr w:type="spellEnd"/>
      <w:r w:rsidR="00AB29E0" w:rsidRPr="00AB29E0">
        <w:t xml:space="preserve"> Е.Г.</w:t>
      </w:r>
    </w:p>
    <w:p w:rsidR="00853CA6" w:rsidRDefault="00853CA6" w:rsidP="00AB29E0">
      <w:pPr>
        <w:ind w:firstLine="709"/>
      </w:pPr>
    </w:p>
    <w:p w:rsidR="00853CA6" w:rsidRDefault="00853CA6" w:rsidP="00AB29E0">
      <w:pPr>
        <w:ind w:firstLine="709"/>
      </w:pPr>
    </w:p>
    <w:p w:rsidR="00853CA6" w:rsidRDefault="00853CA6" w:rsidP="00AB29E0">
      <w:pPr>
        <w:ind w:firstLine="709"/>
        <w:rPr>
          <w:b/>
        </w:rPr>
      </w:pPr>
      <w:r w:rsidRPr="00853CA6">
        <w:rPr>
          <w:b/>
        </w:rPr>
        <w:t xml:space="preserve">«Согласовано» </w:t>
      </w:r>
    </w:p>
    <w:p w:rsidR="00853CA6" w:rsidRPr="00853CA6" w:rsidRDefault="00853CA6" w:rsidP="00AB29E0">
      <w:pPr>
        <w:ind w:firstLine="709"/>
        <w:rPr>
          <w:sz w:val="20"/>
          <w:szCs w:val="20"/>
        </w:rPr>
      </w:pPr>
      <w:r>
        <w:t>Методист ________________</w:t>
      </w:r>
      <w:r w:rsidR="00026FFE">
        <w:t>/</w:t>
      </w:r>
      <w:proofErr w:type="spellStart"/>
      <w:r w:rsidR="00026FFE">
        <w:t>Бикчандаева</w:t>
      </w:r>
      <w:proofErr w:type="spellEnd"/>
      <w:r w:rsidR="00026FFE">
        <w:t xml:space="preserve"> Д.М./</w:t>
      </w:r>
    </w:p>
    <w:p w:rsid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:rsidR="00853CA6" w:rsidRDefault="00853CA6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853CA6" w:rsidRDefault="00853CA6" w:rsidP="00AB29E0">
      <w:pPr>
        <w:spacing w:line="137" w:lineRule="exact"/>
        <w:ind w:firstLine="709"/>
        <w:rPr>
          <w:sz w:val="20"/>
          <w:szCs w:val="20"/>
        </w:rPr>
      </w:pPr>
    </w:p>
    <w:p w:rsidR="00853CA6" w:rsidRPr="00AB29E0" w:rsidRDefault="00853CA6" w:rsidP="00AB29E0">
      <w:pPr>
        <w:spacing w:line="137" w:lineRule="exact"/>
        <w:ind w:firstLine="709"/>
        <w:rPr>
          <w:sz w:val="20"/>
          <w:szCs w:val="20"/>
        </w:rPr>
      </w:pPr>
    </w:p>
    <w:p w:rsidR="0077640B" w:rsidRPr="00F700DA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700DA">
        <w:rPr>
          <w:b/>
        </w:rPr>
        <w:t xml:space="preserve">СОДЕРЖАНИЕ </w:t>
      </w: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1. ПАСПОРТ ПРОГРАММЫ ПРОФЕССИОНАЛЬНОГО МОДУЛЯ</w:t>
            </w:r>
          </w:p>
          <w:p w:rsidR="0077640B" w:rsidRPr="004415ED" w:rsidRDefault="0077640B" w:rsidP="002C4CAF"/>
        </w:tc>
        <w:tc>
          <w:tcPr>
            <w:tcW w:w="800" w:type="dxa"/>
            <w:shd w:val="clear" w:color="auto" w:fill="auto"/>
          </w:tcPr>
          <w:p w:rsidR="0077640B" w:rsidRPr="00F700DA" w:rsidRDefault="0077640B" w:rsidP="002C4CAF">
            <w:pPr>
              <w:jc w:val="center"/>
            </w:pPr>
            <w:r w:rsidRPr="00F700DA">
              <w:t>стр.</w:t>
            </w:r>
          </w:p>
          <w:p w:rsidR="0077640B" w:rsidRPr="004415ED" w:rsidRDefault="0077640B" w:rsidP="002C4CAF">
            <w:pPr>
              <w:jc w:val="center"/>
              <w:rPr>
                <w:sz w:val="28"/>
                <w:szCs w:val="28"/>
              </w:rPr>
            </w:pPr>
          </w:p>
          <w:p w:rsidR="0077640B" w:rsidRPr="00F700DA" w:rsidRDefault="0072617D" w:rsidP="002C4CAF">
            <w:pPr>
              <w:jc w:val="center"/>
            </w:pPr>
            <w:r w:rsidRPr="00F700DA"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2C4CAF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C2146D" w:rsidP="002C4CAF">
            <w:pPr>
              <w:jc w:val="center"/>
            </w:pPr>
            <w:r>
              <w:t>6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403918" w:rsidP="002C4CAF">
            <w:pPr>
              <w:jc w:val="center"/>
            </w:pPr>
            <w:r w:rsidRPr="00F700DA"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403918" w:rsidP="002C4CAF">
            <w:pPr>
              <w:jc w:val="center"/>
            </w:pPr>
            <w:r w:rsidRPr="00F700DA">
              <w:t>2</w:t>
            </w:r>
            <w:r w:rsidR="00D91E86">
              <w:t>2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2C4CAF">
            <w:pPr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403918" w:rsidP="003866EC">
            <w:pPr>
              <w:jc w:val="center"/>
            </w:pPr>
            <w:r w:rsidRPr="00F700DA">
              <w:t>2</w:t>
            </w:r>
            <w:r w:rsidR="00D91E86">
              <w:t>8</w:t>
            </w:r>
          </w:p>
        </w:tc>
      </w:tr>
    </w:tbl>
    <w:p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026F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134D6">
        <w:rPr>
          <w:b/>
          <w:caps/>
        </w:rPr>
        <w:lastRenderedPageBreak/>
        <w:t xml:space="preserve">1. паспорт </w:t>
      </w:r>
      <w:r w:rsidR="006E5DAE">
        <w:rPr>
          <w:b/>
          <w:caps/>
        </w:rPr>
        <w:t>рабочей программы профессионального модуля</w:t>
      </w:r>
    </w:p>
    <w:p w:rsidR="0077640B" w:rsidRPr="008A65B3" w:rsidRDefault="00877E8A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ПМ.01</w:t>
      </w:r>
      <w:r w:rsidR="0011430B">
        <w:rPr>
          <w:b/>
        </w:rPr>
        <w:t>.</w:t>
      </w:r>
      <w:r w:rsidR="000F4D29" w:rsidRPr="008A65B3">
        <w:rPr>
          <w:b/>
          <w:color w:val="000000" w:themeColor="text1"/>
        </w:rPr>
        <w:t>Исполнительская</w:t>
      </w:r>
      <w:r w:rsidR="004A0A2C" w:rsidRPr="008A65B3">
        <w:rPr>
          <w:b/>
          <w:color w:val="000000" w:themeColor="text1"/>
        </w:rPr>
        <w:t xml:space="preserve"> деятельность</w:t>
      </w:r>
    </w:p>
    <w:p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1. Область применения программы</w:t>
      </w:r>
    </w:p>
    <w:p w:rsidR="0077640B" w:rsidRPr="00F134D6" w:rsidRDefault="004C372F" w:rsidP="00967857">
      <w:pPr>
        <w:ind w:firstLine="737"/>
        <w:jc w:val="both"/>
      </w:pPr>
      <w:r w:rsidRPr="00F134D6">
        <w:t>П</w:t>
      </w:r>
      <w:r w:rsidR="0077640B" w:rsidRPr="00F134D6">
        <w:t xml:space="preserve">рограмма профессионального </w:t>
      </w:r>
      <w:r w:rsidR="00C466D6" w:rsidRPr="00F134D6">
        <w:t>модуля является</w:t>
      </w:r>
      <w:r w:rsidR="0077640B" w:rsidRPr="00F134D6">
        <w:t xml:space="preserve"> частью </w:t>
      </w:r>
      <w:r w:rsidR="00AA7FC8">
        <w:t xml:space="preserve">программы подготовки специалистов среднего звена </w:t>
      </w:r>
      <w:r w:rsidR="0077640B" w:rsidRPr="00F134D6">
        <w:t xml:space="preserve">в соответствии с ФГОС по специальности </w:t>
      </w:r>
      <w:r w:rsidR="00C466D6">
        <w:t>53.02.03</w:t>
      </w:r>
      <w:r w:rsidR="00C466D6" w:rsidRPr="00E02269">
        <w:t xml:space="preserve"> </w:t>
      </w:r>
      <w:r w:rsidR="00C466D6" w:rsidRPr="004A0A2C">
        <w:rPr>
          <w:u w:val="single"/>
        </w:rPr>
        <w:t>Инструментальное</w:t>
      </w:r>
      <w:r w:rsidR="0087135A">
        <w:rPr>
          <w:u w:val="single"/>
        </w:rPr>
        <w:t xml:space="preserve"> исполнительство</w:t>
      </w:r>
      <w:r w:rsidR="00940D2D">
        <w:rPr>
          <w:u w:val="single"/>
        </w:rPr>
        <w:t xml:space="preserve"> по виду</w:t>
      </w:r>
      <w:r w:rsidR="00A2477B">
        <w:rPr>
          <w:u w:val="single"/>
        </w:rPr>
        <w:t>:</w:t>
      </w:r>
      <w:r w:rsidR="00B60D2A">
        <w:rPr>
          <w:u w:val="single"/>
        </w:rPr>
        <w:t xml:space="preserve"> Инструменты народного оркестра</w:t>
      </w:r>
      <w:r w:rsidR="00967857">
        <w:rPr>
          <w:u w:val="single"/>
        </w:rPr>
        <w:t xml:space="preserve"> </w:t>
      </w:r>
      <w:r w:rsidR="0077640B" w:rsidRPr="00F134D6">
        <w:t>в части освоения основного вид</w:t>
      </w:r>
      <w:r w:rsidR="00B60D2A">
        <w:t xml:space="preserve">а профессиональной деятельности </w:t>
      </w:r>
      <w:r w:rsidR="00C466D6" w:rsidRPr="00F134D6">
        <w:rPr>
          <w:u w:val="single"/>
        </w:rPr>
        <w:t>Исполнительская деятельность</w:t>
      </w:r>
      <w:r w:rsidR="00B60D2A">
        <w:t xml:space="preserve"> </w:t>
      </w:r>
      <w:r w:rsidR="0077640B" w:rsidRPr="00F134D6">
        <w:t>и соответствующих профессиональных компетенций</w:t>
      </w:r>
      <w:r w:rsidR="00E34F02" w:rsidRPr="00F134D6">
        <w:t xml:space="preserve"> (ПК)</w:t>
      </w:r>
      <w:r w:rsidR="0077640B" w:rsidRPr="00F134D6">
        <w:t>:</w:t>
      </w: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00" w:type="pct"/>
        <w:tblLook w:val="01E0"/>
      </w:tblPr>
      <w:tblGrid>
        <w:gridCol w:w="1642"/>
        <w:gridCol w:w="8213"/>
      </w:tblGrid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1.1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Целостно и грамотно воспринимать и исполнять музы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кальные произведения, самостоятельно осваивать сольный, оркестро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вый и ансамблевый репертуар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1.2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Осуществлять исполнительскую деятельность и репети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  <w:rPr>
                <w:lang w:val="en-US"/>
              </w:rPr>
            </w:pPr>
            <w:r w:rsidRPr="00903B19">
              <w:t xml:space="preserve">ПК 1.3 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Осваивать сольный, ансамблевый, оркестровый испол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нительский репертуар.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1.4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widowControl w:val="0"/>
              <w:suppressAutoHyphens/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03B19">
              <w:rPr>
                <w:rStyle w:val="FontStyle15"/>
                <w:sz w:val="24"/>
                <w:szCs w:val="24"/>
              </w:rPr>
              <w:t>интерпретаторских</w:t>
            </w:r>
            <w:proofErr w:type="spellEnd"/>
            <w:r w:rsidRPr="00903B19">
              <w:rPr>
                <w:rStyle w:val="FontStyle15"/>
                <w:sz w:val="24"/>
                <w:szCs w:val="24"/>
              </w:rPr>
              <w:t xml:space="preserve"> решений.</w:t>
            </w:r>
          </w:p>
          <w:p w:rsidR="002C4CAF" w:rsidRPr="00903B19" w:rsidRDefault="002C4CAF" w:rsidP="002C4CAF">
            <w:pPr>
              <w:widowControl w:val="0"/>
              <w:suppressAutoHyphens/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1.5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Применять в </w:t>
            </w:r>
            <w:r w:rsidR="00C466D6" w:rsidRPr="00903B19">
              <w:rPr>
                <w:rStyle w:val="FontStyle15"/>
                <w:sz w:val="24"/>
                <w:szCs w:val="24"/>
              </w:rPr>
              <w:t>исполнительской деятельности</w:t>
            </w:r>
            <w:r w:rsidRPr="00903B19">
              <w:rPr>
                <w:rStyle w:val="FontStyle15"/>
                <w:sz w:val="24"/>
                <w:szCs w:val="24"/>
              </w:rPr>
              <w:t xml:space="preserve"> техниче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1.6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Применять базовые знания по устройству, ремонту и на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стройке своего инструмента для решения музыкально-исполнительс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ких задач.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1.7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1.8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  <w:r w:rsidR="00C466D6">
              <w:rPr>
                <w:rStyle w:val="FontStyle15"/>
                <w:sz w:val="24"/>
                <w:szCs w:val="24"/>
              </w:rPr>
              <w:t>.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77640B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201203" w:rsidRPr="004415ED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563E78" w:rsidRDefault="00563E7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rPr>
          <w:b/>
        </w:rPr>
        <w:t>1.</w:t>
      </w:r>
      <w:r w:rsidR="0077640B" w:rsidRPr="00F134D6">
        <w:rPr>
          <w:b/>
        </w:rPr>
        <w:t>2. Цели и задачи модуля – требования к результатам освоения модуля</w:t>
      </w:r>
    </w:p>
    <w:p w:rsidR="0077640B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 xml:space="preserve">В результате изучения профессионального модуля </w:t>
      </w:r>
      <w:proofErr w:type="gramStart"/>
      <w:r w:rsidRPr="00F134D6">
        <w:t>обучающийся</w:t>
      </w:r>
      <w:proofErr w:type="gramEnd"/>
      <w:r w:rsidRPr="00F134D6">
        <w:t xml:space="preserve"> должен:</w:t>
      </w:r>
    </w:p>
    <w:p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иметь практический опыт: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чтения с листа музыкальных произведений разных жанров и форм в соответствии с программными требованиями;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F134D6">
        <w:t>репетиционно-концертной</w:t>
      </w:r>
      <w:proofErr w:type="spellEnd"/>
      <w:r w:rsidRPr="00F134D6">
        <w:t xml:space="preserve"> работы в качестве солиста, концертмейстера в составе ансамбля, оркестра;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исполнения партий в различных камерно-инструментальных составах, в оркестре;</w:t>
      </w:r>
    </w:p>
    <w:p w:rsidR="00AA68EE" w:rsidRPr="00F134D6" w:rsidRDefault="00AA68EE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уметь: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читать с листа и транспонировать музыкальные произведения;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F134D6">
        <w:t>психофизиологически</w:t>
      </w:r>
      <w:proofErr w:type="spellEnd"/>
      <w:r w:rsidRPr="00F134D6">
        <w:t xml:space="preserve"> владеть собой в процессе репетиционной и концертной работы;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lastRenderedPageBreak/>
        <w:t>использовать слуховой контроль для управления процессом исполнения;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применять теоретические знания в исполнительской практике;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пользоваться специальной литературой;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слышать все партии в ансамблях различных составов;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согласовывать свои исполнительские намерения и находить современные художественные решения при работе в ансамбле;</w:t>
      </w:r>
    </w:p>
    <w:p w:rsidR="009E7D8C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раб</w:t>
      </w:r>
      <w:r w:rsidR="00563E78">
        <w:t xml:space="preserve">отать в составе различных народных </w:t>
      </w:r>
      <w:r w:rsidRPr="00F134D6">
        <w:t>оркестров</w:t>
      </w:r>
      <w:r w:rsidR="009E7D8C" w:rsidRPr="00F134D6">
        <w:t>;</w:t>
      </w:r>
    </w:p>
    <w:p w:rsidR="009E7D8C" w:rsidRPr="00F134D6" w:rsidRDefault="009E7D8C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использовать практические навыки </w:t>
      </w:r>
      <w:proofErr w:type="spellStart"/>
      <w:r w:rsidRPr="00F134D6">
        <w:t>дирижирования</w:t>
      </w:r>
      <w:proofErr w:type="spellEnd"/>
      <w:r w:rsidRPr="00F134D6">
        <w:t xml:space="preserve"> с творческим коллективом;</w:t>
      </w:r>
    </w:p>
    <w:p w:rsidR="009E7D8C" w:rsidRPr="00F134D6" w:rsidRDefault="009E7D8C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знать:</w:t>
      </w:r>
    </w:p>
    <w:p w:rsidR="009E7D8C" w:rsidRPr="00F134D6" w:rsidRDefault="002D3FB0" w:rsidP="00871413">
      <w:pPr>
        <w:numPr>
          <w:ilvl w:val="0"/>
          <w:numId w:val="3"/>
        </w:numPr>
        <w:tabs>
          <w:tab w:val="clear" w:pos="36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 </w:t>
      </w:r>
      <w:proofErr w:type="gramStart"/>
      <w:r w:rsidR="009E7D8C" w:rsidRPr="00F134D6"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9E7D8C" w:rsidRPr="00F134D6" w:rsidRDefault="00967857" w:rsidP="00871413">
      <w:pPr>
        <w:numPr>
          <w:ilvl w:val="0"/>
          <w:numId w:val="3"/>
        </w:numPr>
        <w:tabs>
          <w:tab w:val="clear" w:pos="36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  </w:t>
      </w:r>
      <w:r w:rsidR="009E7D8C" w:rsidRPr="00F134D6">
        <w:t>ансамблевый репертуар для различных камерных составов;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оркестровые сложности для данного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художественно-исполнительские возможности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основные этапы истории и развития теории исполнительства на данном инструменте;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закономерности развития выразительных и технических возможностей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выразительные и технические возможности родственных инструментов их роль в оркестре;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б</w:t>
      </w:r>
      <w:r w:rsidR="009E7D8C" w:rsidRPr="00F134D6">
        <w:t>азовый репертуар оркестровых инструментов и переложений;</w:t>
      </w:r>
    </w:p>
    <w:p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профессиональную терминологию:</w:t>
      </w:r>
    </w:p>
    <w:p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особенности работы в качестве артиста ансамбля и оркестра, специфику репетиционной работы по группам и общих репетиций:</w:t>
      </w:r>
    </w:p>
    <w:p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Pr="00026FFE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3. Рекомендуемое количество часов на освоение программы профессионального модуля:</w:t>
      </w:r>
    </w:p>
    <w:p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всего </w:t>
      </w:r>
      <w:r w:rsidR="004A5010" w:rsidRPr="00D8552C">
        <w:t>–</w:t>
      </w:r>
      <w:r w:rsidR="00D8552C">
        <w:t>2072</w:t>
      </w:r>
      <w:r w:rsidRPr="00D8552C">
        <w:t xml:space="preserve"> час</w:t>
      </w:r>
      <w:r w:rsidR="00D8552C">
        <w:t>а</w:t>
      </w:r>
      <w:r w:rsidR="004A5010" w:rsidRPr="00D8552C">
        <w:t>, в том числе:</w:t>
      </w:r>
      <w:r w:rsidR="002C7D1D" w:rsidRPr="00D8552C">
        <w:t xml:space="preserve"> </w:t>
      </w:r>
    </w:p>
    <w:p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обязательной аудиторной учебной нагрузки </w:t>
      </w:r>
      <w:proofErr w:type="gramStart"/>
      <w:r w:rsidRPr="00D8552C">
        <w:t>обучающегося</w:t>
      </w:r>
      <w:proofErr w:type="gramEnd"/>
      <w:r w:rsidRPr="00D8552C">
        <w:t xml:space="preserve"> </w:t>
      </w:r>
      <w:r w:rsidR="004A5010" w:rsidRPr="00D8552C">
        <w:t>–</w:t>
      </w:r>
      <w:r w:rsidR="00026FFE" w:rsidRPr="00D8552C">
        <w:t>1381</w:t>
      </w:r>
      <w:r w:rsidR="002C4CAF" w:rsidRPr="00D8552C">
        <w:t xml:space="preserve"> </w:t>
      </w:r>
      <w:r w:rsidR="00026FFE" w:rsidRPr="00D8552C">
        <w:t>час</w:t>
      </w:r>
      <w:r w:rsidRPr="00D8552C">
        <w:t>;</w:t>
      </w:r>
      <w:r w:rsidR="002C7D1D" w:rsidRPr="00D8552C">
        <w:t xml:space="preserve"> </w:t>
      </w:r>
    </w:p>
    <w:p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самостоятельной работы </w:t>
      </w:r>
      <w:proofErr w:type="gramStart"/>
      <w:r w:rsidRPr="00D8552C">
        <w:t>обучающегося</w:t>
      </w:r>
      <w:proofErr w:type="gramEnd"/>
      <w:r w:rsidRPr="00D8552C">
        <w:t xml:space="preserve"> </w:t>
      </w:r>
      <w:r w:rsidR="004A5010" w:rsidRPr="00D8552C">
        <w:t>–</w:t>
      </w:r>
      <w:r w:rsidR="00B6448E" w:rsidRPr="00D8552C">
        <w:t xml:space="preserve"> 69</w:t>
      </w:r>
      <w:r w:rsidR="00026FFE" w:rsidRPr="00D8552C">
        <w:t>1</w:t>
      </w:r>
      <w:r w:rsidR="00CE7FB7" w:rsidRPr="00D8552C">
        <w:t xml:space="preserve"> </w:t>
      </w:r>
      <w:r w:rsidR="00527810" w:rsidRPr="00D8552C">
        <w:t>час</w:t>
      </w:r>
      <w:r w:rsidR="00BE4EBF">
        <w:t>.</w:t>
      </w:r>
    </w:p>
    <w:p w:rsidR="006E5DAE" w:rsidRPr="00D8552C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Pr="00D8552C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34D6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6E5DAE" w:rsidRPr="00C466D6" w:rsidRDefault="00784038" w:rsidP="006E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C0504D" w:themeColor="accent2"/>
        </w:rPr>
      </w:pPr>
      <w:r>
        <w:rPr>
          <w:b/>
        </w:rPr>
        <w:t>ПМ.01</w:t>
      </w:r>
      <w:r w:rsidR="006E5DAE">
        <w:rPr>
          <w:b/>
        </w:rPr>
        <w:t>.</w:t>
      </w:r>
      <w:r w:rsidR="006E5DAE" w:rsidRPr="008A65B3">
        <w:rPr>
          <w:b/>
          <w:color w:val="000000" w:themeColor="text1"/>
        </w:rPr>
        <w:t>Исполнительская деятельность</w:t>
      </w:r>
    </w:p>
    <w:p w:rsidR="006E5DAE" w:rsidRPr="00F134D6" w:rsidRDefault="006E5DAE" w:rsidP="006E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34D6">
        <w:t>Результатом освоения программы профессионального модуля является овладение обучающимися видом профессиональной д</w:t>
      </w:r>
      <w:r w:rsidR="00AD3B7B" w:rsidRPr="00F134D6">
        <w:t xml:space="preserve">еятельности </w:t>
      </w:r>
      <w:r w:rsidR="0011430B">
        <w:rPr>
          <w:b/>
          <w:u w:val="single"/>
        </w:rPr>
        <w:t>И</w:t>
      </w:r>
      <w:r w:rsidR="00313879" w:rsidRPr="00F134D6">
        <w:rPr>
          <w:b/>
          <w:u w:val="single"/>
        </w:rPr>
        <w:t xml:space="preserve">сполнительская </w:t>
      </w:r>
      <w:r w:rsidR="00AD3B7B" w:rsidRPr="00F134D6">
        <w:rPr>
          <w:b/>
          <w:u w:val="single"/>
        </w:rPr>
        <w:t>деятельность</w:t>
      </w:r>
      <w:r w:rsidRPr="00F134D6">
        <w:t xml:space="preserve">, в том числе профессиональными (ПК) </w:t>
      </w:r>
      <w:r w:rsidR="00E34F02" w:rsidRPr="00F134D6">
        <w:t>и общими (ОК) компетенциями:</w:t>
      </w:r>
    </w:p>
    <w:p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8213"/>
      </w:tblGrid>
      <w:tr w:rsidR="0077640B" w:rsidRPr="00026FFE" w:rsidTr="00083EC7">
        <w:trPr>
          <w:trHeight w:val="651"/>
        </w:trPr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26FFE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26FF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26FFE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26FFE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26FFE" w:rsidTr="00083EC7"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.1</w:t>
            </w:r>
          </w:p>
        </w:tc>
        <w:tc>
          <w:tcPr>
            <w:tcW w:w="45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вый и ансамблевый репертуар</w:t>
            </w:r>
          </w:p>
        </w:tc>
      </w:tr>
      <w:tr w:rsidR="0077640B" w:rsidRPr="00026FFE" w:rsidTr="00083EC7">
        <w:trPr>
          <w:trHeight w:val="857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77640B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.3</w:t>
            </w:r>
            <w:r w:rsidR="0077640B" w:rsidRPr="00026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</w:tc>
      </w:tr>
      <w:tr w:rsidR="004C372F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026FFE">
              <w:rPr>
                <w:rStyle w:val="FontStyle15"/>
                <w:sz w:val="20"/>
                <w:szCs w:val="20"/>
              </w:rPr>
              <w:t>интерпретаторских</w:t>
            </w:r>
            <w:proofErr w:type="spellEnd"/>
            <w:r w:rsidRPr="00026FFE">
              <w:rPr>
                <w:rStyle w:val="FontStyle15"/>
                <w:sz w:val="20"/>
                <w:szCs w:val="20"/>
              </w:rPr>
              <w:t xml:space="preserve"> решений.</w:t>
            </w:r>
          </w:p>
        </w:tc>
      </w:tr>
      <w:tr w:rsidR="004C372F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 xml:space="preserve">Применять в </w:t>
            </w:r>
            <w:r w:rsidR="009F23BB" w:rsidRPr="00026FFE">
              <w:rPr>
                <w:rStyle w:val="FontStyle15"/>
                <w:sz w:val="20"/>
                <w:szCs w:val="20"/>
              </w:rPr>
              <w:t>исполнительской деятельности</w:t>
            </w:r>
            <w:r w:rsidRPr="00026FFE">
              <w:rPr>
                <w:rStyle w:val="FontStyle15"/>
                <w:sz w:val="20"/>
                <w:szCs w:val="20"/>
              </w:rPr>
              <w:t xml:space="preserve"> техниче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4C372F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.6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</w:tr>
      <w:tr w:rsidR="004C372F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.7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C372F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.8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77640B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1.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9F23BB" w:rsidRPr="00026FFE">
              <w:rPr>
                <w:sz w:val="20"/>
                <w:szCs w:val="20"/>
              </w:rPr>
              <w:t>интерес</w:t>
            </w:r>
            <w:r w:rsidRPr="00026FFE">
              <w:rPr>
                <w:sz w:val="20"/>
                <w:szCs w:val="20"/>
              </w:rPr>
              <w:t>.</w:t>
            </w:r>
          </w:p>
        </w:tc>
      </w:tr>
      <w:tr w:rsidR="0077640B" w:rsidRPr="00026FFE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2.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3.</w:t>
            </w:r>
            <w:r w:rsidR="0077640B" w:rsidRPr="00026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4.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5.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26FFE" w:rsidTr="00083EC7">
        <w:trPr>
          <w:trHeight w:val="295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6.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4C372F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7.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4C372F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8.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9.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A3AA4" w:rsidRPr="00026FFE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A4" w:rsidRPr="00026FFE" w:rsidRDefault="003A3AA4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ОК.10.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AA4" w:rsidRPr="005251F0" w:rsidRDefault="005A243E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И</w:t>
            </w:r>
            <w:r w:rsidR="003A3AA4" w:rsidRPr="005251F0">
              <w:rPr>
                <w:rFonts w:ascii="Times New Roman" w:hAnsi="Times New Roman"/>
                <w:sz w:val="20"/>
                <w:szCs w:val="20"/>
              </w:rPr>
              <w:t xml:space="preserve">спользовать в профессиональной деятельности умения и знания, полученные </w:t>
            </w:r>
            <w:proofErr w:type="gramStart"/>
            <w:r w:rsidR="003A3AA4" w:rsidRPr="005251F0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="003A3AA4" w:rsidRPr="005251F0">
              <w:rPr>
                <w:rFonts w:ascii="Times New Roman" w:hAnsi="Times New Roman"/>
                <w:sz w:val="20"/>
                <w:szCs w:val="20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3A3AA4" w:rsidRPr="00026FFE" w:rsidRDefault="003A3AA4" w:rsidP="00EF71E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A243E" w:rsidRPr="00026FFE" w:rsidTr="005251F0">
        <w:trPr>
          <w:trHeight w:val="750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E" w:rsidRDefault="005A243E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</w:t>
            </w:r>
            <w:r w:rsidR="00EF71E8">
              <w:rPr>
                <w:sz w:val="20"/>
                <w:szCs w:val="20"/>
              </w:rPr>
              <w:t>1</w:t>
            </w:r>
          </w:p>
          <w:p w:rsidR="00083EC7" w:rsidRDefault="00083EC7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083EC7" w:rsidRDefault="00083EC7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083EC7" w:rsidRDefault="00083EC7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243E" w:rsidRDefault="00EF71E8" w:rsidP="005251F0">
            <w:pPr>
              <w:pStyle w:val="af"/>
              <w:rPr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5251F0"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</w:tr>
      <w:tr w:rsidR="005251F0" w:rsidRPr="00026FFE" w:rsidTr="00083EC7">
        <w:trPr>
          <w:trHeight w:val="1550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ОК.12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640B" w:rsidRPr="00903B19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940D2D">
          <w:pgSz w:w="11907" w:h="16840"/>
          <w:pgMar w:top="1134" w:right="1134" w:bottom="1134" w:left="1134" w:header="709" w:footer="709" w:gutter="0"/>
          <w:cols w:space="720"/>
        </w:sectPr>
      </w:pPr>
    </w:p>
    <w:p w:rsidR="00F81C6B" w:rsidRDefault="00B6448E" w:rsidP="00F8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415ED">
        <w:rPr>
          <w:b/>
          <w:caps/>
          <w:sz w:val="28"/>
          <w:szCs w:val="28"/>
        </w:rPr>
        <w:lastRenderedPageBreak/>
        <w:t xml:space="preserve">3. </w:t>
      </w:r>
      <w:r w:rsidRPr="00F81C6B">
        <w:rPr>
          <w:b/>
          <w:caps/>
        </w:rPr>
        <w:t>СТРУКТУРА и содержание профессионального модуля</w:t>
      </w:r>
      <w:r w:rsidRPr="00F81C6B">
        <w:rPr>
          <w:b/>
        </w:rPr>
        <w:t xml:space="preserve"> </w:t>
      </w:r>
    </w:p>
    <w:p w:rsidR="00F81C6B" w:rsidRPr="008A65B3" w:rsidRDefault="00784038" w:rsidP="00F8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ПМ.01</w:t>
      </w:r>
      <w:r w:rsidR="00F81C6B">
        <w:rPr>
          <w:b/>
        </w:rPr>
        <w:t>.</w:t>
      </w:r>
      <w:r w:rsidR="00F81C6B" w:rsidRPr="008A65B3">
        <w:rPr>
          <w:b/>
          <w:color w:val="000000" w:themeColor="text1"/>
        </w:rPr>
        <w:t>Исполнительская деятельность</w:t>
      </w:r>
    </w:p>
    <w:p w:rsidR="00B6448E" w:rsidRPr="00C466D6" w:rsidRDefault="00B6448E" w:rsidP="002C4CAF">
      <w:pPr>
        <w:jc w:val="both"/>
        <w:rPr>
          <w:b/>
          <w:color w:val="C0504D" w:themeColor="accent2"/>
        </w:rPr>
      </w:pPr>
    </w:p>
    <w:p w:rsidR="007D5298" w:rsidRPr="008A65B3" w:rsidRDefault="00CE14C6" w:rsidP="007D5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3.1. Структура</w:t>
      </w:r>
      <w:r w:rsidR="0077640B" w:rsidRPr="009B2188">
        <w:rPr>
          <w:b/>
        </w:rPr>
        <w:t xml:space="preserve"> профессионального модуля </w:t>
      </w:r>
      <w:r w:rsidR="00784038">
        <w:rPr>
          <w:b/>
        </w:rPr>
        <w:t>ПМ.01</w:t>
      </w:r>
      <w:r w:rsidR="007D5298">
        <w:rPr>
          <w:b/>
        </w:rPr>
        <w:t>.</w:t>
      </w:r>
      <w:r w:rsidR="007D5298" w:rsidRPr="008A65B3">
        <w:rPr>
          <w:b/>
          <w:color w:val="000000" w:themeColor="text1"/>
        </w:rPr>
        <w:t>Исполнительская деятельность</w:t>
      </w:r>
    </w:p>
    <w:p w:rsidR="0077640B" w:rsidRPr="00C466D6" w:rsidRDefault="0077640B" w:rsidP="002C4CAF">
      <w:pPr>
        <w:jc w:val="both"/>
        <w:rPr>
          <w:b/>
          <w:color w:val="C0504D" w:themeColor="accent2"/>
        </w:rPr>
      </w:pPr>
    </w:p>
    <w:tbl>
      <w:tblPr>
        <w:tblW w:w="51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368"/>
        <w:gridCol w:w="1101"/>
        <w:gridCol w:w="768"/>
        <w:gridCol w:w="1816"/>
        <w:gridCol w:w="1039"/>
        <w:gridCol w:w="9"/>
        <w:gridCol w:w="769"/>
        <w:gridCol w:w="1061"/>
        <w:gridCol w:w="613"/>
        <w:gridCol w:w="605"/>
        <w:gridCol w:w="1911"/>
      </w:tblGrid>
      <w:tr w:rsidR="00940D2D" w:rsidRPr="00A83821" w:rsidTr="000A7AD2">
        <w:trPr>
          <w:trHeight w:val="435"/>
        </w:trPr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3224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A83821">
              <w:rPr>
                <w:rStyle w:val="a5"/>
                <w:b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51B20">
              <w:rPr>
                <w:b/>
                <w:iCs/>
                <w:sz w:val="20"/>
                <w:szCs w:val="20"/>
              </w:rPr>
              <w:t>Всего часов</w:t>
            </w:r>
          </w:p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F51B20">
              <w:rPr>
                <w:b/>
                <w:iCs/>
                <w:sz w:val="20"/>
                <w:szCs w:val="20"/>
              </w:rPr>
              <w:t>(</w:t>
            </w:r>
            <w:r w:rsidRPr="00F51B20">
              <w:rPr>
                <w:i/>
                <w:iCs/>
                <w:sz w:val="20"/>
                <w:szCs w:val="20"/>
              </w:rPr>
              <w:t>макс. учебная нагрузка и практики</w:t>
            </w:r>
            <w:r w:rsidRPr="0073224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1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40D2D" w:rsidRPr="00A83821" w:rsidTr="000A7AD2">
        <w:trPr>
          <w:trHeight w:val="435"/>
        </w:trPr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20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73224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3224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Учебная,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6"/>
                <w:szCs w:val="16"/>
              </w:rPr>
            </w:pPr>
            <w:r w:rsidRPr="0073224D">
              <w:rPr>
                <w:sz w:val="20"/>
                <w:szCs w:val="20"/>
              </w:rPr>
              <w:t>часов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b/>
                <w:sz w:val="20"/>
                <w:szCs w:val="20"/>
              </w:rPr>
              <w:t>Производственная</w:t>
            </w:r>
            <w:r w:rsidRPr="00F51B20">
              <w:rPr>
                <w:sz w:val="20"/>
                <w:szCs w:val="20"/>
              </w:rPr>
              <w:t xml:space="preserve"> </w:t>
            </w:r>
          </w:p>
          <w:p w:rsidR="00940D2D" w:rsidRPr="00F51B20" w:rsidRDefault="007D5298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b/>
                <w:sz w:val="20"/>
                <w:szCs w:val="20"/>
              </w:rPr>
              <w:t>практика</w:t>
            </w:r>
            <w:r w:rsidRPr="00F51B20">
              <w:rPr>
                <w:sz w:val="20"/>
                <w:szCs w:val="20"/>
              </w:rPr>
              <w:t xml:space="preserve"> </w:t>
            </w:r>
            <w:r w:rsidRPr="007D5298">
              <w:rPr>
                <w:b/>
                <w:sz w:val="20"/>
                <w:szCs w:val="20"/>
              </w:rPr>
              <w:t>(</w:t>
            </w:r>
            <w:r w:rsidR="00940D2D" w:rsidRPr="007D5298">
              <w:rPr>
                <w:b/>
                <w:sz w:val="20"/>
                <w:szCs w:val="20"/>
              </w:rPr>
              <w:t>по профилю специальности),</w:t>
            </w:r>
          </w:p>
          <w:p w:rsidR="00940D2D" w:rsidRP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sz w:val="20"/>
                <w:szCs w:val="20"/>
              </w:rPr>
              <w:t>часов</w:t>
            </w:r>
          </w:p>
          <w:p w:rsidR="00940D2D" w:rsidRPr="00A83821" w:rsidRDefault="00940D2D" w:rsidP="008B7EE9">
            <w:pPr>
              <w:pStyle w:val="2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F51B20">
              <w:rPr>
                <w:i/>
                <w:sz w:val="20"/>
                <w:szCs w:val="20"/>
              </w:rPr>
              <w:t>(</w:t>
            </w:r>
            <w:r w:rsidRPr="00F51B20">
              <w:rPr>
                <w:sz w:val="20"/>
                <w:szCs w:val="20"/>
              </w:rPr>
              <w:t>если предусмотрена рассредоточенная практика</w:t>
            </w:r>
            <w:r w:rsidRPr="00F51B20">
              <w:rPr>
                <w:i/>
                <w:sz w:val="20"/>
                <w:szCs w:val="20"/>
              </w:rPr>
              <w:t>)</w:t>
            </w:r>
          </w:p>
        </w:tc>
      </w:tr>
      <w:tr w:rsidR="00940D2D" w:rsidRPr="00A83821" w:rsidTr="000A7AD2">
        <w:trPr>
          <w:trHeight w:val="525"/>
        </w:trPr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2161DB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Всего,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2161DB" w:rsidRDefault="00431B3E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 индивидуальные</w:t>
            </w:r>
            <w:r w:rsidR="00940D2D" w:rsidRPr="002161DB">
              <w:rPr>
                <w:b/>
                <w:sz w:val="20"/>
                <w:szCs w:val="20"/>
              </w:rPr>
              <w:t>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2161DB" w:rsidRDefault="00940D2D" w:rsidP="00B214B7">
            <w:pPr>
              <w:pStyle w:val="2"/>
              <w:widowControl w:val="0"/>
              <w:ind w:left="0" w:firstLine="7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940D2D" w:rsidRPr="00A83821" w:rsidRDefault="00940D2D" w:rsidP="00B214B7">
            <w:pPr>
              <w:pStyle w:val="2"/>
              <w:widowControl w:val="0"/>
              <w:ind w:left="0" w:firstLine="7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0D2D" w:rsidRPr="002161DB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Всего,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2161DB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40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:rsidTr="000A7AD2">
        <w:trPr>
          <w:trHeight w:val="741"/>
        </w:trPr>
        <w:tc>
          <w:tcPr>
            <w:tcW w:w="6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2161DB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161DB">
              <w:rPr>
                <w:sz w:val="20"/>
                <w:szCs w:val="20"/>
              </w:rPr>
              <w:t>Ауд.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Сам</w:t>
            </w:r>
            <w:r w:rsidR="0037015F" w:rsidRPr="00A83821">
              <w:rPr>
                <w:sz w:val="16"/>
                <w:szCs w:val="16"/>
              </w:rPr>
              <w:t>.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:rsidTr="000A7AD2">
        <w:trPr>
          <w:trHeight w:val="266"/>
        </w:trPr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11</w:t>
            </w:r>
          </w:p>
        </w:tc>
      </w:tr>
      <w:tr w:rsidR="00940D2D" w:rsidRPr="00A83821" w:rsidTr="000A7AD2"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DB6" w:rsidRPr="000E20B7" w:rsidRDefault="009F23BB" w:rsidP="008B7EE9">
            <w:pPr>
              <w:jc w:val="both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40D2D" w:rsidRPr="000E20B7" w:rsidRDefault="001E3DB6" w:rsidP="008B7EE9">
            <w:pPr>
              <w:jc w:val="both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C02B51" w:rsidP="00B6448E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МДК 01.01 </w:t>
            </w:r>
            <w:r w:rsidR="00940D2D" w:rsidRPr="000E20B7">
              <w:rPr>
                <w:b/>
                <w:sz w:val="20"/>
                <w:szCs w:val="20"/>
              </w:rPr>
              <w:t>Специальный инструмент</w:t>
            </w:r>
            <w:r w:rsidR="00630212" w:rsidRPr="000E20B7">
              <w:rPr>
                <w:b/>
                <w:sz w:val="20"/>
                <w:szCs w:val="20"/>
              </w:rPr>
              <w:t>, чтение с листа</w:t>
            </w:r>
          </w:p>
          <w:p w:rsidR="00642CB2" w:rsidRPr="0015572F" w:rsidRDefault="00642CB2" w:rsidP="00B6448E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47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0E20B7" w:rsidRDefault="00940D2D" w:rsidP="000022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7</w:t>
            </w:r>
            <w:r w:rsidR="00A2477B" w:rsidRPr="000E20B7">
              <w:rPr>
                <w:b/>
                <w:sz w:val="20"/>
                <w:szCs w:val="20"/>
              </w:rPr>
              <w:t>1</w:t>
            </w:r>
            <w:r w:rsidR="000022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0E20B7" w:rsidRDefault="00A2477B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477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2D" w:rsidRPr="000E20B7" w:rsidRDefault="00C44ECA" w:rsidP="000022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2</w:t>
            </w:r>
            <w:r w:rsidR="00A2477B" w:rsidRPr="000E20B7">
              <w:rPr>
                <w:b/>
                <w:sz w:val="20"/>
                <w:szCs w:val="20"/>
              </w:rPr>
              <w:t>3</w:t>
            </w:r>
            <w:r w:rsidR="000022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811A76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814714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2F7B18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DB6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40D2D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1.3; ПК 1.4;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C02B51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01.02</w:t>
            </w:r>
            <w:r w:rsidR="00940D2D" w:rsidRPr="000E20B7">
              <w:rPr>
                <w:b/>
                <w:sz w:val="20"/>
                <w:szCs w:val="20"/>
              </w:rPr>
              <w:t xml:space="preserve"> Ансамблевое исполнительство</w:t>
            </w:r>
          </w:p>
          <w:p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11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97104" w:rsidRDefault="00C97104" w:rsidP="00C97104">
            <w:pPr>
              <w:pStyle w:val="2"/>
              <w:widowControl w:val="0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              -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2F7B18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7857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01.03 Концертмейстерский класс</w:t>
            </w:r>
          </w:p>
          <w:p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7 час</w:t>
            </w:r>
            <w:r w:rsidR="00BE4EBF"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0022CA" w:rsidRDefault="00C97104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22CA">
              <w:rPr>
                <w:sz w:val="20"/>
                <w:szCs w:val="20"/>
              </w:rPr>
              <w:t>72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7857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МДК. 01.04 Дополнительный инструмент </w:t>
            </w:r>
            <w:r w:rsidR="00642CB2">
              <w:rPr>
                <w:b/>
                <w:sz w:val="20"/>
                <w:szCs w:val="20"/>
              </w:rPr>
              <w:t>–</w:t>
            </w:r>
            <w:r w:rsidRPr="000E20B7">
              <w:rPr>
                <w:b/>
                <w:sz w:val="20"/>
                <w:szCs w:val="20"/>
              </w:rPr>
              <w:t xml:space="preserve"> фортепиано</w:t>
            </w:r>
          </w:p>
          <w:p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13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7D5298" w:rsidRDefault="00967857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131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D2D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1.2; ПК 1.4;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ECA" w:rsidRPr="000E20B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01.05</w:t>
            </w:r>
            <w:r w:rsidR="00940D2D" w:rsidRPr="000E20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0D2D" w:rsidRPr="000E20B7">
              <w:rPr>
                <w:b/>
                <w:sz w:val="20"/>
                <w:szCs w:val="20"/>
              </w:rPr>
              <w:t>Дирижирование</w:t>
            </w:r>
            <w:proofErr w:type="spellEnd"/>
            <w:r w:rsidR="00940D2D" w:rsidRPr="000E20B7">
              <w:rPr>
                <w:b/>
                <w:sz w:val="20"/>
                <w:szCs w:val="20"/>
              </w:rPr>
              <w:t xml:space="preserve">, </w:t>
            </w:r>
          </w:p>
          <w:p w:rsidR="00940D2D" w:rsidRDefault="00940D2D" w:rsidP="00A2477B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чтение оркестровых партитур</w:t>
            </w:r>
          </w:p>
          <w:p w:rsidR="00642CB2" w:rsidRPr="000E20B7" w:rsidRDefault="00642CB2" w:rsidP="00A2477B">
            <w:pPr>
              <w:rPr>
                <w:b/>
                <w:sz w:val="20"/>
                <w:szCs w:val="20"/>
              </w:rPr>
            </w:pPr>
            <w:r w:rsidRPr="00642CB2">
              <w:rPr>
                <w:b/>
                <w:i/>
                <w:sz w:val="20"/>
                <w:szCs w:val="20"/>
              </w:rPr>
              <w:t>9 часов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2CB2">
              <w:rPr>
                <w:b/>
                <w:i/>
                <w:sz w:val="20"/>
                <w:szCs w:val="20"/>
              </w:rPr>
              <w:t xml:space="preserve">осваивается за счет </w:t>
            </w:r>
            <w:r w:rsidRPr="00642CB2">
              <w:rPr>
                <w:b/>
                <w:i/>
                <w:sz w:val="20"/>
                <w:szCs w:val="20"/>
              </w:rPr>
              <w:lastRenderedPageBreak/>
              <w:t>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0E20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lastRenderedPageBreak/>
              <w:t>1</w:t>
            </w:r>
            <w:r w:rsidR="00A2477B" w:rsidRPr="000E20B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89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2F7B18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CE7FB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D2D" w:rsidRPr="000E20B7" w:rsidRDefault="00AC260E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lastRenderedPageBreak/>
              <w:t xml:space="preserve">ПК 1.1; ПК 1.4; </w:t>
            </w:r>
          </w:p>
          <w:p w:rsidR="00AC260E" w:rsidRPr="000E20B7" w:rsidRDefault="00AC260E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1.6; ПК 1.8.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C02B51" w:rsidP="00440896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</w:t>
            </w:r>
            <w:r w:rsidR="003E1008" w:rsidRPr="000E20B7">
              <w:rPr>
                <w:b/>
                <w:sz w:val="20"/>
                <w:szCs w:val="20"/>
              </w:rPr>
              <w:t>6</w:t>
            </w:r>
            <w:r w:rsidR="00940D2D" w:rsidRPr="000E20B7">
              <w:rPr>
                <w:b/>
                <w:sz w:val="20"/>
                <w:szCs w:val="20"/>
              </w:rPr>
              <w:t xml:space="preserve"> История исполнительского искусства,</w:t>
            </w:r>
            <w:r w:rsidR="00B6448E" w:rsidRPr="000E20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0D2D" w:rsidRPr="000E20B7">
              <w:rPr>
                <w:b/>
                <w:sz w:val="20"/>
                <w:szCs w:val="20"/>
              </w:rPr>
              <w:t>инструментоведение</w:t>
            </w:r>
            <w:proofErr w:type="spellEnd"/>
            <w:r w:rsidR="00940D2D" w:rsidRPr="000E20B7">
              <w:rPr>
                <w:b/>
                <w:sz w:val="20"/>
                <w:szCs w:val="20"/>
              </w:rPr>
              <w:t xml:space="preserve">, </w:t>
            </w:r>
            <w:r w:rsidR="004E7CBE" w:rsidRPr="000E20B7">
              <w:rPr>
                <w:b/>
                <w:sz w:val="20"/>
                <w:szCs w:val="20"/>
              </w:rPr>
              <w:t xml:space="preserve">инструментовка, </w:t>
            </w:r>
            <w:r w:rsidR="00940D2D" w:rsidRPr="000E20B7">
              <w:rPr>
                <w:b/>
                <w:sz w:val="20"/>
                <w:szCs w:val="20"/>
              </w:rPr>
              <w:t>и</w:t>
            </w:r>
            <w:r w:rsidR="00C72BB6" w:rsidRPr="000E20B7">
              <w:rPr>
                <w:b/>
                <w:sz w:val="20"/>
                <w:szCs w:val="20"/>
              </w:rPr>
              <w:t>зучение инструментов</w:t>
            </w:r>
            <w:r w:rsidR="00440896" w:rsidRPr="000E20B7">
              <w:rPr>
                <w:b/>
                <w:sz w:val="20"/>
                <w:szCs w:val="20"/>
              </w:rPr>
              <w:t xml:space="preserve"> народного оркестра</w:t>
            </w:r>
            <w:r w:rsidR="009B2188" w:rsidRPr="000E20B7">
              <w:rPr>
                <w:b/>
                <w:sz w:val="20"/>
                <w:szCs w:val="20"/>
              </w:rPr>
              <w:t xml:space="preserve">, концертная </w:t>
            </w:r>
            <w:r w:rsidR="00E11179" w:rsidRPr="000E20B7">
              <w:rPr>
                <w:b/>
                <w:sz w:val="20"/>
                <w:szCs w:val="20"/>
              </w:rPr>
              <w:t xml:space="preserve">деятельность. </w:t>
            </w:r>
          </w:p>
          <w:p w:rsidR="0097553F" w:rsidRPr="0015572F" w:rsidRDefault="0097553F" w:rsidP="00440896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19 часов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CBE" w:rsidRPr="000E20B7" w:rsidRDefault="000022CA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BE" w:rsidRPr="000E20B7" w:rsidRDefault="000022CA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78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CBE" w:rsidRPr="000E20B7" w:rsidRDefault="00A2477B" w:rsidP="000022C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     </w:t>
            </w:r>
            <w:r w:rsidR="000022C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CE7FB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EE9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1.2; ПК 1.3; </w:t>
            </w:r>
          </w:p>
          <w:p w:rsidR="00940D2D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1.4; ПК 1.5;</w:t>
            </w:r>
          </w:p>
          <w:p w:rsidR="008B7EE9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1.7; ПК 1.8.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3E1008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01.07</w:t>
            </w:r>
            <w:r w:rsidR="00940D2D" w:rsidRPr="000E20B7">
              <w:rPr>
                <w:b/>
                <w:sz w:val="20"/>
                <w:szCs w:val="20"/>
              </w:rPr>
              <w:t xml:space="preserve"> Оркестр</w:t>
            </w:r>
          </w:p>
          <w:p w:rsidR="0097553F" w:rsidRPr="0015572F" w:rsidRDefault="0097553F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30 часов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0E20B7" w:rsidRDefault="00BE4EBF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0E20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</w:t>
            </w:r>
            <w:r w:rsidR="00A2477B" w:rsidRPr="000E20B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5C24D9" w:rsidRDefault="005C24D9" w:rsidP="008B7EE9">
            <w:pPr>
              <w:pStyle w:val="2"/>
              <w:widowControl w:val="0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5C24D9" w:rsidRDefault="005C24D9" w:rsidP="008B7EE9">
            <w:pPr>
              <w:pStyle w:val="2"/>
              <w:widowControl w:val="0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B2188" w:rsidRPr="00CE7FB7" w:rsidTr="000A7AD2">
        <w:trPr>
          <w:trHeight w:val="273"/>
        </w:trPr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88" w:rsidRPr="00CE7FB7" w:rsidRDefault="009B2188" w:rsidP="008B7EE9">
            <w:pPr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E872DE" w:rsidRDefault="009B2188" w:rsidP="00AA7FC8">
            <w:pPr>
              <w:rPr>
                <w:b/>
                <w:sz w:val="20"/>
                <w:szCs w:val="20"/>
              </w:rPr>
            </w:pPr>
            <w:r w:rsidRPr="00E872D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0A7AD2" w:rsidRDefault="005C24D9" w:rsidP="008B7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0A7AD2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1381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BC181D" w:rsidRDefault="000A7AD2" w:rsidP="008B7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4C600B" w:rsidRDefault="004C600B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BC181D" w:rsidRDefault="000A7AD2" w:rsidP="0044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4C600B" w:rsidRDefault="004C600B" w:rsidP="00445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BC181D" w:rsidRDefault="005C24D9" w:rsidP="000A7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BC181D" w:rsidRDefault="005C24D9" w:rsidP="000A7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BC181D" w:rsidRDefault="005C24D9" w:rsidP="0044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90B31" w:rsidRPr="004D469E" w:rsidRDefault="008A65B3" w:rsidP="002C4CAF">
      <w:pPr>
        <w:jc w:val="both"/>
        <w:rPr>
          <w:i/>
          <w:sz w:val="22"/>
          <w:szCs w:val="22"/>
        </w:rPr>
      </w:pPr>
      <w:r w:rsidRPr="00425D8A">
        <w:rPr>
          <w:b/>
          <w:caps/>
        </w:rPr>
        <w:t>3.2.</w:t>
      </w:r>
      <w:r w:rsidR="005C5A99">
        <w:rPr>
          <w:b/>
        </w:rPr>
        <w:t xml:space="preserve"> </w:t>
      </w:r>
      <w:r w:rsidR="00145C11">
        <w:rPr>
          <w:b/>
        </w:rPr>
        <w:t>Тематический пла</w:t>
      </w:r>
      <w:r w:rsidR="00AE7D8D">
        <w:rPr>
          <w:b/>
        </w:rPr>
        <w:t>н профессионального модуля ПМ.01</w:t>
      </w:r>
      <w:r w:rsidR="00145C11">
        <w:rPr>
          <w:b/>
        </w:rPr>
        <w:t>.</w:t>
      </w:r>
      <w:r w:rsidR="00145C11" w:rsidRPr="00F134D6">
        <w:rPr>
          <w:b/>
        </w:rPr>
        <w:t>Исполнительская деятельность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"/>
        <w:gridCol w:w="3253"/>
        <w:gridCol w:w="49"/>
        <w:gridCol w:w="17"/>
        <w:gridCol w:w="19"/>
        <w:gridCol w:w="284"/>
        <w:gridCol w:w="102"/>
        <w:gridCol w:w="30"/>
        <w:gridCol w:w="14"/>
        <w:gridCol w:w="19"/>
        <w:gridCol w:w="12"/>
        <w:gridCol w:w="44"/>
        <w:gridCol w:w="7006"/>
        <w:gridCol w:w="137"/>
        <w:gridCol w:w="1281"/>
        <w:gridCol w:w="137"/>
        <w:gridCol w:w="997"/>
        <w:gridCol w:w="137"/>
        <w:gridCol w:w="855"/>
        <w:gridCol w:w="208"/>
      </w:tblGrid>
      <w:tr w:rsidR="002C5058" w:rsidTr="00A6208A">
        <w:trPr>
          <w:gridAfter w:val="1"/>
          <w:wAfter w:w="208" w:type="dxa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984C1A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25D8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AE7D8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МДК.01.01 Специальный инструмент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71</w:t>
            </w:r>
            <w:r w:rsidR="00C214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Раздел 1. 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(гитара, домра, балалайка)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6</w:t>
            </w:r>
            <w:r w:rsidR="00C2146D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/461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66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Особенности исполнительского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процесса на инструменте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  <w:p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  <w:p w:rsidR="002C5058" w:rsidRPr="00C96A60" w:rsidRDefault="002C5058" w:rsidP="00F06D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66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Исполнительский аппарат и техника </w:t>
            </w:r>
            <w:proofErr w:type="spellStart"/>
            <w:r w:rsidRPr="00425D8A">
              <w:rPr>
                <w:sz w:val="20"/>
                <w:szCs w:val="20"/>
              </w:rPr>
              <w:t>звукоизв</w:t>
            </w:r>
            <w:r>
              <w:rPr>
                <w:sz w:val="20"/>
                <w:szCs w:val="20"/>
              </w:rPr>
              <w:t>лечения</w:t>
            </w:r>
            <w:proofErr w:type="spellEnd"/>
            <w:r>
              <w:rPr>
                <w:sz w:val="20"/>
                <w:szCs w:val="20"/>
              </w:rPr>
              <w:t xml:space="preserve"> на инструменте.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2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Исполнительские </w:t>
            </w:r>
            <w:r w:rsidRPr="00425D8A">
              <w:rPr>
                <w:sz w:val="20"/>
                <w:szCs w:val="20"/>
              </w:rPr>
              <w:t>методы развития.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Особенности ат</w:t>
            </w:r>
            <w:r>
              <w:rPr>
                <w:sz w:val="20"/>
                <w:szCs w:val="20"/>
              </w:rPr>
              <w:t>аки звука, штрихи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7515D8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</w:t>
            </w:r>
            <w:r w:rsidRPr="0030078F">
              <w:rPr>
                <w:rFonts w:eastAsia="Calibri"/>
                <w:b/>
                <w:bCs/>
                <w:sz w:val="20"/>
                <w:szCs w:val="20"/>
              </w:rPr>
              <w:t>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(баян, аккордеон)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 (</w:t>
            </w:r>
            <w:proofErr w:type="spellStart"/>
            <w:r>
              <w:rPr>
                <w:i/>
                <w:sz w:val="20"/>
                <w:szCs w:val="20"/>
              </w:rPr>
              <w:t>дубл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2C5058" w:rsidRDefault="002C505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Особенности исполнительского процесса на баяне</w:t>
            </w:r>
          </w:p>
          <w:p w:rsidR="00244C65" w:rsidRDefault="00244C65" w:rsidP="007515D8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244C65" w:rsidRPr="008A56CA" w:rsidRDefault="00CE241A" w:rsidP="00244C65">
            <w:pPr>
              <w:rPr>
                <w:rStyle w:val="af3"/>
                <w:sz w:val="20"/>
                <w:szCs w:val="20"/>
              </w:rPr>
            </w:pPr>
            <w:r w:rsidRPr="008A56CA">
              <w:rPr>
                <w:rStyle w:val="af3"/>
                <w:sz w:val="20"/>
                <w:szCs w:val="20"/>
              </w:rPr>
              <w:fldChar w:fldCharType="begin"/>
            </w:r>
            <w:r w:rsidR="00244C65" w:rsidRPr="008A56CA">
              <w:rPr>
                <w:rStyle w:val="af3"/>
                <w:sz w:val="20"/>
                <w:szCs w:val="20"/>
              </w:rPr>
              <w:instrText xml:space="preserve"> HYPERLINK "https://vk.com/accordionspro?w=wall-132507408_24860" </w:instrText>
            </w:r>
            <w:r w:rsidRPr="008A56CA">
              <w:rPr>
                <w:rStyle w:val="af3"/>
                <w:sz w:val="20"/>
                <w:szCs w:val="20"/>
              </w:rPr>
              <w:fldChar w:fldCharType="separate"/>
            </w:r>
            <w:r w:rsidR="00244C65" w:rsidRPr="008A56CA">
              <w:rPr>
                <w:rStyle w:val="af3"/>
                <w:sz w:val="20"/>
                <w:szCs w:val="20"/>
              </w:rPr>
              <w:t>https://vk.com/accordionspro?w=wall-132507408_24860</w:t>
            </w:r>
          </w:p>
          <w:p w:rsidR="00244C65" w:rsidRPr="008A56CA" w:rsidRDefault="00CE241A" w:rsidP="00244C65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8A56CA">
              <w:rPr>
                <w:rStyle w:val="af3"/>
                <w:sz w:val="20"/>
                <w:szCs w:val="20"/>
              </w:rPr>
              <w:fldChar w:fldCharType="end"/>
            </w:r>
          </w:p>
          <w:p w:rsidR="00460551" w:rsidRDefault="00460551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Постановка игрового аппарата баяниста. Постановка правой и левой руки на баяне.</w:t>
            </w:r>
            <w:r w:rsidR="001F3602" w:rsidRPr="001F3602">
              <w:t xml:space="preserve"> </w:t>
            </w:r>
            <w:r>
              <w:rPr>
                <w:sz w:val="20"/>
                <w:szCs w:val="20"/>
              </w:rPr>
              <w:t>Ведение меха, выработка правильной посадки на баяне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независимости левой и правой руки при игре на баяне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техническим материалом: игра гамм, арпеджио, этюдов.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1" w:rsidRPr="00CD1DD1" w:rsidRDefault="002C5058" w:rsidP="0046055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независимости, беглости пальцев правой и левой руки.</w:t>
            </w:r>
            <w:r w:rsidR="00CD1DD1">
              <w:rPr>
                <w:sz w:val="20"/>
                <w:szCs w:val="20"/>
              </w:rPr>
              <w:t xml:space="preserve"> </w:t>
            </w:r>
            <w:r w:rsidR="00CD1DD1">
              <w:rPr>
                <w:i/>
                <w:sz w:val="20"/>
                <w:szCs w:val="20"/>
              </w:rPr>
              <w:t xml:space="preserve">Развитие техники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</w:t>
            </w:r>
            <w:proofErr w:type="spellStart"/>
            <w:r>
              <w:rPr>
                <w:sz w:val="20"/>
                <w:szCs w:val="20"/>
              </w:rPr>
              <w:t>звукоизвлечением</w:t>
            </w:r>
            <w:proofErr w:type="spellEnd"/>
            <w:r>
              <w:rPr>
                <w:sz w:val="20"/>
                <w:szCs w:val="20"/>
              </w:rPr>
              <w:t>, над штрихами правой и левой руки, при игре на баяне.</w:t>
            </w:r>
            <w:r w:rsidR="001F3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40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Основы развития </w:t>
            </w:r>
          </w:p>
          <w:p w:rsidR="002C5058" w:rsidRDefault="002C5058" w:rsidP="00193A2B">
            <w:pPr>
              <w:jc w:val="center"/>
              <w:rPr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музыкальных данных.</w:t>
            </w:r>
            <w:r w:rsidR="00460551" w:rsidRPr="001F3602">
              <w:rPr>
                <w:sz w:val="20"/>
                <w:szCs w:val="20"/>
              </w:rPr>
              <w:t xml:space="preserve"> </w:t>
            </w:r>
          </w:p>
          <w:p w:rsidR="008A56CA" w:rsidRDefault="008A56CA" w:rsidP="00193A2B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8A56CA" w:rsidRPr="008A56CA" w:rsidRDefault="00CE241A" w:rsidP="008A56CA">
            <w:pPr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8A56CA" w:rsidRPr="008A56CA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https://vk.com/accordionspro?w=wall-132507408_25275</w:t>
              </w:r>
            </w:hyperlink>
          </w:p>
          <w:p w:rsidR="008A56CA" w:rsidRPr="008A56CA" w:rsidRDefault="008A56CA" w:rsidP="00193A2B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2C5058" w:rsidRPr="00C96A60" w:rsidRDefault="002C505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40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5EA" w:rsidRPr="00425D8A" w:rsidRDefault="002C5058" w:rsidP="00460551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музыкального слуха.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174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музыкальной памяти.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11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музыкального</w:t>
            </w:r>
            <w:r w:rsidRPr="00425D8A">
              <w:rPr>
                <w:sz w:val="20"/>
                <w:szCs w:val="20"/>
              </w:rPr>
              <w:t xml:space="preserve"> ритма.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</w:t>
            </w:r>
          </w:p>
          <w:p w:rsidR="002C5058" w:rsidRDefault="002C5058" w:rsidP="006F137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исполнительской техники.</w:t>
            </w:r>
            <w:r w:rsidR="003C01A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C01A0"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3C01A0" w:rsidRPr="00E6048F" w:rsidRDefault="00CE241A" w:rsidP="003C01A0">
            <w:pPr>
              <w:jc w:val="center"/>
              <w:rPr>
                <w:rStyle w:val="af3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/>
            </w:r>
            <w:r w:rsidR="003C01A0">
              <w:rPr>
                <w:i/>
                <w:sz w:val="20"/>
                <w:szCs w:val="20"/>
              </w:rPr>
              <w:instrText xml:space="preserve"> HYPERLINK "https://youtu.be/krJWZPRUCgA" </w:instrText>
            </w:r>
            <w:r>
              <w:rPr>
                <w:i/>
                <w:sz w:val="20"/>
                <w:szCs w:val="20"/>
              </w:rPr>
              <w:fldChar w:fldCharType="separate"/>
            </w:r>
            <w:r w:rsidR="003C01A0" w:rsidRPr="00E6048F">
              <w:rPr>
                <w:rStyle w:val="af3"/>
                <w:i/>
                <w:sz w:val="20"/>
                <w:szCs w:val="20"/>
              </w:rPr>
              <w:t>https://youtu.be/krJWZPRUCgA</w:t>
            </w:r>
          </w:p>
          <w:p w:rsidR="003C01A0" w:rsidRPr="003C01A0" w:rsidRDefault="00CE241A" w:rsidP="003C01A0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end"/>
            </w:r>
          </w:p>
          <w:p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Pr="00425D8A" w:rsidRDefault="002C5058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2C5058" w:rsidRPr="00C96A60" w:rsidRDefault="002C505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Рациональная постановка п</w:t>
            </w:r>
            <w:r>
              <w:rPr>
                <w:sz w:val="20"/>
                <w:szCs w:val="20"/>
              </w:rPr>
              <w:t>ри игре на инструменте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ота над продолжительностью звука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1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гаммами.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этюдами.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1" w:rsidRPr="00425D8A" w:rsidRDefault="002C5058" w:rsidP="00460551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музыкальными произведениями</w:t>
            </w:r>
            <w:r w:rsidR="00751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E61564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jc w:val="center"/>
              <w:rPr>
                <w:b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C2146D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Разбор, музыкальный анализ, разучивание музыкальных произведений </w:t>
            </w:r>
          </w:p>
          <w:p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Работа над исполнением гамм, арпеджио, аккордов, упражнений, этюдов.</w:t>
            </w:r>
          </w:p>
          <w:p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Изучение иностранных музыкальных терминов, текстовых обозначений.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Развитие, закрепление знаний, умений, навыков, полученных при аудиторных занятиях.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69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984C1A" w:rsidRDefault="002C5058" w:rsidP="00984C1A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Раздел 2. Чтение с листа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02BCE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60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C1171">
            <w:pPr>
              <w:jc w:val="center"/>
              <w:rPr>
                <w:b/>
                <w:sz w:val="20"/>
                <w:szCs w:val="20"/>
              </w:rPr>
            </w:pPr>
            <w:r w:rsidRPr="00F06DFD">
              <w:rPr>
                <w:b/>
                <w:sz w:val="20"/>
                <w:szCs w:val="20"/>
              </w:rPr>
              <w:t>Тема 2.1. Чтение с листа</w:t>
            </w:r>
          </w:p>
          <w:p w:rsidR="003C01A0" w:rsidRDefault="003C01A0" w:rsidP="009C1171">
            <w:pPr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3C01A0" w:rsidRPr="00E6048F" w:rsidRDefault="00CE241A" w:rsidP="003C01A0">
            <w:pPr>
              <w:rPr>
                <w:rStyle w:val="af3"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fldChar w:fldCharType="begin"/>
            </w:r>
            <w:r w:rsidR="003C01A0">
              <w:rPr>
                <w:rStyle w:val="af3"/>
                <w:sz w:val="20"/>
                <w:szCs w:val="20"/>
              </w:rPr>
              <w:instrText xml:space="preserve"> HYPERLINK "https://youtu.be/TkEehglknf4" </w:instrText>
            </w:r>
            <w:r>
              <w:rPr>
                <w:rStyle w:val="af3"/>
                <w:sz w:val="20"/>
                <w:szCs w:val="20"/>
              </w:rPr>
              <w:fldChar w:fldCharType="separate"/>
            </w:r>
            <w:r w:rsidR="003C01A0" w:rsidRPr="00E6048F">
              <w:rPr>
                <w:rStyle w:val="af3"/>
                <w:sz w:val="20"/>
                <w:szCs w:val="20"/>
              </w:rPr>
              <w:t>https://youtu.be/TkEehglknf4</w:t>
            </w:r>
          </w:p>
          <w:p w:rsidR="000410C7" w:rsidRPr="00F06DFD" w:rsidRDefault="00CE241A" w:rsidP="003C0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fldChar w:fldCharType="end"/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6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06DFD" w:rsidRDefault="002C5058" w:rsidP="002C4C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62" w:rsidRDefault="002C5058" w:rsidP="000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подготовка</w:t>
            </w:r>
            <w:r w:rsidR="00751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2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Исполнительский анализ произведения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3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этюдов для младших классов ДМШ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4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пьес малой формы для младших классов ДМШ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 xml:space="preserve">Чтение с листа оркестровых и ансамблевых партий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Приобретение навыков чтения с листа произведений крупной формы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6305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навыков, полученных на аудиторных занятиях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30078F" w:rsidRDefault="002C5058" w:rsidP="00F50C19">
            <w:pPr>
              <w:jc w:val="center"/>
              <w:rPr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 01.02 Ансамблевое исполнительство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334C78">
            <w:pPr>
              <w:jc w:val="center"/>
              <w:rPr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165</w:t>
            </w:r>
            <w:r>
              <w:rPr>
                <w:b/>
                <w:sz w:val="20"/>
                <w:szCs w:val="20"/>
              </w:rPr>
              <w:t>/110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30078F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Введение. Класс ансамбля как учебная дисциплина, её цели задачи</w:t>
            </w:r>
          </w:p>
          <w:p w:rsidR="00DE5153" w:rsidRDefault="00DE5153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DE5153" w:rsidRPr="00DE5153" w:rsidRDefault="00CE241A" w:rsidP="00DE5153">
            <w:pPr>
              <w:rPr>
                <w:sz w:val="20"/>
                <w:szCs w:val="20"/>
              </w:rPr>
            </w:pPr>
            <w:hyperlink r:id="rId11" w:history="1">
              <w:r w:rsidR="00DE5153" w:rsidRPr="00DE5153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https://vk.com/accordionspro?w=wall-132507408_27646</w:t>
              </w:r>
            </w:hyperlink>
          </w:p>
          <w:p w:rsidR="00DE5153" w:rsidRPr="00DE5153" w:rsidRDefault="00DE5153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334C7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  <w:p w:rsidR="002C5058" w:rsidRPr="0063056F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F48AE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Требования единого понимания</w:t>
            </w:r>
            <w:r>
              <w:rPr>
                <w:sz w:val="20"/>
                <w:szCs w:val="20"/>
              </w:rPr>
              <w:t xml:space="preserve"> художественного замысла и </w:t>
            </w:r>
            <w:r w:rsidRPr="00425D8A">
              <w:rPr>
                <w:sz w:val="20"/>
                <w:szCs w:val="20"/>
              </w:rPr>
              <w:t>стилистических особенностей в ансамбле.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291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6F48AE">
              <w:rPr>
                <w:sz w:val="20"/>
                <w:szCs w:val="20"/>
              </w:rPr>
              <w:t>Развитие слухового самоконтроля, исполнительской ответственности студентов.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F48AE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334C78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39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both"/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Формирование художественного вкуса, понимания стиля, формы и содержания исполняемого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334C78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Тема 2.</w:t>
            </w:r>
            <w:r>
              <w:rPr>
                <w:b/>
                <w:bCs/>
                <w:color w:val="000000"/>
                <w:w w:val="101"/>
                <w:sz w:val="20"/>
                <w:szCs w:val="20"/>
              </w:rPr>
              <w:t>2.</w:t>
            </w:r>
          </w:p>
          <w:p w:rsidR="002C5058" w:rsidRDefault="002C5058" w:rsidP="002C4CAF">
            <w:pPr>
              <w:shd w:val="clear" w:color="auto" w:fill="FFFFFF"/>
              <w:ind w:hanging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Воспитание ритмической дисциплины в ансамбле.</w:t>
            </w:r>
          </w:p>
          <w:p w:rsidR="006D5676" w:rsidRDefault="006D5676" w:rsidP="002C4CAF">
            <w:pPr>
              <w:shd w:val="clear" w:color="auto" w:fill="FFFFFF"/>
              <w:ind w:hanging="180"/>
              <w:jc w:val="center"/>
              <w:rPr>
                <w:bCs/>
                <w:i/>
                <w:color w:val="808080" w:themeColor="background1" w:themeShade="80"/>
                <w:w w:val="101"/>
                <w:sz w:val="20"/>
                <w:szCs w:val="20"/>
              </w:rPr>
            </w:pPr>
            <w:r>
              <w:rPr>
                <w:bCs/>
                <w:i/>
                <w:color w:val="808080" w:themeColor="background1" w:themeShade="80"/>
                <w:w w:val="101"/>
                <w:sz w:val="20"/>
                <w:szCs w:val="20"/>
              </w:rPr>
              <w:lastRenderedPageBreak/>
              <w:t>Рекомендовано к просмотру:</w:t>
            </w:r>
          </w:p>
          <w:p w:rsidR="006D5676" w:rsidRPr="006D5676" w:rsidRDefault="00CE241A" w:rsidP="006D5676">
            <w:pPr>
              <w:rPr>
                <w:sz w:val="20"/>
                <w:szCs w:val="20"/>
              </w:rPr>
            </w:pPr>
            <w:hyperlink r:id="rId12" w:history="1">
              <w:r w:rsidR="006D5676" w:rsidRPr="006D5676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https://vk.com/accordionspro?z=video-132507408_456240676%2F02a4aad4919cef0200%2Fpl_wall_-132507408</w:t>
              </w:r>
            </w:hyperlink>
          </w:p>
          <w:p w:rsidR="006D5676" w:rsidRPr="006D5676" w:rsidRDefault="006D5676" w:rsidP="002C4CAF">
            <w:pPr>
              <w:shd w:val="clear" w:color="auto" w:fill="FFFFFF"/>
              <w:ind w:hanging="180"/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  <w:p w:rsidR="002C5058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Умение правильно и точно читать нотный текст, единство фразировки.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E311E2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293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Постоянная взаимная координация в ансамбле, связанная с основами </w:t>
            </w:r>
            <w:r w:rsidRPr="00425D8A">
              <w:rPr>
                <w:sz w:val="20"/>
                <w:szCs w:val="20"/>
              </w:rPr>
              <w:lastRenderedPageBreak/>
              <w:t>ансамблевого исполнительства: ритмической согласованности и устойчивости метро – ритмической пульсации и л</w:t>
            </w:r>
            <w:r>
              <w:rPr>
                <w:sz w:val="20"/>
                <w:szCs w:val="20"/>
              </w:rPr>
              <w:t>ичной ритмической дисциплины.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E311E2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232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 3.</w:t>
            </w:r>
          </w:p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Воспитание темповых представлений, темпового единства в ансамбле.</w:t>
            </w:r>
          </w:p>
          <w:p w:rsidR="00DB1094" w:rsidRDefault="00DB1094" w:rsidP="00DB1094">
            <w:pP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DB1094" w:rsidRDefault="00CE241A" w:rsidP="00DB1094">
            <w:pPr>
              <w:rPr>
                <w:rFonts w:eastAsia="Calibri"/>
                <w:b/>
                <w:bCs/>
                <w:sz w:val="20"/>
                <w:szCs w:val="20"/>
              </w:rPr>
            </w:pPr>
            <w:hyperlink r:id="rId13" w:history="1">
              <w:r w:rsidR="00DB1094" w:rsidRPr="00AE1BD2">
                <w:rPr>
                  <w:rStyle w:val="af3"/>
                  <w:rFonts w:eastAsia="Calibri"/>
                  <w:b/>
                  <w:bCs/>
                  <w:sz w:val="20"/>
                  <w:szCs w:val="20"/>
                </w:rPr>
                <w:t>https://youtu.be/9sThVTk-ntE</w:t>
              </w:r>
            </w:hyperlink>
          </w:p>
          <w:p w:rsidR="00DB1094" w:rsidRPr="00DB1094" w:rsidRDefault="00DB1094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2200A2" w:rsidRDefault="002C5058" w:rsidP="002200A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200A2">
              <w:rPr>
                <w:rStyle w:val="FontStyle71"/>
                <w:bCs w:val="0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C5058" w:rsidRDefault="002C5058" w:rsidP="00E311E2">
            <w:pPr>
              <w:jc w:val="center"/>
            </w:pPr>
          </w:p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98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Соподчинение начинающими </w:t>
            </w:r>
            <w:proofErr w:type="spellStart"/>
            <w:r w:rsidRPr="00425D8A">
              <w:rPr>
                <w:sz w:val="20"/>
                <w:szCs w:val="20"/>
              </w:rPr>
              <w:t>ансамблистами</w:t>
            </w:r>
            <w:proofErr w:type="spellEnd"/>
            <w:r w:rsidRPr="00425D8A">
              <w:rPr>
                <w:sz w:val="20"/>
                <w:szCs w:val="20"/>
              </w:rPr>
              <w:t xml:space="preserve"> своих темповых представлений в начале исполнения.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50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Показ </w:t>
            </w:r>
            <w:proofErr w:type="spellStart"/>
            <w:r w:rsidRPr="00425D8A">
              <w:rPr>
                <w:sz w:val="20"/>
                <w:szCs w:val="20"/>
              </w:rPr>
              <w:t>ауфтакта</w:t>
            </w:r>
            <w:proofErr w:type="spellEnd"/>
            <w:r w:rsidRPr="00425D8A">
              <w:rPr>
                <w:sz w:val="20"/>
                <w:szCs w:val="20"/>
              </w:rPr>
              <w:t xml:space="preserve"> при одновременном вступлении партий партнером, в партии которого излагается основной тематический материал.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6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Необходимость показа </w:t>
            </w:r>
            <w:proofErr w:type="spellStart"/>
            <w:r w:rsidRPr="00425D8A">
              <w:rPr>
                <w:sz w:val="20"/>
                <w:szCs w:val="20"/>
              </w:rPr>
              <w:t>ауфтакта</w:t>
            </w:r>
            <w:proofErr w:type="spellEnd"/>
            <w:r w:rsidRPr="00425D8A">
              <w:rPr>
                <w:sz w:val="20"/>
                <w:szCs w:val="20"/>
              </w:rPr>
              <w:t xml:space="preserve"> также после генеральных пауз, фермат, при наступлении 1 темпа после значительных замедлений.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динамическим равновесием в ансамбле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Pr="0063056F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Основные формы работы над динамикой.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Особая трудность внезапных динамических сопоставлений.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Преодоление недостатка превалирования одной из партий </w:t>
            </w:r>
            <w:proofErr w:type="spellStart"/>
            <w:r w:rsidRPr="00425D8A">
              <w:rPr>
                <w:sz w:val="20"/>
                <w:szCs w:val="20"/>
              </w:rPr>
              <w:t>ансамблистов</w:t>
            </w:r>
            <w:proofErr w:type="spellEnd"/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7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:rsidR="000410C7" w:rsidRDefault="002C5058" w:rsidP="00193A2B">
            <w:pPr>
              <w:jc w:val="center"/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единством фразировки и штрихов в ансамбле.</w:t>
            </w:r>
            <w:r w:rsidR="000410C7">
              <w:t xml:space="preserve"> </w:t>
            </w:r>
          </w:p>
          <w:p w:rsidR="006D5676" w:rsidRDefault="006D5676" w:rsidP="00193A2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6D5676" w:rsidRPr="006D5676" w:rsidRDefault="00CE241A" w:rsidP="006D5676">
            <w:pPr>
              <w:rPr>
                <w:sz w:val="20"/>
                <w:szCs w:val="20"/>
              </w:rPr>
            </w:pPr>
            <w:hyperlink r:id="rId14" w:history="1">
              <w:r w:rsidR="006D5676" w:rsidRPr="006D5676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https://vk.com/accordionspro?z=video-132507408_456240689%2F8a2b15e35fac05f8ee%2Fpl_wall_-132507408</w:t>
              </w:r>
            </w:hyperlink>
          </w:p>
          <w:p w:rsidR="006D5676" w:rsidRPr="006D5676" w:rsidRDefault="006D5676" w:rsidP="00193A2B">
            <w:pPr>
              <w:jc w:val="center"/>
              <w:rPr>
                <w:rFonts w:eastAsia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E311E2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94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фразировки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17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штрихов.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1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интонации.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59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9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выученного произведения в ансамбле.</w:t>
            </w:r>
          </w:p>
          <w:p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:rsidR="002C5058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Самостоятельная работа над интонацией.</w:t>
            </w:r>
          </w:p>
          <w:p w:rsidR="002C5058" w:rsidRPr="00971CED" w:rsidRDefault="002C5058" w:rsidP="00971CED">
            <w:pPr>
              <w:pStyle w:val="af"/>
              <w:ind w:left="7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CF626F" w:rsidRDefault="002C5058" w:rsidP="0094296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МДК 01.03 </w:t>
            </w:r>
            <w:r>
              <w:rPr>
                <w:rFonts w:eastAsia="Calibri"/>
                <w:b/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923C46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108/72/36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923C46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923C46" w:rsidRDefault="002C5058" w:rsidP="002C4CAF">
            <w:pPr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F44A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F8668F">
              <w:rPr>
                <w:b/>
                <w:bCs/>
              </w:rPr>
              <w:t xml:space="preserve"> </w:t>
            </w:r>
            <w:r w:rsidRPr="00F44A9E">
              <w:rPr>
                <w:b/>
                <w:bCs/>
                <w:sz w:val="20"/>
                <w:szCs w:val="20"/>
              </w:rPr>
              <w:t>Возможности инструмента в аккомпанементе. Правила сопровождения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07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44A9E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Развитие современного народного музыкального искусства.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Переложения и аранжировка в практике аккомпанемента.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Требования к аккомпаниатору.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>Правила сопровождения.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8668F" w:rsidRDefault="002C5058" w:rsidP="00216CDA">
            <w:pPr>
              <w:jc w:val="center"/>
            </w:pPr>
            <w:r w:rsidRPr="00216CDA">
              <w:rPr>
                <w:b/>
                <w:bCs/>
                <w:sz w:val="20"/>
                <w:szCs w:val="20"/>
              </w:rPr>
              <w:t xml:space="preserve">Тема 2. Чтение с листа, игра оригинального сопровождения и </w:t>
            </w:r>
            <w:r w:rsidRPr="00216CDA">
              <w:rPr>
                <w:b/>
                <w:bCs/>
                <w:sz w:val="20"/>
                <w:szCs w:val="20"/>
              </w:rPr>
              <w:lastRenderedPageBreak/>
              <w:t>переложений</w:t>
            </w:r>
          </w:p>
          <w:p w:rsidR="002C5058" w:rsidRDefault="002C505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Pr="00BE7021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971CED">
            <w:pPr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2C5058" w:rsidRPr="001D2AC6" w:rsidRDefault="002C5058" w:rsidP="00971CED">
            <w:pPr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216CDA" w:rsidRDefault="002C5058" w:rsidP="00216CDA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>Предварительный исполнительский анализ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16CDA">
              <w:rPr>
                <w:sz w:val="20"/>
                <w:szCs w:val="20"/>
              </w:rPr>
              <w:t>бщая характеристика музыкально-художественного образа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483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Выявление мелодических, гармонических, метроритмических, фактурных и темповых трудностей нотного текста.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16CDA" w:rsidRDefault="002C5058" w:rsidP="00216CD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</w:t>
            </w:r>
            <w:r w:rsidRPr="00F8668F">
              <w:rPr>
                <w:b/>
                <w:bCs/>
              </w:rPr>
              <w:t xml:space="preserve"> </w:t>
            </w:r>
            <w:r w:rsidRPr="00216CDA">
              <w:rPr>
                <w:b/>
                <w:bCs/>
                <w:sz w:val="20"/>
                <w:szCs w:val="20"/>
              </w:rPr>
              <w:t>Анализ и переложение фортепианного аккомпанемента в основных видах фактуры</w:t>
            </w: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216CDA" w:rsidRDefault="002C5058" w:rsidP="00696E79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 xml:space="preserve">Музыкально-художественный </w:t>
            </w:r>
            <w:r>
              <w:rPr>
                <w:sz w:val="20"/>
                <w:szCs w:val="20"/>
              </w:rPr>
              <w:t>анализ и с</w:t>
            </w:r>
            <w:r w:rsidRPr="00216CDA">
              <w:rPr>
                <w:sz w:val="20"/>
                <w:szCs w:val="20"/>
              </w:rPr>
              <w:t>труктурный анализ аккомпанемента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фактур и способы их изложения.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переложения фортепианной фактуры.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696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4. </w:t>
            </w:r>
            <w:r w:rsidRPr="004458A5">
              <w:rPr>
                <w:b/>
                <w:bCs/>
                <w:sz w:val="20"/>
                <w:szCs w:val="20"/>
              </w:rPr>
              <w:t>Подбор по слуху гармонизации народных мелодий основными функциями лада</w:t>
            </w:r>
          </w:p>
          <w:p w:rsidR="003B4D2A" w:rsidRDefault="003B4D2A" w:rsidP="00696E79">
            <w:pPr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3B4D2A" w:rsidRPr="003B4D2A" w:rsidRDefault="00CE241A" w:rsidP="00696E79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5" w:history="1">
              <w:r w:rsidR="003B4D2A" w:rsidRPr="003B4D2A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https://vk.com/accordionspro?z=video-132507408_456240807%2F126c5e0be70f95e3dc%2Fpl_wall_-132507408</w:t>
              </w:r>
            </w:hyperlink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5478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A77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4458A5" w:rsidRDefault="002C5058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>Подбор по слух</w:t>
            </w:r>
            <w:r>
              <w:rPr>
                <w:sz w:val="20"/>
                <w:szCs w:val="20"/>
              </w:rPr>
              <w:t>у гармонического сопровождения</w:t>
            </w:r>
            <w:r w:rsidRPr="004458A5">
              <w:rPr>
                <w:sz w:val="20"/>
                <w:szCs w:val="20"/>
              </w:rPr>
              <w:t>. Выявление общих закономерностей в гармонизации мелодий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 xml:space="preserve">Развитие гармонического слуха на примерах гармонизации </w:t>
            </w:r>
            <w:r>
              <w:rPr>
                <w:sz w:val="20"/>
                <w:szCs w:val="20"/>
              </w:rPr>
              <w:t xml:space="preserve">народной </w:t>
            </w:r>
            <w:r w:rsidRPr="004458A5">
              <w:rPr>
                <w:sz w:val="20"/>
                <w:szCs w:val="20"/>
              </w:rPr>
              <w:t>музыки.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77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Метроритмическая организация аппликатурных моделей в песенной и танцевальной музыке.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696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 </w:t>
            </w:r>
            <w:r w:rsidRPr="00696E79">
              <w:rPr>
                <w:b/>
                <w:bCs/>
                <w:sz w:val="20"/>
                <w:szCs w:val="20"/>
              </w:rPr>
              <w:t>Аранжировка и сочинение аккомпанемента к народной песне</w:t>
            </w:r>
          </w:p>
          <w:p w:rsidR="003B4D2A" w:rsidRDefault="003B4D2A" w:rsidP="00696E79">
            <w:pPr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3B4D2A">
              <w:rPr>
                <w:bCs/>
                <w:i/>
                <w:color w:val="808080" w:themeColor="background1" w:themeShade="80"/>
                <w:sz w:val="20"/>
                <w:szCs w:val="20"/>
              </w:rPr>
              <w:t>Р</w:t>
            </w:r>
            <w:r>
              <w:rPr>
                <w:bCs/>
                <w:i/>
                <w:color w:val="808080" w:themeColor="background1" w:themeShade="80"/>
                <w:sz w:val="20"/>
                <w:szCs w:val="20"/>
              </w:rPr>
              <w:t>екомендовано к просмотру:</w:t>
            </w:r>
          </w:p>
          <w:p w:rsidR="003B4D2A" w:rsidRPr="003B4D2A" w:rsidRDefault="00CE241A" w:rsidP="00696E79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6" w:history="1">
              <w:r w:rsidR="003B4D2A" w:rsidRPr="003B4D2A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https://vk.com/accordionspro?z=video-132507408_456240806%2F117c78e79e419263c1%2Fpl_wall_-132507408</w:t>
              </w:r>
            </w:hyperlink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96E79" w:rsidRDefault="002C5058" w:rsidP="00696E7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 xml:space="preserve">Комплексный анализ народной песни: определение жанровой основы, значение художественного образа в песне, особенности интонационного и ладогармонического развития мелодии.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63056F" w:rsidRDefault="00547291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FA1F17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Основные требования к фактуре сопровождения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2E6277" w:rsidRDefault="002C5058" w:rsidP="005C75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D02309" w:rsidRDefault="002C5058" w:rsidP="001D2AC6">
            <w:pPr>
              <w:jc w:val="center"/>
              <w:rPr>
                <w:b/>
                <w:sz w:val="20"/>
                <w:szCs w:val="20"/>
              </w:rPr>
            </w:pPr>
            <w:r w:rsidRPr="00D0230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90376" w:rsidRDefault="002C5058" w:rsidP="001B64AB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Прослушивание и анализ записей вокальной и инструментальной музыки.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bCs/>
                <w:sz w:val="20"/>
                <w:szCs w:val="20"/>
              </w:rPr>
              <w:t>Анализ оригинального аккомпанемента.</w:t>
            </w:r>
            <w:r w:rsidRPr="00F90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058" w:rsidRPr="00F90376" w:rsidRDefault="00AB37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по памяти</w:t>
            </w:r>
            <w:r w:rsidR="002C5058" w:rsidRPr="00F90376">
              <w:rPr>
                <w:rFonts w:ascii="Times New Roman" w:hAnsi="Times New Roman"/>
                <w:sz w:val="20"/>
                <w:szCs w:val="20"/>
              </w:rPr>
              <w:t xml:space="preserve"> популярных мелодий.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Игра по нотам произведений оригинального репертуара.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композиционного плана аранжировки аккомпанемента: вступление, запев, повтор, проигрыш, заключение. 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Аранжировать мелодию народной песни, добиваясь предельной слаженности в ансамбле с солистом.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Приготовить и исполнить аккомпанемент, дающий возможность солисту исполнить музыкальное произведение в удобной тесситуре.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90376" w:rsidRDefault="002C5058" w:rsidP="00D02309">
            <w:pPr>
              <w:rPr>
                <w:sz w:val="20"/>
                <w:szCs w:val="20"/>
              </w:rPr>
            </w:pPr>
            <w:r w:rsidRPr="00F90376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Всего аудиторных часов по </w:t>
            </w:r>
            <w:r w:rsidRPr="00F90376">
              <w:rPr>
                <w:rStyle w:val="FontStyle71"/>
                <w:i/>
                <w:sz w:val="20"/>
                <w:szCs w:val="20"/>
              </w:rPr>
              <w:t>МДК 01.03 Концертмейстерский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2200A2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FA1F17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FA1F17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:rsidR="002C5058" w:rsidRPr="00BD633C" w:rsidRDefault="002C5058" w:rsidP="00BE7021">
            <w:pPr>
              <w:pStyle w:val="af"/>
              <w:jc w:val="center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418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</w:rPr>
              <w:t>197/131</w:t>
            </w:r>
          </w:p>
        </w:tc>
        <w:tc>
          <w:tcPr>
            <w:tcW w:w="1134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техникой</w:t>
            </w:r>
          </w:p>
          <w:p w:rsidR="002C5058" w:rsidRPr="00BD633C" w:rsidRDefault="002C505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мажорных и минорных гамм, арпеджио, аккордов.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Овладение техническими формулами, знание аппликатурных принципов.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этюдов на различные виды техники.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4.2.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малой формы</w:t>
            </w:r>
          </w:p>
          <w:p w:rsidR="002C5058" w:rsidRPr="00BD633C" w:rsidRDefault="002C505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Навыки грамотного разбора текста, работа над штрихами.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Уточнение аппликатуры.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5.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Cs/>
                <w:sz w:val="20"/>
                <w:szCs w:val="20"/>
              </w:rPr>
              <w:t>Изучение динамики смены темпов в контексте образно-стилистических принципов исполнения произведений.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6.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4.3.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полифоническим произведением</w:t>
            </w: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произведения.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Соединение голосов. Развитие двигательной координации.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4.4.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крупной формы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 xml:space="preserve">2, 3 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классических формул аккомпанемента. Соотношение мелодии и аккомпанемента.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Проработка деталей: штрихов, фразировки, динамики, педализации.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4.5.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ансамблем и аккомпанементом.</w:t>
            </w: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основных навыков ансамблевой игры, аккомпанемента.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Осознание и </w:t>
            </w:r>
            <w:proofErr w:type="spellStart"/>
            <w:r w:rsidRPr="00BD633C">
              <w:rPr>
                <w:rFonts w:ascii="Times New Roman" w:hAnsi="Times New Roman"/>
                <w:sz w:val="20"/>
                <w:szCs w:val="20"/>
              </w:rPr>
              <w:t>слышание</w:t>
            </w:r>
            <w:proofErr w:type="spellEnd"/>
            <w:r w:rsidRPr="00BD633C">
              <w:rPr>
                <w:rFonts w:ascii="Times New Roman" w:hAnsi="Times New Roman"/>
                <w:sz w:val="20"/>
                <w:szCs w:val="20"/>
              </w:rPr>
              <w:t xml:space="preserve"> своей партии в совместном звучании.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.6.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Чтение с листа</w:t>
            </w: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  <w:r w:rsidRPr="00BD633C">
              <w:rPr>
                <w:rStyle w:val="FontStyle71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Устный анализ нотного текста.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ритмического рисунка.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Реакция на все нотные знак</w:t>
            </w:r>
            <w:proofErr w:type="gramStart"/>
            <w:r w:rsidRPr="00BD633C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BD633C">
              <w:rPr>
                <w:rFonts w:ascii="Times New Roman" w:hAnsi="Times New Roman"/>
                <w:sz w:val="20"/>
                <w:szCs w:val="20"/>
              </w:rPr>
              <w:t xml:space="preserve"> паузы, акценты, лиги, стаккато, аппликатуру, динамические указания.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текста, как по горизонтали, так и по вертикали.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:rsidR="002C5058" w:rsidRPr="00BE4886" w:rsidRDefault="002C5058" w:rsidP="004F2F7E">
            <w:pPr>
              <w:pStyle w:val="af"/>
              <w:jc w:val="center"/>
              <w:rPr>
                <w:rStyle w:val="FontStyle13"/>
                <w:rFonts w:eastAsia="Times New Roman"/>
                <w:i/>
                <w:sz w:val="20"/>
                <w:szCs w:val="20"/>
              </w:rPr>
            </w:pPr>
            <w:r w:rsidRPr="00BE4886">
              <w:rPr>
                <w:rStyle w:val="FontStyle71"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21E7A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E21E7A">
              <w:rPr>
                <w:rStyle w:val="FontStyle71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с листа несложного произведения с устным анализом нотного текста.</w:t>
            </w:r>
          </w:p>
          <w:p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выученной пьесы.</w:t>
            </w:r>
          </w:p>
          <w:p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Style w:val="FontStyle71"/>
                <w:b w:val="0"/>
                <w:bCs w:val="0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BC26C1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 w:rsidRPr="00BC26C1">
              <w:rPr>
                <w:rStyle w:val="FontStyle71"/>
                <w:i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C26C1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CF626F" w:rsidRDefault="002C5058" w:rsidP="00602BB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>МДК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3C46">
              <w:rPr>
                <w:rFonts w:eastAsia="Calibri"/>
                <w:b/>
                <w:bCs/>
                <w:sz w:val="20"/>
                <w:szCs w:val="20"/>
              </w:rPr>
              <w:t>Дирижирование</w:t>
            </w:r>
            <w:proofErr w:type="spellEnd"/>
            <w:r w:rsidRPr="00923C46">
              <w:rPr>
                <w:rFonts w:eastAsia="Calibri"/>
                <w:b/>
                <w:bCs/>
                <w:sz w:val="20"/>
                <w:szCs w:val="20"/>
              </w:rPr>
              <w:t>, 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923C46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 w:rsidRPr="00923C46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proofErr w:type="spellStart"/>
            <w:r>
              <w:rPr>
                <w:b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BE7021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История развития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1E40D5" w:rsidRDefault="001E40D5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1E40D5" w:rsidRPr="001E40D5" w:rsidRDefault="00CE241A" w:rsidP="001E40D5">
            <w:pPr>
              <w:rPr>
                <w:sz w:val="20"/>
                <w:szCs w:val="20"/>
              </w:rPr>
            </w:pPr>
            <w:hyperlink r:id="rId17" w:history="1">
              <w:r w:rsidR="001E40D5" w:rsidRPr="001E40D5">
                <w:rPr>
                  <w:color w:val="0000FF"/>
                  <w:sz w:val="20"/>
                  <w:szCs w:val="20"/>
                  <w:u w:val="single"/>
                </w:rPr>
                <w:t>https://www.youtube.com/watch?v=KAVZPV0fmmo&amp;feature=youtu.be</w:t>
              </w:r>
            </w:hyperlink>
          </w:p>
          <w:p w:rsidR="001E40D5" w:rsidRPr="001E40D5" w:rsidRDefault="001E40D5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833C5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 w:rsidRPr="00E833C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развития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A353F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A353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  <w:r>
              <w:rPr>
                <w:sz w:val="20"/>
                <w:szCs w:val="20"/>
              </w:rPr>
              <w:t xml:space="preserve"> как самостоятельный вид исполнительского искусства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Западноевропейская дирижерская школа и ее представители.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 развитие русской школы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и ее представители.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Постановка дирижерского аппарата.</w:t>
            </w:r>
          </w:p>
          <w:p w:rsidR="00DF2F85" w:rsidRDefault="00DF2F85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DF2F85" w:rsidRPr="00DF2F85" w:rsidRDefault="00CE241A" w:rsidP="00A353F6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hyperlink r:id="rId18" w:history="1">
              <w:r w:rsidR="00DF2F85" w:rsidRPr="00DF2F85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https://vk.com/accordionspro?z=video-132507408_456240824%2Fae5ac9ef5ca021f967%2Fpl_post_-132507408_26367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Дирижерский аппарат и его постановка. Дирижерская палочка.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Дирижерский жест и его структура. </w:t>
            </w:r>
            <w:proofErr w:type="spellStart"/>
            <w:r>
              <w:rPr>
                <w:sz w:val="20"/>
                <w:szCs w:val="20"/>
              </w:rPr>
              <w:t>Ауфтакт</w:t>
            </w:r>
            <w:proofErr w:type="spellEnd"/>
            <w:r>
              <w:rPr>
                <w:sz w:val="20"/>
                <w:szCs w:val="20"/>
              </w:rPr>
              <w:t xml:space="preserve"> - функции и разновидности.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тактирования. Принципы выбора схем тактирования.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средства в музыке, их решение в жестах.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Паузы, синкопы, акценты - способы показа в мануальной технике.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Фермата и ее виды. Техническое выполнение в дирижерской аппликатуре.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:rsidR="002C5058" w:rsidRPr="00BE7021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Изучение оркестровой партитуры.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942964" w:rsidRDefault="002C5058" w:rsidP="00A353F6">
            <w:pPr>
              <w:rPr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дирижера в работе с коллективом.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Партитура. Дирижерский анализ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1E40D5" w:rsidRDefault="001E40D5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945893" w:rsidRPr="00945893" w:rsidRDefault="00CE241A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9" w:history="1">
              <w:r w:rsidR="00945893" w:rsidRPr="00945893">
                <w:rPr>
                  <w:color w:val="0000FF"/>
                  <w:sz w:val="20"/>
                  <w:szCs w:val="20"/>
                  <w:u w:val="single"/>
                </w:rPr>
                <w:t>https://www.youtube.com/watch?v=GPa5AT9dZOc</w:t>
              </w:r>
            </w:hyperlink>
          </w:p>
          <w:p w:rsidR="001E40D5" w:rsidRPr="001E40D5" w:rsidRDefault="001E40D5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D712FF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по клавиру.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по партитуре.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Репетиционная работа с оркестровым коллективом.</w:t>
            </w:r>
          </w:p>
          <w:p w:rsidR="00F566FC" w:rsidRDefault="00F566FC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F566FC" w:rsidRPr="00F566FC" w:rsidRDefault="00CE241A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0" w:history="1">
              <w:r w:rsidR="00F566FC" w:rsidRPr="00F566FC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https://vk.com/accordionspro?w=wall-132507408_26741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793819" w:rsidRDefault="002C5058" w:rsidP="000E7110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D712F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A353F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Основные этапы репетиционной работы дирижера с коллективом.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Составление примерного плана репетиции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D7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5C751D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Работа над постановкой дирижерского аппарата.</w:t>
            </w:r>
            <w:r>
              <w:rPr>
                <w:sz w:val="20"/>
                <w:szCs w:val="20"/>
              </w:rPr>
              <w:t xml:space="preserve"> </w:t>
            </w:r>
          </w:p>
          <w:p w:rsidR="002C5058" w:rsidRPr="005C751D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Освоение основных схем тактирования.</w:t>
            </w:r>
          </w:p>
          <w:p w:rsidR="002C5058" w:rsidRPr="00D712FF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C751D">
              <w:rPr>
                <w:rFonts w:ascii="Times New Roman" w:hAnsi="Times New Roman"/>
                <w:sz w:val="20"/>
                <w:szCs w:val="20"/>
              </w:rPr>
              <w:t>Анализ партитуры.</w:t>
            </w:r>
            <w:r>
              <w:rPr>
                <w:sz w:val="20"/>
                <w:szCs w:val="20"/>
              </w:rPr>
              <w:t xml:space="preserve"> </w:t>
            </w:r>
          </w:p>
          <w:p w:rsidR="002C5058" w:rsidRPr="00D712FF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712FF">
              <w:rPr>
                <w:rFonts w:ascii="Times New Roman" w:hAnsi="Times New Roman"/>
                <w:sz w:val="20"/>
                <w:szCs w:val="20"/>
              </w:rPr>
              <w:t>Репетиционная работа с партитурой.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 xml:space="preserve">1. </w:t>
            </w:r>
            <w:proofErr w:type="spellStart"/>
            <w:r w:rsidRPr="002200A2">
              <w:rPr>
                <w:b/>
                <w:i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620C9" w:rsidRDefault="002C5058" w:rsidP="00A353F6">
            <w:pPr>
              <w:jc w:val="center"/>
              <w:rPr>
                <w:sz w:val="20"/>
                <w:szCs w:val="20"/>
              </w:rPr>
            </w:pPr>
            <w:r w:rsidRPr="00E620C9">
              <w:rPr>
                <w:b/>
                <w:sz w:val="20"/>
                <w:szCs w:val="20"/>
              </w:rPr>
              <w:lastRenderedPageBreak/>
              <w:t>Раздел 2. 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620C9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Изучение партитуры народного оркестра. </w:t>
            </w:r>
          </w:p>
          <w:p w:rsidR="00741450" w:rsidRDefault="0074145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741450" w:rsidRPr="00741450" w:rsidRDefault="00CE241A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1" w:history="1">
              <w:r w:rsidR="00741450" w:rsidRPr="00741450">
                <w:rPr>
                  <w:color w:val="0000FF"/>
                  <w:sz w:val="20"/>
                  <w:szCs w:val="20"/>
                  <w:u w:val="single"/>
                </w:rPr>
                <w:t>https://www.youtube.com/watch?v=_jyZycHF8d8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Оркестр. Виды оркестров по инструментальному составу.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оркестровой партитуры. Расположение групп и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оркестровых партий.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одной партии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одной партии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несколько партий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нескольких партий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группы инструментов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партий группы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оркестровой партитуры.</w:t>
            </w:r>
          </w:p>
          <w:p w:rsidR="00741450" w:rsidRDefault="0074145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741450" w:rsidRPr="00741450" w:rsidRDefault="00CE241A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2" w:history="1">
              <w:r w:rsidR="00741450" w:rsidRPr="00741450">
                <w:rPr>
                  <w:color w:val="0000FF"/>
                  <w:sz w:val="20"/>
                  <w:szCs w:val="20"/>
                  <w:u w:val="single"/>
                </w:rPr>
                <w:t>https://www.youtube.com/watch?v=PmVeAhJsFf0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оркестровой партитуры на инструменте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B48A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5C751D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 xml:space="preserve">Закрепление навыков, полученных на аудиторных занятиях </w:t>
            </w:r>
          </w:p>
          <w:p w:rsidR="002C5058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оркестрового произведения на инструменте.</w:t>
            </w:r>
          </w:p>
          <w:p w:rsidR="002C5058" w:rsidRPr="007B48AB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7B48AB">
              <w:rPr>
                <w:rFonts w:ascii="Times New Roman" w:hAnsi="Times New Roman"/>
                <w:sz w:val="20"/>
                <w:szCs w:val="20"/>
              </w:rPr>
              <w:t>Самостоятельный исполнительский анализ отдельных партий, групп оркестра и народного партитуры.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 w:rsidRPr="007B48A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 xml:space="preserve">1. </w:t>
            </w:r>
            <w:r>
              <w:rPr>
                <w:b/>
                <w:i/>
                <w:sz w:val="20"/>
                <w:szCs w:val="20"/>
              </w:rPr>
              <w:t>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AD1B9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МДК.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. История исполнительского искусства, </w:t>
            </w:r>
            <w:proofErr w:type="spellStart"/>
            <w:r w:rsidRPr="00163778">
              <w:rPr>
                <w:rFonts w:eastAsia="Calibri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, инструментовка, </w:t>
            </w:r>
          </w:p>
          <w:p w:rsidR="002C5058" w:rsidRPr="00163778" w:rsidRDefault="002C5058" w:rsidP="00AD1B93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изучение родственных инструментов, концертная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8B1604" w:rsidP="008B1604">
            <w:pPr>
              <w:ind w:left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Раздел 1.  История исполнительского искусства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1.1.</w:t>
            </w:r>
          </w:p>
          <w:p w:rsidR="002C5058" w:rsidRPr="0016377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инструментов и исполнительского искусства от истоков до конца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CF626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B7446" w:rsidRDefault="002C5058" w:rsidP="00CF626F">
            <w:pPr>
              <w:rPr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Цели, задачи, структура предмета «История исполнительства». Его место в ряду специальных дисциплин.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</w:t>
            </w:r>
            <w:r>
              <w:rPr>
                <w:bCs/>
                <w:sz w:val="20"/>
                <w:szCs w:val="20"/>
              </w:rPr>
              <w:t xml:space="preserve">енты </w:t>
            </w:r>
            <w:r w:rsidRPr="000E557E">
              <w:rPr>
                <w:bCs/>
                <w:sz w:val="20"/>
                <w:szCs w:val="20"/>
              </w:rPr>
              <w:t>Древних цивилизаций.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E15DC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инструменты Средневековья.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5DCE">
            <w:pPr>
              <w:rPr>
                <w:bCs/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История возникновения и преобразования народных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Русские народные музыкальные инструменты и форма </w:t>
            </w:r>
            <w:proofErr w:type="spellStart"/>
            <w:r w:rsidRPr="00E15DCE">
              <w:rPr>
                <w:sz w:val="20"/>
                <w:szCs w:val="20"/>
              </w:rPr>
              <w:t>музицирования</w:t>
            </w:r>
            <w:proofErr w:type="spellEnd"/>
            <w:r w:rsidRPr="00E15DC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Ударные и духовые инструменты.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1.2.</w:t>
            </w:r>
          </w:p>
          <w:p w:rsidR="002C5058" w:rsidRPr="000A1CB3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Искусство игры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инструментах в Западной Европе в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0E557E" w:rsidRDefault="002C5058" w:rsidP="000E7110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0E557E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>инструменты в эпоху Ренессанса.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E557E">
              <w:rPr>
                <w:sz w:val="20"/>
                <w:szCs w:val="20"/>
              </w:rPr>
              <w:t xml:space="preserve">музыкальные инструменты в творчестве композиторов </w:t>
            </w:r>
            <w:r w:rsidRPr="000E557E">
              <w:rPr>
                <w:sz w:val="20"/>
                <w:szCs w:val="20"/>
                <w:lang w:val="en-US"/>
              </w:rPr>
              <w:t>XVII</w:t>
            </w:r>
            <w:r w:rsidRPr="000E557E">
              <w:rPr>
                <w:sz w:val="20"/>
                <w:szCs w:val="20"/>
              </w:rPr>
              <w:t xml:space="preserve"> </w:t>
            </w:r>
            <w:proofErr w:type="gramStart"/>
            <w:r w:rsidRPr="000E557E">
              <w:rPr>
                <w:sz w:val="20"/>
                <w:szCs w:val="20"/>
              </w:rPr>
              <w:t>в</w:t>
            </w:r>
            <w:proofErr w:type="gramEnd"/>
            <w:r w:rsidRPr="000E557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 xml:space="preserve">музыкальные инструменты в первой половине XVIII </w:t>
            </w:r>
            <w:proofErr w:type="gramStart"/>
            <w:r w:rsidRPr="000E557E">
              <w:rPr>
                <w:bCs/>
                <w:sz w:val="20"/>
                <w:szCs w:val="20"/>
              </w:rPr>
              <w:t>в</w:t>
            </w:r>
            <w:proofErr w:type="gramEnd"/>
            <w:r w:rsidRPr="000E557E">
              <w:rPr>
                <w:bCs/>
                <w:sz w:val="20"/>
                <w:szCs w:val="20"/>
              </w:rPr>
              <w:t xml:space="preserve">., </w:t>
            </w:r>
            <w:proofErr w:type="gramStart"/>
            <w:r w:rsidRPr="000E557E">
              <w:rPr>
                <w:rStyle w:val="c6"/>
                <w:sz w:val="20"/>
                <w:szCs w:val="20"/>
              </w:rPr>
              <w:t>в</w:t>
            </w:r>
            <w:proofErr w:type="gramEnd"/>
            <w:r w:rsidRPr="000E557E">
              <w:rPr>
                <w:rStyle w:val="c6"/>
                <w:sz w:val="20"/>
                <w:szCs w:val="20"/>
              </w:rPr>
              <w:t xml:space="preserve"> творчестве </w:t>
            </w:r>
            <w:proofErr w:type="spellStart"/>
            <w:r w:rsidRPr="000E557E">
              <w:rPr>
                <w:rStyle w:val="c6"/>
                <w:sz w:val="20"/>
                <w:szCs w:val="20"/>
              </w:rPr>
              <w:t>А.Вивальди</w:t>
            </w:r>
            <w:proofErr w:type="spellEnd"/>
            <w:r w:rsidRPr="000E557E">
              <w:rPr>
                <w:rStyle w:val="c6"/>
                <w:sz w:val="20"/>
                <w:szCs w:val="20"/>
              </w:rPr>
              <w:t>, И.С.Баха, Г.Ф.Генделя.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57E">
              <w:rPr>
                <w:rStyle w:val="c6"/>
                <w:rFonts w:ascii="Times New Roman" w:hAnsi="Times New Roman"/>
                <w:sz w:val="20"/>
                <w:szCs w:val="20"/>
              </w:rPr>
              <w:t>Оркестровая исполнительская культура в Западной Европе XVIII </w:t>
            </w:r>
            <w:proofErr w:type="gramStart"/>
            <w:r w:rsidRPr="000E557E">
              <w:rPr>
                <w:rStyle w:val="c6"/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E557E">
              <w:rPr>
                <w:rStyle w:val="c6"/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349"/>
            </w:tblGrid>
            <w:tr w:rsidR="002C5058" w:rsidRPr="000E557E" w:rsidTr="00AD1B9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2C5058" w:rsidRPr="000E557E" w:rsidRDefault="002C5058" w:rsidP="00AD1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49" w:type="dxa"/>
                  <w:vAlign w:val="center"/>
                  <w:hideMark/>
                </w:tcPr>
                <w:p w:rsidR="002C5058" w:rsidRPr="000E557E" w:rsidRDefault="002C5058" w:rsidP="00AD1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0E557E">
                    <w:rPr>
                      <w:sz w:val="20"/>
                      <w:szCs w:val="20"/>
                    </w:rPr>
                    <w:t>узыкальные инст</w:t>
                  </w:r>
                  <w:r>
                    <w:rPr>
                      <w:sz w:val="20"/>
                      <w:szCs w:val="20"/>
                    </w:rPr>
                    <w:t xml:space="preserve">рументы в творчестве </w:t>
                  </w:r>
                  <w:proofErr w:type="spellStart"/>
                  <w:r>
                    <w:rPr>
                      <w:sz w:val="20"/>
                      <w:szCs w:val="20"/>
                    </w:rPr>
                    <w:t>Й.Гайдна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0E557E">
                    <w:rPr>
                      <w:sz w:val="20"/>
                      <w:szCs w:val="20"/>
                    </w:rPr>
                    <w:t>В.Моцарта, Л.Бетховена.</w:t>
                  </w:r>
                </w:p>
              </w:tc>
            </w:tr>
          </w:tbl>
          <w:p w:rsidR="002C5058" w:rsidRPr="000E557E" w:rsidRDefault="002C5058" w:rsidP="000E71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.3.</w:t>
            </w:r>
          </w:p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История отечестве</w:t>
            </w:r>
            <w:r>
              <w:rPr>
                <w:rFonts w:eastAsia="Calibri"/>
                <w:b/>
                <w:bCs/>
                <w:sz w:val="20"/>
                <w:szCs w:val="20"/>
              </w:rPr>
              <w:t>нного исполнительства на народных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>Русские народные истоки инструментального исполнительства.</w:t>
            </w:r>
          </w:p>
          <w:p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Народные инструменты в России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XVIII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начало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Обучение русских музыкантов иностранными капельмейстерами в первой половине XIX. Народные музыкальные инструменты в творчестве </w:t>
            </w:r>
            <w:proofErr w:type="spell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А.Алябьева</w:t>
            </w:r>
            <w:proofErr w:type="spell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, М.Глинки.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.4.</w:t>
            </w:r>
          </w:p>
          <w:p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Р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усское искусство игры 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инструментах </w:t>
            </w:r>
            <w:proofErr w:type="gramStart"/>
            <w:r w:rsidRPr="000A1CB3">
              <w:rPr>
                <w:rFonts w:eastAsia="Calibri"/>
                <w:b/>
                <w:bCs/>
                <w:sz w:val="20"/>
                <w:szCs w:val="20"/>
              </w:rPr>
              <w:t>в</w:t>
            </w:r>
            <w:proofErr w:type="gramEnd"/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1860 – 1917 годы.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Инструментальное искусство в России второй половины XIX </w:t>
            </w:r>
            <w:proofErr w:type="gram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 творчестве П.Чайковского, Н.Римского-Корсакова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AA110D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>
              <w:rPr>
                <w:rStyle w:val="c6"/>
                <w:rFonts w:ascii="Times New Roman" w:hAnsi="Times New Roman"/>
                <w:sz w:val="20"/>
                <w:szCs w:val="20"/>
              </w:rPr>
              <w:t>Гитара. Разновидности гитары.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15DCE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15DCE">
              <w:rPr>
                <w:rFonts w:ascii="Times New Roman" w:hAnsi="Times New Roman"/>
                <w:sz w:val="20"/>
                <w:szCs w:val="20"/>
              </w:rPr>
              <w:t xml:space="preserve">Балалайка. Преобразование инструмента. </w:t>
            </w:r>
            <w:r w:rsidRPr="00E15DCE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Первые в России профессиональные балалаечники. </w:t>
            </w:r>
            <w:r w:rsidRPr="00E15DCE">
              <w:rPr>
                <w:rFonts w:ascii="Times New Roman" w:hAnsi="Times New Roman"/>
                <w:sz w:val="20"/>
                <w:szCs w:val="20"/>
              </w:rPr>
              <w:t>Значение реформы В.В.Андреева, ее влияние на дальнейшее развитие исполнительства.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 xml:space="preserve">Домра. </w:t>
            </w: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История развития. </w:t>
            </w:r>
            <w:r w:rsidRPr="007C6606">
              <w:rPr>
                <w:rFonts w:ascii="Times New Roman" w:hAnsi="Times New Roman"/>
                <w:sz w:val="20"/>
                <w:szCs w:val="20"/>
              </w:rPr>
              <w:t>Развитие сольного исполнительства на домре.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A110D" w:rsidRDefault="002C5058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Возникновение гармоники, ее развитие и усовершенствование.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A110D" w:rsidRDefault="002C5058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Баян. Влияние исполнительства и новых жанров на развитие инструмента. Послеоктябрьский период.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660224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66022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.5.</w:t>
            </w:r>
          </w:p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0224">
              <w:rPr>
                <w:rFonts w:eastAsia="Calibri"/>
                <w:b/>
                <w:bCs/>
                <w:sz w:val="20"/>
                <w:szCs w:val="20"/>
              </w:rPr>
              <w:t>Советская шко</w:t>
            </w:r>
            <w:r>
              <w:rPr>
                <w:rFonts w:eastAsia="Calibri"/>
                <w:b/>
                <w:bCs/>
                <w:sz w:val="20"/>
                <w:szCs w:val="20"/>
              </w:rPr>
              <w:t>ла игры на народных инструментах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F65C25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Классы народных инструментов в Москве, Ленинграде и других советских ВУЗах.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Крупнейшие педагоги народных музыкальных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>Домровое искусство в 70 – 80-е годы XX века.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Становление советской школы игры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народных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музыкальных инструментах.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446">
              <w:rPr>
                <w:rFonts w:ascii="Times New Roman" w:hAnsi="Times New Roman"/>
                <w:sz w:val="20"/>
                <w:szCs w:val="20"/>
              </w:rPr>
              <w:t>Актуальные проблемы современного исполнительства на балалайке.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A110D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>Исполнительство на народных инструментах в военный период. Аккордеон. Развитие исполнительской школы в России, ее становление и достижения.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Народные музыкальные инструменты в творчестве советских композиторов.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2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E7BB4" w:rsidRDefault="002C5058" w:rsidP="00FE7BB4">
            <w:pPr>
              <w:jc w:val="center"/>
              <w:rPr>
                <w:rStyle w:val="c6"/>
                <w:b/>
                <w:i/>
                <w:sz w:val="20"/>
                <w:szCs w:val="20"/>
              </w:rPr>
            </w:pPr>
            <w:r w:rsidRPr="00FE7BB4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AA110D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AA110D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2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Закрепление пройденного материала по конспектам.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Подготовка рефератов с использованием дополнительных источников информации.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Создание презентаций по темам раздела.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Прослушивание и музыкальный анализ аудиозаписей.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F4252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C221D" w:rsidRDefault="002C5058" w:rsidP="00AD1B9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1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История исполнительского искусства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91368D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91368D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AD1B93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Раздел 2.  </w:t>
            </w:r>
            <w:proofErr w:type="spellStart"/>
            <w:r w:rsidRPr="00163778">
              <w:rPr>
                <w:rFonts w:eastAsia="Calibri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AD1B93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28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</w:p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C5058" w:rsidRPr="00ED60AA" w:rsidRDefault="002C5058" w:rsidP="00793699">
            <w:pPr>
              <w:rPr>
                <w:sz w:val="20"/>
                <w:szCs w:val="20"/>
              </w:rPr>
            </w:pPr>
          </w:p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28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AD1B93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AD1B93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Предмет «</w:t>
            </w:r>
            <w:proofErr w:type="spellStart"/>
            <w:r w:rsidRPr="00F97349">
              <w:rPr>
                <w:sz w:val="20"/>
                <w:szCs w:val="20"/>
              </w:rPr>
              <w:t>Инструментоведение</w:t>
            </w:r>
            <w:proofErr w:type="spellEnd"/>
            <w:r w:rsidRPr="00F97349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2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D60AA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21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211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22EBB" w:rsidRDefault="002C5058" w:rsidP="00B22EBB">
            <w:pPr>
              <w:jc w:val="center"/>
              <w:rPr>
                <w:i/>
                <w:sz w:val="20"/>
                <w:szCs w:val="20"/>
              </w:rPr>
            </w:pPr>
            <w:r w:rsidRPr="00B22EBB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211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A20F8F" w:rsidRDefault="002C5058" w:rsidP="00793699">
            <w:pPr>
              <w:rPr>
                <w:sz w:val="20"/>
                <w:szCs w:val="20"/>
              </w:rPr>
            </w:pPr>
            <w:r w:rsidRPr="00A20F8F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Инструменты </w:t>
            </w:r>
          </w:p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духового оркестра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AD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AD1B93">
            <w:pPr>
              <w:rPr>
                <w:sz w:val="20"/>
                <w:szCs w:val="20"/>
              </w:rPr>
            </w:pPr>
            <w:r w:rsidRPr="00082CC3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D60AA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Группа деревянных духовых инструментов: флейта, гобой, кларнет, фагот.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7349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B22EBB" w:rsidRDefault="002C5058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B64AB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2C5058" w:rsidRPr="00F97349" w:rsidRDefault="002C5058" w:rsidP="001B64AB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45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2729C">
              <w:rPr>
                <w:rFonts w:eastAsia="Calibri"/>
                <w:b/>
                <w:bCs/>
                <w:sz w:val="20"/>
                <w:szCs w:val="20"/>
              </w:rPr>
              <w:t>2.3.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Default="002C5058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симфонического оркестра</w:t>
            </w:r>
          </w:p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C2729C" w:rsidRDefault="002C5058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45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AD1B93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174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174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22EBB" w:rsidRDefault="002C5058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174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2C5058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2C5058" w:rsidRPr="00F97349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2.4. </w:t>
            </w:r>
          </w:p>
          <w:p w:rsidR="002C5058" w:rsidRDefault="002C5058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:rsidR="002C5058" w:rsidRPr="00082CC3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народного оркестра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7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Разновидности домры - 3-х и 4-хструнная домра.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Принцип </w:t>
            </w:r>
            <w:proofErr w:type="spellStart"/>
            <w:r w:rsidRPr="00F97349">
              <w:rPr>
                <w:rFonts w:ascii="Times New Roman" w:hAnsi="Times New Roman"/>
                <w:sz w:val="20"/>
                <w:szCs w:val="20"/>
              </w:rPr>
              <w:t>звукоизвлечения</w:t>
            </w:r>
            <w:proofErr w:type="spellEnd"/>
            <w:r w:rsidRPr="00F97349">
              <w:rPr>
                <w:rFonts w:ascii="Times New Roman" w:hAnsi="Times New Roman"/>
                <w:sz w:val="20"/>
                <w:szCs w:val="20"/>
              </w:rPr>
              <w:t>, технические возможности, запись в партитуре, диапазон, использование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F97349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F973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82DCA" w:rsidRDefault="002C5058" w:rsidP="00C82DCA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C82DCA">
            <w:pPr>
              <w:tabs>
                <w:tab w:val="left" w:pos="187"/>
                <w:tab w:val="center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2C5058" w:rsidRDefault="002C5058" w:rsidP="00C82DCA">
            <w:pPr>
              <w:tabs>
                <w:tab w:val="left" w:pos="187"/>
                <w:tab w:val="cente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2.5. </w:t>
            </w:r>
          </w:p>
          <w:p w:rsidR="002C5058" w:rsidRPr="004C09CB" w:rsidRDefault="002C5058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A784E">
              <w:rPr>
                <w:rFonts w:eastAsia="Calibri"/>
                <w:b/>
                <w:bCs/>
                <w:sz w:val="20"/>
                <w:szCs w:val="20"/>
              </w:rPr>
              <w:t>Другие виды оркестров.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C221D" w:rsidRDefault="002C5058" w:rsidP="00793699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разделу 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2. </w:t>
            </w:r>
            <w:proofErr w:type="spellStart"/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677C0" w:rsidRDefault="002C5058" w:rsidP="0079369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both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5208C1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163778">
              <w:rPr>
                <w:rStyle w:val="c6"/>
                <w:b/>
                <w:sz w:val="20"/>
                <w:szCs w:val="20"/>
              </w:rPr>
              <w:t xml:space="preserve">Раздел 3. Инструментовка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:rsidR="002C5058" w:rsidRPr="0027034A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>Введение в предмет. Закономерности инструментовки и переложения.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C5058" w:rsidRPr="00EE3DA3" w:rsidRDefault="002C5058" w:rsidP="0027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7034A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музыкальные склады. Понятие об оркестровой фактуре.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оркестровые функции.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Гармоническая педаль, гармоническая фигурация.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Контрапункт, виды контрапункта.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2C5058" w:rsidRDefault="002C5058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Инструментовка для различных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составов 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ансамблей русских народных инструментов.</w:t>
            </w:r>
          </w:p>
          <w:p w:rsidR="006245A7" w:rsidRDefault="006245A7" w:rsidP="008C43E7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45A7">
              <w:rPr>
                <w:rFonts w:ascii="Times New Roman" w:hAnsi="Times New Roman"/>
                <w:i/>
                <w:sz w:val="20"/>
                <w:szCs w:val="20"/>
              </w:rPr>
              <w:t>Рекомендовано к просмотру:</w:t>
            </w:r>
          </w:p>
          <w:p w:rsidR="006245A7" w:rsidRPr="00D91E86" w:rsidRDefault="00CE241A" w:rsidP="008C43E7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hyperlink r:id="rId23" w:history="1">
              <w:r w:rsidR="006245A7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https://www.youtube.com/watch?v=YcJK_GSIgCA&amp;list=PLUH95ZXyDINEC</w:t>
              </w:r>
              <w:r w:rsidR="006245A7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XxvXCNMtzNUWqKHrMCMb</w:t>
              </w:r>
            </w:hyperlink>
          </w:p>
          <w:p w:rsidR="006245A7" w:rsidRPr="006245A7" w:rsidRDefault="006245A7" w:rsidP="008C43E7">
            <w:pPr>
              <w:pStyle w:val="af"/>
              <w:jc w:val="center"/>
              <w:rPr>
                <w:rStyle w:val="FontStyle71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Специфика инструментов в ансамбле.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Написание инструментовки. Правильность оформления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C5058" w:rsidRPr="00FB7446" w:rsidRDefault="002C5058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русских народных инструментов.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домр.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балалаек.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Смешанный состав оркестра – группа баянов, группа духовых.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C5058" w:rsidRPr="00FB7446" w:rsidRDefault="002C5058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Переложение партитуры симфонического оркестра для оркестра русских народных инструментов.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Анализ и сохранение авторского «оркестрового плана» - выявление соответствующих тембров, последовательность контрастных тембров.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Выбор музыкальных произведений, отвечающим по характеру музыкально-выразительным средствам ОРНИ.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баянов и аккордеонов.</w:t>
            </w:r>
          </w:p>
          <w:p w:rsidR="00EB11BD" w:rsidRDefault="00EB11BD" w:rsidP="0027034A">
            <w:pPr>
              <w:pStyle w:val="af"/>
              <w:jc w:val="center"/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EB11BD" w:rsidRPr="00EB11BD" w:rsidRDefault="00CE241A" w:rsidP="0027034A">
            <w:pPr>
              <w:pStyle w:val="af"/>
              <w:jc w:val="center"/>
              <w:rPr>
                <w:rStyle w:val="FontStyle71"/>
                <w:b w:val="0"/>
                <w:i/>
                <w:color w:val="808080" w:themeColor="background1" w:themeShade="80"/>
                <w:sz w:val="20"/>
                <w:szCs w:val="20"/>
              </w:rPr>
            </w:pPr>
            <w:hyperlink r:id="rId24" w:history="1">
              <w:r w:rsidR="00EB11BD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https://www.youtube.com/watch?v=4vZz63FcYk0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баянов.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оркестровых гармоник.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C82DCA" w:rsidRDefault="002C5058" w:rsidP="00C82DCA">
            <w:pPr>
              <w:pStyle w:val="af"/>
              <w:jc w:val="center"/>
              <w:rPr>
                <w:rStyle w:val="c6"/>
                <w:rFonts w:ascii="Times New Roman" w:hAnsi="Times New Roman"/>
                <w:bCs/>
                <w:i/>
                <w:sz w:val="20"/>
                <w:szCs w:val="20"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8F36A3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913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Анализ небольших оркестровых произведений.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Написание фрагментов мелодии по правилам классической гармонии.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Подбор пьесы.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ансамблей различных составов с учетом специфики инструментов.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русских народных инструментов.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переложения симфонической партитуры для оркестра русских народных инструментов.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баянов.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Прослушивание аудио- и видеозаписей ведущих оркестров русских народных инструментов, ансамблей различных составов.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13574F">
        <w:trPr>
          <w:gridAfter w:val="1"/>
          <w:wAfter w:w="208" w:type="dxa"/>
          <w:trHeight w:val="5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3. Инструментовка</w:t>
            </w:r>
          </w:p>
          <w:p w:rsidR="002C5058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2C5058" w:rsidRPr="002C221D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i/>
                <w:sz w:val="20"/>
                <w:szCs w:val="20"/>
              </w:rPr>
            </w:pPr>
            <w:r w:rsidRPr="00EE3DA3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FE7BB4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Раздел 4. Изучение инструментов</w:t>
            </w:r>
            <w:r>
              <w:rPr>
                <w:b/>
                <w:sz w:val="20"/>
                <w:szCs w:val="20"/>
              </w:rPr>
              <w:t xml:space="preserve"> народного оркестра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63778" w:rsidRDefault="008B1604" w:rsidP="000E7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:rsidR="002C5058" w:rsidRDefault="002C5058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Инструменты</w:t>
            </w:r>
          </w:p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группы домр.</w:t>
            </w:r>
          </w:p>
          <w:p w:rsidR="001641AE" w:rsidRDefault="001641AE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1641AE" w:rsidRPr="00252532" w:rsidRDefault="00CE241A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5" w:history="1">
              <w:r w:rsidR="00252532" w:rsidRPr="00252532">
                <w:rPr>
                  <w:color w:val="0000FF"/>
                  <w:sz w:val="20"/>
                  <w:szCs w:val="20"/>
                  <w:u w:val="single"/>
                </w:rPr>
                <w:t>https://www.youtube.com/watch?v=j99dYgaKYpc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81B9D">
        <w:trPr>
          <w:gridAfter w:val="1"/>
          <w:wAfter w:w="208" w:type="dxa"/>
          <w:trHeight w:val="31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приемы игры.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штрихи, красочные приемы игры.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нотации, тембр. Сведения о медиаторе.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</w:p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>Инструменты группы балалаек.</w:t>
            </w:r>
          </w:p>
          <w:p w:rsidR="004E4D19" w:rsidRDefault="004E4D19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4E4D19" w:rsidRPr="003F6F6F" w:rsidRDefault="00CE241A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6" w:history="1">
              <w:r w:rsidR="003F6F6F" w:rsidRPr="003F6F6F">
                <w:rPr>
                  <w:color w:val="0000FF"/>
                  <w:sz w:val="20"/>
                  <w:szCs w:val="20"/>
                  <w:u w:val="single"/>
                </w:rPr>
                <w:t>https://www.youtube.com/watch?v=piZRjvw5dCg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C578D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приемы игры на балалайке приме.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 баянов (аккордеонов).</w:t>
            </w:r>
          </w:p>
          <w:p w:rsidR="00C706F9" w:rsidRPr="00C706F9" w:rsidRDefault="00C706F9" w:rsidP="00BC578D">
            <w:pPr>
              <w:pStyle w:val="af"/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C706F9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C706F9" w:rsidRPr="00C706F9" w:rsidRDefault="00CE241A" w:rsidP="00C706F9">
            <w:pPr>
              <w:rPr>
                <w:sz w:val="20"/>
                <w:szCs w:val="20"/>
              </w:rPr>
            </w:pPr>
            <w:hyperlink r:id="rId27" w:history="1">
              <w:r w:rsidR="00C706F9" w:rsidRPr="00C706F9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https://vk.com/accordionspro?w=wall-132507408_27291</w:t>
              </w:r>
            </w:hyperlink>
          </w:p>
          <w:p w:rsidR="00C706F9" w:rsidRPr="00C706F9" w:rsidRDefault="00C706F9" w:rsidP="00BC578D">
            <w:pPr>
              <w:pStyle w:val="af"/>
              <w:jc w:val="center"/>
              <w:rPr>
                <w:rStyle w:val="FontStyle71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BC578D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2C5058" w:rsidRPr="00FB7446" w:rsidRDefault="002C5058" w:rsidP="00BC578D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Ударные инструменты, гусли клавишные.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BC578D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определенной высотой звука: колокольчики, литавра.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proofErr w:type="gramStart"/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неопределенной высотой звука: малый барабан, большой барабан, коробочка, трещотки, ложки, тарелка, бубен.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Гусли клавишные: особенности нотации, основные приемы игры.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DF717C" w:rsidRDefault="002C5058" w:rsidP="00DF717C">
            <w:pPr>
              <w:jc w:val="center"/>
              <w:rPr>
                <w:rStyle w:val="c6"/>
                <w:b/>
                <w:bCs/>
                <w:i/>
                <w:sz w:val="20"/>
                <w:szCs w:val="20"/>
              </w:rPr>
            </w:pPr>
            <w:r w:rsidRPr="00DF717C">
              <w:rPr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sz w:val="20"/>
                <w:szCs w:val="20"/>
              </w:rPr>
              <w:t xml:space="preserve">Работа над исполнительским аппаратом, </w:t>
            </w:r>
            <w:proofErr w:type="spellStart"/>
            <w:r w:rsidRPr="00DF717C">
              <w:rPr>
                <w:rFonts w:ascii="Times New Roman" w:hAnsi="Times New Roman"/>
                <w:sz w:val="20"/>
                <w:szCs w:val="20"/>
              </w:rPr>
              <w:t>звукоизвлечением</w:t>
            </w:r>
            <w:proofErr w:type="spellEnd"/>
            <w:r w:rsidRPr="00DF717C">
              <w:rPr>
                <w:rFonts w:ascii="Times New Roman" w:hAnsi="Times New Roman"/>
                <w:sz w:val="20"/>
                <w:szCs w:val="20"/>
              </w:rPr>
              <w:t>, техникой пальцев, аппликатурой родственных инструментов.</w:t>
            </w:r>
          </w:p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Вырабатывание целесообразных движений.</w:t>
            </w:r>
          </w:p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Игра на инструменте.</w:t>
            </w:r>
            <w:r w:rsidRPr="00DF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Разучивание пьес на родственных инструментах.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C221D" w:rsidRDefault="002C5058" w:rsidP="0083151E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4. Изучение родственных инструментов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91368D" w:rsidRDefault="002C5058" w:rsidP="008F36A3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Раздел 5. Концертная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91368D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2C5058" w:rsidRPr="00BD499E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Введение.                                                                                         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275F5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275F54" w:rsidRDefault="002C5058" w:rsidP="00AD1B93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Понятие «концертная деятельность».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275F54" w:rsidRDefault="002C5058" w:rsidP="00793699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Виды концертной деятельности.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91368D" w:rsidRDefault="002C5058" w:rsidP="0091368D">
            <w:pPr>
              <w:jc w:val="center"/>
              <w:rPr>
                <w:i/>
                <w:sz w:val="20"/>
                <w:szCs w:val="20"/>
              </w:rPr>
            </w:pP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A1713E" w:rsidRDefault="002C5058" w:rsidP="00793699">
            <w:pPr>
              <w:jc w:val="both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Pr="00BD499E" w:rsidRDefault="002C5058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Основные организационные принципы концертной организации.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0E679B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Нормативно-правовая база концертной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0E679B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Маркетинг-менеджмент в концертной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0E679B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Понятия </w:t>
            </w:r>
            <w:proofErr w:type="spellStart"/>
            <w:r w:rsidRPr="00A1713E">
              <w:rPr>
                <w:sz w:val="20"/>
                <w:szCs w:val="20"/>
              </w:rPr>
              <w:t>райдер</w:t>
            </w:r>
            <w:proofErr w:type="spellEnd"/>
            <w:r w:rsidRPr="00A1713E">
              <w:rPr>
                <w:sz w:val="20"/>
                <w:szCs w:val="20"/>
              </w:rPr>
              <w:t>, продюсер, администратор, менеджер.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F015A" w:rsidRDefault="002C5058" w:rsidP="00DF015A">
            <w:pPr>
              <w:tabs>
                <w:tab w:val="left" w:pos="2880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F015A" w:rsidRDefault="002C5058" w:rsidP="001B64AB">
            <w:pPr>
              <w:pStyle w:val="af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  <w:p w:rsidR="002C5058" w:rsidRPr="0091368D" w:rsidRDefault="002C5058" w:rsidP="001B64AB">
            <w:pPr>
              <w:pStyle w:val="af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 xml:space="preserve">Требования </w:t>
            </w:r>
            <w:proofErr w:type="gramStart"/>
            <w:r w:rsidRPr="00A1713E">
              <w:rPr>
                <w:rFonts w:eastAsia="Calibri"/>
                <w:b/>
                <w:bCs/>
                <w:sz w:val="20"/>
                <w:szCs w:val="20"/>
              </w:rPr>
              <w:t>к</w:t>
            </w:r>
            <w:proofErr w:type="gramEnd"/>
            <w:r w:rsidRPr="00A1713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использованию ИКТ.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Использование современных технологий в проведении концертов.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Длительность непрерывного применения технических сре</w:t>
            </w:r>
            <w:proofErr w:type="gramStart"/>
            <w:r w:rsidRPr="00A1713E">
              <w:rPr>
                <w:sz w:val="20"/>
                <w:szCs w:val="20"/>
              </w:rPr>
              <w:t>дств в р</w:t>
            </w:r>
            <w:proofErr w:type="gramEnd"/>
            <w:r w:rsidRPr="00A1713E">
              <w:rPr>
                <w:sz w:val="20"/>
                <w:szCs w:val="20"/>
              </w:rPr>
              <w:t>аботе с учащимися разного возраста.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Гигиенические требования к максимальным величинам нагрузки.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F015A" w:rsidRDefault="002C5058" w:rsidP="00DF015A">
            <w:pPr>
              <w:tabs>
                <w:tab w:val="left" w:pos="2824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2302E" w:rsidRDefault="002C5058" w:rsidP="00793699">
            <w:pPr>
              <w:tabs>
                <w:tab w:val="left" w:pos="2824"/>
              </w:tabs>
              <w:jc w:val="both"/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Создать и защитить презентацию (</w:t>
            </w:r>
            <w:r>
              <w:rPr>
                <w:sz w:val="20"/>
                <w:szCs w:val="20"/>
              </w:rPr>
              <w:t xml:space="preserve">тема </w:t>
            </w:r>
            <w:r w:rsidRPr="00F2302E">
              <w:rPr>
                <w:sz w:val="20"/>
                <w:szCs w:val="20"/>
              </w:rPr>
              <w:t>по выбору).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5.4. </w:t>
            </w: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 xml:space="preserve">Формирование имиджа </w:t>
            </w:r>
          </w:p>
          <w:p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>ведущего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AD1B93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 xml:space="preserve">Ведущий концерта. Понятие конферанса.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Создание образа ведущего.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Личностно-ориентированный подход к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Проблема сценического волнения.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5. </w:t>
            </w: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 xml:space="preserve">Средства выразительности ведущего в концертной деятельности. </w:t>
            </w:r>
          </w:p>
          <w:p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>Ведение концерта.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135869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135869" w:rsidRDefault="002C5058" w:rsidP="00AD1B93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Речь. Виды речи. Словесная передача личного восприятия.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135869" w:rsidRDefault="002C5058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Передача восприятия музыкального инструментального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Образ музыкального произведения. Прочтение замысла композитора.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Артикуляция. Роль артикуляции в передаче информации.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Методы развития артикуляции. Упражнения для вырабатывания артикуляции.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Интонация.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Динамическое развитие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Кульминация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«Темп» и «ритм» мероприятия.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Динамическая подача информации в сценарии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BE4886" w:rsidRDefault="00355CF1" w:rsidP="00355CF1">
            <w:pPr>
              <w:jc w:val="center"/>
              <w:rPr>
                <w:i/>
                <w:sz w:val="20"/>
                <w:szCs w:val="20"/>
              </w:rPr>
            </w:pPr>
            <w:r w:rsidRPr="00BE4886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Написать эссе на предложенную тему.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Подобрать три упражнения на развитие артикуляции.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предложенное стихотворение с правильной артикуляцией.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предложенное стихотворение с различной интонацией.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предложенный отрывок из произведения с различной интонацией.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Проанализировать и прочитать предложенный отрывок из произведения, варьируя </w:t>
            </w:r>
            <w:proofErr w:type="spellStart"/>
            <w:r w:rsidRPr="00DF015A">
              <w:rPr>
                <w:rFonts w:ascii="Times New Roman" w:hAnsi="Times New Roman"/>
                <w:sz w:val="20"/>
                <w:szCs w:val="20"/>
              </w:rPr>
              <w:t>темпо-ритм</w:t>
            </w:r>
            <w:proofErr w:type="spellEnd"/>
            <w:r w:rsidRPr="00DF015A">
              <w:rPr>
                <w:rFonts w:ascii="Times New Roman" w:hAnsi="Times New Roman"/>
                <w:sz w:val="20"/>
                <w:szCs w:val="20"/>
              </w:rPr>
              <w:t xml:space="preserve"> подачи для обращения внимания на усвоение материала, связанного с художественным образом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6. </w:t>
            </w:r>
          </w:p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1FA3">
              <w:rPr>
                <w:rFonts w:eastAsia="Calibri"/>
                <w:b/>
                <w:bCs/>
                <w:sz w:val="20"/>
                <w:szCs w:val="20"/>
              </w:rPr>
              <w:t>Подбор информации в процессе подготовки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 как обмен информацией. Поиск совместного общения.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Подача информации для аудитории. Общение с аудиторией.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Общение: работа в группах. Контакт с аудиторией.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Подбор материала для работы с аудиторией. Индивидуальный подход при составлении программы мероприятия соответственно возраста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Внимание. «Усталость» внимания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Факторы, определяющие внимание. Как «удержать» внимание аудитории. Методы общения.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7. </w:t>
            </w:r>
          </w:p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76121">
              <w:rPr>
                <w:rFonts w:eastAsia="Calibri"/>
                <w:b/>
                <w:bCs/>
                <w:sz w:val="20"/>
                <w:szCs w:val="20"/>
              </w:rPr>
              <w:lastRenderedPageBreak/>
              <w:t>Подготовка открытого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Технология организации и создания концертных программ, композиция.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написания сценария: идейно-тематическая основа, творческое моделирование, сценарный план.</w:t>
            </w:r>
            <w:r w:rsidRPr="00476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Нормоконтроль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используемый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оформления проекта (сценария)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Показ проекта (сценария).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Защита проекта (сценария).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DF015A" w:rsidRDefault="00355CF1" w:rsidP="00355CF1">
            <w:pPr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Составить алгоритм действий при написании сценария мероприятия. 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Подобрать художественный материал для написания сценария классического концерта. 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Сделать презентацию, используя ИКТ.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Оформить проект, соблюдая </w:t>
            </w:r>
            <w:proofErr w:type="spellStart"/>
            <w:r w:rsidRPr="00DF015A">
              <w:rPr>
                <w:rFonts w:ascii="Times New Roman" w:hAnsi="Times New Roman"/>
                <w:sz w:val="20"/>
                <w:szCs w:val="20"/>
              </w:rPr>
              <w:t>нормоконтроль</w:t>
            </w:r>
            <w:proofErr w:type="spellEnd"/>
            <w:r w:rsidRPr="00DF01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4C09CB" w:rsidRDefault="00355CF1" w:rsidP="00355CF1">
            <w:pPr>
              <w:jc w:val="both"/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5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Концертная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Pr="00EE3DA3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8808C9" w:rsidRDefault="00355CF1" w:rsidP="00355CF1">
            <w:pPr>
              <w:jc w:val="center"/>
              <w:rPr>
                <w:sz w:val="20"/>
                <w:szCs w:val="20"/>
              </w:rPr>
            </w:pPr>
            <w:r w:rsidRPr="008808C9">
              <w:rPr>
                <w:rFonts w:eastAsia="Calibri"/>
                <w:b/>
                <w:bCs/>
                <w:sz w:val="20"/>
                <w:szCs w:val="20"/>
              </w:rPr>
              <w:t>МДК 01.06. Оркестр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8808C9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462</w:t>
            </w:r>
            <w:r>
              <w:rPr>
                <w:b/>
                <w:sz w:val="20"/>
                <w:szCs w:val="20"/>
              </w:rPr>
              <w:t>/</w:t>
            </w:r>
            <w:r w:rsidRPr="00AF46B2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 xml:space="preserve">Тема 1. </w:t>
            </w:r>
          </w:p>
          <w:p w:rsidR="00355CF1" w:rsidRPr="00EE3DA3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Работа с оркестром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b/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Оркестровый класс, как учебная дисциплина. Ее цели и задачи.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ритмической дисциплины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темпового единства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динамическим равновесием.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единством фразировки и штрихов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AF46B2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AF46B2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AF46B2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AF46B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Чтение с листа оркестровых произведений.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оркестровых партий.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>Самостоятельное разучивание оркестровых соло.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8808C9" w:rsidRDefault="00355CF1" w:rsidP="00355CF1">
            <w:pPr>
              <w:rPr>
                <w:b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Всего часов максимальной учебной нагрузки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1" w:rsidRPr="001012EA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932B13">
              <w:rPr>
                <w:b/>
                <w:sz w:val="20"/>
                <w:szCs w:val="20"/>
              </w:rPr>
              <w:t>2072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1475" w:rsidRDefault="00021475" w:rsidP="00A06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021475" w:rsidSect="00F9037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7640B" w:rsidRPr="00A07E5B" w:rsidRDefault="003D6003" w:rsidP="00647EA5">
      <w:pPr>
        <w:tabs>
          <w:tab w:val="left" w:pos="5775"/>
        </w:tabs>
        <w:ind w:left="-567" w:firstLine="283"/>
        <w:jc w:val="center"/>
      </w:pPr>
      <w:r w:rsidRPr="00A07E5B">
        <w:rPr>
          <w:b/>
        </w:rPr>
        <w:lastRenderedPageBreak/>
        <w:t xml:space="preserve">4. </w:t>
      </w:r>
      <w:r w:rsidR="000452F5" w:rsidRPr="00A07E5B">
        <w:rPr>
          <w:b/>
        </w:rPr>
        <w:t xml:space="preserve">УСЛОВИЯ </w:t>
      </w:r>
      <w:r w:rsidR="00A07E5B" w:rsidRPr="00A07E5B">
        <w:rPr>
          <w:b/>
        </w:rPr>
        <w:t>РЕАЛИЗАЦИИ ПРОФЕССИОНАЛЬНОГО</w:t>
      </w:r>
      <w:r w:rsidR="0077640B" w:rsidRPr="00A07E5B">
        <w:rPr>
          <w:b/>
        </w:rPr>
        <w:t xml:space="preserve"> МОДУЛЯ</w:t>
      </w:r>
    </w:p>
    <w:p w:rsidR="0077640B" w:rsidRPr="000452F5" w:rsidRDefault="0077640B" w:rsidP="00647EA5">
      <w:pPr>
        <w:ind w:left="-567" w:firstLine="283"/>
        <w:rPr>
          <w:b/>
        </w:rPr>
      </w:pPr>
    </w:p>
    <w:p w:rsidR="0077640B" w:rsidRPr="00A07E5B" w:rsidRDefault="0077640B" w:rsidP="00647EA5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rPr>
          <w:b/>
          <w:bCs/>
        </w:rPr>
      </w:pPr>
      <w:r w:rsidRPr="00A07E5B">
        <w:rPr>
          <w:b/>
          <w:bCs/>
        </w:rPr>
        <w:t>Требования к минимальному материально-техническому обеспечению</w:t>
      </w:r>
    </w:p>
    <w:p w:rsidR="001F5BF8" w:rsidRPr="00E645F4" w:rsidRDefault="001F5BF8" w:rsidP="00647EA5">
      <w:pPr>
        <w:pStyle w:val="af"/>
        <w:ind w:left="-567" w:firstLine="283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Реализация   программы   модуля   предполагает   наличие: </w:t>
      </w:r>
    </w:p>
    <w:p w:rsidR="001F5BF8" w:rsidRPr="00E645F4" w:rsidRDefault="001F5BF8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5F4">
        <w:rPr>
          <w:rStyle w:val="FontStyle58"/>
          <w:sz w:val="24"/>
          <w:szCs w:val="24"/>
        </w:rPr>
        <w:t xml:space="preserve">учебных кабинетов: </w:t>
      </w:r>
      <w:r w:rsidRPr="00E645F4">
        <w:rPr>
          <w:rFonts w:ascii="Times New Roman" w:eastAsia="Times New Roman" w:hAnsi="Times New Roman"/>
          <w:sz w:val="24"/>
          <w:szCs w:val="24"/>
        </w:rPr>
        <w:t>для групповых, мелкогрупповых и индивидуальных занятий;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проведения оркестровых и ансамблевых занятий со специализированным оборудованием;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занятий по междисциплинарному курсу «</w:t>
      </w:r>
      <w:proofErr w:type="spellStart"/>
      <w:r w:rsidRPr="00E645F4">
        <w:rPr>
          <w:rFonts w:ascii="Times New Roman" w:eastAsia="Times New Roman" w:hAnsi="Times New Roman"/>
          <w:sz w:val="24"/>
          <w:szCs w:val="24"/>
        </w:rPr>
        <w:t>Дирижирование</w:t>
      </w:r>
      <w:proofErr w:type="spellEnd"/>
      <w:r w:rsidRPr="00E645F4">
        <w:rPr>
          <w:rFonts w:ascii="Times New Roman" w:eastAsia="Times New Roman" w:hAnsi="Times New Roman"/>
          <w:sz w:val="24"/>
          <w:szCs w:val="24"/>
        </w:rPr>
        <w:t xml:space="preserve"> и чтение оркестровых партитур», оснащенные зеркалами и двумя роялями.</w:t>
      </w:r>
      <w:proofErr w:type="gramEnd"/>
    </w:p>
    <w:p w:rsidR="001F5BF8" w:rsidRPr="00E645F4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алы: концертный зал от 100 посадочных мест с концертными роялями, пультами и </w:t>
      </w:r>
      <w:proofErr w:type="spellStart"/>
      <w:r w:rsidR="001F5BF8" w:rsidRPr="00E645F4">
        <w:rPr>
          <w:rFonts w:ascii="Times New Roman" w:eastAsia="Times New Roman" w:hAnsi="Times New Roman"/>
          <w:sz w:val="24"/>
          <w:szCs w:val="24"/>
        </w:rPr>
        <w:t>звукотехническим</w:t>
      </w:r>
      <w:proofErr w:type="spellEnd"/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 оборудованием; малый концертный зал от 30 посадочных мест с концертными роялями, пультами и </w:t>
      </w:r>
      <w:proofErr w:type="spellStart"/>
      <w:r w:rsidR="001F5BF8" w:rsidRPr="00E645F4">
        <w:rPr>
          <w:rFonts w:ascii="Times New Roman" w:eastAsia="Times New Roman" w:hAnsi="Times New Roman"/>
          <w:sz w:val="24"/>
          <w:szCs w:val="24"/>
        </w:rPr>
        <w:t>звукотехническим</w:t>
      </w:r>
      <w:proofErr w:type="spellEnd"/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 оборудованием; помещения для работы со специализированными материалами и их хранения </w:t>
      </w:r>
      <w:r w:rsidR="001F5BF8" w:rsidRPr="00E645F4">
        <w:rPr>
          <w:rFonts w:ascii="Times New Roman" w:hAnsi="Times New Roman"/>
          <w:bCs/>
          <w:sz w:val="24"/>
          <w:szCs w:val="24"/>
        </w:rPr>
        <w:t xml:space="preserve">(фонотека, видеотека, фильмотека, просмотровый </w:t>
      </w:r>
      <w:proofErr w:type="spellStart"/>
      <w:r w:rsidR="001F5BF8" w:rsidRPr="00E645F4">
        <w:rPr>
          <w:rFonts w:ascii="Times New Roman" w:hAnsi="Times New Roman"/>
          <w:bCs/>
          <w:sz w:val="24"/>
          <w:szCs w:val="24"/>
        </w:rPr>
        <w:t>видеозал</w:t>
      </w:r>
      <w:proofErr w:type="spellEnd"/>
      <w:r w:rsidR="001F5BF8" w:rsidRPr="00E645F4">
        <w:rPr>
          <w:rFonts w:ascii="Times New Roman" w:hAnsi="Times New Roman"/>
          <w:bCs/>
          <w:sz w:val="24"/>
          <w:szCs w:val="24"/>
        </w:rPr>
        <w:t>)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.</w:t>
      </w:r>
    </w:p>
    <w:p w:rsidR="001F5BF8" w:rsidRPr="00E645F4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иблиотека, читальный зал с выходом в сеть Интернет.</w:t>
      </w:r>
    </w:p>
    <w:p w:rsidR="001F5BF8" w:rsidRPr="00031240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Style w:val="FontStyle58"/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омплект </w:t>
      </w:r>
      <w:r w:rsidR="00DD3E0A">
        <w:rPr>
          <w:rFonts w:ascii="Times New Roman" w:eastAsia="Times New Roman" w:hAnsi="Times New Roman"/>
          <w:sz w:val="24"/>
          <w:szCs w:val="24"/>
        </w:rPr>
        <w:t>народных</w:t>
      </w:r>
      <w:r w:rsidR="001F5B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инструментов</w:t>
      </w:r>
      <w:r w:rsidR="001F5BF8">
        <w:rPr>
          <w:rFonts w:ascii="Times New Roman" w:eastAsia="Times New Roman" w:hAnsi="Times New Roman"/>
          <w:sz w:val="24"/>
          <w:szCs w:val="24"/>
        </w:rPr>
        <w:t>, пульты, папки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.</w:t>
      </w:r>
    </w:p>
    <w:p w:rsidR="001F5BF8" w:rsidRPr="00E645F4" w:rsidRDefault="009A1D3A" w:rsidP="00647EA5">
      <w:pPr>
        <w:pStyle w:val="af"/>
        <w:ind w:left="-567" w:firstLine="283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="001F5BF8" w:rsidRPr="00E645F4">
        <w:rPr>
          <w:rStyle w:val="FontStyle58"/>
          <w:sz w:val="24"/>
          <w:szCs w:val="24"/>
        </w:rPr>
        <w:t>Оборудование учебного кабинета и рабочих мест кабинета: компьютеры, фортепиано, стулья, столы.</w:t>
      </w:r>
    </w:p>
    <w:p w:rsidR="001F5BF8" w:rsidRPr="00E645F4" w:rsidRDefault="009A1D3A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>
        <w:rPr>
          <w:rStyle w:val="FontStyle58"/>
          <w:sz w:val="24"/>
          <w:szCs w:val="24"/>
        </w:rPr>
        <w:t xml:space="preserve">6. </w:t>
      </w:r>
      <w:r w:rsidR="001F5BF8" w:rsidRPr="00E645F4">
        <w:rPr>
          <w:rStyle w:val="FontStyle58"/>
          <w:sz w:val="24"/>
          <w:szCs w:val="24"/>
        </w:rPr>
        <w:t>Технические средства обучения: компьютер, музыкальный центр.</w:t>
      </w:r>
    </w:p>
    <w:p w:rsidR="001F5BF8" w:rsidRPr="00E645F4" w:rsidRDefault="001F5BF8" w:rsidP="00647EA5">
      <w:pPr>
        <w:pStyle w:val="af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Реализация программы модуля предполагает обязательную преддипломную практику.</w:t>
      </w:r>
    </w:p>
    <w:p w:rsidR="001F5BF8" w:rsidRPr="00406575" w:rsidRDefault="001F5BF8" w:rsidP="00647EA5">
      <w:pPr>
        <w:pStyle w:val="af"/>
        <w:ind w:left="-567" w:firstLine="283"/>
        <w:jc w:val="both"/>
        <w:rPr>
          <w:rStyle w:val="FontStyle72"/>
          <w:i w:val="0"/>
          <w:iCs w:val="0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Оборудование и технологическое оснащение рабочих мест: </w:t>
      </w:r>
      <w:r w:rsidRPr="00406575">
        <w:rPr>
          <w:rStyle w:val="FontStyle72"/>
          <w:sz w:val="24"/>
          <w:szCs w:val="24"/>
        </w:rPr>
        <w:t>аудиовизуальные, компьютерные, телекоммуникационные средства</w:t>
      </w:r>
      <w:r w:rsidRPr="00406575">
        <w:rPr>
          <w:rFonts w:ascii="Times New Roman" w:hAnsi="Times New Roman"/>
          <w:sz w:val="24"/>
          <w:szCs w:val="24"/>
        </w:rPr>
        <w:t>.</w:t>
      </w:r>
    </w:p>
    <w:p w:rsidR="006516EB" w:rsidRPr="00555AEF" w:rsidRDefault="006516EB" w:rsidP="00647E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rPr>
          <w:b/>
          <w:sz w:val="28"/>
          <w:szCs w:val="28"/>
        </w:rPr>
      </w:pPr>
    </w:p>
    <w:p w:rsidR="00C056B1" w:rsidRDefault="00C056B1" w:rsidP="00647EA5">
      <w:pPr>
        <w:pStyle w:val="af"/>
        <w:ind w:left="-567" w:firstLine="283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4.2.</w:t>
      </w:r>
      <w:r>
        <w:rPr>
          <w:rStyle w:val="FontStyle57"/>
          <w:sz w:val="24"/>
          <w:szCs w:val="24"/>
        </w:rPr>
        <w:tab/>
        <w:t>Информационное обеспечение обучения</w:t>
      </w:r>
    </w:p>
    <w:p w:rsidR="00C056B1" w:rsidRDefault="00C056B1" w:rsidP="00647EA5">
      <w:pPr>
        <w:pStyle w:val="af"/>
        <w:ind w:left="-567" w:firstLine="283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15D8" w:rsidRPr="00A17F34" w:rsidRDefault="007515D8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 w:rsidRPr="00A17F34">
        <w:rPr>
          <w:rFonts w:ascii="Times New Roman" w:hAnsi="Times New Roman"/>
          <w:sz w:val="24"/>
          <w:szCs w:val="24"/>
        </w:rPr>
        <w:t>Специальный инструмент</w:t>
      </w:r>
      <w:r w:rsidR="00A17F34" w:rsidRPr="00A17F34">
        <w:rPr>
          <w:rFonts w:ascii="Times New Roman" w:hAnsi="Times New Roman"/>
          <w:sz w:val="24"/>
          <w:szCs w:val="24"/>
        </w:rPr>
        <w:t>:</w:t>
      </w:r>
    </w:p>
    <w:p w:rsidR="00835BAD" w:rsidRDefault="00835BAD" w:rsidP="00647EA5">
      <w:pPr>
        <w:pStyle w:val="af"/>
        <w:ind w:left="-567" w:firstLine="283"/>
        <w:rPr>
          <w:rStyle w:val="FontStyle58"/>
          <w:b/>
          <w:sz w:val="24"/>
          <w:szCs w:val="24"/>
        </w:rPr>
      </w:pPr>
      <w:r w:rsidRPr="00A17F34">
        <w:rPr>
          <w:rStyle w:val="FontStyle58"/>
          <w:b/>
          <w:sz w:val="24"/>
          <w:szCs w:val="24"/>
        </w:rPr>
        <w:t>Основные источники</w:t>
      </w:r>
      <w:r w:rsidR="00F51B8C" w:rsidRPr="00A17F34">
        <w:rPr>
          <w:rStyle w:val="FontStyle58"/>
          <w:b/>
          <w:sz w:val="24"/>
          <w:szCs w:val="24"/>
        </w:rPr>
        <w:t>:</w:t>
      </w:r>
    </w:p>
    <w:p w:rsidR="0015572F" w:rsidRPr="0015572F" w:rsidRDefault="0015572F" w:rsidP="00647EA5">
      <w:pPr>
        <w:pStyle w:val="af2"/>
        <w:numPr>
          <w:ilvl w:val="0"/>
          <w:numId w:val="25"/>
        </w:numPr>
        <w:ind w:left="-567" w:firstLine="283"/>
        <w:rPr>
          <w:rFonts w:ascii="Times New Roman" w:hAnsi="Times New Roman"/>
          <w:sz w:val="24"/>
          <w:szCs w:val="24"/>
        </w:rPr>
      </w:pPr>
      <w:r w:rsidRPr="0015572F">
        <w:rPr>
          <w:rFonts w:ascii="Times New Roman" w:hAnsi="Times New Roman"/>
          <w:sz w:val="24"/>
          <w:szCs w:val="24"/>
        </w:rPr>
        <w:t xml:space="preserve">Цыпин, Г. М. Музыкальное исполнительство. Исполнитель и техника: учебник / Г. М. Цыпин. - М.: </w:t>
      </w:r>
      <w:proofErr w:type="spellStart"/>
      <w:r w:rsidRPr="0015572F">
        <w:rPr>
          <w:rFonts w:ascii="Times New Roman" w:hAnsi="Times New Roman"/>
          <w:sz w:val="24"/>
          <w:szCs w:val="24"/>
        </w:rPr>
        <w:t>Юрайт</w:t>
      </w:r>
      <w:proofErr w:type="spellEnd"/>
      <w:r w:rsidRPr="0015572F">
        <w:rPr>
          <w:rFonts w:ascii="Times New Roman" w:hAnsi="Times New Roman"/>
          <w:sz w:val="24"/>
          <w:szCs w:val="24"/>
        </w:rPr>
        <w:t>, 2016.</w:t>
      </w:r>
    </w:p>
    <w:p w:rsidR="00BE7F03" w:rsidRPr="008B41AB" w:rsidRDefault="00E94844" w:rsidP="00647EA5">
      <w:pPr>
        <w:pStyle w:val="af"/>
        <w:numPr>
          <w:ilvl w:val="0"/>
          <w:numId w:val="25"/>
        </w:numPr>
        <w:ind w:left="-567" w:firstLine="283"/>
        <w:rPr>
          <w:rFonts w:ascii="Times New Roman" w:hAnsi="Times New Roman"/>
          <w:color w:val="A6A6A6" w:themeColor="background1" w:themeShade="A6"/>
          <w:sz w:val="24"/>
          <w:szCs w:val="24"/>
        </w:rPr>
      </w:pPr>
      <w:proofErr w:type="spellStart"/>
      <w:r w:rsidRPr="00D361E8">
        <w:rPr>
          <w:rStyle w:val="FontStyle58"/>
          <w:sz w:val="24"/>
          <w:szCs w:val="24"/>
        </w:rPr>
        <w:t>Нижник</w:t>
      </w:r>
      <w:proofErr w:type="spellEnd"/>
      <w:r w:rsidRPr="00D361E8">
        <w:rPr>
          <w:rStyle w:val="FontStyle58"/>
          <w:sz w:val="24"/>
          <w:szCs w:val="24"/>
        </w:rPr>
        <w:t xml:space="preserve"> А. Монолог и токката. Для баяна. 2020 (Электронный ресурс)</w:t>
      </w:r>
      <w:r>
        <w:rPr>
          <w:rStyle w:val="FontStyle58"/>
          <w:color w:val="A6A6A6" w:themeColor="background1" w:themeShade="A6"/>
          <w:sz w:val="24"/>
          <w:szCs w:val="24"/>
        </w:rPr>
        <w:t xml:space="preserve"> </w:t>
      </w:r>
      <w:hyperlink r:id="rId28" w:history="1">
        <w:r w:rsidRPr="00E94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https://vk.com/accordionspro?utm_medium=organic&amp;utm_source=search_mail&amp;utm_term=www.%20accordions.pro&amp;z=photo53580171_457240305%2Fwall-132507408_28126</w:t>
        </w:r>
      </w:hyperlink>
    </w:p>
    <w:p w:rsidR="008B41AB" w:rsidRPr="00E94844" w:rsidRDefault="008B41AB" w:rsidP="00647EA5">
      <w:pPr>
        <w:pStyle w:val="af"/>
        <w:numPr>
          <w:ilvl w:val="0"/>
          <w:numId w:val="25"/>
        </w:numPr>
        <w:ind w:left="-567" w:firstLine="283"/>
        <w:rPr>
          <w:rStyle w:val="FontStyle58"/>
          <w:color w:val="A6A6A6" w:themeColor="background1" w:themeShade="A6"/>
          <w:sz w:val="24"/>
          <w:szCs w:val="24"/>
        </w:rPr>
      </w:pPr>
      <w:r w:rsidRPr="001012EA">
        <w:rPr>
          <w:rFonts w:ascii="Times New Roman" w:eastAsia="Times New Roman" w:hAnsi="Times New Roman"/>
          <w:sz w:val="24"/>
          <w:szCs w:val="24"/>
          <w:lang w:eastAsia="ru-RU"/>
        </w:rPr>
        <w:t>Романов А. А я играю на баяне. Вып.4. 24 этюда для баяна и аккордеона. Новосибирск</w:t>
      </w:r>
      <w:r w:rsidRPr="00D361E8">
        <w:rPr>
          <w:rFonts w:ascii="Times New Roman" w:eastAsia="Times New Roman" w:hAnsi="Times New Roman"/>
          <w:sz w:val="24"/>
          <w:szCs w:val="24"/>
          <w:lang w:eastAsia="ru-RU"/>
        </w:rPr>
        <w:t xml:space="preserve"> 2015. (Электронный ресурс)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9" w:history="1">
        <w:r w:rsidRPr="008B41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https://vk.com/doc34934160_516780092?hash=88122b694df2267b72&amp;dl=ec3112405bff3272df</w:t>
        </w:r>
      </w:hyperlink>
    </w:p>
    <w:p w:rsidR="00A17F34" w:rsidRPr="00E94844" w:rsidRDefault="00A17F34" w:rsidP="00647EA5">
      <w:pPr>
        <w:pStyle w:val="af"/>
        <w:ind w:left="-567" w:firstLine="283"/>
      </w:pPr>
    </w:p>
    <w:p w:rsidR="00605E80" w:rsidRDefault="00A07E5B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E7F03" w:rsidRPr="00BE7F03" w:rsidRDefault="00BE7F03" w:rsidP="00647EA5">
      <w:pPr>
        <w:pStyle w:val="af"/>
        <w:numPr>
          <w:ilvl w:val="0"/>
          <w:numId w:val="36"/>
        </w:numPr>
        <w:ind w:left="-567" w:firstLine="28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Монти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Чардаш. Для баяна или аккордеона. (Электронный ресурс) </w:t>
      </w:r>
      <w:hyperlink r:id="rId30" w:history="1">
        <w:r w:rsidRPr="00BE7F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https://vk.com/topic-47215445_27557677</w:t>
        </w:r>
      </w:hyperlink>
    </w:p>
    <w:p w:rsidR="00BE7F03" w:rsidRPr="00BE7F03" w:rsidRDefault="00BE7F03" w:rsidP="00647EA5">
      <w:pPr>
        <w:pStyle w:val="af"/>
        <w:numPr>
          <w:ilvl w:val="0"/>
          <w:numId w:val="36"/>
        </w:numPr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Цыганская пляска в обработке Бубенцовой С. Для баяна или аккордеона. (Электронный ресурс) </w:t>
      </w:r>
      <w:hyperlink r:id="rId31" w:history="1">
        <w:r w:rsidRPr="00BE7F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https://vk.com/topic-47215445_27557677</w:t>
        </w:r>
      </w:hyperlink>
    </w:p>
    <w:p w:rsidR="00BE7F03" w:rsidRPr="00605E80" w:rsidRDefault="00BE7F03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7515D8" w:rsidRDefault="007515D8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Ансамблевое исполнительство</w:t>
      </w:r>
    </w:p>
    <w:p w:rsidR="00605E80" w:rsidRPr="00605E80" w:rsidRDefault="00605E80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Основные источники</w:t>
      </w:r>
      <w:r w:rsidR="00A17F34">
        <w:rPr>
          <w:rFonts w:ascii="Times New Roman" w:hAnsi="Times New Roman"/>
          <w:b/>
          <w:sz w:val="24"/>
          <w:szCs w:val="24"/>
        </w:rPr>
        <w:t>:</w:t>
      </w:r>
    </w:p>
    <w:p w:rsidR="00605E80" w:rsidRPr="00647EA5" w:rsidRDefault="00605E80" w:rsidP="00647EA5">
      <w:pPr>
        <w:pStyle w:val="af"/>
        <w:numPr>
          <w:ilvl w:val="0"/>
          <w:numId w:val="26"/>
        </w:numPr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642CB2">
        <w:rPr>
          <w:rFonts w:ascii="Times New Roman" w:hAnsi="Times New Roman"/>
          <w:sz w:val="24"/>
          <w:szCs w:val="24"/>
        </w:rPr>
        <w:t>Добротин</w:t>
      </w:r>
      <w:proofErr w:type="spellEnd"/>
      <w:r w:rsidRPr="00642CB2">
        <w:rPr>
          <w:rFonts w:ascii="Times New Roman" w:hAnsi="Times New Roman"/>
          <w:sz w:val="24"/>
          <w:szCs w:val="24"/>
        </w:rPr>
        <w:t>, О.Н. Сборник пьес для ансамбля аккордеонов ДМШ [Электронный ресурс</w:t>
      </w:r>
      <w:r w:rsidR="00A07E5B" w:rsidRPr="00642CB2">
        <w:rPr>
          <w:rFonts w:ascii="Times New Roman" w:hAnsi="Times New Roman"/>
          <w:sz w:val="24"/>
          <w:szCs w:val="24"/>
        </w:rPr>
        <w:t>]:</w:t>
      </w:r>
      <w:r w:rsidRPr="00642CB2">
        <w:rPr>
          <w:rFonts w:ascii="Times New Roman" w:hAnsi="Times New Roman"/>
          <w:sz w:val="24"/>
          <w:szCs w:val="24"/>
        </w:rPr>
        <w:t xml:space="preserve"> ноты / О.Н. </w:t>
      </w:r>
      <w:proofErr w:type="spellStart"/>
      <w:r w:rsidRPr="00642CB2">
        <w:rPr>
          <w:rFonts w:ascii="Times New Roman" w:hAnsi="Times New Roman"/>
          <w:sz w:val="24"/>
          <w:szCs w:val="24"/>
        </w:rPr>
        <w:t>Добротин</w:t>
      </w:r>
      <w:proofErr w:type="spellEnd"/>
      <w:r w:rsidRPr="00642CB2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42CB2">
        <w:rPr>
          <w:rFonts w:ascii="Times New Roman" w:hAnsi="Times New Roman"/>
          <w:sz w:val="24"/>
          <w:szCs w:val="24"/>
        </w:rPr>
        <w:t>.</w:t>
      </w:r>
      <w:proofErr w:type="gramEnd"/>
      <w:r w:rsidRPr="00642C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2CB2">
        <w:rPr>
          <w:rFonts w:ascii="Times New Roman" w:hAnsi="Times New Roman"/>
          <w:sz w:val="24"/>
          <w:szCs w:val="24"/>
        </w:rPr>
        <w:t>д</w:t>
      </w:r>
      <w:proofErr w:type="gramEnd"/>
      <w:r w:rsidRPr="00642CB2">
        <w:rPr>
          <w:rFonts w:ascii="Times New Roman" w:hAnsi="Times New Roman"/>
          <w:sz w:val="24"/>
          <w:szCs w:val="24"/>
        </w:rPr>
        <w:t>ан. — Санкт-</w:t>
      </w:r>
      <w:r w:rsidR="00A07E5B" w:rsidRPr="00642CB2">
        <w:rPr>
          <w:rFonts w:ascii="Times New Roman" w:hAnsi="Times New Roman"/>
          <w:sz w:val="24"/>
          <w:szCs w:val="24"/>
        </w:rPr>
        <w:t>Петербург:</w:t>
      </w:r>
      <w:r w:rsidRPr="00642CB2">
        <w:rPr>
          <w:rFonts w:ascii="Times New Roman" w:hAnsi="Times New Roman"/>
          <w:sz w:val="24"/>
          <w:szCs w:val="24"/>
        </w:rPr>
        <w:t xml:space="preserve"> Лань, Планета музыки, 2019. — 40 с. — Режим доступа: </w:t>
      </w:r>
      <w:hyperlink r:id="rId32" w:history="1">
        <w:r w:rsidR="00A17F34" w:rsidRPr="00647EA5">
          <w:rPr>
            <w:rStyle w:val="af3"/>
            <w:rFonts w:ascii="Times New Roman" w:hAnsi="Times New Roman"/>
            <w:sz w:val="24"/>
            <w:szCs w:val="24"/>
          </w:rPr>
          <w:t xml:space="preserve">https://e.lanbook.com/book/113182. </w:t>
        </w:r>
      </w:hyperlink>
      <w:r w:rsidR="00647EA5" w:rsidRPr="00647EA5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19.02.1019</w:t>
      </w:r>
    </w:p>
    <w:p w:rsidR="00647EA5" w:rsidRPr="00647EA5" w:rsidRDefault="00647EA5" w:rsidP="00647EA5">
      <w:pPr>
        <w:pStyle w:val="af2"/>
        <w:numPr>
          <w:ilvl w:val="0"/>
          <w:numId w:val="26"/>
        </w:numPr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Царенко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, Н.В. Пьесы для ансамблей народных инструментов: Ноты [Электронный ресурс]: ноты / Н.В. </w:t>
      </w:r>
      <w:proofErr w:type="spellStart"/>
      <w:r w:rsidRPr="00647EA5">
        <w:rPr>
          <w:rFonts w:ascii="Times New Roman" w:hAnsi="Times New Roman"/>
          <w:sz w:val="24"/>
          <w:szCs w:val="24"/>
        </w:rPr>
        <w:t>Царенко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; сост. Н.В. </w:t>
      </w:r>
      <w:proofErr w:type="spellStart"/>
      <w:r w:rsidRPr="00647EA5">
        <w:rPr>
          <w:rFonts w:ascii="Times New Roman" w:hAnsi="Times New Roman"/>
          <w:sz w:val="24"/>
          <w:szCs w:val="24"/>
        </w:rPr>
        <w:t>Царенко</w:t>
      </w:r>
      <w:proofErr w:type="spellEnd"/>
      <w:r w:rsidRPr="00647EA5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ан. — Санкт-Петербург: Лань, Планета музыки, 2017. — 68 с. — Режим доступа: </w:t>
      </w:r>
      <w:r w:rsidRPr="00647EA5">
        <w:rPr>
          <w:rFonts w:ascii="Times New Roman" w:hAnsi="Times New Roman"/>
          <w:color w:val="0000FF"/>
          <w:sz w:val="24"/>
          <w:szCs w:val="24"/>
          <w:u w:val="single"/>
        </w:rPr>
        <w:t xml:space="preserve">https://e.lanbook.com/book/99370. </w:t>
      </w:r>
      <w:r w:rsidRPr="00647EA5">
        <w:rPr>
          <w:rFonts w:ascii="Times New Roman" w:eastAsia="Times New Roman" w:hAnsi="Times New Roman"/>
          <w:sz w:val="24"/>
          <w:szCs w:val="24"/>
          <w:lang w:eastAsia="ru-RU"/>
        </w:rPr>
        <w:t>— 19.02.2019</w:t>
      </w:r>
    </w:p>
    <w:p w:rsidR="00605E80" w:rsidRPr="00647EA5" w:rsidRDefault="00A07E5B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</w:t>
      </w:r>
      <w:r w:rsidR="00A17F34" w:rsidRPr="00647EA5">
        <w:rPr>
          <w:rFonts w:ascii="Times New Roman" w:hAnsi="Times New Roman"/>
          <w:b/>
          <w:sz w:val="24"/>
          <w:szCs w:val="24"/>
        </w:rPr>
        <w:t>:</w:t>
      </w:r>
    </w:p>
    <w:p w:rsidR="00647EA5" w:rsidRPr="00647EA5" w:rsidRDefault="00647EA5" w:rsidP="00647EA5">
      <w:pPr>
        <w:pStyle w:val="af2"/>
        <w:numPr>
          <w:ilvl w:val="0"/>
          <w:numId w:val="27"/>
        </w:numPr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  Степанов, Н.И. Народное музыкально-инструментальное исполнительство. Теория и методика обучения [Электронный ресурс]: учебное пособие / Н.И. Степанов.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ан. — Санкт-Петербург: Лань, Планета музыки, 2014. — 224 с. — Режим доступа: </w:t>
      </w:r>
      <w:hyperlink r:id="rId33" w:history="1">
        <w:r w:rsidRPr="00647EA5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https://e.lanbook.com/book/55709</w:t>
        </w:r>
      </w:hyperlink>
      <w:r w:rsidRPr="00647EA5">
        <w:rPr>
          <w:rFonts w:ascii="Times New Roman" w:hAnsi="Times New Roman"/>
          <w:sz w:val="24"/>
          <w:szCs w:val="24"/>
        </w:rPr>
        <w:t>. — 19.02.2019.</w:t>
      </w:r>
    </w:p>
    <w:p w:rsidR="007515D8" w:rsidRPr="00647EA5" w:rsidRDefault="007515D8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Дополнительный инструмент – фортепиано</w:t>
      </w:r>
    </w:p>
    <w:p w:rsidR="00835BAD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Юному музыканту-пианисту: хрестоматия для учащихся детской музыкальной школы: 4 класс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учебно-методическое пособие / сост.: В. В. Цыганова, И. С. </w:t>
      </w:r>
      <w:proofErr w:type="spellStart"/>
      <w:r w:rsidRPr="00647EA5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- 14-е изд. - Ростов </w:t>
      </w:r>
      <w:proofErr w:type="spellStart"/>
      <w:r w:rsidRPr="00647EA5">
        <w:rPr>
          <w:rFonts w:ascii="Times New Roman" w:hAnsi="Times New Roman"/>
          <w:sz w:val="24"/>
          <w:szCs w:val="24"/>
        </w:rPr>
        <w:t>н</w:t>
      </w:r>
      <w:proofErr w:type="spellEnd"/>
      <w:r w:rsidRPr="00647EA5">
        <w:rPr>
          <w:rFonts w:ascii="Times New Roman" w:hAnsi="Times New Roman"/>
          <w:sz w:val="24"/>
          <w:szCs w:val="24"/>
        </w:rPr>
        <w:t>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2017.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Герольд, Кирилл. Музыкальная гостиная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классика для фортепиано в простом переложении / Кирилл Герольд. - </w:t>
      </w:r>
      <w:r w:rsidR="00A07E5B" w:rsidRPr="00647EA5">
        <w:rPr>
          <w:rFonts w:ascii="Times New Roman" w:hAnsi="Times New Roman"/>
          <w:sz w:val="24"/>
          <w:szCs w:val="24"/>
        </w:rPr>
        <w:t>СПб.</w:t>
      </w:r>
      <w:r w:rsidRPr="00647EA5">
        <w:rPr>
          <w:rFonts w:ascii="Times New Roman" w:hAnsi="Times New Roman"/>
          <w:sz w:val="24"/>
          <w:szCs w:val="24"/>
        </w:rPr>
        <w:t xml:space="preserve"> Питер, 2016.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Шедевры классики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популярные мелодии для фортепиано / сост. Н. Сазонова. - 5-е изд. - Ростов </w:t>
      </w:r>
      <w:proofErr w:type="spellStart"/>
      <w:r w:rsidRPr="00647EA5">
        <w:rPr>
          <w:rFonts w:ascii="Times New Roman" w:hAnsi="Times New Roman"/>
          <w:sz w:val="24"/>
          <w:szCs w:val="24"/>
        </w:rPr>
        <w:t>н</w:t>
      </w:r>
      <w:proofErr w:type="spellEnd"/>
      <w:r w:rsidRPr="00647EA5">
        <w:rPr>
          <w:rFonts w:ascii="Times New Roman" w:hAnsi="Times New Roman"/>
          <w:sz w:val="24"/>
          <w:szCs w:val="24"/>
        </w:rPr>
        <w:t>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2015.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 Дебюсси, К. Избранные фортепианные произведения. </w:t>
      </w:r>
      <w:proofErr w:type="spellStart"/>
      <w:r w:rsidRPr="00647EA5">
        <w:rPr>
          <w:rFonts w:ascii="Times New Roman" w:hAnsi="Times New Roman"/>
          <w:sz w:val="24"/>
          <w:szCs w:val="24"/>
        </w:rPr>
        <w:t>Selected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Piano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Works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[Электронный ресурс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ноты / К. Дебюсси.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>ан. — Санкт-</w:t>
      </w:r>
      <w:r w:rsidR="00A07E5B" w:rsidRPr="00647EA5">
        <w:rPr>
          <w:rFonts w:ascii="Times New Roman" w:hAnsi="Times New Roman"/>
          <w:sz w:val="24"/>
          <w:szCs w:val="24"/>
        </w:rPr>
        <w:t>Петербург:</w:t>
      </w:r>
      <w:r w:rsidRPr="00647EA5">
        <w:rPr>
          <w:rFonts w:ascii="Times New Roman" w:hAnsi="Times New Roman"/>
          <w:sz w:val="24"/>
          <w:szCs w:val="24"/>
        </w:rPr>
        <w:t xml:space="preserve"> Лань, Планета музыки, 2019. — 92 с. — Режим доступа: https://e.lanbook.com/book/112786. — 19.02.2019.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Бах, И.С. Альбом пьес для фортепиано. </w:t>
      </w:r>
      <w:proofErr w:type="spellStart"/>
      <w:r w:rsidRPr="00647EA5">
        <w:rPr>
          <w:rFonts w:ascii="Times New Roman" w:hAnsi="Times New Roman"/>
          <w:sz w:val="24"/>
          <w:szCs w:val="24"/>
        </w:rPr>
        <w:t>The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Album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of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Pieces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for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Piano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[Электронный ресурс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ноты / И.С. </w:t>
      </w:r>
      <w:r w:rsidR="00A07E5B" w:rsidRPr="00647EA5">
        <w:rPr>
          <w:rFonts w:ascii="Times New Roman" w:hAnsi="Times New Roman"/>
          <w:sz w:val="24"/>
          <w:szCs w:val="24"/>
        </w:rPr>
        <w:t>Бах;</w:t>
      </w:r>
      <w:r w:rsidRPr="00647EA5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Pr="00647EA5">
        <w:rPr>
          <w:rFonts w:ascii="Times New Roman" w:hAnsi="Times New Roman"/>
          <w:sz w:val="24"/>
          <w:szCs w:val="24"/>
        </w:rPr>
        <w:t>Ройзман</w:t>
      </w:r>
      <w:proofErr w:type="spellEnd"/>
      <w:r w:rsidRPr="00647EA5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>ан. — Санкт-</w:t>
      </w:r>
      <w:r w:rsidR="00A07E5B" w:rsidRPr="00647EA5">
        <w:rPr>
          <w:rFonts w:ascii="Times New Roman" w:hAnsi="Times New Roman"/>
          <w:sz w:val="24"/>
          <w:szCs w:val="24"/>
        </w:rPr>
        <w:t>Петербург:</w:t>
      </w:r>
      <w:r w:rsidRPr="00647EA5">
        <w:rPr>
          <w:rFonts w:ascii="Times New Roman" w:hAnsi="Times New Roman"/>
          <w:sz w:val="24"/>
          <w:szCs w:val="24"/>
        </w:rPr>
        <w:t xml:space="preserve"> Лань, Планета музыки, 2018. — 176 с. — Режим доступа: https://e.lanbook.com/book/107990. — 19.02.2019.</w:t>
      </w:r>
    </w:p>
    <w:p w:rsidR="00835BAD" w:rsidRPr="00647EA5" w:rsidRDefault="00A07E5B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для детей и </w:t>
      </w:r>
      <w:r w:rsidR="00A07E5B" w:rsidRPr="00647EA5">
        <w:rPr>
          <w:rFonts w:ascii="Times New Roman" w:hAnsi="Times New Roman"/>
          <w:sz w:val="24"/>
          <w:szCs w:val="24"/>
        </w:rPr>
        <w:t>взрослых.</w:t>
      </w:r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Третитий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вып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/   переложение, сост. и </w:t>
      </w:r>
      <w:proofErr w:type="spellStart"/>
      <w:r w:rsidRPr="00647EA5">
        <w:rPr>
          <w:rFonts w:ascii="Times New Roman" w:hAnsi="Times New Roman"/>
          <w:sz w:val="24"/>
          <w:szCs w:val="24"/>
        </w:rPr>
        <w:t>пед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ред.  Ю. В. </w:t>
      </w:r>
      <w:proofErr w:type="spellStart"/>
      <w:r w:rsidRPr="00647EA5">
        <w:rPr>
          <w:rFonts w:ascii="Times New Roman" w:hAnsi="Times New Roman"/>
          <w:sz w:val="24"/>
          <w:szCs w:val="24"/>
        </w:rPr>
        <w:t>Барахтина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- </w:t>
      </w:r>
      <w:r w:rsidR="00A07E5B" w:rsidRPr="00647EA5">
        <w:rPr>
          <w:rFonts w:ascii="Times New Roman" w:hAnsi="Times New Roman"/>
          <w:sz w:val="24"/>
          <w:szCs w:val="24"/>
        </w:rPr>
        <w:t>Новосибирск:</w:t>
      </w:r>
      <w:r w:rsidRPr="00647EA5">
        <w:rPr>
          <w:rFonts w:ascii="Times New Roman" w:hAnsi="Times New Roman"/>
          <w:sz w:val="24"/>
          <w:szCs w:val="24"/>
        </w:rPr>
        <w:t xml:space="preserve"> Окарина, 2010.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Хочу </w:t>
      </w:r>
      <w:r w:rsidR="00A07E5B" w:rsidRPr="00647EA5">
        <w:rPr>
          <w:rFonts w:ascii="Times New Roman" w:hAnsi="Times New Roman"/>
          <w:sz w:val="24"/>
          <w:szCs w:val="24"/>
        </w:rPr>
        <w:t>играть:</w:t>
      </w:r>
      <w:r w:rsidRPr="00647EA5">
        <w:rPr>
          <w:rFonts w:ascii="Times New Roman" w:hAnsi="Times New Roman"/>
          <w:sz w:val="24"/>
          <w:szCs w:val="24"/>
        </w:rPr>
        <w:t xml:space="preserve"> сборник пьес для фортепиано 2-3 классы </w:t>
      </w:r>
      <w:r w:rsidR="00A07E5B" w:rsidRPr="00647EA5">
        <w:rPr>
          <w:rFonts w:ascii="Times New Roman" w:hAnsi="Times New Roman"/>
          <w:sz w:val="24"/>
          <w:szCs w:val="24"/>
        </w:rPr>
        <w:t>ДМШ: учебно</w:t>
      </w:r>
      <w:r w:rsidRPr="00647EA5">
        <w:rPr>
          <w:rFonts w:ascii="Times New Roman" w:hAnsi="Times New Roman"/>
          <w:sz w:val="24"/>
          <w:szCs w:val="24"/>
        </w:rPr>
        <w:t xml:space="preserve">-методическое пособие / сост. С. А. </w:t>
      </w:r>
      <w:proofErr w:type="spellStart"/>
      <w:r w:rsidRPr="00647EA5">
        <w:rPr>
          <w:rFonts w:ascii="Times New Roman" w:hAnsi="Times New Roman"/>
          <w:sz w:val="24"/>
          <w:szCs w:val="24"/>
        </w:rPr>
        <w:t>Барсукова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- Ростов </w:t>
      </w:r>
      <w:proofErr w:type="spellStart"/>
      <w:r w:rsidRPr="00647EA5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647EA5">
        <w:rPr>
          <w:rFonts w:ascii="Times New Roman" w:hAnsi="Times New Roman"/>
          <w:sz w:val="24"/>
          <w:szCs w:val="24"/>
        </w:rPr>
        <w:t>/</w:t>
      </w:r>
      <w:r w:rsidR="00A07E5B"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="00A07E5B" w:rsidRPr="00647EA5">
        <w:rPr>
          <w:rFonts w:ascii="Times New Roman" w:hAnsi="Times New Roman"/>
          <w:sz w:val="24"/>
          <w:szCs w:val="24"/>
        </w:rPr>
        <w:t>:</w:t>
      </w:r>
      <w:r w:rsidRPr="00647EA5">
        <w:rPr>
          <w:rFonts w:ascii="Times New Roman" w:hAnsi="Times New Roman"/>
          <w:sz w:val="24"/>
          <w:szCs w:val="24"/>
        </w:rPr>
        <w:t xml:space="preserve"> Феникс, 2012.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для детей и </w:t>
      </w:r>
      <w:r w:rsidR="00A07E5B" w:rsidRPr="00647EA5">
        <w:rPr>
          <w:rFonts w:ascii="Times New Roman" w:hAnsi="Times New Roman"/>
          <w:sz w:val="24"/>
          <w:szCs w:val="24"/>
        </w:rPr>
        <w:t>взрослых.</w:t>
      </w:r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Третитий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вып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/   переложение, сост. и </w:t>
      </w:r>
      <w:proofErr w:type="spellStart"/>
      <w:r w:rsidRPr="00647EA5">
        <w:rPr>
          <w:rFonts w:ascii="Times New Roman" w:hAnsi="Times New Roman"/>
          <w:sz w:val="24"/>
          <w:szCs w:val="24"/>
        </w:rPr>
        <w:t>пед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ред.  Ю. В. </w:t>
      </w:r>
      <w:proofErr w:type="spellStart"/>
      <w:r w:rsidRPr="00647EA5">
        <w:rPr>
          <w:rFonts w:ascii="Times New Roman" w:hAnsi="Times New Roman"/>
          <w:sz w:val="24"/>
          <w:szCs w:val="24"/>
        </w:rPr>
        <w:t>Барахтина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- </w:t>
      </w:r>
      <w:r w:rsidR="00A07E5B" w:rsidRPr="00647EA5">
        <w:rPr>
          <w:rFonts w:ascii="Times New Roman" w:hAnsi="Times New Roman"/>
          <w:sz w:val="24"/>
          <w:szCs w:val="24"/>
        </w:rPr>
        <w:t>Новосибирск:</w:t>
      </w:r>
      <w:r w:rsidRPr="00647EA5">
        <w:rPr>
          <w:rFonts w:ascii="Times New Roman" w:hAnsi="Times New Roman"/>
          <w:sz w:val="24"/>
          <w:szCs w:val="24"/>
        </w:rPr>
        <w:t xml:space="preserve"> Окарина, 2010.      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Школа игры на </w:t>
      </w:r>
      <w:proofErr w:type="spellStart"/>
      <w:r w:rsidRPr="00647EA5">
        <w:rPr>
          <w:rFonts w:ascii="Times New Roman" w:hAnsi="Times New Roman"/>
          <w:sz w:val="24"/>
          <w:szCs w:val="24"/>
        </w:rPr>
        <w:t>фортепиано\Под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ред. </w:t>
      </w:r>
      <w:r w:rsidR="00A07E5B" w:rsidRPr="00647EA5">
        <w:rPr>
          <w:rFonts w:ascii="Times New Roman" w:hAnsi="Times New Roman"/>
          <w:sz w:val="24"/>
          <w:szCs w:val="24"/>
        </w:rPr>
        <w:t xml:space="preserve">А.Николаева. </w:t>
      </w:r>
      <w:proofErr w:type="gramStart"/>
      <w:r w:rsidR="00A07E5B" w:rsidRPr="00647EA5">
        <w:rPr>
          <w:rFonts w:ascii="Times New Roman" w:hAnsi="Times New Roman"/>
          <w:sz w:val="24"/>
          <w:szCs w:val="24"/>
        </w:rPr>
        <w:t>-М</w:t>
      </w:r>
      <w:proofErr w:type="gramEnd"/>
      <w:r w:rsidR="00A07E5B" w:rsidRPr="00647EA5">
        <w:rPr>
          <w:rFonts w:ascii="Times New Roman" w:hAnsi="Times New Roman"/>
          <w:sz w:val="24"/>
          <w:szCs w:val="24"/>
        </w:rPr>
        <w:t>.: Интро</w:t>
      </w:r>
      <w:r w:rsidRPr="00647EA5">
        <w:rPr>
          <w:rFonts w:ascii="Times New Roman" w:hAnsi="Times New Roman"/>
          <w:sz w:val="24"/>
          <w:szCs w:val="24"/>
        </w:rPr>
        <w:t>-вэйв,2003.</w:t>
      </w:r>
    </w:p>
    <w:p w:rsidR="003D43AE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Денисов</w:t>
      </w:r>
      <w:proofErr w:type="gramStart"/>
      <w:r w:rsidRPr="00647EA5">
        <w:rPr>
          <w:rFonts w:ascii="Times New Roman" w:hAnsi="Times New Roman"/>
          <w:sz w:val="24"/>
          <w:szCs w:val="24"/>
        </w:rPr>
        <w:t>,С</w:t>
      </w:r>
      <w:proofErr w:type="gramEnd"/>
      <w:r w:rsidRPr="00647EA5">
        <w:rPr>
          <w:rFonts w:ascii="Times New Roman" w:hAnsi="Times New Roman"/>
          <w:sz w:val="24"/>
          <w:szCs w:val="24"/>
        </w:rPr>
        <w:t>.Г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Школа игры на </w:t>
      </w:r>
      <w:proofErr w:type="spellStart"/>
      <w:r w:rsidRPr="00647EA5">
        <w:rPr>
          <w:rFonts w:ascii="Times New Roman" w:hAnsi="Times New Roman"/>
          <w:sz w:val="24"/>
          <w:szCs w:val="24"/>
        </w:rPr>
        <w:t>фортепиано.практическое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пособие для домашних занятий.-СПб.:ЛАНЬ,2008</w:t>
      </w:r>
    </w:p>
    <w:p w:rsidR="00835BAD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</w:p>
    <w:p w:rsidR="007515D8" w:rsidRPr="00647EA5" w:rsidRDefault="007515D8" w:rsidP="00647EA5">
      <w:pPr>
        <w:pStyle w:val="af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и чтение оркестровых партитур</w:t>
      </w:r>
    </w:p>
    <w:p w:rsidR="00835BAD" w:rsidRPr="00647EA5" w:rsidRDefault="00835BAD" w:rsidP="00647EA5">
      <w:pPr>
        <w:pStyle w:val="af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:rsidR="000B74C9" w:rsidRPr="00642CB2" w:rsidRDefault="000B74C9" w:rsidP="00647EA5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Дирижирование</w:t>
      </w:r>
      <w:proofErr w:type="spellEnd"/>
      <w:r w:rsidR="00A25861"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</w:t>
      </w: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 (Электронный ресурс)</w:t>
      </w:r>
    </w:p>
    <w:p w:rsidR="000B74C9" w:rsidRDefault="00CE241A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0B74C9" w:rsidRPr="000B74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https://www.skachatreferat.ru/poisk/%D0%B4%D0%B8%D1%80%D0%B8%D0%B6%D0%B8%D1%80%D0%BE%D0%B2%D0%B0%D0%BD%D0%B8%D0%B5/1</w:t>
        </w:r>
      </w:hyperlink>
    </w:p>
    <w:p w:rsidR="00CC095E" w:rsidRPr="00642CB2" w:rsidRDefault="00A25861" w:rsidP="00647EA5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Кан Э. Элементы </w:t>
      </w:r>
      <w:proofErr w:type="spellStart"/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дирижирования</w:t>
      </w:r>
      <w:proofErr w:type="spellEnd"/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C095E" w:rsidRPr="00642CB2">
        <w:rPr>
          <w:rFonts w:ascii="Times New Roman" w:eastAsia="Times New Roman" w:hAnsi="Times New Roman"/>
          <w:sz w:val="24"/>
          <w:szCs w:val="24"/>
          <w:lang w:eastAsia="ru-RU"/>
        </w:rPr>
        <w:t>Л.:Музыка</w:t>
      </w:r>
      <w:proofErr w:type="spellEnd"/>
      <w:r w:rsidR="00CC095E" w:rsidRPr="00642CB2">
        <w:rPr>
          <w:rFonts w:ascii="Times New Roman" w:eastAsia="Times New Roman" w:hAnsi="Times New Roman"/>
          <w:sz w:val="24"/>
          <w:szCs w:val="24"/>
          <w:lang w:eastAsia="ru-RU"/>
        </w:rPr>
        <w:t>, 1980 (Электронный ресурс)</w:t>
      </w:r>
    </w:p>
    <w:p w:rsidR="00A25861" w:rsidRPr="00605E80" w:rsidRDefault="00CE241A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A25861" w:rsidRPr="00A258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https://issuu.com/alsnitko/docs/kan-conducting_elements.pdf</w:t>
        </w:r>
      </w:hyperlink>
    </w:p>
    <w:p w:rsidR="00605E80" w:rsidRDefault="00A07E5B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C095E" w:rsidRPr="00252987" w:rsidRDefault="00252987" w:rsidP="00647EA5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hAnsi="Times New Roman"/>
          <w:sz w:val="24"/>
          <w:szCs w:val="24"/>
        </w:rPr>
        <w:t>Мусин И.</w:t>
      </w:r>
      <w:r w:rsidR="00A0150C" w:rsidRPr="00642CB2">
        <w:rPr>
          <w:rFonts w:ascii="Times New Roman" w:hAnsi="Times New Roman"/>
          <w:sz w:val="24"/>
          <w:szCs w:val="24"/>
        </w:rPr>
        <w:t xml:space="preserve">А. </w:t>
      </w:r>
      <w:r w:rsidRPr="00642CB2">
        <w:rPr>
          <w:rFonts w:ascii="Times New Roman" w:hAnsi="Times New Roman"/>
          <w:sz w:val="24"/>
          <w:szCs w:val="24"/>
        </w:rPr>
        <w:t xml:space="preserve"> Техника </w:t>
      </w:r>
      <w:proofErr w:type="spellStart"/>
      <w:r w:rsidRPr="00642CB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642CB2">
        <w:rPr>
          <w:rFonts w:ascii="Times New Roman" w:hAnsi="Times New Roman"/>
          <w:sz w:val="24"/>
          <w:szCs w:val="24"/>
        </w:rPr>
        <w:t>. Л., 1967 (Электронный ресурс)</w:t>
      </w:r>
      <w:r w:rsidRPr="00252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6" w:history="1">
        <w:r w:rsidRPr="002529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http://www.read.in.ua/book213293</w:t>
        </w:r>
      </w:hyperlink>
    </w:p>
    <w:p w:rsidR="00252987" w:rsidRPr="00CC095E" w:rsidRDefault="00A0150C" w:rsidP="00647EA5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Мусин И.А. Язык дирижёрского жеста. Москва, Музыка, 2006 (Электронный ресурс)</w:t>
      </w:r>
      <w:r w:rsidRPr="00A015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7" w:history="1">
        <w:r w:rsidRPr="00A015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https://it.b-ok.org/book/576803/fe0ee6</w:t>
        </w:r>
      </w:hyperlink>
    </w:p>
    <w:p w:rsidR="00A25861" w:rsidRDefault="00A25861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</w:p>
    <w:p w:rsidR="007515D8" w:rsidRDefault="007515D8" w:rsidP="007D54E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исполнительского искусства, </w:t>
      </w:r>
      <w:proofErr w:type="spellStart"/>
      <w:r w:rsidR="00A07E5B">
        <w:rPr>
          <w:rFonts w:ascii="Times New Roman" w:hAnsi="Times New Roman"/>
          <w:sz w:val="24"/>
          <w:szCs w:val="24"/>
        </w:rPr>
        <w:t>инструментоведение</w:t>
      </w:r>
      <w:proofErr w:type="spellEnd"/>
      <w:r w:rsidR="00A07E5B">
        <w:rPr>
          <w:rFonts w:ascii="Times New Roman" w:hAnsi="Times New Roman"/>
          <w:sz w:val="24"/>
          <w:szCs w:val="24"/>
        </w:rPr>
        <w:t>, изучение</w:t>
      </w:r>
      <w:r>
        <w:rPr>
          <w:rFonts w:ascii="Times New Roman" w:hAnsi="Times New Roman"/>
          <w:sz w:val="24"/>
          <w:szCs w:val="24"/>
        </w:rPr>
        <w:t xml:space="preserve"> родственных инструментов</w:t>
      </w:r>
    </w:p>
    <w:p w:rsidR="00835BAD" w:rsidRPr="00835BAD" w:rsidRDefault="00835BAD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Погорелова, Л.К. Камерно-инструментальная музыка: история, методика, исполнительство [Электронный ресурс</w:t>
      </w:r>
      <w:r w:rsidR="00A07E5B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Л.К. Погорелова.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BAD">
        <w:rPr>
          <w:rFonts w:ascii="Times New Roman" w:hAnsi="Times New Roman"/>
          <w:sz w:val="24"/>
          <w:szCs w:val="24"/>
        </w:rPr>
        <w:t>д</w:t>
      </w:r>
      <w:proofErr w:type="gramEnd"/>
      <w:r w:rsidRPr="00835BAD">
        <w:rPr>
          <w:rFonts w:ascii="Times New Roman" w:hAnsi="Times New Roman"/>
          <w:sz w:val="24"/>
          <w:szCs w:val="24"/>
        </w:rPr>
        <w:t>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380 с. — Режим доступа: https://e.lanbook.com/book/116396. — 19.02.2019</w:t>
      </w:r>
    </w:p>
    <w:p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lastRenderedPageBreak/>
        <w:t>Мильштейн</w:t>
      </w:r>
      <w:proofErr w:type="spellEnd"/>
      <w:r w:rsidRPr="00835BAD">
        <w:rPr>
          <w:rFonts w:ascii="Times New Roman" w:hAnsi="Times New Roman"/>
          <w:sz w:val="24"/>
          <w:szCs w:val="24"/>
        </w:rPr>
        <w:t>, Я.И. Вопросы теории и истории исполнительства [Электронный ресурс</w:t>
      </w:r>
      <w:r w:rsidR="00E166F4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Я.И. </w:t>
      </w:r>
      <w:proofErr w:type="spellStart"/>
      <w:r w:rsidRPr="00835BAD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835BAD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BAD">
        <w:rPr>
          <w:rFonts w:ascii="Times New Roman" w:hAnsi="Times New Roman"/>
          <w:sz w:val="24"/>
          <w:szCs w:val="24"/>
        </w:rPr>
        <w:t>д</w:t>
      </w:r>
      <w:proofErr w:type="gramEnd"/>
      <w:r w:rsidRPr="00835BAD">
        <w:rPr>
          <w:rFonts w:ascii="Times New Roman" w:hAnsi="Times New Roman"/>
          <w:sz w:val="24"/>
          <w:szCs w:val="24"/>
        </w:rPr>
        <w:t>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264 с. — Режим доступа: https://e.lanbook.com/book/111803. — 19.02.2019</w:t>
      </w:r>
    </w:p>
    <w:p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Толмачев, Ю.А. Духовые инструменты. История исполнительского искусства [Электронный ресурс</w:t>
      </w:r>
      <w:r w:rsidR="00A07E5B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Ю.А. Толмачев, В.Ю. Дубок. — Электрон</w:t>
      </w:r>
      <w:r w:rsidR="00E166F4" w:rsidRPr="00835BAD">
        <w:rPr>
          <w:rFonts w:ascii="Times New Roman" w:hAnsi="Times New Roman"/>
          <w:sz w:val="24"/>
          <w:szCs w:val="24"/>
        </w:rPr>
        <w:t>,</w:t>
      </w:r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2015. — 288 с. — Режим доступа: https://e.lanbook.com/book/61370. — 19.02.2019.</w:t>
      </w:r>
    </w:p>
    <w:p w:rsidR="00835BAD" w:rsidRPr="00835BAD" w:rsidRDefault="00A07E5B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35BAD" w:rsidRPr="00835BAD" w:rsidRDefault="00835BAD" w:rsidP="00647EA5">
      <w:pPr>
        <w:pStyle w:val="af"/>
        <w:numPr>
          <w:ilvl w:val="0"/>
          <w:numId w:val="33"/>
        </w:numPr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t>Кожухарь</w:t>
      </w:r>
      <w:proofErr w:type="gramStart"/>
      <w:r w:rsidRPr="00835BA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835B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5BAD">
        <w:rPr>
          <w:rFonts w:ascii="Times New Roman" w:hAnsi="Times New Roman"/>
          <w:sz w:val="24"/>
          <w:szCs w:val="24"/>
        </w:rPr>
        <w:t>Инструментоведение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Симфонический и духовой оркестры: </w:t>
      </w:r>
      <w:proofErr w:type="spellStart"/>
      <w:r w:rsidRPr="00835BAD">
        <w:rPr>
          <w:rFonts w:ascii="Times New Roman" w:hAnsi="Times New Roman"/>
          <w:sz w:val="24"/>
          <w:szCs w:val="24"/>
        </w:rPr>
        <w:t>учеб</w:t>
      </w:r>
      <w:proofErr w:type="gramStart"/>
      <w:r w:rsidRPr="00835BAD">
        <w:rPr>
          <w:rFonts w:ascii="Times New Roman" w:hAnsi="Times New Roman"/>
          <w:sz w:val="24"/>
          <w:szCs w:val="24"/>
        </w:rPr>
        <w:t>.п</w:t>
      </w:r>
      <w:proofErr w:type="gramEnd"/>
      <w:r w:rsidRPr="00835BAD">
        <w:rPr>
          <w:rFonts w:ascii="Times New Roman" w:hAnsi="Times New Roman"/>
          <w:sz w:val="24"/>
          <w:szCs w:val="24"/>
        </w:rPr>
        <w:t>особие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835BAD">
        <w:rPr>
          <w:rFonts w:ascii="Times New Roman" w:hAnsi="Times New Roman"/>
          <w:sz w:val="24"/>
          <w:szCs w:val="24"/>
        </w:rPr>
        <w:t>В.Кожухарь</w:t>
      </w:r>
      <w:proofErr w:type="spellEnd"/>
      <w:r w:rsidRPr="00835BAD">
        <w:rPr>
          <w:rFonts w:ascii="Times New Roman" w:hAnsi="Times New Roman"/>
          <w:sz w:val="24"/>
          <w:szCs w:val="24"/>
        </w:rPr>
        <w:t>.- СПб</w:t>
      </w:r>
      <w:proofErr w:type="gramStart"/>
      <w:r w:rsidRPr="00835BA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35BAD">
        <w:rPr>
          <w:rFonts w:ascii="Times New Roman" w:hAnsi="Times New Roman"/>
          <w:sz w:val="24"/>
          <w:szCs w:val="24"/>
        </w:rPr>
        <w:t>Лань,2009.</w:t>
      </w:r>
    </w:p>
    <w:p w:rsidR="00835BAD" w:rsidRPr="00835BAD" w:rsidRDefault="00835BAD" w:rsidP="00647EA5">
      <w:pPr>
        <w:pStyle w:val="af"/>
        <w:numPr>
          <w:ilvl w:val="0"/>
          <w:numId w:val="33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История музыкальных инструментов/</w:t>
      </w:r>
      <w:proofErr w:type="spellStart"/>
      <w:r w:rsidRPr="00835BAD">
        <w:rPr>
          <w:rFonts w:ascii="Times New Roman" w:hAnsi="Times New Roman"/>
          <w:sz w:val="24"/>
          <w:szCs w:val="24"/>
        </w:rPr>
        <w:t>Авт-</w:t>
      </w:r>
      <w:r w:rsidR="00A07E5B" w:rsidRPr="00835BAD">
        <w:rPr>
          <w:rFonts w:ascii="Times New Roman" w:hAnsi="Times New Roman"/>
          <w:sz w:val="24"/>
          <w:szCs w:val="24"/>
        </w:rPr>
        <w:t>сост.Н.Э.Павлоцкая</w:t>
      </w:r>
      <w:proofErr w:type="spellEnd"/>
      <w:r w:rsidR="00A07E5B" w:rsidRPr="00835BAD">
        <w:rPr>
          <w:rFonts w:ascii="Times New Roman" w:hAnsi="Times New Roman"/>
          <w:sz w:val="24"/>
          <w:szCs w:val="24"/>
        </w:rPr>
        <w:t>. -СПб</w:t>
      </w:r>
      <w:proofErr w:type="gramStart"/>
      <w:r w:rsidR="00A07E5B" w:rsidRPr="00835BAD">
        <w:rPr>
          <w:rFonts w:ascii="Times New Roman" w:hAnsi="Times New Roman"/>
          <w:sz w:val="24"/>
          <w:szCs w:val="24"/>
        </w:rPr>
        <w:t>.</w:t>
      </w:r>
      <w:r w:rsidRPr="00835BAD">
        <w:rPr>
          <w:rFonts w:ascii="Times New Roman" w:hAnsi="Times New Roman"/>
          <w:sz w:val="24"/>
          <w:szCs w:val="24"/>
        </w:rPr>
        <w:t>К</w:t>
      </w:r>
      <w:proofErr w:type="gramEnd"/>
      <w:r w:rsidRPr="00835BAD">
        <w:rPr>
          <w:rFonts w:ascii="Times New Roman" w:hAnsi="Times New Roman"/>
          <w:sz w:val="24"/>
          <w:szCs w:val="24"/>
        </w:rPr>
        <w:t>АРО,2005.</w:t>
      </w:r>
    </w:p>
    <w:p w:rsidR="00835BAD" w:rsidRPr="00835BAD" w:rsidRDefault="00835BAD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t>Леонов</w:t>
      </w:r>
      <w:proofErr w:type="gramStart"/>
      <w:r w:rsidRPr="00835BAD">
        <w:rPr>
          <w:rFonts w:ascii="Times New Roman" w:hAnsi="Times New Roman"/>
          <w:sz w:val="24"/>
          <w:szCs w:val="24"/>
        </w:rPr>
        <w:t>,В</w:t>
      </w:r>
      <w:proofErr w:type="gramEnd"/>
      <w:r w:rsidRPr="00835BAD">
        <w:rPr>
          <w:rFonts w:ascii="Times New Roman" w:hAnsi="Times New Roman"/>
          <w:sz w:val="24"/>
          <w:szCs w:val="24"/>
        </w:rPr>
        <w:t>.А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835BA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/ В.А.Леонов.- Ростов </w:t>
      </w:r>
      <w:proofErr w:type="spellStart"/>
      <w:r w:rsidRPr="00835BAD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835BAD">
        <w:rPr>
          <w:rFonts w:ascii="Times New Roman" w:hAnsi="Times New Roman"/>
          <w:sz w:val="24"/>
          <w:szCs w:val="24"/>
        </w:rPr>
        <w:t>/Д</w:t>
      </w:r>
      <w:proofErr w:type="gramEnd"/>
      <w:r w:rsidRPr="00835BAD">
        <w:rPr>
          <w:rFonts w:ascii="Times New Roman" w:hAnsi="Times New Roman"/>
          <w:sz w:val="24"/>
          <w:szCs w:val="24"/>
        </w:rPr>
        <w:t>: Изд-во Ростовской государственной консерватории им. С.В.Рахманинова, 2010.</w:t>
      </w:r>
    </w:p>
    <w:p w:rsidR="007515D8" w:rsidRDefault="00835BAD" w:rsidP="00647EA5">
      <w:pPr>
        <w:pStyle w:val="af"/>
        <w:numPr>
          <w:ilvl w:val="0"/>
          <w:numId w:val="33"/>
        </w:numPr>
        <w:ind w:left="-567" w:firstLine="283"/>
        <w:rPr>
          <w:rStyle w:val="FontStyle58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t>Большиянов</w:t>
      </w:r>
      <w:proofErr w:type="gramStart"/>
      <w:r w:rsidRPr="00835BAD">
        <w:rPr>
          <w:rFonts w:ascii="Times New Roman" w:hAnsi="Times New Roman"/>
          <w:sz w:val="24"/>
          <w:szCs w:val="24"/>
        </w:rPr>
        <w:t>,Л</w:t>
      </w:r>
      <w:proofErr w:type="gramEnd"/>
      <w:r w:rsidRPr="00835BAD">
        <w:rPr>
          <w:rFonts w:ascii="Times New Roman" w:hAnsi="Times New Roman"/>
          <w:sz w:val="24"/>
          <w:szCs w:val="24"/>
        </w:rPr>
        <w:t>.Ю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Школа игры на саксофоне: пособие для самостоятельного освоения инструмента/Л.Ю. </w:t>
      </w:r>
      <w:proofErr w:type="spellStart"/>
      <w:r w:rsidRPr="00835BAD">
        <w:rPr>
          <w:rFonts w:ascii="Times New Roman" w:hAnsi="Times New Roman"/>
          <w:sz w:val="24"/>
          <w:szCs w:val="24"/>
        </w:rPr>
        <w:t>Большиянов.-СПб:Планета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музыки;Лань,2011.</w:t>
      </w:r>
    </w:p>
    <w:p w:rsidR="007515D8" w:rsidRDefault="007515D8" w:rsidP="00647EA5">
      <w:pPr>
        <w:pStyle w:val="af"/>
        <w:ind w:left="-567" w:firstLine="283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Интернет-ресурсы:</w:t>
      </w:r>
    </w:p>
    <w:p w:rsidR="00E653F4" w:rsidRPr="00E653F4" w:rsidRDefault="009E10EB" w:rsidP="00647EA5">
      <w:pPr>
        <w:pStyle w:val="af"/>
        <w:numPr>
          <w:ilvl w:val="0"/>
          <w:numId w:val="37"/>
        </w:numPr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E653F4">
        <w:rPr>
          <w:rStyle w:val="af3"/>
          <w:rFonts w:ascii="Times New Roman" w:hAnsi="Times New Roman"/>
          <w:color w:val="000000" w:themeColor="text1"/>
          <w:sz w:val="24"/>
          <w:szCs w:val="24"/>
          <w:u w:val="none"/>
        </w:rPr>
        <w:t xml:space="preserve">Нотные архивы: </w:t>
      </w:r>
      <w:hyperlink r:id="rId38" w:history="1">
        <w:r w:rsidR="00E653F4" w:rsidRPr="00012556">
          <w:rPr>
            <w:rStyle w:val="af3"/>
            <w:rFonts w:ascii="Times New Roman" w:hAnsi="Times New Roman"/>
            <w:sz w:val="24"/>
            <w:szCs w:val="24"/>
          </w:rPr>
          <w:t>http://www.scorser.com/Default.aspx?l=ru</w:t>
        </w:r>
      </w:hyperlink>
    </w:p>
    <w:p w:rsidR="00E653F4" w:rsidRPr="009E10EB" w:rsidRDefault="00E653F4" w:rsidP="00647EA5">
      <w:pPr>
        <w:pStyle w:val="af"/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</w:p>
    <w:p w:rsidR="00E653F4" w:rsidRDefault="0048464D" w:rsidP="00647EA5">
      <w:pPr>
        <w:pStyle w:val="af2"/>
        <w:ind w:left="-567" w:firstLine="283"/>
        <w:rPr>
          <w:rStyle w:val="af3"/>
        </w:rPr>
      </w:pPr>
      <w:proofErr w:type="gramStart"/>
      <w:r>
        <w:rPr>
          <w:color w:val="000000" w:themeColor="text1"/>
        </w:rPr>
        <w:t xml:space="preserve">2.Рекомендованное  видео для просмотра: </w:t>
      </w:r>
      <w:r w:rsidR="000313ED" w:rsidRPr="000313ED">
        <w:rPr>
          <w:color w:val="000000" w:themeColor="text1"/>
        </w:rPr>
        <w:t>1.</w:t>
      </w:r>
      <w:hyperlink r:id="rId39" w:history="1">
        <w:r w:rsidR="00E653F4" w:rsidRPr="00012556">
          <w:rPr>
            <w:rStyle w:val="af3"/>
          </w:rPr>
          <w:t>https://gnesinhall.ddns.net/%d0%b2%d0%b8%d0%b4%d0%b5%d0%be-%d0%b8%d0%b7-%d0%ba%d0%be%d0%bd%d1%86%d0%b5%d1%80%d1%82%d0%bd%d0%be%d0%b3%d0%be-%d0%b7%d0%b0%d0%bb%d0%b0-%d1%80%d0%b0%d0%bc</w:t>
        </w:r>
        <w:proofErr w:type="gramEnd"/>
        <w:r w:rsidR="00E653F4" w:rsidRPr="00012556">
          <w:rPr>
            <w:rStyle w:val="af3"/>
          </w:rPr>
          <w:t>-%d0%b8%d0%bc%d0%b5%d0%bd%d0%b8-%d0%b3%d0%bd</w:t>
        </w:r>
      </w:hyperlink>
    </w:p>
    <w:p w:rsidR="000313ED" w:rsidRPr="000313ED" w:rsidRDefault="000313ED" w:rsidP="00647EA5">
      <w:pPr>
        <w:pStyle w:val="af2"/>
        <w:ind w:left="-567" w:firstLine="283"/>
        <w:rPr>
          <w:color w:val="000000" w:themeColor="text1"/>
        </w:rPr>
      </w:pPr>
      <w:r w:rsidRPr="000313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hyperlink r:id="rId40" w:history="1">
        <w:r w:rsidRPr="000313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https://vk.com/accordionspro?utm_medium=organic&amp;utm_source=search_mail&amp;utm_term=www.%20accordions.pro&amp;w=wall-132507408_28082</w:t>
        </w:r>
      </w:hyperlink>
    </w:p>
    <w:p w:rsidR="00E653F4" w:rsidRPr="00E653F4" w:rsidRDefault="00E653F4" w:rsidP="00647EA5">
      <w:pPr>
        <w:pStyle w:val="af2"/>
        <w:ind w:left="-567" w:firstLine="283"/>
        <w:rPr>
          <w:color w:val="000000" w:themeColor="text1"/>
        </w:rPr>
      </w:pPr>
    </w:p>
    <w:p w:rsidR="001C29A8" w:rsidRPr="0048464D" w:rsidRDefault="0048464D" w:rsidP="00647EA5">
      <w:pPr>
        <w:pStyle w:val="af2"/>
        <w:ind w:left="-567" w:firstLine="283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10EB" w:rsidRPr="0048464D">
        <w:rPr>
          <w:rFonts w:ascii="Times New Roman" w:hAnsi="Times New Roman"/>
          <w:sz w:val="24"/>
          <w:szCs w:val="24"/>
        </w:rPr>
        <w:t>Ноты для баяна:</w:t>
      </w:r>
      <w:r w:rsidR="009E10EB" w:rsidRPr="00484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1" w:history="1"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pianokafe</w:t>
        </w:r>
        <w:proofErr w:type="spellEnd"/>
        <w:r w:rsidRPr="0048464D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com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instruments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  <w:proofErr w:type="spellStart"/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bayan</w:t>
        </w:r>
        <w:proofErr w:type="spellEnd"/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</w:hyperlink>
    </w:p>
    <w:p w:rsidR="001C29A8" w:rsidRPr="00026FFE" w:rsidRDefault="001C29A8" w:rsidP="00647EA5">
      <w:pPr>
        <w:ind w:left="-567" w:firstLine="283"/>
        <w:jc w:val="both"/>
        <w:rPr>
          <w:rStyle w:val="af3"/>
          <w:bCs/>
          <w:color w:val="auto"/>
          <w:u w:val="none"/>
        </w:rPr>
      </w:pPr>
    </w:p>
    <w:p w:rsidR="00021475" w:rsidRDefault="00E12A55" w:rsidP="00647EA5">
      <w:pPr>
        <w:pStyle w:val="af"/>
        <w:numPr>
          <w:ilvl w:val="1"/>
          <w:numId w:val="5"/>
        </w:numPr>
        <w:ind w:left="-567" w:firstLine="283"/>
        <w:rPr>
          <w:rFonts w:ascii="Times New Roman" w:hAnsi="Times New Roman"/>
          <w:b/>
          <w:bCs/>
          <w:sz w:val="24"/>
          <w:szCs w:val="24"/>
        </w:rPr>
      </w:pPr>
      <w:r w:rsidRPr="00642CB2">
        <w:rPr>
          <w:rFonts w:ascii="Times New Roman" w:hAnsi="Times New Roman"/>
          <w:b/>
          <w:bCs/>
          <w:sz w:val="24"/>
          <w:szCs w:val="24"/>
        </w:rPr>
        <w:t>Общие требования к организации образовательного процесса</w:t>
      </w:r>
      <w:r w:rsidR="0039387A" w:rsidRPr="00642CB2">
        <w:rPr>
          <w:rFonts w:ascii="Times New Roman" w:hAnsi="Times New Roman"/>
          <w:b/>
          <w:bCs/>
          <w:sz w:val="24"/>
          <w:szCs w:val="24"/>
        </w:rPr>
        <w:t>.</w:t>
      </w:r>
    </w:p>
    <w:p w:rsidR="001749AD" w:rsidRPr="001752BF" w:rsidRDefault="00EB731C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</w:t>
      </w:r>
      <w:r w:rsidR="001749AD">
        <w:rPr>
          <w:rFonts w:ascii="Times New Roman" w:hAnsi="Times New Roman"/>
          <w:b/>
          <w:bCs/>
          <w:sz w:val="24"/>
          <w:szCs w:val="24"/>
        </w:rPr>
        <w:t xml:space="preserve">проведения занятий и </w:t>
      </w:r>
      <w:r w:rsidR="001749AD">
        <w:rPr>
          <w:rFonts w:ascii="Times New Roman" w:hAnsi="Times New Roman"/>
          <w:b/>
          <w:sz w:val="24"/>
          <w:szCs w:val="24"/>
        </w:rPr>
        <w:t>о</w:t>
      </w:r>
      <w:r w:rsidR="001749AD" w:rsidRPr="001752BF">
        <w:rPr>
          <w:rFonts w:ascii="Times New Roman" w:hAnsi="Times New Roman"/>
          <w:b/>
          <w:sz w:val="24"/>
          <w:szCs w:val="24"/>
        </w:rPr>
        <w:t>рганизация учебного места: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 xml:space="preserve">- </w:t>
      </w:r>
      <w:r w:rsidRPr="001752BF">
        <w:rPr>
          <w:rFonts w:ascii="Times New Roman" w:hAnsi="Times New Roman"/>
          <w:sz w:val="24"/>
          <w:szCs w:val="24"/>
        </w:rPr>
        <w:t xml:space="preserve">рабочее место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должно быть хорошо освещено;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комплекта инструментов народного оркестра, пульты;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учебно-методической документации;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позитивное отношение между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обучающим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и обучающимся;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изданий музыкальных произведений, печатных и (или) электронных изданий основной и дополнительной учебной литературы по дисциплинам всех учебных циклов;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сотрудничество в процессе общения обучающего и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между собой;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опора на личный («педагогический») опыт, включение в учебный процесс ярких примеров, фактов, образов: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многообразие форм и методов представления информации, форм деятельности обучающихся, их мобильность;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включение внешней и внутренней мотивации деятельности, а также </w:t>
      </w:r>
      <w:proofErr w:type="spellStart"/>
      <w:r w:rsidRPr="001752BF">
        <w:rPr>
          <w:rFonts w:ascii="Times New Roman" w:hAnsi="Times New Roman"/>
          <w:sz w:val="24"/>
          <w:szCs w:val="24"/>
        </w:rPr>
        <w:t>взаимомотивации</w:t>
      </w:r>
      <w:proofErr w:type="spellEnd"/>
      <w:r w:rsidRPr="001752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752BF">
        <w:rPr>
          <w:rFonts w:ascii="Times New Roman" w:hAnsi="Times New Roman"/>
          <w:sz w:val="24"/>
          <w:szCs w:val="24"/>
        </w:rPr>
        <w:t>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учет прежних знаний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и организация занятий с учетом перспективности;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>дифференцированное, «пошаговое» обучение.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 xml:space="preserve">- учебное место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организуется в соответствии с санитарными нормами и требованиями;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учебное место обучающегося создается с учетом его индивидуальных возможностей и особых образовательных потребностей;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lastRenderedPageBreak/>
        <w:t>- при организации учебного места учитываются возможности и особенности моторики, восприятия, внимания, памяти обучающегося;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для создания оптимальных условий обучения организуются учебные места для индивидуальной формы обучения;</w:t>
      </w:r>
    </w:p>
    <w:p w:rsidR="0039387A" w:rsidRPr="00642CB2" w:rsidRDefault="0039387A" w:rsidP="00647EA5">
      <w:pPr>
        <w:pStyle w:val="af"/>
        <w:ind w:left="-567" w:firstLine="283"/>
        <w:rPr>
          <w:rFonts w:ascii="Times New Roman" w:hAnsi="Times New Roman"/>
          <w:b/>
          <w:bCs/>
          <w:sz w:val="24"/>
          <w:szCs w:val="24"/>
        </w:rPr>
      </w:pPr>
      <w:r w:rsidRPr="00642CB2">
        <w:rPr>
          <w:rFonts w:ascii="Times New Roman" w:hAnsi="Times New Roman"/>
          <w:b/>
          <w:bCs/>
          <w:sz w:val="24"/>
          <w:szCs w:val="24"/>
        </w:rPr>
        <w:t>Организация учебной и производственной практики:</w:t>
      </w:r>
    </w:p>
    <w:p w:rsidR="00B4055D" w:rsidRDefault="00B4055D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bookmarkStart w:id="0" w:name="100110"/>
      <w:bookmarkEnd w:id="0"/>
      <w:r w:rsidRPr="00B4055D">
        <w:rPr>
          <w:b/>
        </w:rPr>
        <w:t>Организация практик:</w:t>
      </w:r>
      <w:r>
        <w:t xml:space="preserve"> 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>
        <w:t xml:space="preserve">Практика </w:t>
      </w:r>
      <w:r w:rsidRPr="00E15969">
        <w:t>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ИОП в ОИ предусматриваются следующие виды практик: учебная и производственная.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состоит из 2 этапов: практики по профилю специальности и преддипломной практики.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proofErr w:type="gramStart"/>
      <w:r w:rsidRPr="00E15969">
        <w:t>Производственная</w:t>
      </w:r>
      <w:proofErr w:type="gramEnd"/>
      <w:r w:rsidRPr="00E15969">
        <w:t xml:space="preserve"> (по профилю специальности) и учебная практики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</w:t>
      </w:r>
      <w:proofErr w:type="spellStart"/>
      <w:r w:rsidRPr="00E15969">
        <w:t>рассредоточенно</w:t>
      </w:r>
      <w:proofErr w:type="spellEnd"/>
      <w:r w:rsidRPr="00E15969">
        <w:t>, чередуясь с теоретическими занятиями в рамках профессиональных модулей.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Цели и задачи, программы и формы отчетности определяются образовательной организацией по каждому виду практики.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(по профилю специальности) включает исполнительскую и педагогическую практики: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исполнительская практика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в течение всего периода обучения и представляет собой самостоятельную работу обучающихся и подготовку </w:t>
      </w:r>
      <w:r w:rsidR="00A90FB4" w:rsidRPr="00E15969">
        <w:t>концертных выступлений,</w:t>
      </w:r>
      <w:r w:rsidRPr="00E15969">
        <w:t xml:space="preserve"> обучающихся под руководством педагога;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педагогическая практика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на 1 и 2 курсах в виде ознакомления с методикой обучения игре на инструменте под руководством преподавателя, в форме наблюдательной практики.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Базами педагогической практики должны быть детские школы искусств по видам искусств, другие организации дополнительного образования, общеобразовательные организации.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Производственная практика (преддипломная)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в течение III - IV семестров в форме практических занятий под руководством преподавателя с целью подготовки выпускной квалификационной работы. Производственная практика (преддипломная) включает практические занятия по дисциплинам, обеспечивающим подготовку к государственной итоговой аттестации.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Учебная практика (исполнительская)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по всему периоду обучения в форме учебно-практических аудиторных занятий, дополняющих междисциплинарные курсы профессионального модуля "Исполнительская деятельность" (по видам инструментов)</w:t>
      </w:r>
      <w:r>
        <w:t>.</w:t>
      </w:r>
    </w:p>
    <w:p w:rsidR="00E15969" w:rsidRDefault="00E15969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 w:rsidRPr="00E15969">
        <w:t>Учебная практика по педагогической работе проводится под руководством преподавателя.</w:t>
      </w:r>
      <w:r>
        <w:t xml:space="preserve"> </w:t>
      </w:r>
    </w:p>
    <w:p w:rsidR="00E15969" w:rsidRDefault="00E15969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 w:rsidRPr="00E15969">
        <w:lastRenderedPageBreak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 или самого учебного заведения.</w:t>
      </w:r>
    </w:p>
    <w:p w:rsidR="009D5094" w:rsidRDefault="009D509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</w:p>
    <w:p w:rsidR="00DE50B4" w:rsidRDefault="00DE50B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  <w:r w:rsidRPr="00DE50B4">
        <w:rPr>
          <w:b/>
        </w:rPr>
        <w:t xml:space="preserve">Консультационная помощь </w:t>
      </w:r>
      <w:proofErr w:type="gramStart"/>
      <w:r w:rsidRPr="00DE50B4">
        <w:rPr>
          <w:b/>
        </w:rPr>
        <w:t>обучающимся</w:t>
      </w:r>
      <w:proofErr w:type="gramEnd"/>
      <w:r w:rsidR="00791F34">
        <w:rPr>
          <w:b/>
        </w:rPr>
        <w:t>.</w:t>
      </w:r>
    </w:p>
    <w:p w:rsidR="00791F34" w:rsidRPr="00647EA5" w:rsidRDefault="00791F34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Профессиональное консультирование в образовательном учреждении выступает как компонент учебно-воспитательного процесса и организации внеурочной деятельности</w:t>
      </w:r>
      <w:r w:rsidRPr="00647EA5">
        <w:t xml:space="preserve">.  </w:t>
      </w:r>
      <w:r w:rsidR="00647EA5" w:rsidRPr="00647EA5">
        <w:t xml:space="preserve"> В</w:t>
      </w:r>
      <w:r w:rsidRPr="00647EA5">
        <w:t xml:space="preserve">иды помощи </w:t>
      </w:r>
      <w:proofErr w:type="gramStart"/>
      <w:r w:rsidRPr="00647EA5">
        <w:t>обучающимся</w:t>
      </w:r>
      <w:proofErr w:type="gramEnd"/>
      <w:r w:rsidRPr="00647EA5">
        <w:t>: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rPr>
          <w:b/>
        </w:rPr>
        <w:t xml:space="preserve">- </w:t>
      </w:r>
      <w:r w:rsidRPr="001B3AF2">
        <w:t>оказывать</w:t>
      </w:r>
      <w:r>
        <w:t xml:space="preserve"> консультирование </w:t>
      </w:r>
      <w:proofErr w:type="gramStart"/>
      <w:r>
        <w:t>обучающихся</w:t>
      </w:r>
      <w:proofErr w:type="gramEnd"/>
      <w:r>
        <w:t xml:space="preserve">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(для преподавания учебного предмета, курса, дисциплины (модуля), ориентированного на освоение квалификации (профессиональной компетенции));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- ориентировать личность на выбранную специальность, открывающая широкие возможности для раскрытия ее внутреннего потенциала;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 xml:space="preserve">- оказание помощи </w:t>
      </w:r>
      <w:proofErr w:type="gramStart"/>
      <w:r>
        <w:t>в формировании у обучающихся сознательного подхода к профессиональному выбору в соответствии с интересами</w:t>
      </w:r>
      <w:proofErr w:type="gramEnd"/>
      <w:r>
        <w:t>, состоянием здоровья и индивидуальными особенностями;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 xml:space="preserve">- </w:t>
      </w:r>
      <w:r w:rsidR="00791F34">
        <w:t>формирование умений самооценки своих способностей и их соотнесения с требованиями избранной специальности;</w:t>
      </w:r>
    </w:p>
    <w:p w:rsidR="00791F34" w:rsidRPr="001B3AF2" w:rsidRDefault="00791F34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 xml:space="preserve">- 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DE50B4" w:rsidRDefault="00DE50B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</w:p>
    <w:p w:rsidR="00E12A55" w:rsidRPr="009C4D27" w:rsidRDefault="00E12A55" w:rsidP="00647EA5">
      <w:pPr>
        <w:pStyle w:val="af"/>
        <w:numPr>
          <w:ilvl w:val="1"/>
          <w:numId w:val="5"/>
        </w:numPr>
        <w:ind w:left="-567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</w:t>
      </w:r>
      <w:r>
        <w:rPr>
          <w:rFonts w:ascii="Times New Roman" w:hAnsi="Times New Roman"/>
          <w:bCs/>
          <w:sz w:val="24"/>
          <w:szCs w:val="24"/>
        </w:rPr>
        <w:t>(слабослышащих, слабовидящих, с нарушениями опорно-двигательного аппарата</w:t>
      </w:r>
      <w:r w:rsidR="009C4D27">
        <w:rPr>
          <w:rFonts w:ascii="Times New Roman" w:hAnsi="Times New Roman"/>
          <w:bCs/>
          <w:sz w:val="24"/>
          <w:szCs w:val="24"/>
        </w:rPr>
        <w:t>, с интеллектуальными нарушениями).</w:t>
      </w:r>
    </w:p>
    <w:p w:rsidR="008A65B3" w:rsidRPr="00A50CD3" w:rsidRDefault="008A65B3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50CD3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для этой группы </w:t>
      </w:r>
      <w:proofErr w:type="gramStart"/>
      <w:r w:rsidRPr="00A50CD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50CD3">
        <w:rPr>
          <w:rFonts w:ascii="Times New Roman" w:hAnsi="Times New Roman"/>
          <w:color w:val="000000"/>
          <w:sz w:val="24"/>
          <w:szCs w:val="24"/>
        </w:rPr>
        <w:t xml:space="preserve"> требует создания </w:t>
      </w:r>
      <w:proofErr w:type="spellStart"/>
      <w:r w:rsidRPr="00A50CD3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Pr="00A50CD3">
        <w:rPr>
          <w:rFonts w:ascii="Times New Roman" w:hAnsi="Times New Roman"/>
          <w:color w:val="000000"/>
          <w:sz w:val="24"/>
          <w:szCs w:val="24"/>
        </w:rPr>
        <w:t xml:space="preserve"> среды (обеспечение индивидуально </w:t>
      </w:r>
      <w:r w:rsidR="00A50CD3" w:rsidRPr="00A50CD3">
        <w:rPr>
          <w:rFonts w:ascii="Times New Roman" w:hAnsi="Times New Roman"/>
          <w:color w:val="000000"/>
          <w:sz w:val="24"/>
          <w:szCs w:val="24"/>
        </w:rPr>
        <w:t>адаптированного рабочего места).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Психолого-педагогическая поддержка: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помощь в формировании полноценных социальных компетенций;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 xml:space="preserve">- развитие адекватных отношений между учеником, педагогом, </w:t>
      </w:r>
      <w:proofErr w:type="spellStart"/>
      <w:r w:rsidRPr="001752BF">
        <w:rPr>
          <w:rFonts w:ascii="Times New Roman" w:hAnsi="Times New Roman"/>
          <w:sz w:val="24"/>
          <w:szCs w:val="24"/>
        </w:rPr>
        <w:t>одногруппниками</w:t>
      </w:r>
      <w:proofErr w:type="spellEnd"/>
      <w:r w:rsidRPr="001752BF">
        <w:rPr>
          <w:rFonts w:ascii="Times New Roman" w:hAnsi="Times New Roman"/>
          <w:sz w:val="24"/>
          <w:szCs w:val="24"/>
        </w:rPr>
        <w:t xml:space="preserve"> и др. обучающихся, родителями;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психологическое сопровождение, направленное на установление взаимодействия семьи и организации.</w:t>
      </w:r>
    </w:p>
    <w:p w:rsidR="003222B8" w:rsidRPr="001752BF" w:rsidRDefault="003222B8" w:rsidP="00D91E86">
      <w:pPr>
        <w:pStyle w:val="af2"/>
        <w:shd w:val="clear" w:color="auto" w:fill="FFFFFF"/>
        <w:spacing w:line="253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752B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752BF">
        <w:rPr>
          <w:rFonts w:ascii="Times New Roman" w:hAnsi="Times New Roman"/>
          <w:b/>
          <w:sz w:val="24"/>
          <w:szCs w:val="24"/>
        </w:rPr>
        <w:t xml:space="preserve"> результаты освоения программы для ОВЗ: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7F0584" w:rsidRPr="001752BF" w:rsidRDefault="0094542F" w:rsidP="00D91E86">
      <w:pPr>
        <w:pStyle w:val="af2"/>
        <w:shd w:val="clear" w:color="auto" w:fill="FFFFFF"/>
        <w:spacing w:line="253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 xml:space="preserve"> Программа может быть реализована к данной категории </w:t>
      </w:r>
      <w:proofErr w:type="gramStart"/>
      <w:r w:rsidRPr="001752B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752BF">
        <w:rPr>
          <w:rFonts w:ascii="Times New Roman" w:hAnsi="Times New Roman"/>
          <w:b/>
          <w:sz w:val="24"/>
          <w:szCs w:val="24"/>
        </w:rPr>
        <w:t xml:space="preserve"> если: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студенты с ОВЗ обучаются по общему учебному плану, но образовательный проце</w:t>
      </w:r>
      <w:proofErr w:type="gramStart"/>
      <w:r w:rsidRPr="001752BF">
        <w:rPr>
          <w:rFonts w:ascii="Times New Roman" w:hAnsi="Times New Roman"/>
          <w:sz w:val="24"/>
          <w:szCs w:val="24"/>
        </w:rPr>
        <w:t>сс стр</w:t>
      </w:r>
      <w:proofErr w:type="gramEnd"/>
      <w:r w:rsidRPr="001752BF">
        <w:rPr>
          <w:rFonts w:ascii="Times New Roman" w:hAnsi="Times New Roman"/>
          <w:sz w:val="24"/>
          <w:szCs w:val="24"/>
        </w:rPr>
        <w:t>оится с учетом их психофизических и индивидуальных особенностей;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строить свою работу на основе индивидуально-ориентированного подхода, разрабатывать графики самостоятельной и индивидуальной работы студента по учебным дисциплинам и профессиональным модулям;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lastRenderedPageBreak/>
        <w:t>- использовать адаптационные формы контроля знаний, тем самым предупреждая стрессовые ситуации и информационные перегрузки;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поддерживать стабильный уровень работоспособности посредством дифференциации знаний, применения различных форм и методов обучения, специально разработанных учебно-методических материалов;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 целью предупреждения пробелов в знаниях и своевременного изучения учебного материала применять дистанционную форму обучения, которая создает условия для обучаемого свободного выбора режима и темпа работы.</w:t>
      </w:r>
    </w:p>
    <w:p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r>
        <w:t xml:space="preserve">- </w:t>
      </w:r>
      <w:r w:rsidRPr="00B4055D"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bookmarkStart w:id="1" w:name="100112"/>
      <w:bookmarkEnd w:id="1"/>
      <w:r w:rsidRPr="00B4055D">
        <w:t>- Для прохождения практики должны быть в наличии (при необходимости) специальные рабочие места в соответствии с характером нарушений здоровья, а также с учетом профессии, характера труда, выполняемых трудовых функций.</w:t>
      </w:r>
    </w:p>
    <w:p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bookmarkStart w:id="2" w:name="100113"/>
      <w:bookmarkEnd w:id="2"/>
      <w:r w:rsidRPr="00B4055D">
        <w:t xml:space="preserve">- 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</w:t>
      </w:r>
      <w:proofErr w:type="gramStart"/>
      <w:r w:rsidRPr="00B4055D"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 </w:t>
      </w:r>
      <w:r w:rsidRPr="00B4055D">
        <w:rPr>
          <w:bdr w:val="none" w:sz="0" w:space="0" w:color="auto" w:frame="1"/>
        </w:rPr>
        <w:t>приказом</w:t>
      </w:r>
      <w:r w:rsidRPr="00B4055D">
        <w:t> Минтруда России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  <w:proofErr w:type="gramEnd"/>
    </w:p>
    <w:p w:rsidR="00E16CF1" w:rsidRPr="00B4055D" w:rsidRDefault="00E16CF1" w:rsidP="0091661B">
      <w:pPr>
        <w:shd w:val="clear" w:color="auto" w:fill="FFFFFF"/>
        <w:spacing w:line="253" w:lineRule="atLeast"/>
        <w:ind w:left="-567"/>
        <w:jc w:val="both"/>
      </w:pPr>
    </w:p>
    <w:p w:rsidR="006378F0" w:rsidRPr="001127F5" w:rsidRDefault="006378F0" w:rsidP="0091661B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A50CD3" w:rsidRPr="00A50CD3" w:rsidRDefault="00A50CD3" w:rsidP="00A50CD3">
      <w:pPr>
        <w:shd w:val="clear" w:color="auto" w:fill="FFFFFF"/>
        <w:spacing w:line="253" w:lineRule="atLeast"/>
        <w:jc w:val="both"/>
        <w:rPr>
          <w:color w:val="000000"/>
        </w:rPr>
      </w:pPr>
    </w:p>
    <w:p w:rsidR="009C4D27" w:rsidRPr="00A50CD3" w:rsidRDefault="009C4D27" w:rsidP="008A65B3">
      <w:pPr>
        <w:pStyle w:val="af"/>
        <w:ind w:left="-142" w:firstLine="284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3C5F3B">
      <w:pPr>
        <w:pStyle w:val="af"/>
        <w:rPr>
          <w:rFonts w:ascii="Times New Roman" w:hAnsi="Times New Roman"/>
          <w:b/>
          <w:bCs/>
          <w:sz w:val="24"/>
          <w:szCs w:val="24"/>
        </w:rPr>
        <w:sectPr w:rsidR="00021475" w:rsidSect="00647E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640B" w:rsidRPr="009D5094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5ED">
        <w:rPr>
          <w:b/>
          <w:caps/>
          <w:sz w:val="28"/>
          <w:szCs w:val="28"/>
        </w:rPr>
        <w:lastRenderedPageBreak/>
        <w:t xml:space="preserve">5. </w:t>
      </w:r>
      <w:r w:rsidRPr="009D5094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7371"/>
        <w:gridCol w:w="2738"/>
      </w:tblGrid>
      <w:tr w:rsidR="0077640B" w:rsidRPr="00B86AD8" w:rsidTr="00021475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B86AD8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B86AD8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86AD8" w:rsidRDefault="0077640B" w:rsidP="002C4CAF">
            <w:pPr>
              <w:jc w:val="center"/>
              <w:rPr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ПК </w:t>
            </w:r>
            <w:r w:rsidR="00681E97" w:rsidRPr="00B86AD8">
              <w:rPr>
                <w:sz w:val="20"/>
                <w:szCs w:val="20"/>
              </w:rPr>
              <w:t>1</w:t>
            </w:r>
            <w:r w:rsidRPr="00B86AD8">
              <w:rPr>
                <w:sz w:val="20"/>
                <w:szCs w:val="20"/>
              </w:rPr>
              <w:t>.1.</w:t>
            </w:r>
          </w:p>
          <w:p w:rsidR="00F03908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вый и ансамблевый репертуар.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сольного репертуара, включающего произведения основных жанров (сонаты, концерты, вариации), виртуозных пьес, этюдов. </w:t>
            </w:r>
          </w:p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использовать слуховой контроль для управления процессом исполнения и применение теоретических знаний в исполнительской практике.</w:t>
            </w:r>
          </w:p>
          <w:p w:rsidR="00F03908" w:rsidRPr="00B86AD8" w:rsidRDefault="008615E5" w:rsidP="00403918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исполнения сольной программы.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ПК </w:t>
            </w:r>
            <w:r w:rsidR="007C0811" w:rsidRPr="00B86AD8">
              <w:rPr>
                <w:sz w:val="20"/>
                <w:szCs w:val="20"/>
              </w:rPr>
              <w:t>1</w:t>
            </w:r>
            <w:r w:rsidRPr="00B86AD8">
              <w:rPr>
                <w:sz w:val="20"/>
                <w:szCs w:val="20"/>
              </w:rPr>
              <w:t>.2.</w:t>
            </w:r>
          </w:p>
          <w:p w:rsidR="007C0811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специфики репетиционной работы солиста, в качестве артиста ансамбля, оркестра.</w:t>
            </w:r>
          </w:p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использовать технические навыки и приемы, средства исполнительской выразительности в репетиционной работе для грамотной интерпретации нотного текста.</w:t>
            </w:r>
          </w:p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Приобретение практического опыта в качестве солиста в составе ансамбля, оркестра.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0811" w:rsidRPr="00B86AD8" w:rsidRDefault="007C0811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</w:t>
            </w:r>
            <w:proofErr w:type="gramStart"/>
            <w:r w:rsidRPr="00B86AD8">
              <w:rPr>
                <w:sz w:val="20"/>
                <w:szCs w:val="20"/>
              </w:rPr>
              <w:t>1</w:t>
            </w:r>
            <w:proofErr w:type="gramEnd"/>
            <w:r w:rsidRPr="00B86AD8">
              <w:rPr>
                <w:sz w:val="20"/>
                <w:szCs w:val="20"/>
              </w:rPr>
              <w:t>.3</w:t>
            </w:r>
          </w:p>
          <w:p w:rsidR="007C0811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ансамблевого репертуара включающего произведения крупной формы, виртуозные пьесы, инструментальные миниатюры.</w:t>
            </w:r>
          </w:p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Умение применять теоретические знания в работе над нотным текстом сольного репертуара, а </w:t>
            </w:r>
            <w:r w:rsidR="00D97B06" w:rsidRPr="00B86AD8">
              <w:rPr>
                <w:bCs/>
                <w:sz w:val="20"/>
                <w:szCs w:val="20"/>
              </w:rPr>
              <w:t>также</w:t>
            </w:r>
            <w:r w:rsidRPr="00B86AD8">
              <w:rPr>
                <w:bCs/>
                <w:sz w:val="20"/>
                <w:szCs w:val="20"/>
              </w:rPr>
              <w:t xml:space="preserve"> над партиями в </w:t>
            </w:r>
            <w:r w:rsidR="00D97B06" w:rsidRPr="00B86AD8">
              <w:rPr>
                <w:bCs/>
                <w:sz w:val="20"/>
                <w:szCs w:val="20"/>
              </w:rPr>
              <w:t>ансамблях различных</w:t>
            </w:r>
            <w:r w:rsidRPr="00B86AD8">
              <w:rPr>
                <w:bCs/>
                <w:sz w:val="20"/>
                <w:szCs w:val="20"/>
              </w:rPr>
              <w:t xml:space="preserve"> составов, оркестре.</w:t>
            </w:r>
          </w:p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Иметь практический опыт в освоение сольного репертуара, а </w:t>
            </w:r>
            <w:r w:rsidR="00D97B06" w:rsidRPr="00B86AD8">
              <w:rPr>
                <w:bCs/>
                <w:sz w:val="20"/>
                <w:szCs w:val="20"/>
              </w:rPr>
              <w:t>также</w:t>
            </w:r>
            <w:r w:rsidRPr="00B86AD8">
              <w:rPr>
                <w:bCs/>
                <w:sz w:val="20"/>
                <w:szCs w:val="20"/>
              </w:rPr>
              <w:t xml:space="preserve"> партий в различных камерно-инструментальных составах.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30C8" w:rsidRPr="00B86AD8" w:rsidRDefault="007C0811" w:rsidP="00403918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1.4</w:t>
            </w:r>
            <w:r w:rsidR="00403918" w:rsidRPr="00B86AD8">
              <w:rPr>
                <w:sz w:val="20"/>
                <w:szCs w:val="20"/>
              </w:rPr>
              <w:t xml:space="preserve"> </w:t>
            </w:r>
          </w:p>
          <w:p w:rsidR="000452F5" w:rsidRPr="00B86AD8" w:rsidRDefault="000452F5" w:rsidP="00403918">
            <w:pPr>
              <w:rPr>
                <w:bCs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Выполнять теоретический и исполнительский анали</w:t>
            </w:r>
            <w:r w:rsidR="00D97B06" w:rsidRPr="00B86AD8">
              <w:rPr>
                <w:rStyle w:val="FontStyle15"/>
                <w:sz w:val="20"/>
                <w:szCs w:val="20"/>
              </w:rPr>
              <w:t>з музыкального произведения, применять</w:t>
            </w:r>
            <w:r w:rsidRPr="00B86AD8">
              <w:rPr>
                <w:rStyle w:val="FontStyle15"/>
                <w:sz w:val="20"/>
                <w:szCs w:val="20"/>
              </w:rPr>
              <w:t xml:space="preserve"> базовые теоретические знания в процессе поиска </w:t>
            </w:r>
            <w:proofErr w:type="spellStart"/>
            <w:r w:rsidRPr="00B86AD8">
              <w:rPr>
                <w:rStyle w:val="FontStyle15"/>
                <w:sz w:val="20"/>
                <w:szCs w:val="20"/>
              </w:rPr>
              <w:t>интерпретаторских</w:t>
            </w:r>
            <w:proofErr w:type="spellEnd"/>
            <w:r w:rsidRPr="00B86AD8">
              <w:rPr>
                <w:rStyle w:val="FontStyle15"/>
                <w:sz w:val="20"/>
                <w:szCs w:val="20"/>
              </w:rPr>
              <w:t xml:space="preserve"> решений.</w:t>
            </w:r>
          </w:p>
          <w:p w:rsidR="00F03908" w:rsidRPr="00B86AD8" w:rsidRDefault="00F03908" w:rsidP="002C4CAF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характеристик музыковедческого, исполнительского, </w:t>
            </w:r>
            <w:proofErr w:type="gramStart"/>
            <w:r w:rsidRPr="00B86AD8">
              <w:rPr>
                <w:bCs/>
                <w:sz w:val="20"/>
                <w:szCs w:val="20"/>
              </w:rPr>
              <w:t>методического анализа</w:t>
            </w:r>
            <w:proofErr w:type="gramEnd"/>
            <w:r w:rsidRPr="00B86AD8">
              <w:rPr>
                <w:bCs/>
                <w:sz w:val="20"/>
                <w:szCs w:val="20"/>
              </w:rPr>
              <w:t xml:space="preserve"> музыкальных произведений.</w:t>
            </w:r>
          </w:p>
          <w:p w:rsidR="008615E5" w:rsidRPr="00B86AD8" w:rsidRDefault="008615E5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теоретические знания в процессе создания интерпретаций исполняемых произведений.</w:t>
            </w:r>
          </w:p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в реализации созданной интерпретации произведений.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1.5</w:t>
            </w:r>
          </w:p>
          <w:p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Применять в исполнительской деятельности техниче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способов работы </w:t>
            </w:r>
            <w:r w:rsidR="00D97B06" w:rsidRPr="00B86AD8">
              <w:rPr>
                <w:bCs/>
                <w:sz w:val="20"/>
                <w:szCs w:val="20"/>
              </w:rPr>
              <w:t>современными техническими</w:t>
            </w:r>
            <w:r w:rsidRPr="00B86AD8">
              <w:rPr>
                <w:bCs/>
                <w:sz w:val="20"/>
                <w:szCs w:val="20"/>
              </w:rPr>
              <w:t xml:space="preserve"> средствами звукозаписи.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э</w:t>
            </w:r>
            <w:r w:rsidR="00555AEF" w:rsidRPr="00B86AD8">
              <w:rPr>
                <w:bCs/>
                <w:sz w:val="20"/>
                <w:szCs w:val="20"/>
              </w:rPr>
              <w:t>ти навыки в репетиционной работе</w:t>
            </w:r>
            <w:r w:rsidRPr="00B86AD8">
              <w:rPr>
                <w:bCs/>
                <w:sz w:val="20"/>
                <w:szCs w:val="20"/>
              </w:rPr>
              <w:t>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работы со звукозаписывающими средствами в условиях студии.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1.6</w:t>
            </w:r>
          </w:p>
          <w:p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902A5C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устройства народных</w:t>
            </w:r>
            <w:r w:rsidR="00B53EA1" w:rsidRPr="00B86AD8">
              <w:rPr>
                <w:bCs/>
                <w:sz w:val="20"/>
                <w:szCs w:val="20"/>
              </w:rPr>
              <w:t xml:space="preserve"> инструментов.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базовые знания в ремонте и настройке своего инструмента.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по ремонту и настройке родственного инструмента.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>ПК 1.7</w:t>
            </w:r>
          </w:p>
          <w:p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основ планирования педагогической деятельности, репетиционной и концертной </w:t>
            </w:r>
            <w:r w:rsidR="00D97B06" w:rsidRPr="00B86AD8">
              <w:rPr>
                <w:bCs/>
                <w:sz w:val="20"/>
                <w:szCs w:val="20"/>
              </w:rPr>
              <w:t>работы.</w:t>
            </w:r>
            <w:r w:rsidRPr="00B86AD8">
              <w:rPr>
                <w:bCs/>
                <w:sz w:val="20"/>
                <w:szCs w:val="20"/>
              </w:rPr>
              <w:t xml:space="preserve"> 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находить совместные художественные решения при работе с исполнителями.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 Иметь практический опыт в исполнении обязанностей музыкального руководителя.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228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30C8" w:rsidRPr="00B86AD8" w:rsidRDefault="000452F5" w:rsidP="004C30C8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1.8</w:t>
            </w:r>
          </w:p>
          <w:p w:rsidR="000452F5" w:rsidRPr="00B86AD8" w:rsidRDefault="000452F5" w:rsidP="004C30C8">
            <w:pPr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особенностей и потребностей различных возрастных групп слушателей.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Умение подбирать репертуар, создавать концертно-тематические программы для различных </w:t>
            </w:r>
            <w:proofErr w:type="spellStart"/>
            <w:r w:rsidRPr="00B86AD8">
              <w:rPr>
                <w:bCs/>
                <w:sz w:val="20"/>
                <w:szCs w:val="20"/>
              </w:rPr>
              <w:t>слушательских</w:t>
            </w:r>
            <w:proofErr w:type="spellEnd"/>
            <w:r w:rsidRPr="00B86AD8">
              <w:rPr>
                <w:bCs/>
                <w:sz w:val="20"/>
                <w:szCs w:val="20"/>
              </w:rPr>
              <w:t xml:space="preserve"> аудиторий.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в проведении концертно-тематических программ.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работы, концертного зала.</w:t>
            </w:r>
          </w:p>
        </w:tc>
      </w:tr>
    </w:tbl>
    <w:p w:rsidR="0077640B" w:rsidRPr="00031240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56704" w:rsidRDefault="00456704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Pr="00031240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7342"/>
        <w:gridCol w:w="2738"/>
      </w:tblGrid>
      <w:tr w:rsidR="00456704" w:rsidRPr="00B86AD8" w:rsidTr="00021475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B86AD8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B86AD8" w:rsidRDefault="000B56FC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B86AD8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B86AD8" w:rsidRDefault="00456704" w:rsidP="002C4CAF">
            <w:pPr>
              <w:jc w:val="center"/>
              <w:rPr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B86AD8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1.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2.</w:t>
            </w:r>
          </w:p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проводить </w:t>
            </w:r>
            <w:r w:rsidR="00D97B06" w:rsidRPr="00B86AD8">
              <w:rPr>
                <w:sz w:val="20"/>
                <w:szCs w:val="20"/>
              </w:rPr>
              <w:t>рефлексию (</w:t>
            </w:r>
            <w:r w:rsidRPr="00B86AD8">
              <w:rPr>
                <w:sz w:val="20"/>
                <w:szCs w:val="20"/>
              </w:rPr>
              <w:t>оценивать и анализировать процесс и результат)</w:t>
            </w:r>
            <w:r w:rsidRPr="00B86AD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фест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</w:t>
            </w:r>
            <w:r w:rsidRPr="00B86AD8">
              <w:rPr>
                <w:bCs/>
                <w:i/>
                <w:sz w:val="20"/>
                <w:szCs w:val="20"/>
              </w:rPr>
              <w:lastRenderedPageBreak/>
              <w:t xml:space="preserve">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>ОК 3.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4.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B86AD8">
              <w:rPr>
                <w:sz w:val="20"/>
                <w:szCs w:val="20"/>
              </w:rPr>
              <w:t>второстепенной</w:t>
            </w:r>
            <w:proofErr w:type="gramEnd"/>
            <w:r w:rsidRPr="00B86AD8">
              <w:rPr>
                <w:sz w:val="20"/>
                <w:szCs w:val="20"/>
              </w:rPr>
              <w:t xml:space="preserve">; 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ОК 5. </w:t>
            </w:r>
          </w:p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B86AD8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6.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ОК 7. 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</w:t>
            </w:r>
            <w:r w:rsidR="00D91E86" w:rsidRPr="00B86AD8">
              <w:rPr>
                <w:bCs/>
                <w:i/>
                <w:sz w:val="20"/>
                <w:szCs w:val="20"/>
              </w:rPr>
              <w:t>фестивалях,</w:t>
            </w:r>
            <w:r w:rsidRPr="00B86AD8">
              <w:rPr>
                <w:bCs/>
                <w:i/>
                <w:sz w:val="20"/>
                <w:szCs w:val="20"/>
              </w:rPr>
              <w:t xml:space="preserve"> участие в конференциях и </w:t>
            </w:r>
            <w:r w:rsidR="00D91E8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 xml:space="preserve">ОК 8. 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B86AD8">
              <w:rPr>
                <w:sz w:val="20"/>
                <w:szCs w:val="20"/>
              </w:rPr>
              <w:t>саморегуляции</w:t>
            </w:r>
            <w:proofErr w:type="spellEnd"/>
            <w:r w:rsidRPr="00B86AD8">
              <w:rPr>
                <w:sz w:val="20"/>
                <w:szCs w:val="20"/>
              </w:rPr>
              <w:t xml:space="preserve"> и саморазвитию;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определять свои потребности в </w:t>
            </w:r>
            <w:r w:rsidR="00D97B06" w:rsidRPr="00B86AD8">
              <w:rPr>
                <w:sz w:val="20"/>
                <w:szCs w:val="20"/>
              </w:rPr>
              <w:t>изучении дисциплины</w:t>
            </w:r>
            <w:r w:rsidRPr="00B86AD8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ОК 9. 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- умение ориентироваться </w:t>
            </w:r>
            <w:r w:rsidR="00D97B06" w:rsidRPr="00B86AD8">
              <w:rPr>
                <w:bCs/>
                <w:sz w:val="20"/>
                <w:szCs w:val="20"/>
              </w:rPr>
              <w:t>в информационном</w:t>
            </w:r>
            <w:r w:rsidRPr="00B86AD8">
              <w:rPr>
                <w:bCs/>
                <w:sz w:val="20"/>
                <w:szCs w:val="20"/>
              </w:rPr>
              <w:t xml:space="preserve"> поле профессиональных технологий.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рческих конкурсах, </w:t>
            </w:r>
            <w:r w:rsidR="00D97B06" w:rsidRPr="00B86AD8">
              <w:rPr>
                <w:bCs/>
                <w:i/>
                <w:sz w:val="20"/>
                <w:szCs w:val="20"/>
              </w:rPr>
              <w:t>фестивалях, участие</w:t>
            </w:r>
            <w:r w:rsidRPr="00B86AD8">
              <w:rPr>
                <w:bCs/>
                <w:i/>
                <w:sz w:val="20"/>
                <w:szCs w:val="20"/>
              </w:rPr>
              <w:t xml:space="preserve">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5251F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51F0" w:rsidRPr="005251F0" w:rsidRDefault="005251F0" w:rsidP="005251F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ОК.10</w:t>
            </w:r>
          </w:p>
          <w:p w:rsidR="005251F0" w:rsidRPr="005251F0" w:rsidRDefault="005251F0" w:rsidP="005251F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Использовать в профессиональной деятельности умения и знания, полученные </w:t>
            </w:r>
            <w:proofErr w:type="gramStart"/>
            <w:r w:rsidRPr="005251F0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5251F0" w:rsidRPr="00B86AD8" w:rsidRDefault="005251F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51F0" w:rsidRDefault="00C50C0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уметь использовать полученные знания и умения в ходе освоения учебных предметов</w:t>
            </w:r>
          </w:p>
          <w:p w:rsidR="00C50C0C" w:rsidRDefault="00C50C0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уметь формулировать цели и задачи</w:t>
            </w:r>
          </w:p>
          <w:p w:rsidR="00C50C0C" w:rsidRDefault="00C50C0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демонстрировать полученные знани</w:t>
            </w:r>
            <w:r w:rsidR="00BF634E">
              <w:rPr>
                <w:bCs/>
                <w:sz w:val="20"/>
                <w:szCs w:val="20"/>
              </w:rPr>
              <w:t>я и умения в соответствии с ФГО</w:t>
            </w:r>
          </w:p>
          <w:p w:rsidR="00BF634E" w:rsidRDefault="00BF634E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находить решение в формулировке поставленных целей и задач</w:t>
            </w:r>
            <w:bookmarkStart w:id="3" w:name="_GoBack"/>
            <w:bookmarkEnd w:id="3"/>
          </w:p>
          <w:p w:rsidR="009A468C" w:rsidRPr="00B86AD8" w:rsidRDefault="009A468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51F0" w:rsidRPr="00B86AD8" w:rsidRDefault="00C50C0C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участие в конференциях и форумах и т.д.)</w:t>
            </w:r>
          </w:p>
        </w:tc>
      </w:tr>
      <w:tr w:rsidR="00C50C0C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ОК.11.</w:t>
            </w:r>
          </w:p>
          <w:p w:rsidR="00C50C0C" w:rsidRDefault="00C50C0C" w:rsidP="00C50C0C">
            <w:pPr>
              <w:pStyle w:val="af"/>
              <w:jc w:val="both"/>
              <w:rPr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5251F0"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938" w:rsidRDefault="000474B9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-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уметь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полученные  знания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в нормативно-правовых аспектах выявления и противодействия коррупции</w:t>
            </w:r>
          </w:p>
          <w:p w:rsidR="00317938" w:rsidRDefault="00317938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владение методикой </w:t>
            </w:r>
            <w:r w:rsidR="000474B9" w:rsidRPr="0004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74B9" w:rsidRPr="000474B9"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 w:rsidR="000474B9" w:rsidRPr="000474B9">
              <w:rPr>
                <w:rFonts w:ascii="Times New Roman" w:hAnsi="Times New Roman"/>
                <w:sz w:val="20"/>
                <w:szCs w:val="20"/>
              </w:rPr>
              <w:t xml:space="preserve"> мировоззрения, овладение методами и навыками в сфере противодействия коррупции;</w:t>
            </w:r>
          </w:p>
          <w:p w:rsidR="00C50C0C" w:rsidRDefault="000474B9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474B9">
              <w:rPr>
                <w:rFonts w:ascii="Times New Roman" w:hAnsi="Times New Roman"/>
                <w:sz w:val="20"/>
                <w:szCs w:val="20"/>
              </w:rPr>
              <w:t>- овладение знаниями в сфере причин и предпосылок возникновения коррупции, а также практическим методикам выявления и противодействия подобных ситуаций</w:t>
            </w:r>
          </w:p>
          <w:p w:rsidR="00317938" w:rsidRDefault="00317938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проявлять гражданско-патриотическую позицию</w:t>
            </w:r>
          </w:p>
          <w:p w:rsidR="00317938" w:rsidRDefault="00317938" w:rsidP="00317938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уметь </w:t>
            </w:r>
            <w:r w:rsidRPr="00317938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C0C" w:rsidRPr="00B86AD8" w:rsidRDefault="00C50C0C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участие в конференциях и форумах и т.д.)</w:t>
            </w:r>
          </w:p>
        </w:tc>
      </w:tr>
      <w:tr w:rsidR="00C50C0C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ОК.12.</w:t>
            </w:r>
          </w:p>
          <w:p w:rsidR="00C50C0C" w:rsidRPr="005251F0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по финансовой грамотности, планировать </w:t>
            </w:r>
            <w:r w:rsidRPr="005251F0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предпринимательскую деятельность в профессиональной сфере.</w:t>
            </w:r>
          </w:p>
          <w:p w:rsidR="00C50C0C" w:rsidRPr="005251F0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проявление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самостоятельности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 и осознание личной ответственности за свои поступки в области финансов;</w:t>
            </w:r>
          </w:p>
          <w:p w:rsid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в нравственном содержании, как собственных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lastRenderedPageBreak/>
              <w:t>поступков, так и поступков окружающих людей в области финансов;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уметь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оценивать свою учебную деятельность по освоению финансовой грамотности</w:t>
            </w:r>
          </w:p>
          <w:p w:rsidR="000474B9" w:rsidRP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определять личные цели развития финансовой грамотности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C0C" w:rsidRPr="00B86AD8" w:rsidRDefault="00C50C0C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</w:t>
            </w:r>
            <w:r w:rsidRPr="00B86AD8">
              <w:rPr>
                <w:bCs/>
                <w:i/>
                <w:sz w:val="20"/>
                <w:szCs w:val="20"/>
              </w:rPr>
              <w:lastRenderedPageBreak/>
              <w:t>творческих конкурсах, фестивалях, участие в конференциях и форумах и т.д.)</w:t>
            </w:r>
          </w:p>
        </w:tc>
      </w:tr>
    </w:tbl>
    <w:p w:rsidR="00604086" w:rsidRDefault="00604086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604086" w:rsidSect="0002147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4086" w:rsidRPr="00604086" w:rsidRDefault="00604086" w:rsidP="000D5EF6">
      <w:pPr>
        <w:ind w:firstLine="284"/>
        <w:rPr>
          <w:rFonts w:eastAsia="Calibri"/>
          <w:b/>
          <w:lang w:eastAsia="en-US"/>
        </w:rPr>
      </w:pPr>
      <w:r w:rsidRPr="00604086">
        <w:rPr>
          <w:rFonts w:eastAsia="Calibri"/>
          <w:b/>
          <w:lang w:eastAsia="en-US"/>
        </w:rPr>
        <w:lastRenderedPageBreak/>
        <w:t>5.2 Типовые контрольные задания для проведения текущего контроля успеваемости и промежуточной аттестации по дисциплине</w:t>
      </w:r>
      <w:r w:rsidR="000D5EF6">
        <w:rPr>
          <w:rFonts w:eastAsia="Calibri"/>
          <w:b/>
          <w:lang w:eastAsia="en-US"/>
        </w:rPr>
        <w:t xml:space="preserve"> МДК.01.01 Специальный инструмент, чтение с листа</w:t>
      </w:r>
      <w:r w:rsidR="002A1BB7">
        <w:rPr>
          <w:rFonts w:eastAsia="Calibri"/>
          <w:b/>
          <w:lang w:eastAsia="en-US"/>
        </w:rPr>
        <w:t>:</w:t>
      </w:r>
    </w:p>
    <w:p w:rsidR="00604086" w:rsidRPr="000D5EF6" w:rsidRDefault="00604086" w:rsidP="00604086">
      <w:pPr>
        <w:rPr>
          <w:rFonts w:eastAsia="Calibri"/>
          <w:lang w:eastAsia="en-US"/>
        </w:rPr>
      </w:pPr>
      <w:r w:rsidRPr="000D5EF6">
        <w:rPr>
          <w:rFonts w:eastAsia="Calibri"/>
          <w:lang w:eastAsia="en-US"/>
        </w:rPr>
        <w:t>1.</w:t>
      </w:r>
      <w:r w:rsidRPr="000D5EF6">
        <w:rPr>
          <w:rFonts w:eastAsia="Calibri"/>
          <w:b/>
          <w:lang w:eastAsia="en-US"/>
        </w:rPr>
        <w:t xml:space="preserve">  </w:t>
      </w:r>
      <w:r w:rsidR="0068118D">
        <w:rPr>
          <w:rFonts w:eastAsia="Calibri"/>
          <w:lang w:eastAsia="en-US"/>
        </w:rPr>
        <w:t>Контрольный урок</w:t>
      </w:r>
      <w:r w:rsidR="002A1BB7">
        <w:rPr>
          <w:rFonts w:eastAsia="Calibri"/>
          <w:lang w:eastAsia="en-US"/>
        </w:rPr>
        <w:t>: исполнение произведений.</w:t>
      </w:r>
    </w:p>
    <w:p w:rsidR="00604086" w:rsidRPr="000D5EF6" w:rsidRDefault="002A1BB7" w:rsidP="006040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04086" w:rsidRPr="000D5EF6">
        <w:rPr>
          <w:rFonts w:eastAsia="Calibri"/>
          <w:lang w:eastAsia="en-US"/>
        </w:rPr>
        <w:t>. Техни</w:t>
      </w:r>
      <w:r>
        <w:rPr>
          <w:rFonts w:eastAsia="Calibri"/>
          <w:lang w:eastAsia="en-US"/>
        </w:rPr>
        <w:t>ческий зачет: игра гамм, этюда.</w:t>
      </w:r>
    </w:p>
    <w:p w:rsidR="00604086" w:rsidRDefault="002A1BB7" w:rsidP="006040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04086" w:rsidRPr="000D5EF6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Экзамен: исполнение произведений</w:t>
      </w:r>
      <w:r w:rsidR="00604086" w:rsidRPr="000D5EF6">
        <w:rPr>
          <w:rFonts w:eastAsia="Calibri"/>
          <w:lang w:eastAsia="en-US"/>
        </w:rPr>
        <w:t>.</w:t>
      </w:r>
    </w:p>
    <w:p w:rsidR="00CE327A" w:rsidRDefault="00CE327A" w:rsidP="00604086">
      <w:pPr>
        <w:rPr>
          <w:rFonts w:eastAsia="Calibri"/>
          <w:b/>
          <w:lang w:eastAsia="en-US"/>
        </w:rPr>
      </w:pPr>
      <w:r w:rsidRPr="00CE327A">
        <w:rPr>
          <w:rFonts w:eastAsia="Calibri"/>
          <w:b/>
          <w:lang w:eastAsia="en-US"/>
        </w:rPr>
        <w:t xml:space="preserve">По дисциплине </w:t>
      </w:r>
      <w:r>
        <w:rPr>
          <w:rFonts w:eastAsia="Calibri"/>
          <w:b/>
          <w:lang w:eastAsia="en-US"/>
        </w:rPr>
        <w:t>МДК.01.02 Ансамблевое исполнительство</w:t>
      </w:r>
    </w:p>
    <w:p w:rsidR="00CE327A" w:rsidRDefault="00D17B03" w:rsidP="00D17B03">
      <w:pPr>
        <w:pStyle w:val="af2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8118D">
        <w:rPr>
          <w:rFonts w:ascii="Times New Roman" w:hAnsi="Times New Roman"/>
          <w:sz w:val="24"/>
          <w:szCs w:val="24"/>
        </w:rPr>
        <w:t>Контрольный урок</w:t>
      </w:r>
      <w:r w:rsidR="00CE327A">
        <w:rPr>
          <w:rFonts w:ascii="Times New Roman" w:hAnsi="Times New Roman"/>
          <w:sz w:val="24"/>
          <w:szCs w:val="24"/>
        </w:rPr>
        <w:t xml:space="preserve">: исполнение произведения малой формы в дуэте, трио, квартете и т.д. </w:t>
      </w:r>
    </w:p>
    <w:p w:rsidR="00CE327A" w:rsidRPr="00D17B03" w:rsidRDefault="00CE327A" w:rsidP="00D17B03">
      <w:pPr>
        <w:pStyle w:val="af2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17B03">
        <w:rPr>
          <w:rFonts w:ascii="Times New Roman" w:hAnsi="Times New Roman"/>
          <w:sz w:val="24"/>
          <w:szCs w:val="24"/>
        </w:rPr>
        <w:t xml:space="preserve">Экзамен: исполнение 2-х произведений в дуэте, трио, квартете и т.д. </w:t>
      </w:r>
    </w:p>
    <w:p w:rsidR="0068118D" w:rsidRDefault="0068118D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МДК.01.03 Концертмейстерский класс</w:t>
      </w:r>
    </w:p>
    <w:p w:rsidR="0068118D" w:rsidRDefault="0068118D" w:rsidP="00D17B03">
      <w:pPr>
        <w:pStyle w:val="af2"/>
        <w:ind w:left="-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урок:</w:t>
      </w:r>
      <w:r w:rsidRPr="00681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 вокального произведения или исполнение инструментального произведения.</w:t>
      </w:r>
    </w:p>
    <w:p w:rsidR="00D17B03" w:rsidRDefault="00D17B03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 xml:space="preserve">МДК.01.05 </w:t>
      </w:r>
      <w:proofErr w:type="spellStart"/>
      <w:r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, чтение оркестровых партитур</w:t>
      </w:r>
    </w:p>
    <w:p w:rsidR="00D17B03" w:rsidRDefault="00D17B03" w:rsidP="00D17B03">
      <w:pPr>
        <w:pStyle w:val="af2"/>
        <w:ind w:left="-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Контрольный урок: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оркестрового музыкального произведения, </w:t>
      </w:r>
      <w:r w:rsidR="00B863C9">
        <w:rPr>
          <w:rFonts w:ascii="Times New Roman" w:hAnsi="Times New Roman"/>
          <w:sz w:val="24"/>
          <w:szCs w:val="24"/>
        </w:rPr>
        <w:t>исполнить музыкальное произведение.</w:t>
      </w:r>
    </w:p>
    <w:p w:rsidR="00965948" w:rsidRDefault="00965948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МДК.01.06 Изучение инструментов народного оркестра</w:t>
      </w:r>
    </w:p>
    <w:p w:rsidR="00965948" w:rsidRDefault="00965948" w:rsidP="00965948">
      <w:pPr>
        <w:pStyle w:val="af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урок: исполнение партии музыкального произведения.</w:t>
      </w:r>
    </w:p>
    <w:p w:rsidR="00965948" w:rsidRDefault="00965948" w:rsidP="00965948">
      <w:pPr>
        <w:pStyle w:val="af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Зачет: исполнение </w:t>
      </w:r>
      <w:r w:rsidR="006A7F7B">
        <w:rPr>
          <w:rFonts w:ascii="Times New Roman" w:hAnsi="Times New Roman"/>
          <w:sz w:val="24"/>
          <w:szCs w:val="24"/>
        </w:rPr>
        <w:t>2-х партий музыкальных произведений.</w:t>
      </w:r>
    </w:p>
    <w:p w:rsidR="00D31E4E" w:rsidRDefault="00A90FB4" w:rsidP="00D31E4E">
      <w:pPr>
        <w:pStyle w:val="af2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Инструментовка:</w:t>
      </w:r>
    </w:p>
    <w:p w:rsidR="00D31E4E" w:rsidRPr="007A389E" w:rsidRDefault="00D31E4E" w:rsidP="00D31E4E">
      <w:pPr>
        <w:pStyle w:val="af2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38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Контрольный урок</w:t>
      </w:r>
      <w:r w:rsidRPr="007A3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проходит в 2 этапа:</w:t>
      </w:r>
    </w:p>
    <w:p w:rsidR="00D31E4E" w:rsidRDefault="00D31E4E" w:rsidP="005A243E">
      <w:pPr>
        <w:numPr>
          <w:ilvl w:val="0"/>
          <w:numId w:val="42"/>
        </w:numPr>
        <w:shd w:val="clear" w:color="auto" w:fill="FFFFFF"/>
        <w:spacing w:after="150"/>
        <w:rPr>
          <w:color w:val="000000"/>
        </w:rPr>
      </w:pPr>
      <w:r w:rsidRPr="00D31E4E">
        <w:rPr>
          <w:color w:val="000000"/>
        </w:rPr>
        <w:t>предоставление инструментовки для ансамбля</w:t>
      </w:r>
      <w:r w:rsidRPr="007A389E">
        <w:rPr>
          <w:color w:val="000000"/>
        </w:rPr>
        <w:t xml:space="preserve"> народных инструм</w:t>
      </w:r>
      <w:r w:rsidRPr="00D31E4E">
        <w:rPr>
          <w:color w:val="000000"/>
        </w:rPr>
        <w:t>ентов</w:t>
      </w:r>
      <w:r>
        <w:rPr>
          <w:color w:val="000000"/>
        </w:rPr>
        <w:t>.</w:t>
      </w:r>
    </w:p>
    <w:p w:rsidR="00D31E4E" w:rsidRPr="007A389E" w:rsidRDefault="00D31E4E" w:rsidP="005A243E">
      <w:pPr>
        <w:numPr>
          <w:ilvl w:val="0"/>
          <w:numId w:val="42"/>
        </w:numPr>
        <w:shd w:val="clear" w:color="auto" w:fill="FFFFFF"/>
        <w:spacing w:after="150"/>
        <w:rPr>
          <w:color w:val="000000"/>
        </w:rPr>
      </w:pPr>
      <w:r w:rsidRPr="007A389E">
        <w:rPr>
          <w:color w:val="000000"/>
        </w:rPr>
        <w:t>устный опрос по пройденному материалу (знание инструментов, групп инструментов, их особенности, возможности их звучания; оркестровая фактура и ее функции).</w:t>
      </w:r>
    </w:p>
    <w:p w:rsidR="00604086" w:rsidRPr="00604086" w:rsidRDefault="00604086" w:rsidP="00604086">
      <w:pPr>
        <w:outlineLvl w:val="0"/>
        <w:rPr>
          <w:b/>
          <w:color w:val="000000"/>
        </w:rPr>
      </w:pPr>
      <w:r w:rsidRPr="00604086">
        <w:rPr>
          <w:b/>
          <w:color w:val="000000"/>
        </w:rPr>
        <w:t>5.3 Система оценивания</w:t>
      </w:r>
    </w:p>
    <w:p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b/>
          <w:color w:val="000000"/>
        </w:rPr>
        <w:t xml:space="preserve"> </w:t>
      </w:r>
      <w:r w:rsidRPr="00604086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lang w:eastAsia="zh-CN"/>
        </w:rPr>
        <w:t>Текущая работа студента включает:</w:t>
      </w:r>
    </w:p>
    <w:p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04086" w:rsidRPr="00604086" w:rsidRDefault="00604086" w:rsidP="00604086">
      <w:pPr>
        <w:spacing w:line="200" w:lineRule="atLeast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04086" w:rsidRPr="00604086" w:rsidRDefault="00604086" w:rsidP="0091661B">
      <w:pPr>
        <w:spacing w:line="200" w:lineRule="atLeast"/>
        <w:ind w:firstLine="142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выполнение самостоятельных заданий;</w:t>
      </w:r>
    </w:p>
    <w:p w:rsidR="00604086" w:rsidRPr="00604086" w:rsidRDefault="00604086" w:rsidP="0091661B">
      <w:pPr>
        <w:widowControl w:val="0"/>
        <w:suppressAutoHyphens/>
        <w:autoSpaceDN w:val="0"/>
        <w:ind w:firstLine="142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подготовку к аттестации по дисциплине.</w:t>
      </w:r>
    </w:p>
    <w:p w:rsidR="00604086" w:rsidRPr="00604086" w:rsidRDefault="00604086" w:rsidP="0091661B">
      <w:pPr>
        <w:ind w:left="283" w:firstLine="142"/>
        <w:jc w:val="both"/>
        <w:rPr>
          <w:b/>
        </w:rPr>
      </w:pPr>
      <w:r w:rsidRPr="00604086">
        <w:rPr>
          <w:b/>
        </w:rPr>
        <w:t xml:space="preserve">Критерии оценки: 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задание выполнено в указанный срок;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качество звука во всех регистрах;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точное исполнение нотного текста;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точность исполнения штрихов;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логичная фразировка;</w:t>
      </w:r>
    </w:p>
    <w:p w:rsidR="00604086" w:rsidRPr="00604086" w:rsidRDefault="00604086" w:rsidP="0091661B">
      <w:pPr>
        <w:widowControl w:val="0"/>
        <w:suppressAutoHyphens/>
        <w:autoSpaceDN w:val="0"/>
        <w:ind w:left="283" w:firstLine="142"/>
        <w:rPr>
          <w:lang w:eastAsia="zh-CN"/>
        </w:rPr>
      </w:pPr>
      <w:r w:rsidRPr="00604086">
        <w:rPr>
          <w:rFonts w:eastAsia="SimSun"/>
          <w:kern w:val="3"/>
          <w:lang w:eastAsia="zh-CN" w:bidi="hi-IN"/>
        </w:rPr>
        <w:t>выразительная динамическая линия</w:t>
      </w:r>
    </w:p>
    <w:p w:rsidR="00604086" w:rsidRDefault="00604086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  <w:r w:rsidRPr="00604086">
        <w:rPr>
          <w:rFonts w:eastAsia="SimSun"/>
          <w:b/>
          <w:color w:val="000000"/>
          <w:kern w:val="3"/>
          <w:lang w:eastAsia="zh-CN" w:bidi="hi-IN"/>
        </w:rPr>
        <w:t xml:space="preserve"> </w:t>
      </w: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Pr="00604086" w:rsidRDefault="00D31E4E" w:rsidP="0091661B">
      <w:pPr>
        <w:widowControl w:val="0"/>
        <w:suppressAutoHyphens/>
        <w:autoSpaceDN w:val="0"/>
        <w:ind w:firstLine="142"/>
        <w:rPr>
          <w:rFonts w:eastAsia="SimSun"/>
          <w:kern w:val="3"/>
          <w:lang w:eastAsia="zh-CN" w:bidi="hi-IN"/>
        </w:rPr>
      </w:pPr>
    </w:p>
    <w:p w:rsidR="00604086" w:rsidRPr="00604086" w:rsidRDefault="00604086" w:rsidP="0091661B">
      <w:pPr>
        <w:widowControl w:val="0"/>
        <w:suppressAutoHyphens/>
        <w:autoSpaceDN w:val="0"/>
        <w:ind w:firstLine="142"/>
        <w:rPr>
          <w:rFonts w:eastAsia="SimSun"/>
          <w:b/>
          <w:kern w:val="3"/>
          <w:lang w:eastAsia="zh-CN" w:bidi="hi-IN"/>
        </w:rPr>
      </w:pPr>
      <w:r w:rsidRPr="00604086">
        <w:rPr>
          <w:rFonts w:eastAsia="SimSun"/>
          <w:b/>
          <w:kern w:val="3"/>
          <w:lang w:eastAsia="zh-CN" w:bidi="hi-IN"/>
        </w:rPr>
        <w:lastRenderedPageBreak/>
        <w:t>Оценка индивидуальных образовательных достижений дается в соответствии с таблицей.</w:t>
      </w:r>
    </w:p>
    <w:p w:rsidR="00604086" w:rsidRPr="00604086" w:rsidRDefault="00604086" w:rsidP="00604086">
      <w:pPr>
        <w:widowControl w:val="0"/>
        <w:suppressAutoHyphens/>
        <w:autoSpaceDN w:val="0"/>
        <w:rPr>
          <w:rFonts w:eastAsia="SimSun"/>
          <w:b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604086" w:rsidRPr="00604086" w:rsidTr="00BE4EBF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4086" w:rsidRPr="00604086" w:rsidTr="00BE4EBF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86" w:rsidRPr="00604086" w:rsidRDefault="00604086" w:rsidP="006040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04086" w:rsidRPr="00604086" w:rsidRDefault="00604086" w:rsidP="00604086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604086">
              <w:rPr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6" w:rsidRPr="00604086" w:rsidRDefault="00604086" w:rsidP="00604086">
            <w:pPr>
              <w:rPr>
                <w:b/>
                <w:sz w:val="20"/>
                <w:szCs w:val="20"/>
                <w:lang w:eastAsia="en-US"/>
              </w:rPr>
            </w:pPr>
          </w:p>
          <w:p w:rsidR="00604086" w:rsidRPr="00604086" w:rsidRDefault="00604086" w:rsidP="00604086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Отлично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Хорошо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5F786E" w:rsidRPr="004415ED" w:rsidRDefault="005F786E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5F786E" w:rsidRPr="004415ED" w:rsidSect="00604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6A" w:rsidRDefault="004B736A">
      <w:r>
        <w:separator/>
      </w:r>
    </w:p>
  </w:endnote>
  <w:endnote w:type="continuationSeparator" w:id="0">
    <w:p w:rsidR="004B736A" w:rsidRDefault="004B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C" w:rsidRDefault="00CE241A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0C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C0C" w:rsidRDefault="00C50C0C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C" w:rsidRDefault="00CE241A">
    <w:pPr>
      <w:pStyle w:val="a8"/>
      <w:jc w:val="center"/>
    </w:pPr>
    <w:r>
      <w:fldChar w:fldCharType="begin"/>
    </w:r>
    <w:r w:rsidR="00C50C0C">
      <w:instrText xml:space="preserve"> PAGE   \* MERGEFORMAT </w:instrText>
    </w:r>
    <w:r>
      <w:fldChar w:fldCharType="separate"/>
    </w:r>
    <w:r w:rsidR="007F7AE9">
      <w:rPr>
        <w:noProof/>
      </w:rPr>
      <w:t>2</w:t>
    </w:r>
    <w:r>
      <w:rPr>
        <w:noProof/>
      </w:rPr>
      <w:fldChar w:fldCharType="end"/>
    </w:r>
  </w:p>
  <w:p w:rsidR="00C50C0C" w:rsidRDefault="00C50C0C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6A" w:rsidRDefault="004B736A">
      <w:r>
        <w:separator/>
      </w:r>
    </w:p>
  </w:footnote>
  <w:footnote w:type="continuationSeparator" w:id="0">
    <w:p w:rsidR="004B736A" w:rsidRDefault="004B736A">
      <w:r>
        <w:continuationSeparator/>
      </w:r>
    </w:p>
  </w:footnote>
  <w:footnote w:id="1">
    <w:p w:rsidR="00C50C0C" w:rsidRDefault="00C50C0C"/>
    <w:p w:rsidR="00C50C0C" w:rsidRPr="00CA2983" w:rsidRDefault="00C50C0C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0F8"/>
    <w:multiLevelType w:val="multilevel"/>
    <w:tmpl w:val="A0567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46C31"/>
    <w:multiLevelType w:val="hybridMultilevel"/>
    <w:tmpl w:val="9B1E508C"/>
    <w:lvl w:ilvl="0" w:tplc="3B2EA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EA51D7"/>
    <w:multiLevelType w:val="hybridMultilevel"/>
    <w:tmpl w:val="9376983E"/>
    <w:lvl w:ilvl="0" w:tplc="AD56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01B28"/>
    <w:multiLevelType w:val="hybridMultilevel"/>
    <w:tmpl w:val="805E3A48"/>
    <w:lvl w:ilvl="0" w:tplc="F9B2D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357D0D"/>
    <w:multiLevelType w:val="multilevel"/>
    <w:tmpl w:val="FB628E96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45BD0"/>
    <w:multiLevelType w:val="hybridMultilevel"/>
    <w:tmpl w:val="B076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92942"/>
    <w:multiLevelType w:val="hybridMultilevel"/>
    <w:tmpl w:val="138E8E0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11B0C"/>
    <w:multiLevelType w:val="hybridMultilevel"/>
    <w:tmpl w:val="1A06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A5B027F"/>
    <w:multiLevelType w:val="multilevel"/>
    <w:tmpl w:val="39BC3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E360C1"/>
    <w:multiLevelType w:val="hybridMultilevel"/>
    <w:tmpl w:val="11F4213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F6E27"/>
    <w:multiLevelType w:val="hybridMultilevel"/>
    <w:tmpl w:val="594647A2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010E1"/>
    <w:multiLevelType w:val="hybridMultilevel"/>
    <w:tmpl w:val="8514D25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D5541"/>
    <w:multiLevelType w:val="hybridMultilevel"/>
    <w:tmpl w:val="53C6247E"/>
    <w:lvl w:ilvl="0" w:tplc="136EC6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F8459A"/>
    <w:multiLevelType w:val="hybridMultilevel"/>
    <w:tmpl w:val="E41205BE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275D"/>
    <w:multiLevelType w:val="hybridMultilevel"/>
    <w:tmpl w:val="B616FE0C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2A0C"/>
    <w:multiLevelType w:val="hybridMultilevel"/>
    <w:tmpl w:val="2AB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0853"/>
    <w:multiLevelType w:val="hybridMultilevel"/>
    <w:tmpl w:val="01AC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C6C9E"/>
    <w:multiLevelType w:val="hybridMultilevel"/>
    <w:tmpl w:val="7996D4F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26E75"/>
    <w:multiLevelType w:val="hybridMultilevel"/>
    <w:tmpl w:val="C01A1F7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37440"/>
    <w:multiLevelType w:val="hybridMultilevel"/>
    <w:tmpl w:val="F4B0C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285241"/>
    <w:multiLevelType w:val="hybridMultilevel"/>
    <w:tmpl w:val="9288041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24571"/>
    <w:multiLevelType w:val="hybridMultilevel"/>
    <w:tmpl w:val="377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E671A"/>
    <w:multiLevelType w:val="hybridMultilevel"/>
    <w:tmpl w:val="1FCAF7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B3DAC"/>
    <w:multiLevelType w:val="hybridMultilevel"/>
    <w:tmpl w:val="4DAAC8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05BA2"/>
    <w:multiLevelType w:val="hybridMultilevel"/>
    <w:tmpl w:val="3CC6C8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B3430"/>
    <w:multiLevelType w:val="hybridMultilevel"/>
    <w:tmpl w:val="C88C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92BD0"/>
    <w:multiLevelType w:val="hybridMultilevel"/>
    <w:tmpl w:val="02C0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28F2"/>
    <w:multiLevelType w:val="hybridMultilevel"/>
    <w:tmpl w:val="19D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50A2D"/>
    <w:multiLevelType w:val="hybridMultilevel"/>
    <w:tmpl w:val="E362D55C"/>
    <w:lvl w:ilvl="0" w:tplc="6AD02B2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9D7DB5"/>
    <w:multiLevelType w:val="hybridMultilevel"/>
    <w:tmpl w:val="4F36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D974B9"/>
    <w:multiLevelType w:val="hybridMultilevel"/>
    <w:tmpl w:val="81E468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B954FC"/>
    <w:multiLevelType w:val="hybridMultilevel"/>
    <w:tmpl w:val="327ACED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26334"/>
    <w:multiLevelType w:val="hybridMultilevel"/>
    <w:tmpl w:val="F62CBB0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6">
    <w:nsid w:val="6E7F47DB"/>
    <w:multiLevelType w:val="multilevel"/>
    <w:tmpl w:val="E28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723BC"/>
    <w:multiLevelType w:val="hybridMultilevel"/>
    <w:tmpl w:val="5E5C5E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314C5"/>
    <w:multiLevelType w:val="hybridMultilevel"/>
    <w:tmpl w:val="1988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74D8E"/>
    <w:multiLevelType w:val="hybridMultilevel"/>
    <w:tmpl w:val="EA14BB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31CF0"/>
    <w:multiLevelType w:val="hybridMultilevel"/>
    <w:tmpl w:val="992469E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97FD7"/>
    <w:multiLevelType w:val="hybridMultilevel"/>
    <w:tmpl w:val="533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8"/>
  </w:num>
  <w:num w:numId="4">
    <w:abstractNumId w:val="4"/>
  </w:num>
  <w:num w:numId="5">
    <w:abstractNumId w:val="9"/>
  </w:num>
  <w:num w:numId="6">
    <w:abstractNumId w:val="41"/>
  </w:num>
  <w:num w:numId="7">
    <w:abstractNumId w:val="0"/>
  </w:num>
  <w:num w:numId="8">
    <w:abstractNumId w:val="30"/>
  </w:num>
  <w:num w:numId="9">
    <w:abstractNumId w:val="19"/>
  </w:num>
  <w:num w:numId="10">
    <w:abstractNumId w:val="40"/>
  </w:num>
  <w:num w:numId="11">
    <w:abstractNumId w:val="22"/>
  </w:num>
  <w:num w:numId="12">
    <w:abstractNumId w:val="34"/>
  </w:num>
  <w:num w:numId="13">
    <w:abstractNumId w:val="18"/>
  </w:num>
  <w:num w:numId="14">
    <w:abstractNumId w:val="3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12"/>
  </w:num>
  <w:num w:numId="20">
    <w:abstractNumId w:val="10"/>
  </w:num>
  <w:num w:numId="21">
    <w:abstractNumId w:val="24"/>
  </w:num>
  <w:num w:numId="22">
    <w:abstractNumId w:val="6"/>
  </w:num>
  <w:num w:numId="23">
    <w:abstractNumId w:val="39"/>
  </w:num>
  <w:num w:numId="24">
    <w:abstractNumId w:val="14"/>
  </w:num>
  <w:num w:numId="25">
    <w:abstractNumId w:val="3"/>
  </w:num>
  <w:num w:numId="26">
    <w:abstractNumId w:val="16"/>
  </w:num>
  <w:num w:numId="27">
    <w:abstractNumId w:val="27"/>
  </w:num>
  <w:num w:numId="28">
    <w:abstractNumId w:val="23"/>
  </w:num>
  <w:num w:numId="29">
    <w:abstractNumId w:val="7"/>
  </w:num>
  <w:num w:numId="30">
    <w:abstractNumId w:val="35"/>
  </w:num>
  <w:num w:numId="31">
    <w:abstractNumId w:val="31"/>
  </w:num>
  <w:num w:numId="32">
    <w:abstractNumId w:val="38"/>
  </w:num>
  <w:num w:numId="33">
    <w:abstractNumId w:val="28"/>
  </w:num>
  <w:num w:numId="34">
    <w:abstractNumId w:val="2"/>
  </w:num>
  <w:num w:numId="35">
    <w:abstractNumId w:val="13"/>
  </w:num>
  <w:num w:numId="36">
    <w:abstractNumId w:val="29"/>
  </w:num>
  <w:num w:numId="37">
    <w:abstractNumId w:val="5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3"/>
  </w:num>
  <w:num w:numId="41">
    <w:abstractNumId w:val="1"/>
  </w:num>
  <w:num w:numId="42">
    <w:abstractNumId w:val="3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22CA"/>
    <w:rsid w:val="0000347A"/>
    <w:rsid w:val="00004172"/>
    <w:rsid w:val="00011DAF"/>
    <w:rsid w:val="0001266A"/>
    <w:rsid w:val="00021475"/>
    <w:rsid w:val="000245F9"/>
    <w:rsid w:val="000254C6"/>
    <w:rsid w:val="00026FFE"/>
    <w:rsid w:val="00031240"/>
    <w:rsid w:val="000313ED"/>
    <w:rsid w:val="00034C2D"/>
    <w:rsid w:val="000410C7"/>
    <w:rsid w:val="00042A37"/>
    <w:rsid w:val="000452F5"/>
    <w:rsid w:val="000474B9"/>
    <w:rsid w:val="00047A75"/>
    <w:rsid w:val="000514A3"/>
    <w:rsid w:val="0005166D"/>
    <w:rsid w:val="00052CCD"/>
    <w:rsid w:val="00053E67"/>
    <w:rsid w:val="00061060"/>
    <w:rsid w:val="000640DD"/>
    <w:rsid w:val="000667E4"/>
    <w:rsid w:val="00071F9A"/>
    <w:rsid w:val="00083EC7"/>
    <w:rsid w:val="00084FDC"/>
    <w:rsid w:val="00092A28"/>
    <w:rsid w:val="000A11EF"/>
    <w:rsid w:val="000A1CB3"/>
    <w:rsid w:val="000A4644"/>
    <w:rsid w:val="000A7AD2"/>
    <w:rsid w:val="000A7F5D"/>
    <w:rsid w:val="000B2ED3"/>
    <w:rsid w:val="000B3D85"/>
    <w:rsid w:val="000B4B24"/>
    <w:rsid w:val="000B56FC"/>
    <w:rsid w:val="000B5777"/>
    <w:rsid w:val="000B74C9"/>
    <w:rsid w:val="000C0418"/>
    <w:rsid w:val="000C2DFE"/>
    <w:rsid w:val="000C33B0"/>
    <w:rsid w:val="000C495C"/>
    <w:rsid w:val="000D1A82"/>
    <w:rsid w:val="000D5EF6"/>
    <w:rsid w:val="000E20B7"/>
    <w:rsid w:val="000E557E"/>
    <w:rsid w:val="000E7110"/>
    <w:rsid w:val="000E7EB9"/>
    <w:rsid w:val="000F01A1"/>
    <w:rsid w:val="000F1243"/>
    <w:rsid w:val="000F18A2"/>
    <w:rsid w:val="000F30E9"/>
    <w:rsid w:val="000F3754"/>
    <w:rsid w:val="000F4D29"/>
    <w:rsid w:val="000F6E31"/>
    <w:rsid w:val="001012EA"/>
    <w:rsid w:val="00101C65"/>
    <w:rsid w:val="0010661C"/>
    <w:rsid w:val="00107F79"/>
    <w:rsid w:val="00111C30"/>
    <w:rsid w:val="001127F5"/>
    <w:rsid w:val="0011430B"/>
    <w:rsid w:val="00115D76"/>
    <w:rsid w:val="001216EA"/>
    <w:rsid w:val="00131401"/>
    <w:rsid w:val="00134593"/>
    <w:rsid w:val="0013574F"/>
    <w:rsid w:val="001412E8"/>
    <w:rsid w:val="00144919"/>
    <w:rsid w:val="00145C11"/>
    <w:rsid w:val="0015572F"/>
    <w:rsid w:val="00157EC5"/>
    <w:rsid w:val="00160E9B"/>
    <w:rsid w:val="00160F95"/>
    <w:rsid w:val="001615F8"/>
    <w:rsid w:val="00161DDF"/>
    <w:rsid w:val="00163778"/>
    <w:rsid w:val="001641AE"/>
    <w:rsid w:val="00165894"/>
    <w:rsid w:val="00167E02"/>
    <w:rsid w:val="001749AD"/>
    <w:rsid w:val="001752BF"/>
    <w:rsid w:val="00175B99"/>
    <w:rsid w:val="00177E5B"/>
    <w:rsid w:val="00180A87"/>
    <w:rsid w:val="001811FF"/>
    <w:rsid w:val="00181BB6"/>
    <w:rsid w:val="001868CF"/>
    <w:rsid w:val="001915CF"/>
    <w:rsid w:val="00193A2B"/>
    <w:rsid w:val="001961AA"/>
    <w:rsid w:val="001A2681"/>
    <w:rsid w:val="001A33CA"/>
    <w:rsid w:val="001A5329"/>
    <w:rsid w:val="001A6B95"/>
    <w:rsid w:val="001B325C"/>
    <w:rsid w:val="001B3AF2"/>
    <w:rsid w:val="001B64AB"/>
    <w:rsid w:val="001C2769"/>
    <w:rsid w:val="001C2976"/>
    <w:rsid w:val="001C29A8"/>
    <w:rsid w:val="001C5614"/>
    <w:rsid w:val="001D2AC6"/>
    <w:rsid w:val="001D2B24"/>
    <w:rsid w:val="001D378F"/>
    <w:rsid w:val="001D46B0"/>
    <w:rsid w:val="001E3DB6"/>
    <w:rsid w:val="001E40D5"/>
    <w:rsid w:val="001E4958"/>
    <w:rsid w:val="001E4F3A"/>
    <w:rsid w:val="001F3602"/>
    <w:rsid w:val="001F5BF8"/>
    <w:rsid w:val="00201203"/>
    <w:rsid w:val="002106BC"/>
    <w:rsid w:val="00212E9F"/>
    <w:rsid w:val="002137D1"/>
    <w:rsid w:val="002161DB"/>
    <w:rsid w:val="00216CDA"/>
    <w:rsid w:val="002200A2"/>
    <w:rsid w:val="0022107E"/>
    <w:rsid w:val="00222A80"/>
    <w:rsid w:val="00230FF6"/>
    <w:rsid w:val="00237C32"/>
    <w:rsid w:val="0024296D"/>
    <w:rsid w:val="00244C65"/>
    <w:rsid w:val="002478BE"/>
    <w:rsid w:val="00252532"/>
    <w:rsid w:val="00252987"/>
    <w:rsid w:val="0026048A"/>
    <w:rsid w:val="00261D19"/>
    <w:rsid w:val="002625B2"/>
    <w:rsid w:val="002663AF"/>
    <w:rsid w:val="00267FF2"/>
    <w:rsid w:val="0027034A"/>
    <w:rsid w:val="00272A36"/>
    <w:rsid w:val="00274D85"/>
    <w:rsid w:val="00276C11"/>
    <w:rsid w:val="002837C8"/>
    <w:rsid w:val="00285BFF"/>
    <w:rsid w:val="00286F9F"/>
    <w:rsid w:val="00291D8D"/>
    <w:rsid w:val="00292E52"/>
    <w:rsid w:val="00292F25"/>
    <w:rsid w:val="00297935"/>
    <w:rsid w:val="002A1BB7"/>
    <w:rsid w:val="002B17BD"/>
    <w:rsid w:val="002B3680"/>
    <w:rsid w:val="002B3C62"/>
    <w:rsid w:val="002B44C9"/>
    <w:rsid w:val="002B6322"/>
    <w:rsid w:val="002C221D"/>
    <w:rsid w:val="002C350E"/>
    <w:rsid w:val="002C47CB"/>
    <w:rsid w:val="002C4CAF"/>
    <w:rsid w:val="002C5058"/>
    <w:rsid w:val="002C6840"/>
    <w:rsid w:val="002C7D1D"/>
    <w:rsid w:val="002D01D3"/>
    <w:rsid w:val="002D3FB0"/>
    <w:rsid w:val="002D430B"/>
    <w:rsid w:val="002D580A"/>
    <w:rsid w:val="002E147B"/>
    <w:rsid w:val="002E5BEB"/>
    <w:rsid w:val="002E6277"/>
    <w:rsid w:val="002E7AB6"/>
    <w:rsid w:val="002F16B0"/>
    <w:rsid w:val="002F354C"/>
    <w:rsid w:val="002F7B18"/>
    <w:rsid w:val="0030078F"/>
    <w:rsid w:val="00300E00"/>
    <w:rsid w:val="0030302A"/>
    <w:rsid w:val="00304736"/>
    <w:rsid w:val="003049D3"/>
    <w:rsid w:val="003069BA"/>
    <w:rsid w:val="003107AB"/>
    <w:rsid w:val="00311953"/>
    <w:rsid w:val="00313879"/>
    <w:rsid w:val="0031482E"/>
    <w:rsid w:val="00317938"/>
    <w:rsid w:val="003222B8"/>
    <w:rsid w:val="00330E07"/>
    <w:rsid w:val="00333F53"/>
    <w:rsid w:val="003347B6"/>
    <w:rsid w:val="00334C78"/>
    <w:rsid w:val="003370C5"/>
    <w:rsid w:val="003435AA"/>
    <w:rsid w:val="003525F1"/>
    <w:rsid w:val="00355CF1"/>
    <w:rsid w:val="003632B4"/>
    <w:rsid w:val="00365957"/>
    <w:rsid w:val="0037015F"/>
    <w:rsid w:val="00370C5D"/>
    <w:rsid w:val="00374792"/>
    <w:rsid w:val="00382A2A"/>
    <w:rsid w:val="003866EC"/>
    <w:rsid w:val="0039387A"/>
    <w:rsid w:val="00393A2B"/>
    <w:rsid w:val="003965C7"/>
    <w:rsid w:val="003A154E"/>
    <w:rsid w:val="003A1618"/>
    <w:rsid w:val="003A170F"/>
    <w:rsid w:val="003A3AA4"/>
    <w:rsid w:val="003A433E"/>
    <w:rsid w:val="003B3347"/>
    <w:rsid w:val="003B4D2A"/>
    <w:rsid w:val="003C01A0"/>
    <w:rsid w:val="003C0271"/>
    <w:rsid w:val="003C1677"/>
    <w:rsid w:val="003C5F3B"/>
    <w:rsid w:val="003D2E0B"/>
    <w:rsid w:val="003D3DA2"/>
    <w:rsid w:val="003D43AE"/>
    <w:rsid w:val="003D4975"/>
    <w:rsid w:val="003D527D"/>
    <w:rsid w:val="003D6003"/>
    <w:rsid w:val="003E1008"/>
    <w:rsid w:val="003E6A93"/>
    <w:rsid w:val="003F0A9B"/>
    <w:rsid w:val="003F22CB"/>
    <w:rsid w:val="003F6F6F"/>
    <w:rsid w:val="00401950"/>
    <w:rsid w:val="00403918"/>
    <w:rsid w:val="00410C7A"/>
    <w:rsid w:val="00413E7B"/>
    <w:rsid w:val="00415F6E"/>
    <w:rsid w:val="004165B3"/>
    <w:rsid w:val="00417CD6"/>
    <w:rsid w:val="00425D8A"/>
    <w:rsid w:val="00431B3E"/>
    <w:rsid w:val="004344F5"/>
    <w:rsid w:val="00435199"/>
    <w:rsid w:val="00440896"/>
    <w:rsid w:val="004415ED"/>
    <w:rsid w:val="004458A5"/>
    <w:rsid w:val="0044646F"/>
    <w:rsid w:val="00450276"/>
    <w:rsid w:val="004565D0"/>
    <w:rsid w:val="00456704"/>
    <w:rsid w:val="00460551"/>
    <w:rsid w:val="004622B4"/>
    <w:rsid w:val="004677C0"/>
    <w:rsid w:val="0047526F"/>
    <w:rsid w:val="0047752C"/>
    <w:rsid w:val="00483866"/>
    <w:rsid w:val="0048464D"/>
    <w:rsid w:val="00490150"/>
    <w:rsid w:val="004923EE"/>
    <w:rsid w:val="004A0A2C"/>
    <w:rsid w:val="004A2033"/>
    <w:rsid w:val="004A25CD"/>
    <w:rsid w:val="004A5010"/>
    <w:rsid w:val="004A53FF"/>
    <w:rsid w:val="004A63C8"/>
    <w:rsid w:val="004B0A57"/>
    <w:rsid w:val="004B0BCA"/>
    <w:rsid w:val="004B53DE"/>
    <w:rsid w:val="004B736A"/>
    <w:rsid w:val="004C09CB"/>
    <w:rsid w:val="004C30C8"/>
    <w:rsid w:val="004C372F"/>
    <w:rsid w:val="004C600B"/>
    <w:rsid w:val="004C7B88"/>
    <w:rsid w:val="004D279E"/>
    <w:rsid w:val="004D28FD"/>
    <w:rsid w:val="004D469E"/>
    <w:rsid w:val="004E3EB0"/>
    <w:rsid w:val="004E4D19"/>
    <w:rsid w:val="004E5FB1"/>
    <w:rsid w:val="004E7CBE"/>
    <w:rsid w:val="004F1642"/>
    <w:rsid w:val="004F1875"/>
    <w:rsid w:val="004F2F7E"/>
    <w:rsid w:val="004F31CE"/>
    <w:rsid w:val="004F74BD"/>
    <w:rsid w:val="00502A79"/>
    <w:rsid w:val="00504673"/>
    <w:rsid w:val="005109A9"/>
    <w:rsid w:val="005208C1"/>
    <w:rsid w:val="005251F0"/>
    <w:rsid w:val="00527810"/>
    <w:rsid w:val="00543F24"/>
    <w:rsid w:val="00547291"/>
    <w:rsid w:val="00551840"/>
    <w:rsid w:val="00554EDB"/>
    <w:rsid w:val="00555AEF"/>
    <w:rsid w:val="00563E78"/>
    <w:rsid w:val="00565E4C"/>
    <w:rsid w:val="0056628F"/>
    <w:rsid w:val="00567A4B"/>
    <w:rsid w:val="00572242"/>
    <w:rsid w:val="00581045"/>
    <w:rsid w:val="00591B25"/>
    <w:rsid w:val="00592C0E"/>
    <w:rsid w:val="005A0C66"/>
    <w:rsid w:val="005A14AA"/>
    <w:rsid w:val="005A243E"/>
    <w:rsid w:val="005A7AEF"/>
    <w:rsid w:val="005B16F6"/>
    <w:rsid w:val="005C24D9"/>
    <w:rsid w:val="005C5A99"/>
    <w:rsid w:val="005C751D"/>
    <w:rsid w:val="005C7535"/>
    <w:rsid w:val="005D6490"/>
    <w:rsid w:val="005D74A3"/>
    <w:rsid w:val="005E1216"/>
    <w:rsid w:val="005E2B00"/>
    <w:rsid w:val="005E51D3"/>
    <w:rsid w:val="005E5C47"/>
    <w:rsid w:val="005E61AE"/>
    <w:rsid w:val="005F14B7"/>
    <w:rsid w:val="005F18A0"/>
    <w:rsid w:val="005F547A"/>
    <w:rsid w:val="005F786E"/>
    <w:rsid w:val="00600057"/>
    <w:rsid w:val="00602BBE"/>
    <w:rsid w:val="00604086"/>
    <w:rsid w:val="0060444E"/>
    <w:rsid w:val="006056FA"/>
    <w:rsid w:val="00605756"/>
    <w:rsid w:val="00605E80"/>
    <w:rsid w:val="00606A67"/>
    <w:rsid w:val="00606C54"/>
    <w:rsid w:val="006113CF"/>
    <w:rsid w:val="00615264"/>
    <w:rsid w:val="006157FA"/>
    <w:rsid w:val="006245A7"/>
    <w:rsid w:val="00625426"/>
    <w:rsid w:val="00630212"/>
    <w:rsid w:val="0063056F"/>
    <w:rsid w:val="00631986"/>
    <w:rsid w:val="00631E6F"/>
    <w:rsid w:val="00636283"/>
    <w:rsid w:val="006378F0"/>
    <w:rsid w:val="00640A66"/>
    <w:rsid w:val="0064185B"/>
    <w:rsid w:val="006425F3"/>
    <w:rsid w:val="00642CB2"/>
    <w:rsid w:val="00644A08"/>
    <w:rsid w:val="006455A1"/>
    <w:rsid w:val="006473AF"/>
    <w:rsid w:val="00647EA5"/>
    <w:rsid w:val="006516EB"/>
    <w:rsid w:val="006550C5"/>
    <w:rsid w:val="00660224"/>
    <w:rsid w:val="006604B5"/>
    <w:rsid w:val="0066641A"/>
    <w:rsid w:val="00667EAF"/>
    <w:rsid w:val="00670CDE"/>
    <w:rsid w:val="006803C3"/>
    <w:rsid w:val="0068118D"/>
    <w:rsid w:val="00681E97"/>
    <w:rsid w:val="00684633"/>
    <w:rsid w:val="006929C4"/>
    <w:rsid w:val="00696E79"/>
    <w:rsid w:val="006A7F7B"/>
    <w:rsid w:val="006B0D16"/>
    <w:rsid w:val="006B15AA"/>
    <w:rsid w:val="006B3712"/>
    <w:rsid w:val="006C4671"/>
    <w:rsid w:val="006C6725"/>
    <w:rsid w:val="006D2DCD"/>
    <w:rsid w:val="006D5676"/>
    <w:rsid w:val="006D7B7C"/>
    <w:rsid w:val="006E232A"/>
    <w:rsid w:val="006E5DAE"/>
    <w:rsid w:val="006E68CF"/>
    <w:rsid w:val="006F0D84"/>
    <w:rsid w:val="006F137F"/>
    <w:rsid w:val="006F48AE"/>
    <w:rsid w:val="006F7515"/>
    <w:rsid w:val="00701032"/>
    <w:rsid w:val="007036D0"/>
    <w:rsid w:val="00705F34"/>
    <w:rsid w:val="007121AA"/>
    <w:rsid w:val="007166B3"/>
    <w:rsid w:val="00725BDC"/>
    <w:rsid w:val="0072617D"/>
    <w:rsid w:val="00730B71"/>
    <w:rsid w:val="00731822"/>
    <w:rsid w:val="007318A2"/>
    <w:rsid w:val="0073224D"/>
    <w:rsid w:val="00733CBA"/>
    <w:rsid w:val="007363EE"/>
    <w:rsid w:val="00741450"/>
    <w:rsid w:val="00742983"/>
    <w:rsid w:val="0074548D"/>
    <w:rsid w:val="007515D8"/>
    <w:rsid w:val="00751D86"/>
    <w:rsid w:val="00751F62"/>
    <w:rsid w:val="0076205B"/>
    <w:rsid w:val="007629E3"/>
    <w:rsid w:val="00771221"/>
    <w:rsid w:val="00771A87"/>
    <w:rsid w:val="00773AD8"/>
    <w:rsid w:val="0077640B"/>
    <w:rsid w:val="007830EA"/>
    <w:rsid w:val="00783F52"/>
    <w:rsid w:val="00784038"/>
    <w:rsid w:val="0078405A"/>
    <w:rsid w:val="007855EA"/>
    <w:rsid w:val="00790B31"/>
    <w:rsid w:val="00791F34"/>
    <w:rsid w:val="00793699"/>
    <w:rsid w:val="00793819"/>
    <w:rsid w:val="0079545B"/>
    <w:rsid w:val="007A555B"/>
    <w:rsid w:val="007A7D80"/>
    <w:rsid w:val="007B3C95"/>
    <w:rsid w:val="007B4449"/>
    <w:rsid w:val="007B48AB"/>
    <w:rsid w:val="007B4A74"/>
    <w:rsid w:val="007B503C"/>
    <w:rsid w:val="007C0811"/>
    <w:rsid w:val="007C0B21"/>
    <w:rsid w:val="007C3CF2"/>
    <w:rsid w:val="007C6606"/>
    <w:rsid w:val="007C7741"/>
    <w:rsid w:val="007D0F96"/>
    <w:rsid w:val="007D1455"/>
    <w:rsid w:val="007D4A3F"/>
    <w:rsid w:val="007D5298"/>
    <w:rsid w:val="007D54EF"/>
    <w:rsid w:val="007D6418"/>
    <w:rsid w:val="007E0255"/>
    <w:rsid w:val="007E0A74"/>
    <w:rsid w:val="007E1B4F"/>
    <w:rsid w:val="007E1DE7"/>
    <w:rsid w:val="007E5E35"/>
    <w:rsid w:val="007F0584"/>
    <w:rsid w:val="007F7174"/>
    <w:rsid w:val="007F77D8"/>
    <w:rsid w:val="007F7AE9"/>
    <w:rsid w:val="0080011A"/>
    <w:rsid w:val="00806482"/>
    <w:rsid w:val="00810824"/>
    <w:rsid w:val="00811A76"/>
    <w:rsid w:val="00811CED"/>
    <w:rsid w:val="00812B6F"/>
    <w:rsid w:val="00813123"/>
    <w:rsid w:val="00814714"/>
    <w:rsid w:val="00815088"/>
    <w:rsid w:val="00823C1D"/>
    <w:rsid w:val="00827355"/>
    <w:rsid w:val="0083151E"/>
    <w:rsid w:val="00832DE5"/>
    <w:rsid w:val="00835BAD"/>
    <w:rsid w:val="00842F0E"/>
    <w:rsid w:val="00843E02"/>
    <w:rsid w:val="00851230"/>
    <w:rsid w:val="00852F99"/>
    <w:rsid w:val="00853CA6"/>
    <w:rsid w:val="00855F73"/>
    <w:rsid w:val="0086127E"/>
    <w:rsid w:val="008615E5"/>
    <w:rsid w:val="00861B05"/>
    <w:rsid w:val="00861E32"/>
    <w:rsid w:val="0087135A"/>
    <w:rsid w:val="00871413"/>
    <w:rsid w:val="00874266"/>
    <w:rsid w:val="00874BD8"/>
    <w:rsid w:val="008764C6"/>
    <w:rsid w:val="00877E8A"/>
    <w:rsid w:val="008808C9"/>
    <w:rsid w:val="00883B42"/>
    <w:rsid w:val="008927E5"/>
    <w:rsid w:val="00896455"/>
    <w:rsid w:val="008A1C21"/>
    <w:rsid w:val="008A4AB4"/>
    <w:rsid w:val="008A4FA6"/>
    <w:rsid w:val="008A56CA"/>
    <w:rsid w:val="008A65B3"/>
    <w:rsid w:val="008A69F9"/>
    <w:rsid w:val="008B1604"/>
    <w:rsid w:val="008B41AB"/>
    <w:rsid w:val="008B43D4"/>
    <w:rsid w:val="008B4F24"/>
    <w:rsid w:val="008B606C"/>
    <w:rsid w:val="008B70D4"/>
    <w:rsid w:val="008B7619"/>
    <w:rsid w:val="008B7EE9"/>
    <w:rsid w:val="008C00DA"/>
    <w:rsid w:val="008C18C2"/>
    <w:rsid w:val="008C43E7"/>
    <w:rsid w:val="008C459E"/>
    <w:rsid w:val="008C53B5"/>
    <w:rsid w:val="008D18C3"/>
    <w:rsid w:val="008D464A"/>
    <w:rsid w:val="008D6EA3"/>
    <w:rsid w:val="008E04A8"/>
    <w:rsid w:val="008F0480"/>
    <w:rsid w:val="008F1194"/>
    <w:rsid w:val="008F344B"/>
    <w:rsid w:val="008F36A3"/>
    <w:rsid w:val="008F36C2"/>
    <w:rsid w:val="008F54AF"/>
    <w:rsid w:val="0090004D"/>
    <w:rsid w:val="009025C1"/>
    <w:rsid w:val="00902A5C"/>
    <w:rsid w:val="00903926"/>
    <w:rsid w:val="00903B19"/>
    <w:rsid w:val="00904F6C"/>
    <w:rsid w:val="00906152"/>
    <w:rsid w:val="0091076E"/>
    <w:rsid w:val="0091368D"/>
    <w:rsid w:val="0091661B"/>
    <w:rsid w:val="00917688"/>
    <w:rsid w:val="00923C46"/>
    <w:rsid w:val="0093157F"/>
    <w:rsid w:val="00932B13"/>
    <w:rsid w:val="009338C4"/>
    <w:rsid w:val="00934EF0"/>
    <w:rsid w:val="00940D2D"/>
    <w:rsid w:val="00941949"/>
    <w:rsid w:val="00942964"/>
    <w:rsid w:val="00943CD3"/>
    <w:rsid w:val="0094542F"/>
    <w:rsid w:val="00945893"/>
    <w:rsid w:val="0094632F"/>
    <w:rsid w:val="009463A9"/>
    <w:rsid w:val="00947683"/>
    <w:rsid w:val="00947E43"/>
    <w:rsid w:val="009501AD"/>
    <w:rsid w:val="00954D95"/>
    <w:rsid w:val="00954DEB"/>
    <w:rsid w:val="0095775C"/>
    <w:rsid w:val="00962938"/>
    <w:rsid w:val="009655D5"/>
    <w:rsid w:val="00965948"/>
    <w:rsid w:val="00967857"/>
    <w:rsid w:val="00971793"/>
    <w:rsid w:val="00971CED"/>
    <w:rsid w:val="00971FAD"/>
    <w:rsid w:val="0097553F"/>
    <w:rsid w:val="00982ECF"/>
    <w:rsid w:val="00984C1A"/>
    <w:rsid w:val="009911EF"/>
    <w:rsid w:val="00996DBE"/>
    <w:rsid w:val="009A0E13"/>
    <w:rsid w:val="009A1D3A"/>
    <w:rsid w:val="009A468C"/>
    <w:rsid w:val="009A6171"/>
    <w:rsid w:val="009A7B8B"/>
    <w:rsid w:val="009B06F3"/>
    <w:rsid w:val="009B2188"/>
    <w:rsid w:val="009B6306"/>
    <w:rsid w:val="009C1171"/>
    <w:rsid w:val="009C284E"/>
    <w:rsid w:val="009C3207"/>
    <w:rsid w:val="009C4D27"/>
    <w:rsid w:val="009C6D5E"/>
    <w:rsid w:val="009D0153"/>
    <w:rsid w:val="009D5094"/>
    <w:rsid w:val="009D606C"/>
    <w:rsid w:val="009D6EC0"/>
    <w:rsid w:val="009E10EB"/>
    <w:rsid w:val="009E14EE"/>
    <w:rsid w:val="009E7D8C"/>
    <w:rsid w:val="009F23BB"/>
    <w:rsid w:val="009F5700"/>
    <w:rsid w:val="009F73BA"/>
    <w:rsid w:val="009F7470"/>
    <w:rsid w:val="00A0150C"/>
    <w:rsid w:val="00A06FF0"/>
    <w:rsid w:val="00A07E5B"/>
    <w:rsid w:val="00A1654F"/>
    <w:rsid w:val="00A17F34"/>
    <w:rsid w:val="00A2477B"/>
    <w:rsid w:val="00A25861"/>
    <w:rsid w:val="00A2588C"/>
    <w:rsid w:val="00A3143B"/>
    <w:rsid w:val="00A32B72"/>
    <w:rsid w:val="00A353F6"/>
    <w:rsid w:val="00A40A10"/>
    <w:rsid w:val="00A47C66"/>
    <w:rsid w:val="00A47E6C"/>
    <w:rsid w:val="00A50CD3"/>
    <w:rsid w:val="00A54789"/>
    <w:rsid w:val="00A609CD"/>
    <w:rsid w:val="00A61E1F"/>
    <w:rsid w:val="00A6208A"/>
    <w:rsid w:val="00A63436"/>
    <w:rsid w:val="00A70701"/>
    <w:rsid w:val="00A74070"/>
    <w:rsid w:val="00A741D1"/>
    <w:rsid w:val="00A77922"/>
    <w:rsid w:val="00A8107C"/>
    <w:rsid w:val="00A81B9D"/>
    <w:rsid w:val="00A83821"/>
    <w:rsid w:val="00A8384F"/>
    <w:rsid w:val="00A844A5"/>
    <w:rsid w:val="00A86B76"/>
    <w:rsid w:val="00A90FB4"/>
    <w:rsid w:val="00A931AB"/>
    <w:rsid w:val="00A93A5B"/>
    <w:rsid w:val="00A95C1D"/>
    <w:rsid w:val="00A9716E"/>
    <w:rsid w:val="00AA110D"/>
    <w:rsid w:val="00AA2F95"/>
    <w:rsid w:val="00AA68EE"/>
    <w:rsid w:val="00AA79A1"/>
    <w:rsid w:val="00AA7FC8"/>
    <w:rsid w:val="00AB1D9B"/>
    <w:rsid w:val="00AB28E2"/>
    <w:rsid w:val="00AB29E0"/>
    <w:rsid w:val="00AB3758"/>
    <w:rsid w:val="00AB61D1"/>
    <w:rsid w:val="00AC260E"/>
    <w:rsid w:val="00AC30A5"/>
    <w:rsid w:val="00AC36D6"/>
    <w:rsid w:val="00AC421D"/>
    <w:rsid w:val="00AC737D"/>
    <w:rsid w:val="00AD1B93"/>
    <w:rsid w:val="00AD3B7B"/>
    <w:rsid w:val="00AE00A4"/>
    <w:rsid w:val="00AE0428"/>
    <w:rsid w:val="00AE2D71"/>
    <w:rsid w:val="00AE5CFD"/>
    <w:rsid w:val="00AE7D8D"/>
    <w:rsid w:val="00AF1283"/>
    <w:rsid w:val="00AF33EA"/>
    <w:rsid w:val="00AF4252"/>
    <w:rsid w:val="00AF46B2"/>
    <w:rsid w:val="00B00676"/>
    <w:rsid w:val="00B0452C"/>
    <w:rsid w:val="00B05D0A"/>
    <w:rsid w:val="00B11306"/>
    <w:rsid w:val="00B14E3A"/>
    <w:rsid w:val="00B151CB"/>
    <w:rsid w:val="00B178FF"/>
    <w:rsid w:val="00B17AFB"/>
    <w:rsid w:val="00B214B7"/>
    <w:rsid w:val="00B22EBB"/>
    <w:rsid w:val="00B25E7B"/>
    <w:rsid w:val="00B338B9"/>
    <w:rsid w:val="00B3486D"/>
    <w:rsid w:val="00B402CD"/>
    <w:rsid w:val="00B4055D"/>
    <w:rsid w:val="00B4442F"/>
    <w:rsid w:val="00B4507D"/>
    <w:rsid w:val="00B5230B"/>
    <w:rsid w:val="00B53EA1"/>
    <w:rsid w:val="00B54C47"/>
    <w:rsid w:val="00B60D2A"/>
    <w:rsid w:val="00B611EF"/>
    <w:rsid w:val="00B6282F"/>
    <w:rsid w:val="00B6448E"/>
    <w:rsid w:val="00B65A82"/>
    <w:rsid w:val="00B67AEA"/>
    <w:rsid w:val="00B805DF"/>
    <w:rsid w:val="00B812C0"/>
    <w:rsid w:val="00B863C9"/>
    <w:rsid w:val="00B86AD8"/>
    <w:rsid w:val="00B901A5"/>
    <w:rsid w:val="00B90D2F"/>
    <w:rsid w:val="00B9467D"/>
    <w:rsid w:val="00BA3421"/>
    <w:rsid w:val="00BA57CA"/>
    <w:rsid w:val="00BA7807"/>
    <w:rsid w:val="00BA7DD7"/>
    <w:rsid w:val="00BB1AEC"/>
    <w:rsid w:val="00BB3C9D"/>
    <w:rsid w:val="00BB71DA"/>
    <w:rsid w:val="00BC181D"/>
    <w:rsid w:val="00BC26C1"/>
    <w:rsid w:val="00BC490C"/>
    <w:rsid w:val="00BC578D"/>
    <w:rsid w:val="00BC7284"/>
    <w:rsid w:val="00BD0490"/>
    <w:rsid w:val="00BD0B5E"/>
    <w:rsid w:val="00BD3C96"/>
    <w:rsid w:val="00BD61EF"/>
    <w:rsid w:val="00BD7AAA"/>
    <w:rsid w:val="00BE227C"/>
    <w:rsid w:val="00BE4886"/>
    <w:rsid w:val="00BE4EBF"/>
    <w:rsid w:val="00BE663C"/>
    <w:rsid w:val="00BE7021"/>
    <w:rsid w:val="00BE7F03"/>
    <w:rsid w:val="00BF0D86"/>
    <w:rsid w:val="00BF335A"/>
    <w:rsid w:val="00BF58A6"/>
    <w:rsid w:val="00BF634E"/>
    <w:rsid w:val="00C0028A"/>
    <w:rsid w:val="00C00FBA"/>
    <w:rsid w:val="00C02B51"/>
    <w:rsid w:val="00C02BCE"/>
    <w:rsid w:val="00C03BB1"/>
    <w:rsid w:val="00C056B1"/>
    <w:rsid w:val="00C109DC"/>
    <w:rsid w:val="00C153A2"/>
    <w:rsid w:val="00C15B86"/>
    <w:rsid w:val="00C2146D"/>
    <w:rsid w:val="00C2729C"/>
    <w:rsid w:val="00C278A3"/>
    <w:rsid w:val="00C30491"/>
    <w:rsid w:val="00C40A71"/>
    <w:rsid w:val="00C41AFF"/>
    <w:rsid w:val="00C427DD"/>
    <w:rsid w:val="00C44ECA"/>
    <w:rsid w:val="00C466D6"/>
    <w:rsid w:val="00C46A22"/>
    <w:rsid w:val="00C50C0C"/>
    <w:rsid w:val="00C511FA"/>
    <w:rsid w:val="00C56EA5"/>
    <w:rsid w:val="00C57B19"/>
    <w:rsid w:val="00C61E2A"/>
    <w:rsid w:val="00C706F9"/>
    <w:rsid w:val="00C72BB6"/>
    <w:rsid w:val="00C73DBC"/>
    <w:rsid w:val="00C82DCA"/>
    <w:rsid w:val="00C8588C"/>
    <w:rsid w:val="00C93E30"/>
    <w:rsid w:val="00C96A60"/>
    <w:rsid w:val="00C97104"/>
    <w:rsid w:val="00C976D5"/>
    <w:rsid w:val="00CA2983"/>
    <w:rsid w:val="00CA7286"/>
    <w:rsid w:val="00CB0518"/>
    <w:rsid w:val="00CB2A9E"/>
    <w:rsid w:val="00CB3BBE"/>
    <w:rsid w:val="00CC067E"/>
    <w:rsid w:val="00CC095E"/>
    <w:rsid w:val="00CD1DD1"/>
    <w:rsid w:val="00CD26A0"/>
    <w:rsid w:val="00CD439C"/>
    <w:rsid w:val="00CD48EE"/>
    <w:rsid w:val="00CE14C6"/>
    <w:rsid w:val="00CE241A"/>
    <w:rsid w:val="00CE327A"/>
    <w:rsid w:val="00CE7497"/>
    <w:rsid w:val="00CE7FB7"/>
    <w:rsid w:val="00CF626F"/>
    <w:rsid w:val="00CF7F8D"/>
    <w:rsid w:val="00D004F4"/>
    <w:rsid w:val="00D0066E"/>
    <w:rsid w:val="00D02309"/>
    <w:rsid w:val="00D048C4"/>
    <w:rsid w:val="00D04FD1"/>
    <w:rsid w:val="00D0552C"/>
    <w:rsid w:val="00D11278"/>
    <w:rsid w:val="00D12993"/>
    <w:rsid w:val="00D140B4"/>
    <w:rsid w:val="00D14215"/>
    <w:rsid w:val="00D1567E"/>
    <w:rsid w:val="00D158E6"/>
    <w:rsid w:val="00D16BE6"/>
    <w:rsid w:val="00D17B03"/>
    <w:rsid w:val="00D31E4E"/>
    <w:rsid w:val="00D31F9D"/>
    <w:rsid w:val="00D32028"/>
    <w:rsid w:val="00D338F2"/>
    <w:rsid w:val="00D3584D"/>
    <w:rsid w:val="00D361E8"/>
    <w:rsid w:val="00D41F71"/>
    <w:rsid w:val="00D47D44"/>
    <w:rsid w:val="00D5044E"/>
    <w:rsid w:val="00D5301B"/>
    <w:rsid w:val="00D56E76"/>
    <w:rsid w:val="00D57032"/>
    <w:rsid w:val="00D6387B"/>
    <w:rsid w:val="00D654C1"/>
    <w:rsid w:val="00D6555F"/>
    <w:rsid w:val="00D712FF"/>
    <w:rsid w:val="00D74E20"/>
    <w:rsid w:val="00D75C40"/>
    <w:rsid w:val="00D84D73"/>
    <w:rsid w:val="00D84F90"/>
    <w:rsid w:val="00D8552C"/>
    <w:rsid w:val="00D86BBA"/>
    <w:rsid w:val="00D87AD5"/>
    <w:rsid w:val="00D918B9"/>
    <w:rsid w:val="00D91E86"/>
    <w:rsid w:val="00D977C3"/>
    <w:rsid w:val="00D97B06"/>
    <w:rsid w:val="00DA071C"/>
    <w:rsid w:val="00DA59FD"/>
    <w:rsid w:val="00DB1094"/>
    <w:rsid w:val="00DB10A8"/>
    <w:rsid w:val="00DC2030"/>
    <w:rsid w:val="00DC322B"/>
    <w:rsid w:val="00DC3CBC"/>
    <w:rsid w:val="00DC6CD5"/>
    <w:rsid w:val="00DC6F7F"/>
    <w:rsid w:val="00DD3E0A"/>
    <w:rsid w:val="00DD7172"/>
    <w:rsid w:val="00DE2669"/>
    <w:rsid w:val="00DE3213"/>
    <w:rsid w:val="00DE50B4"/>
    <w:rsid w:val="00DE5153"/>
    <w:rsid w:val="00DF015A"/>
    <w:rsid w:val="00DF2F85"/>
    <w:rsid w:val="00DF40AE"/>
    <w:rsid w:val="00DF693F"/>
    <w:rsid w:val="00DF717C"/>
    <w:rsid w:val="00E04C8A"/>
    <w:rsid w:val="00E10707"/>
    <w:rsid w:val="00E11179"/>
    <w:rsid w:val="00E11B27"/>
    <w:rsid w:val="00E12A55"/>
    <w:rsid w:val="00E15969"/>
    <w:rsid w:val="00E15DCE"/>
    <w:rsid w:val="00E166F4"/>
    <w:rsid w:val="00E16CF1"/>
    <w:rsid w:val="00E21DE5"/>
    <w:rsid w:val="00E21E7A"/>
    <w:rsid w:val="00E22CD5"/>
    <w:rsid w:val="00E311E2"/>
    <w:rsid w:val="00E3358F"/>
    <w:rsid w:val="00E3364E"/>
    <w:rsid w:val="00E34F02"/>
    <w:rsid w:val="00E40991"/>
    <w:rsid w:val="00E44221"/>
    <w:rsid w:val="00E5249C"/>
    <w:rsid w:val="00E52F83"/>
    <w:rsid w:val="00E53173"/>
    <w:rsid w:val="00E60AC4"/>
    <w:rsid w:val="00E61564"/>
    <w:rsid w:val="00E620C9"/>
    <w:rsid w:val="00E653F4"/>
    <w:rsid w:val="00E7064C"/>
    <w:rsid w:val="00E70E55"/>
    <w:rsid w:val="00E758F4"/>
    <w:rsid w:val="00E7670B"/>
    <w:rsid w:val="00E80CC4"/>
    <w:rsid w:val="00E833C5"/>
    <w:rsid w:val="00E85E1F"/>
    <w:rsid w:val="00E86393"/>
    <w:rsid w:val="00E863D5"/>
    <w:rsid w:val="00E872DE"/>
    <w:rsid w:val="00E87D03"/>
    <w:rsid w:val="00E907BB"/>
    <w:rsid w:val="00E94844"/>
    <w:rsid w:val="00EA14B9"/>
    <w:rsid w:val="00EA2953"/>
    <w:rsid w:val="00EA440C"/>
    <w:rsid w:val="00EB10E8"/>
    <w:rsid w:val="00EB11BD"/>
    <w:rsid w:val="00EB5A7A"/>
    <w:rsid w:val="00EB62F4"/>
    <w:rsid w:val="00EB731C"/>
    <w:rsid w:val="00EB7C21"/>
    <w:rsid w:val="00EC4B3B"/>
    <w:rsid w:val="00ED00B6"/>
    <w:rsid w:val="00ED60AA"/>
    <w:rsid w:val="00ED60EC"/>
    <w:rsid w:val="00EE3B49"/>
    <w:rsid w:val="00EE3DA3"/>
    <w:rsid w:val="00EE441C"/>
    <w:rsid w:val="00EF3BA5"/>
    <w:rsid w:val="00EF4F69"/>
    <w:rsid w:val="00EF5D49"/>
    <w:rsid w:val="00EF6725"/>
    <w:rsid w:val="00EF692D"/>
    <w:rsid w:val="00EF71E8"/>
    <w:rsid w:val="00F0128A"/>
    <w:rsid w:val="00F03908"/>
    <w:rsid w:val="00F043A1"/>
    <w:rsid w:val="00F06DFD"/>
    <w:rsid w:val="00F134D6"/>
    <w:rsid w:val="00F13FAD"/>
    <w:rsid w:val="00F1420B"/>
    <w:rsid w:val="00F14486"/>
    <w:rsid w:val="00F147A6"/>
    <w:rsid w:val="00F17A94"/>
    <w:rsid w:val="00F17BD1"/>
    <w:rsid w:val="00F20281"/>
    <w:rsid w:val="00F20A85"/>
    <w:rsid w:val="00F25752"/>
    <w:rsid w:val="00F32F44"/>
    <w:rsid w:val="00F37D1B"/>
    <w:rsid w:val="00F421FB"/>
    <w:rsid w:val="00F425BB"/>
    <w:rsid w:val="00F44A9E"/>
    <w:rsid w:val="00F45391"/>
    <w:rsid w:val="00F460F5"/>
    <w:rsid w:val="00F506F7"/>
    <w:rsid w:val="00F50C19"/>
    <w:rsid w:val="00F51B20"/>
    <w:rsid w:val="00F51B8C"/>
    <w:rsid w:val="00F54221"/>
    <w:rsid w:val="00F54FA1"/>
    <w:rsid w:val="00F566FC"/>
    <w:rsid w:val="00F62CCC"/>
    <w:rsid w:val="00F63F0D"/>
    <w:rsid w:val="00F65C25"/>
    <w:rsid w:val="00F6600B"/>
    <w:rsid w:val="00F67C2C"/>
    <w:rsid w:val="00F700DA"/>
    <w:rsid w:val="00F7376A"/>
    <w:rsid w:val="00F7398F"/>
    <w:rsid w:val="00F81C6B"/>
    <w:rsid w:val="00F90376"/>
    <w:rsid w:val="00F91A3C"/>
    <w:rsid w:val="00F95017"/>
    <w:rsid w:val="00F966BA"/>
    <w:rsid w:val="00FA1F17"/>
    <w:rsid w:val="00FA41B3"/>
    <w:rsid w:val="00FA43EB"/>
    <w:rsid w:val="00FA73F1"/>
    <w:rsid w:val="00FB17A7"/>
    <w:rsid w:val="00FB2306"/>
    <w:rsid w:val="00FB2B22"/>
    <w:rsid w:val="00FB6823"/>
    <w:rsid w:val="00FB7564"/>
    <w:rsid w:val="00FD6CE4"/>
    <w:rsid w:val="00FD76AB"/>
    <w:rsid w:val="00FE7BB4"/>
    <w:rsid w:val="00FF5637"/>
    <w:rsid w:val="00FF5710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22C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2CD5"/>
    <w:rPr>
      <w:sz w:val="24"/>
      <w:szCs w:val="24"/>
    </w:rPr>
  </w:style>
  <w:style w:type="paragraph" w:styleId="af">
    <w:name w:val="No Spacing"/>
    <w:uiPriority w:val="1"/>
    <w:qFormat/>
    <w:rsid w:val="00267FF2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B10A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B10A8"/>
    <w:pPr>
      <w:widowControl w:val="0"/>
      <w:autoSpaceDE w:val="0"/>
      <w:autoSpaceDN w:val="0"/>
      <w:adjustRightInd w:val="0"/>
      <w:spacing w:line="230" w:lineRule="exact"/>
      <w:ind w:firstLine="566"/>
      <w:jc w:val="both"/>
    </w:pPr>
  </w:style>
  <w:style w:type="character" w:customStyle="1" w:styleId="FontStyle11">
    <w:name w:val="Font Style11"/>
    <w:rsid w:val="003370C5"/>
    <w:rPr>
      <w:rFonts w:ascii="Courier New" w:hAnsi="Courier New" w:cs="Courier New"/>
      <w:spacing w:val="-10"/>
      <w:sz w:val="18"/>
      <w:szCs w:val="18"/>
    </w:rPr>
  </w:style>
  <w:style w:type="character" w:customStyle="1" w:styleId="FontStyle12">
    <w:name w:val="Font Style12"/>
    <w:rsid w:val="003370C5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"/>
    <w:rsid w:val="003370C5"/>
    <w:pPr>
      <w:widowControl w:val="0"/>
      <w:autoSpaceDE w:val="0"/>
      <w:autoSpaceDN w:val="0"/>
      <w:adjustRightInd w:val="0"/>
      <w:spacing w:line="226" w:lineRule="exact"/>
      <w:ind w:firstLine="475"/>
    </w:pPr>
    <w:rPr>
      <w:rFonts w:ascii="Courier New" w:hAnsi="Courier New"/>
    </w:rPr>
  </w:style>
  <w:style w:type="paragraph" w:customStyle="1" w:styleId="Style4">
    <w:name w:val="Style4"/>
    <w:basedOn w:val="a"/>
    <w:rsid w:val="003370C5"/>
    <w:pPr>
      <w:widowControl w:val="0"/>
      <w:autoSpaceDE w:val="0"/>
      <w:autoSpaceDN w:val="0"/>
      <w:adjustRightInd w:val="0"/>
      <w:spacing w:line="384" w:lineRule="exact"/>
      <w:ind w:hanging="466"/>
    </w:pPr>
    <w:rPr>
      <w:rFonts w:ascii="Courier New" w:hAnsi="Courier New"/>
    </w:rPr>
  </w:style>
  <w:style w:type="character" w:customStyle="1" w:styleId="FontStyle13">
    <w:name w:val="Font Style13"/>
    <w:uiPriority w:val="99"/>
    <w:rsid w:val="003370C5"/>
    <w:rPr>
      <w:rFonts w:ascii="Courier New" w:hAnsi="Courier New" w:cs="Courier New"/>
      <w:sz w:val="16"/>
      <w:szCs w:val="16"/>
    </w:rPr>
  </w:style>
  <w:style w:type="paragraph" w:customStyle="1" w:styleId="Style2">
    <w:name w:val="Style2"/>
    <w:basedOn w:val="a"/>
    <w:rsid w:val="00AF128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styleId="3">
    <w:name w:val="List Bullet 3"/>
    <w:basedOn w:val="a"/>
    <w:autoRedefine/>
    <w:rsid w:val="00D1567E"/>
    <w:pPr>
      <w:numPr>
        <w:ilvl w:val="1"/>
        <w:numId w:val="4"/>
      </w:numPr>
      <w:jc w:val="both"/>
    </w:pPr>
    <w:rPr>
      <w:bCs/>
      <w:iCs/>
    </w:rPr>
  </w:style>
  <w:style w:type="paragraph" w:styleId="af0">
    <w:name w:val="header"/>
    <w:basedOn w:val="a"/>
    <w:link w:val="af1"/>
    <w:uiPriority w:val="99"/>
    <w:rsid w:val="00F63F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63F0D"/>
    <w:rPr>
      <w:sz w:val="24"/>
      <w:szCs w:val="24"/>
    </w:rPr>
  </w:style>
  <w:style w:type="character" w:customStyle="1" w:styleId="FontStyle71">
    <w:name w:val="Font Style71"/>
    <w:uiPriority w:val="99"/>
    <w:rsid w:val="00FB75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3">
    <w:name w:val="Style183"/>
    <w:basedOn w:val="a"/>
    <w:rsid w:val="00FB7564"/>
    <w:pPr>
      <w:spacing w:line="274" w:lineRule="exact"/>
      <w:ind w:hanging="331"/>
    </w:pPr>
    <w:rPr>
      <w:sz w:val="20"/>
      <w:szCs w:val="20"/>
    </w:rPr>
  </w:style>
  <w:style w:type="character" w:customStyle="1" w:styleId="CharStyle10">
    <w:name w:val="CharStyle10"/>
    <w:rsid w:val="00FB75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f2">
    <w:name w:val="List Paragraph"/>
    <w:basedOn w:val="a"/>
    <w:uiPriority w:val="34"/>
    <w:qFormat/>
    <w:rsid w:val="00FB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8">
    <w:name w:val="Font Style58"/>
    <w:uiPriority w:val="99"/>
    <w:rsid w:val="001F5BF8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1F5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sid w:val="001F5BF8"/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uiPriority w:val="99"/>
    <w:rsid w:val="004B53DE"/>
    <w:rPr>
      <w:color w:val="0000FF"/>
      <w:u w:val="single"/>
    </w:rPr>
  </w:style>
  <w:style w:type="character" w:customStyle="1" w:styleId="FontStyle67">
    <w:name w:val="Font Style67"/>
    <w:uiPriority w:val="99"/>
    <w:rsid w:val="002C4C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uiPriority w:val="99"/>
    <w:rsid w:val="002C4CAF"/>
    <w:rPr>
      <w:rFonts w:ascii="Times New Roman" w:hAnsi="Times New Roman" w:cs="Times New Roman"/>
      <w:sz w:val="14"/>
      <w:szCs w:val="14"/>
    </w:rPr>
  </w:style>
  <w:style w:type="character" w:customStyle="1" w:styleId="a9">
    <w:name w:val="Нижний колонтитул Знак"/>
    <w:link w:val="a8"/>
    <w:uiPriority w:val="99"/>
    <w:rsid w:val="0072617D"/>
    <w:rPr>
      <w:sz w:val="24"/>
      <w:szCs w:val="24"/>
    </w:rPr>
  </w:style>
  <w:style w:type="character" w:customStyle="1" w:styleId="22">
    <w:name w:val="Основной текст 2 Знак"/>
    <w:link w:val="21"/>
    <w:rsid w:val="00947683"/>
    <w:rPr>
      <w:sz w:val="24"/>
      <w:szCs w:val="24"/>
    </w:rPr>
  </w:style>
  <w:style w:type="character" w:customStyle="1" w:styleId="10">
    <w:name w:val="Заголовок 1 Знак"/>
    <w:link w:val="1"/>
    <w:rsid w:val="001961AA"/>
    <w:rPr>
      <w:sz w:val="24"/>
      <w:szCs w:val="24"/>
    </w:rPr>
  </w:style>
  <w:style w:type="character" w:customStyle="1" w:styleId="c6">
    <w:name w:val="c6"/>
    <w:rsid w:val="000B2ED3"/>
  </w:style>
  <w:style w:type="paragraph" w:customStyle="1" w:styleId="Style25">
    <w:name w:val="Style25"/>
    <w:basedOn w:val="a"/>
    <w:uiPriority w:val="99"/>
    <w:rsid w:val="00272A36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44">
    <w:name w:val="Font Style44"/>
    <w:basedOn w:val="a0"/>
    <w:uiPriority w:val="99"/>
    <w:rsid w:val="00272A36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C40A71"/>
    <w:rPr>
      <w:rFonts w:ascii="Times New Roman" w:hAnsi="Times New Roman" w:cs="Times New Roman"/>
      <w:sz w:val="22"/>
      <w:szCs w:val="22"/>
    </w:rPr>
  </w:style>
  <w:style w:type="character" w:customStyle="1" w:styleId="110">
    <w:name w:val="Стиль 11 пт"/>
    <w:basedOn w:val="a0"/>
    <w:rsid w:val="00E15DCE"/>
    <w:rPr>
      <w:sz w:val="24"/>
    </w:rPr>
  </w:style>
  <w:style w:type="paragraph" w:customStyle="1" w:styleId="pcenter">
    <w:name w:val="pcenter"/>
    <w:basedOn w:val="a"/>
    <w:rsid w:val="00D3584D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3584D"/>
    <w:pPr>
      <w:spacing w:before="100" w:beforeAutospacing="1" w:after="100" w:afterAutospacing="1"/>
    </w:pPr>
  </w:style>
  <w:style w:type="character" w:styleId="af4">
    <w:name w:val="FollowedHyperlink"/>
    <w:basedOn w:val="a0"/>
    <w:semiHidden/>
    <w:unhideWhenUsed/>
    <w:rsid w:val="00CB3BBE"/>
    <w:rPr>
      <w:color w:val="800080" w:themeColor="followedHyperlink"/>
      <w:u w:val="single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9sThVTk-ntE" TargetMode="External"/><Relationship Id="rId18" Type="http://schemas.openxmlformats.org/officeDocument/2006/relationships/hyperlink" Target="https://vk.com/accordionspro?z=video-132507408_456240824%2Fae5ac9ef5ca021f967%2Fpl_post_-132507408_26367" TargetMode="External"/><Relationship Id="rId26" Type="http://schemas.openxmlformats.org/officeDocument/2006/relationships/hyperlink" Target="https://www.youtube.com/watch?v=piZRjvw5dCg" TargetMode="External"/><Relationship Id="rId39" Type="http://schemas.openxmlformats.org/officeDocument/2006/relationships/hyperlink" Target="https://gnesinhall.ddns.net/%d0%b2%d0%b8%d0%b4%d0%b5%d0%be-%d0%b8%d0%b7-%d0%ba%d0%be%d0%bd%d1%86%d0%b5%d1%80%d1%82%d0%bd%d0%be%d0%b3%d0%be-%d0%b7%d0%b0%d0%bb%d0%b0-%d1%80%d0%b0%d0%bc-%d0%b8%d0%bc%d0%b5%d0%bd%d0%b8-%d0%b3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jyZycHF8d8" TargetMode="External"/><Relationship Id="rId34" Type="http://schemas.openxmlformats.org/officeDocument/2006/relationships/hyperlink" Target="https://www.skachatreferat.ru/poisk/%D0%B4%D0%B8%D1%80%D0%B8%D0%B6%D0%B8%D1%80%D0%BE%D0%B2%D0%B0%D0%BD%D0%B8%D0%B5/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ccordionspro?z=video-132507408_456240676%2F02a4aad4919cef0200%2Fpl_wall_-132507408" TargetMode="External"/><Relationship Id="rId17" Type="http://schemas.openxmlformats.org/officeDocument/2006/relationships/hyperlink" Target="https://www.youtube.com/watch?v=KAVZPV0fmmo&amp;feature=youtu.be" TargetMode="External"/><Relationship Id="rId25" Type="http://schemas.openxmlformats.org/officeDocument/2006/relationships/hyperlink" Target="https://www.youtube.com/watch?v=j99dYgaKYpc" TargetMode="External"/><Relationship Id="rId33" Type="http://schemas.openxmlformats.org/officeDocument/2006/relationships/hyperlink" Target="https://e.lanbook.com/book/55709" TargetMode="External"/><Relationship Id="rId38" Type="http://schemas.openxmlformats.org/officeDocument/2006/relationships/hyperlink" Target="http://www.scorser.com/Default.aspx?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ccordionspro?z=video-132507408_456240806%2F117c78e79e419263c1%2Fpl_wall_-132507408" TargetMode="External"/><Relationship Id="rId20" Type="http://schemas.openxmlformats.org/officeDocument/2006/relationships/hyperlink" Target="https://vk.com/accordionspro?w=wall-132507408_26741" TargetMode="External"/><Relationship Id="rId29" Type="http://schemas.openxmlformats.org/officeDocument/2006/relationships/hyperlink" Target="https://vk.com/doc34934160_516780092?hash=88122b694df2267b72&amp;dl=ec3112405bff3272df" TargetMode="External"/><Relationship Id="rId41" Type="http://schemas.openxmlformats.org/officeDocument/2006/relationships/hyperlink" Target="https://pianokafe.com/instruments/bay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ccordionspro?w=wall-132507408_27646" TargetMode="External"/><Relationship Id="rId24" Type="http://schemas.openxmlformats.org/officeDocument/2006/relationships/hyperlink" Target="https://www.youtube.com/watch?v=4vZz63FcYk0" TargetMode="External"/><Relationship Id="rId32" Type="http://schemas.openxmlformats.org/officeDocument/2006/relationships/hyperlink" Target="https://e.lanbook.com/book/113182.%20&#8212;%2019.02.2019" TargetMode="External"/><Relationship Id="rId37" Type="http://schemas.openxmlformats.org/officeDocument/2006/relationships/hyperlink" Target="https://it.b-ok.org/book/576803/fe0ee6" TargetMode="External"/><Relationship Id="rId40" Type="http://schemas.openxmlformats.org/officeDocument/2006/relationships/hyperlink" Target="https://vk.com/accordionspro?utm_medium=organic&amp;utm_source=search_mail&amp;utm_term=www.%20accordions.pro&amp;w=wall-132507408_280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ccordionspro?z=video-132507408_456240807%2F126c5e0be70f95e3dc%2Fpl_wall_-132507408" TargetMode="External"/><Relationship Id="rId23" Type="http://schemas.openxmlformats.org/officeDocument/2006/relationships/hyperlink" Target="https://www.youtube.com/watch?v=YcJK_GSIgCA&amp;list=PLUH95ZXyDINECXxvXCNMtzNUWqKHrMCMb" TargetMode="External"/><Relationship Id="rId28" Type="http://schemas.openxmlformats.org/officeDocument/2006/relationships/hyperlink" Target="https://vk.com/accordionspro?utm_medium=organic&amp;utm_source=search_mail&amp;utm_term=www.%20accordions.pro&amp;z=photo53580171_457240305%2Fwall-132507408_28126" TargetMode="External"/><Relationship Id="rId36" Type="http://schemas.openxmlformats.org/officeDocument/2006/relationships/hyperlink" Target="http://www.read.in.ua/book213293" TargetMode="External"/><Relationship Id="rId10" Type="http://schemas.openxmlformats.org/officeDocument/2006/relationships/hyperlink" Target="https://vk.com/accordionspro?w=wall-132507408_25275" TargetMode="External"/><Relationship Id="rId19" Type="http://schemas.openxmlformats.org/officeDocument/2006/relationships/hyperlink" Target="https://www.youtube.com/watch?v=GPa5AT9dZOc" TargetMode="External"/><Relationship Id="rId31" Type="http://schemas.openxmlformats.org/officeDocument/2006/relationships/hyperlink" Target="https://vk.com/topic-47215445_27557677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accordionspro?z=video-132507408_456240689%2F8a2b15e35fac05f8ee%2Fpl_wall_-132507408" TargetMode="External"/><Relationship Id="rId22" Type="http://schemas.openxmlformats.org/officeDocument/2006/relationships/hyperlink" Target="https://www.youtube.com/watch?v=PmVeAhJsFf0" TargetMode="External"/><Relationship Id="rId27" Type="http://schemas.openxmlformats.org/officeDocument/2006/relationships/hyperlink" Target="https://vk.com/accordionspro?w=wall-132507408_27291" TargetMode="External"/><Relationship Id="rId30" Type="http://schemas.openxmlformats.org/officeDocument/2006/relationships/hyperlink" Target="https://vk.com/topic-47215445_27557677" TargetMode="External"/><Relationship Id="rId35" Type="http://schemas.openxmlformats.org/officeDocument/2006/relationships/hyperlink" Target="https://issuu.com/alsnitko/docs/kan-conducting_elements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3B2B7-B9F6-47C4-9A62-9F80D42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35</Pages>
  <Words>10813</Words>
  <Characters>61637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72306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Кабинет 204</cp:lastModifiedBy>
  <cp:revision>108</cp:revision>
  <cp:lastPrinted>2020-06-17T14:33:00Z</cp:lastPrinted>
  <dcterms:created xsi:type="dcterms:W3CDTF">2020-06-15T06:58:00Z</dcterms:created>
  <dcterms:modified xsi:type="dcterms:W3CDTF">2021-10-21T10:59:00Z</dcterms:modified>
</cp:coreProperties>
</file>