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3E" w:rsidRDefault="0041513E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849620" cy="8112645"/>
            <wp:effectExtent l="0" t="0" r="0" b="3175"/>
            <wp:docPr id="1" name="Рисунок 1" descr="C:\Users\Гость\Desktop\Эксп зак.Согласование.20-21\ЭРСО20-1 ООП, Согласование, Эксп з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Эксп зак.Согласование.20-21\ЭРСО20-1 ООП, Согласование, Эксп з\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8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13E" w:rsidRDefault="0041513E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513E" w:rsidRDefault="0041513E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513E" w:rsidRDefault="0041513E" w:rsidP="0041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513E" w:rsidRDefault="0041513E" w:rsidP="004151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513E" w:rsidRDefault="0041513E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5E96" w:rsidRDefault="00605E96" w:rsidP="00605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0BC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40BC2" w:rsidRPr="00640BC2" w:rsidRDefault="00640BC2" w:rsidP="00605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3"/>
        <w:tblW w:w="9713" w:type="dxa"/>
        <w:tblLayout w:type="fixed"/>
        <w:tblLook w:val="04A0" w:firstRow="1" w:lastRow="0" w:firstColumn="1" w:lastColumn="0" w:noHBand="0" w:noVBand="1"/>
      </w:tblPr>
      <w:tblGrid>
        <w:gridCol w:w="8755"/>
        <w:gridCol w:w="958"/>
      </w:tblGrid>
      <w:tr w:rsidR="00640BC2" w:rsidRPr="00640BC2" w:rsidTr="00914147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1. Общие </w:t>
            </w: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оложения</w:t>
            </w:r>
          </w:p>
        </w:tc>
        <w:tc>
          <w:tcPr>
            <w:tcW w:w="958" w:type="dxa"/>
          </w:tcPr>
          <w:p w:rsidR="00640BC2" w:rsidRPr="00914147" w:rsidRDefault="0091414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147">
              <w:rPr>
                <w:rFonts w:ascii="Times New Roman" w:eastAsia="Times New Roman" w:hAnsi="Times New Roman"/>
                <w:sz w:val="24"/>
                <w:szCs w:val="24"/>
              </w:rPr>
              <w:t>4-7</w:t>
            </w:r>
          </w:p>
        </w:tc>
      </w:tr>
      <w:tr w:rsidR="00640BC2" w:rsidRPr="00640BC2" w:rsidTr="00914147">
        <w:tc>
          <w:tcPr>
            <w:tcW w:w="8755" w:type="dxa"/>
          </w:tcPr>
          <w:p w:rsidR="00640BC2" w:rsidRPr="00640BC2" w:rsidRDefault="00640BC2" w:rsidP="00640BC2">
            <w:pPr>
              <w:keepNext/>
              <w:keepLines/>
              <w:spacing w:before="40"/>
              <w:outlineLvl w:val="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1.1. Нормативные правовые основы разработки образовательной программы</w:t>
            </w:r>
          </w:p>
        </w:tc>
        <w:tc>
          <w:tcPr>
            <w:tcW w:w="958" w:type="dxa"/>
          </w:tcPr>
          <w:p w:rsidR="00640BC2" w:rsidRPr="00914147" w:rsidRDefault="0091414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14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40BC2" w:rsidRPr="00640BC2" w:rsidTr="00914147">
        <w:tc>
          <w:tcPr>
            <w:tcW w:w="8755" w:type="dxa"/>
          </w:tcPr>
          <w:p w:rsidR="00640BC2" w:rsidRPr="00640BC2" w:rsidRDefault="00640BC2" w:rsidP="00640BC2">
            <w:pPr>
              <w:keepNext/>
              <w:keepLines/>
              <w:outlineLvl w:val="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1.2. Цели и задачи реализации основной образовательной программы</w:t>
            </w:r>
          </w:p>
        </w:tc>
        <w:tc>
          <w:tcPr>
            <w:tcW w:w="958" w:type="dxa"/>
          </w:tcPr>
          <w:p w:rsidR="00640BC2" w:rsidRPr="00914147" w:rsidRDefault="0091414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14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40BC2" w:rsidRPr="00640BC2" w:rsidTr="00914147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2. Общая характеристика образовательной программы </w:t>
            </w:r>
          </w:p>
        </w:tc>
        <w:tc>
          <w:tcPr>
            <w:tcW w:w="958" w:type="dxa"/>
          </w:tcPr>
          <w:p w:rsidR="00640BC2" w:rsidRPr="00914147" w:rsidRDefault="0091414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147">
              <w:rPr>
                <w:rFonts w:ascii="Times New Roman" w:eastAsia="Times New Roman" w:hAnsi="Times New Roman"/>
                <w:sz w:val="24"/>
                <w:szCs w:val="24"/>
              </w:rPr>
              <w:t>7-8</w:t>
            </w:r>
          </w:p>
        </w:tc>
      </w:tr>
      <w:tr w:rsidR="00640BC2" w:rsidRPr="00640BC2" w:rsidTr="00914147">
        <w:tc>
          <w:tcPr>
            <w:tcW w:w="8755" w:type="dxa"/>
          </w:tcPr>
          <w:p w:rsidR="00640BC2" w:rsidRPr="00640BC2" w:rsidRDefault="00640BC2" w:rsidP="00640BC2">
            <w:pPr>
              <w:keepNext/>
              <w:keepLines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2.1. Реализация требований ФГОС СПО</w:t>
            </w:r>
          </w:p>
        </w:tc>
        <w:tc>
          <w:tcPr>
            <w:tcW w:w="958" w:type="dxa"/>
          </w:tcPr>
          <w:p w:rsidR="00640BC2" w:rsidRPr="00914147" w:rsidRDefault="0091414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14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640BC2" w:rsidRPr="00640BC2" w:rsidTr="00914147">
        <w:tc>
          <w:tcPr>
            <w:tcW w:w="8755" w:type="dxa"/>
          </w:tcPr>
          <w:p w:rsidR="00640BC2" w:rsidRPr="00640BC2" w:rsidRDefault="00640BC2" w:rsidP="00640BC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Характеристика профессиональной деятельности выпускника</w:t>
            </w:r>
          </w:p>
        </w:tc>
        <w:tc>
          <w:tcPr>
            <w:tcW w:w="958" w:type="dxa"/>
          </w:tcPr>
          <w:p w:rsidR="00640BC2" w:rsidRPr="00914147" w:rsidRDefault="0091414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14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640BC2" w:rsidRPr="00640BC2" w:rsidTr="00914147">
        <w:tc>
          <w:tcPr>
            <w:tcW w:w="8755" w:type="dxa"/>
          </w:tcPr>
          <w:p w:rsidR="00640BC2" w:rsidRPr="00640BC2" w:rsidRDefault="00640BC2" w:rsidP="00640BC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Планируемые результаты освоения образовательной программы</w:t>
            </w:r>
          </w:p>
        </w:tc>
        <w:tc>
          <w:tcPr>
            <w:tcW w:w="958" w:type="dxa"/>
          </w:tcPr>
          <w:p w:rsidR="00640BC2" w:rsidRPr="00914147" w:rsidRDefault="0091414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147">
              <w:rPr>
                <w:rFonts w:ascii="Times New Roman" w:eastAsia="Times New Roman" w:hAnsi="Times New Roman"/>
                <w:sz w:val="24"/>
                <w:szCs w:val="24"/>
              </w:rPr>
              <w:t>10-29</w:t>
            </w:r>
          </w:p>
        </w:tc>
      </w:tr>
      <w:tr w:rsidR="00640BC2" w:rsidRPr="00640BC2" w:rsidTr="00914147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>4.1. Общие компетенции</w:t>
            </w:r>
          </w:p>
        </w:tc>
        <w:tc>
          <w:tcPr>
            <w:tcW w:w="958" w:type="dxa"/>
          </w:tcPr>
          <w:p w:rsidR="00640BC2" w:rsidRPr="00914147" w:rsidRDefault="0091414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14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640BC2" w:rsidRPr="00640BC2" w:rsidTr="00914147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>4.2. Профессиональные компетенции</w:t>
            </w:r>
          </w:p>
        </w:tc>
        <w:tc>
          <w:tcPr>
            <w:tcW w:w="958" w:type="dxa"/>
          </w:tcPr>
          <w:p w:rsidR="00640BC2" w:rsidRPr="00914147" w:rsidRDefault="0091414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14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640BC2" w:rsidRPr="00640BC2" w:rsidTr="00914147">
        <w:tc>
          <w:tcPr>
            <w:tcW w:w="8755" w:type="dxa"/>
          </w:tcPr>
          <w:p w:rsidR="00640BC2" w:rsidRPr="00640BC2" w:rsidRDefault="00640BC2" w:rsidP="00640BC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5. Учебный план</w:t>
            </w:r>
          </w:p>
        </w:tc>
        <w:tc>
          <w:tcPr>
            <w:tcW w:w="958" w:type="dxa"/>
          </w:tcPr>
          <w:p w:rsidR="00640BC2" w:rsidRPr="00914147" w:rsidRDefault="0091414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147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640BC2" w:rsidRPr="00640BC2" w:rsidTr="00914147">
        <w:tc>
          <w:tcPr>
            <w:tcW w:w="8755" w:type="dxa"/>
          </w:tcPr>
          <w:p w:rsidR="00640BC2" w:rsidRPr="00640BC2" w:rsidRDefault="00640BC2" w:rsidP="00640BC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6.</w:t>
            </w: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958" w:type="dxa"/>
          </w:tcPr>
          <w:p w:rsidR="00640BC2" w:rsidRPr="00914147" w:rsidRDefault="0091414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147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  <w:tr w:rsidR="00640BC2" w:rsidRPr="00640BC2" w:rsidTr="00914147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7. Условия реализации образовательной программы</w:t>
            </w:r>
          </w:p>
        </w:tc>
        <w:tc>
          <w:tcPr>
            <w:tcW w:w="958" w:type="dxa"/>
          </w:tcPr>
          <w:p w:rsidR="00640BC2" w:rsidRPr="00914147" w:rsidRDefault="0091414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14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640BC2" w:rsidRPr="00640BC2" w:rsidTr="00914147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>7.1. Требования к материально-техническому оснащению образовательной программы</w:t>
            </w:r>
          </w:p>
        </w:tc>
        <w:tc>
          <w:tcPr>
            <w:tcW w:w="958" w:type="dxa"/>
          </w:tcPr>
          <w:p w:rsidR="00640BC2" w:rsidRPr="00914147" w:rsidRDefault="0091414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14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640BC2" w:rsidRPr="00640BC2" w:rsidTr="00914147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>7.2. Требования к кадровым условиям реализации образовательной программы</w:t>
            </w:r>
          </w:p>
        </w:tc>
        <w:tc>
          <w:tcPr>
            <w:tcW w:w="958" w:type="dxa"/>
          </w:tcPr>
          <w:p w:rsidR="00640BC2" w:rsidRPr="00914147" w:rsidRDefault="0091414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147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</w:tr>
      <w:tr w:rsidR="00640BC2" w:rsidRPr="00640BC2" w:rsidTr="00914147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>7.3. Примерные расчеты нормативных затрат оказания государственных услуг по реализации образовательной программы</w:t>
            </w:r>
          </w:p>
        </w:tc>
        <w:tc>
          <w:tcPr>
            <w:tcW w:w="958" w:type="dxa"/>
          </w:tcPr>
          <w:p w:rsidR="00640BC2" w:rsidRPr="00914147" w:rsidRDefault="0091414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147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640BC2" w:rsidRPr="00640BC2" w:rsidTr="00914147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8.Формирование фонда оценочных сре</w:t>
            </w:r>
            <w:proofErr w:type="gramStart"/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дств дл</w:t>
            </w:r>
            <w:proofErr w:type="gramEnd"/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я проведения государственной итоговой аттестации и организация оценочных процедур по программе</w:t>
            </w:r>
          </w:p>
        </w:tc>
        <w:tc>
          <w:tcPr>
            <w:tcW w:w="958" w:type="dxa"/>
          </w:tcPr>
          <w:p w:rsidR="00640BC2" w:rsidRPr="00914147" w:rsidRDefault="0091414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147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640BC2" w:rsidRPr="00640BC2" w:rsidTr="00914147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9. Разработчики основной образовательной программы</w:t>
            </w:r>
          </w:p>
        </w:tc>
        <w:tc>
          <w:tcPr>
            <w:tcW w:w="958" w:type="dxa"/>
          </w:tcPr>
          <w:p w:rsidR="00640BC2" w:rsidRPr="00914147" w:rsidRDefault="0091414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4147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</w:tr>
      <w:tr w:rsidR="00640BC2" w:rsidRPr="00640BC2" w:rsidTr="00914147">
        <w:tc>
          <w:tcPr>
            <w:tcW w:w="8755" w:type="dxa"/>
          </w:tcPr>
          <w:p w:rsidR="00640BC2" w:rsidRPr="00640BC2" w:rsidRDefault="00640BC2" w:rsidP="00972A43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РИЛОЖЕНИЯ</w:t>
            </w:r>
          </w:p>
        </w:tc>
        <w:tc>
          <w:tcPr>
            <w:tcW w:w="958" w:type="dxa"/>
          </w:tcPr>
          <w:p w:rsidR="00640BC2" w:rsidRPr="00914147" w:rsidRDefault="00640BC2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080D" w:rsidRPr="00640BC2" w:rsidTr="00914147">
        <w:tc>
          <w:tcPr>
            <w:tcW w:w="8755" w:type="dxa"/>
          </w:tcPr>
          <w:p w:rsidR="00D0080D" w:rsidRPr="00D0080D" w:rsidRDefault="00D0080D" w:rsidP="00D0080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ОУП.01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Русский язык</w:t>
            </w:r>
          </w:p>
        </w:tc>
        <w:tc>
          <w:tcPr>
            <w:tcW w:w="958" w:type="dxa"/>
          </w:tcPr>
          <w:p w:rsidR="00D0080D" w:rsidRPr="00914147" w:rsidRDefault="00D0080D" w:rsidP="00D008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080D" w:rsidRPr="00640BC2" w:rsidTr="00914147">
        <w:tc>
          <w:tcPr>
            <w:tcW w:w="8755" w:type="dxa"/>
          </w:tcPr>
          <w:p w:rsidR="00D0080D" w:rsidRPr="00D0080D" w:rsidRDefault="00D0080D" w:rsidP="00D0080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ОУП.02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Литература</w:t>
            </w:r>
          </w:p>
        </w:tc>
        <w:tc>
          <w:tcPr>
            <w:tcW w:w="958" w:type="dxa"/>
          </w:tcPr>
          <w:p w:rsidR="00D0080D" w:rsidRPr="00914147" w:rsidRDefault="00D0080D" w:rsidP="00D008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080D" w:rsidRPr="00640BC2" w:rsidTr="00914147">
        <w:tc>
          <w:tcPr>
            <w:tcW w:w="8755" w:type="dxa"/>
          </w:tcPr>
          <w:p w:rsidR="00D0080D" w:rsidRPr="00D0080D" w:rsidRDefault="00D0080D" w:rsidP="00D0080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ОУП.03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Иностранный язык</w:t>
            </w:r>
          </w:p>
        </w:tc>
        <w:tc>
          <w:tcPr>
            <w:tcW w:w="958" w:type="dxa"/>
          </w:tcPr>
          <w:p w:rsidR="00D0080D" w:rsidRPr="00914147" w:rsidRDefault="00D0080D" w:rsidP="00D008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080D" w:rsidRPr="00640BC2" w:rsidTr="00914147">
        <w:tc>
          <w:tcPr>
            <w:tcW w:w="8755" w:type="dxa"/>
          </w:tcPr>
          <w:p w:rsidR="00D0080D" w:rsidRPr="00D0080D" w:rsidRDefault="00D0080D" w:rsidP="00D0080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ОУП.04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Математика</w:t>
            </w:r>
          </w:p>
        </w:tc>
        <w:tc>
          <w:tcPr>
            <w:tcW w:w="958" w:type="dxa"/>
          </w:tcPr>
          <w:p w:rsidR="00D0080D" w:rsidRPr="00914147" w:rsidRDefault="00D0080D" w:rsidP="00D008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080D" w:rsidRPr="00640BC2" w:rsidTr="00914147">
        <w:tc>
          <w:tcPr>
            <w:tcW w:w="8755" w:type="dxa"/>
          </w:tcPr>
          <w:p w:rsidR="00D0080D" w:rsidRPr="00D0080D" w:rsidRDefault="00D0080D" w:rsidP="00D0080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ОУП.05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История</w:t>
            </w:r>
          </w:p>
        </w:tc>
        <w:tc>
          <w:tcPr>
            <w:tcW w:w="958" w:type="dxa"/>
          </w:tcPr>
          <w:p w:rsidR="00D0080D" w:rsidRPr="00914147" w:rsidRDefault="00D0080D" w:rsidP="00D008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080D" w:rsidRPr="00640BC2" w:rsidTr="00914147">
        <w:tc>
          <w:tcPr>
            <w:tcW w:w="8755" w:type="dxa"/>
          </w:tcPr>
          <w:p w:rsidR="00D0080D" w:rsidRPr="00D0080D" w:rsidRDefault="00D0080D" w:rsidP="00D0080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ОУП.06</w:t>
            </w:r>
            <w:r w:rsidRP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Физическая культ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ура</w:t>
            </w:r>
          </w:p>
        </w:tc>
        <w:tc>
          <w:tcPr>
            <w:tcW w:w="958" w:type="dxa"/>
          </w:tcPr>
          <w:p w:rsidR="00D0080D" w:rsidRPr="00914147" w:rsidRDefault="00D0080D" w:rsidP="00D008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080D" w:rsidRPr="00640BC2" w:rsidTr="00914147">
        <w:tc>
          <w:tcPr>
            <w:tcW w:w="8755" w:type="dxa"/>
          </w:tcPr>
          <w:p w:rsidR="00D0080D" w:rsidRPr="00D0080D" w:rsidRDefault="00D0080D" w:rsidP="00D0080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ОУП.07</w:t>
            </w:r>
            <w:r w:rsidRP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Основы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безопасности жизнедеятельности</w:t>
            </w:r>
          </w:p>
        </w:tc>
        <w:tc>
          <w:tcPr>
            <w:tcW w:w="958" w:type="dxa"/>
          </w:tcPr>
          <w:p w:rsidR="00D0080D" w:rsidRPr="00914147" w:rsidRDefault="00D0080D" w:rsidP="00D008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080D" w:rsidRPr="00640BC2" w:rsidTr="00914147">
        <w:tc>
          <w:tcPr>
            <w:tcW w:w="8755" w:type="dxa"/>
          </w:tcPr>
          <w:p w:rsidR="00D0080D" w:rsidRPr="00D0080D" w:rsidRDefault="00D0080D" w:rsidP="00D0080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ОУП.08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Астрономия</w:t>
            </w:r>
          </w:p>
        </w:tc>
        <w:tc>
          <w:tcPr>
            <w:tcW w:w="958" w:type="dxa"/>
          </w:tcPr>
          <w:p w:rsidR="00D0080D" w:rsidRPr="00914147" w:rsidRDefault="00D0080D" w:rsidP="00D008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080D" w:rsidRPr="00640BC2" w:rsidTr="00914147">
        <w:tc>
          <w:tcPr>
            <w:tcW w:w="8755" w:type="dxa"/>
          </w:tcPr>
          <w:p w:rsidR="00D0080D" w:rsidRPr="00640BC2" w:rsidRDefault="00D0080D" w:rsidP="00972A43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  <w:r w:rsidRP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(предметом не является)</w:t>
            </w:r>
          </w:p>
        </w:tc>
        <w:tc>
          <w:tcPr>
            <w:tcW w:w="958" w:type="dxa"/>
          </w:tcPr>
          <w:p w:rsidR="00D0080D" w:rsidRPr="00914147" w:rsidRDefault="00D0080D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080D" w:rsidRPr="00640BC2" w:rsidTr="00914147">
        <w:tc>
          <w:tcPr>
            <w:tcW w:w="8755" w:type="dxa"/>
          </w:tcPr>
          <w:p w:rsidR="00D0080D" w:rsidRPr="00D0080D" w:rsidRDefault="00D0080D" w:rsidP="00D0080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УПВ.01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Родная литература</w:t>
            </w:r>
          </w:p>
        </w:tc>
        <w:tc>
          <w:tcPr>
            <w:tcW w:w="958" w:type="dxa"/>
          </w:tcPr>
          <w:p w:rsidR="00D0080D" w:rsidRPr="00914147" w:rsidRDefault="00D0080D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080D" w:rsidRPr="00640BC2" w:rsidTr="00914147">
        <w:tc>
          <w:tcPr>
            <w:tcW w:w="8755" w:type="dxa"/>
          </w:tcPr>
          <w:p w:rsidR="00D0080D" w:rsidRPr="00D0080D" w:rsidRDefault="00D0080D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УПВ.02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Физика</w:t>
            </w:r>
          </w:p>
        </w:tc>
        <w:tc>
          <w:tcPr>
            <w:tcW w:w="958" w:type="dxa"/>
          </w:tcPr>
          <w:p w:rsidR="00D0080D" w:rsidRPr="00914147" w:rsidRDefault="00D0080D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080D" w:rsidRPr="00640BC2" w:rsidTr="00914147">
        <w:tc>
          <w:tcPr>
            <w:tcW w:w="8755" w:type="dxa"/>
          </w:tcPr>
          <w:p w:rsidR="00D0080D" w:rsidRPr="00D0080D" w:rsidRDefault="00D0080D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УПВ.03</w:t>
            </w:r>
            <w:r w:rsidRP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Информатика и ИКТ</w:t>
            </w:r>
          </w:p>
        </w:tc>
        <w:tc>
          <w:tcPr>
            <w:tcW w:w="958" w:type="dxa"/>
          </w:tcPr>
          <w:p w:rsidR="00D0080D" w:rsidRPr="00914147" w:rsidRDefault="00D0080D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080D" w:rsidRPr="00640BC2" w:rsidTr="00914147">
        <w:tc>
          <w:tcPr>
            <w:tcW w:w="8755" w:type="dxa"/>
          </w:tcPr>
          <w:p w:rsidR="00D0080D" w:rsidRPr="00D0080D" w:rsidRDefault="00D41C4D" w:rsidP="00D41C4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ДУП. </w:t>
            </w:r>
            <w:r w:rsid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  <w:r w:rsid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01</w:t>
            </w:r>
            <w:r w:rsidR="00D0080D" w:rsidRP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Основы проектной деятельно</w:t>
            </w:r>
            <w:r w:rsid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сти</w:t>
            </w:r>
          </w:p>
        </w:tc>
        <w:tc>
          <w:tcPr>
            <w:tcW w:w="958" w:type="dxa"/>
          </w:tcPr>
          <w:p w:rsidR="00D0080D" w:rsidRPr="00914147" w:rsidRDefault="00D0080D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080D" w:rsidRPr="00640BC2" w:rsidTr="00914147">
        <w:tc>
          <w:tcPr>
            <w:tcW w:w="8755" w:type="dxa"/>
          </w:tcPr>
          <w:p w:rsidR="00D0080D" w:rsidRPr="00D0080D" w:rsidRDefault="00D41C4D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ДУП. </w:t>
            </w:r>
            <w:r w:rsid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1.02</w:t>
            </w:r>
            <w:r w:rsidR="00D0080D" w:rsidRP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Основы общественных на</w:t>
            </w:r>
            <w:r w:rsidR="00D0080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ук для технологического профиля</w:t>
            </w:r>
          </w:p>
        </w:tc>
        <w:tc>
          <w:tcPr>
            <w:tcW w:w="958" w:type="dxa"/>
          </w:tcPr>
          <w:p w:rsidR="00D0080D" w:rsidRPr="00914147" w:rsidRDefault="00D0080D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D0080D" w:rsidRDefault="00D41C4D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ДУП. 01.03</w:t>
            </w:r>
            <w:r w:rsidR="00197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Основы естественных наук</w:t>
            </w:r>
          </w:p>
        </w:tc>
        <w:tc>
          <w:tcPr>
            <w:tcW w:w="958" w:type="dxa"/>
          </w:tcPr>
          <w:p w:rsidR="00197F77" w:rsidRPr="00914147" w:rsidRDefault="00197F7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080D" w:rsidRPr="00640BC2" w:rsidTr="00914147">
        <w:tc>
          <w:tcPr>
            <w:tcW w:w="8755" w:type="dxa"/>
          </w:tcPr>
          <w:p w:rsidR="00D0080D" w:rsidRPr="00D0080D" w:rsidRDefault="00197F77" w:rsidP="00197F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97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ДУП.02.01</w:t>
            </w:r>
            <w:r w:rsidRPr="00197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proofErr w:type="spellStart"/>
            <w:r w:rsidRPr="00197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Импортозамещен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 агропромышленном комплексе</w:t>
            </w:r>
          </w:p>
        </w:tc>
        <w:tc>
          <w:tcPr>
            <w:tcW w:w="958" w:type="dxa"/>
          </w:tcPr>
          <w:p w:rsidR="00D0080D" w:rsidRPr="00914147" w:rsidRDefault="00D0080D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080D" w:rsidRPr="00640BC2" w:rsidTr="00914147">
        <w:tc>
          <w:tcPr>
            <w:tcW w:w="8755" w:type="dxa"/>
          </w:tcPr>
          <w:p w:rsidR="00D0080D" w:rsidRPr="00D0080D" w:rsidRDefault="00D41C4D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ДУП. </w:t>
            </w:r>
            <w:r w:rsidR="00197F77" w:rsidRPr="00197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02.02</w:t>
            </w:r>
            <w:r w:rsidR="00197F77" w:rsidRPr="00197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Экологически</w:t>
            </w:r>
            <w:r w:rsidR="00197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 проблемы в сельском хозяйстве</w:t>
            </w:r>
          </w:p>
        </w:tc>
        <w:tc>
          <w:tcPr>
            <w:tcW w:w="958" w:type="dxa"/>
          </w:tcPr>
          <w:p w:rsidR="00D0080D" w:rsidRPr="00914147" w:rsidRDefault="00D0080D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D0080D" w:rsidRDefault="00D41C4D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ДУП. </w:t>
            </w:r>
            <w:r w:rsidR="00197F77" w:rsidRPr="00197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02.03</w:t>
            </w:r>
            <w:r w:rsidR="00197F77" w:rsidRPr="00197F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Энергосберегающие технологии в профессиональной деятельности</w:t>
            </w:r>
          </w:p>
        </w:tc>
        <w:tc>
          <w:tcPr>
            <w:tcW w:w="958" w:type="dxa"/>
          </w:tcPr>
          <w:p w:rsidR="00197F77" w:rsidRPr="00914147" w:rsidRDefault="00197F77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0BC2" w:rsidRPr="00640BC2" w:rsidTr="00914147">
        <w:tc>
          <w:tcPr>
            <w:tcW w:w="8755" w:type="dxa"/>
          </w:tcPr>
          <w:p w:rsidR="00640BC2" w:rsidRPr="00E12B77" w:rsidRDefault="00705D16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ОГСЭ.01 </w:t>
            </w:r>
            <w:r w:rsidR="00972A43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Основы философии</w:t>
            </w:r>
          </w:p>
        </w:tc>
        <w:tc>
          <w:tcPr>
            <w:tcW w:w="958" w:type="dxa"/>
          </w:tcPr>
          <w:p w:rsidR="00640BC2" w:rsidRPr="00914147" w:rsidRDefault="00640BC2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0BC2" w:rsidRPr="00640BC2" w:rsidTr="00914147">
        <w:tc>
          <w:tcPr>
            <w:tcW w:w="8755" w:type="dxa"/>
          </w:tcPr>
          <w:p w:rsidR="00640BC2" w:rsidRPr="00E12B77" w:rsidRDefault="00705D16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ОГСЭ.02 </w:t>
            </w:r>
            <w:r w:rsidR="00972A43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958" w:type="dxa"/>
          </w:tcPr>
          <w:p w:rsidR="00640BC2" w:rsidRPr="00914147" w:rsidRDefault="00640BC2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0BC2" w:rsidRPr="00640BC2" w:rsidTr="00914147">
        <w:tc>
          <w:tcPr>
            <w:tcW w:w="8755" w:type="dxa"/>
          </w:tcPr>
          <w:p w:rsidR="00640BC2" w:rsidRPr="00E12B77" w:rsidRDefault="00705D16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ОГСЭ.03 </w:t>
            </w:r>
            <w:r w:rsidR="00972A43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Иностранный язык в профессиональной деятельности</w:t>
            </w:r>
          </w:p>
        </w:tc>
        <w:tc>
          <w:tcPr>
            <w:tcW w:w="958" w:type="dxa"/>
          </w:tcPr>
          <w:p w:rsidR="00640BC2" w:rsidRPr="00914147" w:rsidRDefault="00640BC2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0BC2" w:rsidRPr="00640BC2" w:rsidTr="00914147">
        <w:tc>
          <w:tcPr>
            <w:tcW w:w="8755" w:type="dxa"/>
          </w:tcPr>
          <w:p w:rsidR="00640BC2" w:rsidRPr="00E12B77" w:rsidRDefault="00705D16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ОГСЭ.04 </w:t>
            </w:r>
            <w:r w:rsidR="00972A43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58" w:type="dxa"/>
          </w:tcPr>
          <w:p w:rsidR="00640BC2" w:rsidRPr="00914147" w:rsidRDefault="00640BC2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0BC2" w:rsidRPr="00640BC2" w:rsidTr="00914147">
        <w:tc>
          <w:tcPr>
            <w:tcW w:w="8755" w:type="dxa"/>
          </w:tcPr>
          <w:p w:rsidR="00640BC2" w:rsidRPr="00E12B77" w:rsidRDefault="00705D16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ОГСЭ.05 </w:t>
            </w:r>
            <w:r w:rsidR="00972A43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Психология общения</w:t>
            </w:r>
          </w:p>
        </w:tc>
        <w:tc>
          <w:tcPr>
            <w:tcW w:w="958" w:type="dxa"/>
          </w:tcPr>
          <w:p w:rsidR="00640BC2" w:rsidRPr="00914147" w:rsidRDefault="00640BC2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0BC2" w:rsidRPr="00640BC2" w:rsidTr="00914147">
        <w:tc>
          <w:tcPr>
            <w:tcW w:w="8755" w:type="dxa"/>
          </w:tcPr>
          <w:p w:rsidR="00640BC2" w:rsidRPr="00E12B77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ЕН.01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Математика</w:t>
            </w:r>
          </w:p>
        </w:tc>
        <w:tc>
          <w:tcPr>
            <w:tcW w:w="958" w:type="dxa"/>
          </w:tcPr>
          <w:p w:rsidR="00640BC2" w:rsidRPr="00914147" w:rsidRDefault="00640BC2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0BC2" w:rsidRPr="00640BC2" w:rsidTr="00914147">
        <w:tc>
          <w:tcPr>
            <w:tcW w:w="8755" w:type="dxa"/>
          </w:tcPr>
          <w:p w:rsidR="00640BC2" w:rsidRPr="00E12B77" w:rsidRDefault="00197F77" w:rsidP="00197F77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ЕН.02</w:t>
            </w:r>
            <w:r w:rsidR="00972A43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Экологические основы природопользования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914147">
        <w:tc>
          <w:tcPr>
            <w:tcW w:w="8755" w:type="dxa"/>
          </w:tcPr>
          <w:p w:rsidR="00640BC2" w:rsidRPr="00E12B77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ОП.01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Инженерная графика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914147">
        <w:tc>
          <w:tcPr>
            <w:tcW w:w="8755" w:type="dxa"/>
          </w:tcPr>
          <w:p w:rsidR="00972A43" w:rsidRPr="00E12B77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ОП.02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Техническая механика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914147">
        <w:tc>
          <w:tcPr>
            <w:tcW w:w="8755" w:type="dxa"/>
          </w:tcPr>
          <w:p w:rsidR="00640BC2" w:rsidRPr="00E12B77" w:rsidRDefault="00972A43" w:rsidP="00197F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ОП.03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r w:rsidR="00197F77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Материаловедение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914147">
        <w:tc>
          <w:tcPr>
            <w:tcW w:w="8755" w:type="dxa"/>
          </w:tcPr>
          <w:p w:rsidR="00640BC2" w:rsidRPr="00E12B77" w:rsidRDefault="00972A43" w:rsidP="00197F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ОП.04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r w:rsidR="00197F77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Электротехника и электроника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914147">
        <w:tc>
          <w:tcPr>
            <w:tcW w:w="8755" w:type="dxa"/>
          </w:tcPr>
          <w:p w:rsidR="00640BC2" w:rsidRPr="00E12B77" w:rsidRDefault="00197F77" w:rsidP="00197F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ОП.05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Основы гидравлики и теплотехники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914147">
        <w:tc>
          <w:tcPr>
            <w:tcW w:w="8755" w:type="dxa"/>
          </w:tcPr>
          <w:p w:rsidR="00640BC2" w:rsidRPr="00E12B77" w:rsidRDefault="00197F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ОП.06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Основы агрономии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914147">
        <w:tc>
          <w:tcPr>
            <w:tcW w:w="8755" w:type="dxa"/>
          </w:tcPr>
          <w:p w:rsidR="00640BC2" w:rsidRPr="00E12B77" w:rsidRDefault="00197F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ОП.07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Основы зоотехнии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197F77" w:rsidP="00E9213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ОП.08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Информационные технологии в профессиональной деятельности / Адаптивные информационные и коммуникационные технологии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197F77" w:rsidP="00E9213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ОП.09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Метрология, стандартизация и подтверждение качества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197F77" w:rsidP="00E9213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ОП.10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Основы экономики, менеджмента и маркетинг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197F77" w:rsidP="00E9213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ОП.11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Правовые основы профессиональной деятельности / Социальная адаптация и основы социально-правовых знаний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197F77" w:rsidP="00197F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ОП.12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Охрана труда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197F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ОП.13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Безопасность жизнедеятельности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197F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ОП.14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Энергосберегающие технологии в профессиональной деятельности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197F77" w:rsidP="00197F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ОП.15 Основы предпринимательской деятельности (</w:t>
            </w:r>
            <w:proofErr w:type="gramStart"/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расширяющим</w:t>
            </w:r>
            <w:proofErr w:type="gramEnd"/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горизонты. </w:t>
            </w:r>
            <w:proofErr w:type="spellStart"/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profilUM</w:t>
            </w:r>
            <w:proofErr w:type="spellEnd"/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)»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197F77" w:rsidP="00197F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Подготовка машин, механизмов, установок, приспособлений к работе, комплектование сборочных е</w:t>
            </w:r>
            <w:r w:rsidR="00E12B77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диниц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</w:p>
          <w:p w:rsidR="00197F77" w:rsidRPr="00E12B77" w:rsidRDefault="00197F77" w:rsidP="00197F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МДК.01.01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Назначение и общее устройство тракторов, автомобил</w:t>
            </w:r>
            <w:r w:rsidR="00E12B77"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ей и сельскохозяйственных машин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E12B77" w:rsidP="00E12B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МДК.01.02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Подготовка тракторов и сельскохозяйственных машин и механизмов к работе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E12B77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УП.01.01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E12B77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ПП.01.01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E12B77" w:rsidRPr="00E12B77" w:rsidRDefault="00E12B77" w:rsidP="00E12B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ПМ.02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Эксплуатация сельскохозяйственной техники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</w:p>
          <w:p w:rsidR="00197F77" w:rsidRPr="00E12B77" w:rsidRDefault="00E12B77" w:rsidP="00E12B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МДК.02.01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Комплектование машинно-тракторного агрегата для выполнения сельскохозяйственных работ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E12B77" w:rsidRPr="00E12B77" w:rsidRDefault="00E12B77" w:rsidP="00E12B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МДК.02.02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Технология механизированных работ в сельском хозяйстве</w:t>
            </w:r>
          </w:p>
          <w:p w:rsidR="00197F77" w:rsidRPr="00E12B77" w:rsidRDefault="00E12B77" w:rsidP="00E12B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МДК*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E12B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УП.02.01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</w:t>
            </w:r>
            <w:r w:rsidRPr="00E12B77">
              <w:t xml:space="preserve"> 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E12B77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ПП.02.01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E12B77" w:rsidRPr="00E12B77" w:rsidRDefault="00E12B77" w:rsidP="00E12B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ПМ.03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Техническое обслуживание и ремонт сельскохозяйственной техники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</w:p>
          <w:p w:rsidR="00197F77" w:rsidRPr="00E12B77" w:rsidRDefault="00E12B77" w:rsidP="00E12B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МДК.03.01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Система технического обслуживания и ремонта сельскохозяйственных машин и механизмов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E12B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МДК.03.02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Технологические процессы ремонтного производства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E12B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УП.03.01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E12B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ПП.03.01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E12B77" w:rsidRPr="00E12B77" w:rsidRDefault="00E12B77" w:rsidP="00E12B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ПМ.04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Освоение одной или нескольких профессий рабочих или должностей служащих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</w:p>
          <w:p w:rsidR="00197F77" w:rsidRPr="00E12B77" w:rsidRDefault="00E12B77" w:rsidP="00E12B77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МДК.04.01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Освоение профессии 19205 Тракторист-машинист сельскохозяйственного производства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E12B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УП.04.01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97F77" w:rsidRPr="00640BC2" w:rsidTr="00914147">
        <w:tc>
          <w:tcPr>
            <w:tcW w:w="8755" w:type="dxa"/>
          </w:tcPr>
          <w:p w:rsidR="00197F77" w:rsidRPr="00E12B77" w:rsidRDefault="00E12B77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ПП.04.01</w:t>
            </w:r>
            <w:r w:rsidRPr="00E12B7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958" w:type="dxa"/>
          </w:tcPr>
          <w:p w:rsidR="00197F77" w:rsidRPr="00640BC2" w:rsidRDefault="00197F77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05E96" w:rsidRDefault="00605E96" w:rsidP="00D008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Toc460855517"/>
      <w:bookmarkStart w:id="1" w:name="_Toc460939924"/>
    </w:p>
    <w:p w:rsidR="00E12B77" w:rsidRDefault="00E12B77" w:rsidP="00640B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513E" w:rsidRDefault="0041513E" w:rsidP="00640B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4147" w:rsidRDefault="00914147" w:rsidP="00640B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4147" w:rsidRDefault="00914147" w:rsidP="00640B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605E96" w:rsidRDefault="00640BC2" w:rsidP="00640B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Общие положения</w:t>
      </w:r>
    </w:p>
    <w:p w:rsidR="00640BC2" w:rsidRDefault="00640BC2" w:rsidP="00640B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0BC2">
        <w:rPr>
          <w:rFonts w:ascii="Times New Roman" w:hAnsi="Times New Roman"/>
          <w:b/>
          <w:sz w:val="24"/>
          <w:szCs w:val="24"/>
        </w:rPr>
        <w:t>1.1.1. Нормативные правовые основы разработки образовательной программы</w:t>
      </w:r>
    </w:p>
    <w:p w:rsidR="00B225CD" w:rsidRPr="00B225CD" w:rsidRDefault="00B225CD" w:rsidP="00872C9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Образовательная программа среднего профессионального образования  по специальности </w:t>
      </w:r>
      <w:r w:rsidR="00872C9B" w:rsidRPr="00872C9B">
        <w:rPr>
          <w:rFonts w:ascii="Times New Roman" w:eastAsia="Times New Roman" w:hAnsi="Times New Roman"/>
          <w:sz w:val="24"/>
          <w:szCs w:val="24"/>
          <w:lang w:eastAsia="en-US"/>
        </w:rPr>
        <w:t>35.02.16 Эксплуатация и ремон</w:t>
      </w:r>
      <w:r w:rsidR="00872C9B">
        <w:rPr>
          <w:rFonts w:ascii="Times New Roman" w:eastAsia="Times New Roman" w:hAnsi="Times New Roman"/>
          <w:sz w:val="24"/>
          <w:szCs w:val="24"/>
          <w:lang w:eastAsia="en-US"/>
        </w:rPr>
        <w:t xml:space="preserve">т сельскохозяйственной техники </w:t>
      </w:r>
      <w:r w:rsidR="00872C9B" w:rsidRPr="00872C9B">
        <w:rPr>
          <w:rFonts w:ascii="Times New Roman" w:eastAsia="Times New Roman" w:hAnsi="Times New Roman"/>
          <w:sz w:val="24"/>
          <w:szCs w:val="24"/>
          <w:lang w:eastAsia="en-US"/>
        </w:rPr>
        <w:t>и оборудования</w:t>
      </w:r>
      <w:r w:rsidR="00872C9B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разработана в соответствии</w:t>
      </w:r>
      <w:r w:rsidRPr="00B225CD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</w:t>
      </w:r>
      <w:proofErr w:type="gram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proofErr w:type="gram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:</w:t>
      </w:r>
    </w:p>
    <w:p w:rsid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Федеральный закон от 29 декабря 2012 г. №273-ФЗ «Об образовании в Российской Федерации»;</w:t>
      </w:r>
    </w:p>
    <w:p w:rsidR="00872C9B" w:rsidRDefault="00872C9B" w:rsidP="00872C9B">
      <w:pPr>
        <w:pStyle w:val="ae"/>
        <w:numPr>
          <w:ilvl w:val="0"/>
          <w:numId w:val="17"/>
        </w:numPr>
        <w:spacing w:before="0" w:after="0"/>
        <w:jc w:val="both"/>
        <w:rPr>
          <w:rFonts w:eastAsia="Times New Roman"/>
          <w:lang w:eastAsia="en-US"/>
        </w:rPr>
      </w:pPr>
      <w:r w:rsidRPr="00872C9B">
        <w:rPr>
          <w:rFonts w:eastAsia="Times New Roman"/>
          <w:lang w:eastAsia="en-US"/>
        </w:rPr>
        <w:t xml:space="preserve">Приказ </w:t>
      </w:r>
      <w:proofErr w:type="spellStart"/>
      <w:r w:rsidRPr="00872C9B">
        <w:rPr>
          <w:rFonts w:eastAsia="Times New Roman"/>
          <w:lang w:eastAsia="en-US"/>
        </w:rPr>
        <w:t>Минобрнауки</w:t>
      </w:r>
      <w:proofErr w:type="spellEnd"/>
      <w:r w:rsidRPr="00872C9B">
        <w:rPr>
          <w:rFonts w:eastAsia="Times New Roman"/>
          <w:lang w:eastAsia="en-US"/>
        </w:rPr>
        <w:t xml:space="preserve"> России от 9 декабря 2016 г. № 1564 «Об</w:t>
      </w:r>
      <w:r>
        <w:rPr>
          <w:rFonts w:eastAsia="Times New Roman"/>
          <w:lang w:eastAsia="en-US"/>
        </w:rPr>
        <w:t xml:space="preserve"> </w:t>
      </w:r>
      <w:r w:rsidRPr="00872C9B">
        <w:rPr>
          <w:rFonts w:eastAsia="Times New Roman"/>
          <w:lang w:eastAsia="en-US"/>
        </w:rPr>
        <w:t>утверждении федерального государственного образовательного стандарта среднего профессионального образования по профессии 35.02.16 Эксплуатация и ремонт сельскохозяйственной техники и оборудования» (зарегистрирован Министерством юстиции Российской Федерации 22 декабря 2016 г., регистрационный № 44896);</w:t>
      </w:r>
    </w:p>
    <w:p w:rsidR="00872C9B" w:rsidRPr="00971852" w:rsidRDefault="00872C9B" w:rsidP="00872C9B">
      <w:pPr>
        <w:pStyle w:val="ae"/>
        <w:numPr>
          <w:ilvl w:val="0"/>
          <w:numId w:val="17"/>
        </w:numPr>
        <w:spacing w:before="0" w:after="0"/>
        <w:jc w:val="both"/>
        <w:rPr>
          <w:rFonts w:eastAsia="Times New Roman"/>
          <w:lang w:eastAsia="en-US"/>
        </w:rPr>
      </w:pPr>
      <w:r w:rsidRPr="00971852">
        <w:rPr>
          <w:rFonts w:eastAsia="Times New Roman"/>
          <w:lang w:eastAsia="en-US"/>
        </w:rPr>
        <w:t xml:space="preserve">Приказом </w:t>
      </w:r>
      <w:proofErr w:type="spellStart"/>
      <w:r w:rsidRPr="00971852">
        <w:rPr>
          <w:rFonts w:eastAsia="Times New Roman"/>
          <w:lang w:eastAsia="en-US"/>
        </w:rPr>
        <w:t>Минобрнауки</w:t>
      </w:r>
      <w:proofErr w:type="spellEnd"/>
      <w:r w:rsidRPr="00971852">
        <w:rPr>
          <w:rFonts w:eastAsia="Times New Roman"/>
          <w:lang w:eastAsia="en-US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образования« (Зарегистрировано в Минюсте России 07.06.2012 N 24480); 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Приказ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29200);</w:t>
      </w:r>
    </w:p>
    <w:p w:rsidR="00B225CD" w:rsidRPr="00B225CD" w:rsidRDefault="00B225CD" w:rsidP="00B225CD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15 декабря 2014г. №1580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  министерства образования и науки Российской Федерации от 14 июня 2013г № 464»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Приказом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5CD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Приказ Министерства образования и науки Российской Федерации от 31 января 2014г.  №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</w:t>
      </w:r>
      <w:r w:rsidRPr="00B225CD">
        <w:rPr>
          <w:rFonts w:ascii="Times New Roman" w:eastAsia="Times New Roman" w:hAnsi="Times New Roman"/>
          <w:sz w:val="24"/>
          <w:szCs w:val="24"/>
        </w:rPr>
        <w:t>приказом Министерства образования и науки Российской Федерации от 16.08.2013 года № 968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5CD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</w:rPr>
        <w:t xml:space="preserve"> России от 17.11.2017 №1138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Приказом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28785;</w:t>
      </w:r>
      <w:proofErr w:type="gramEnd"/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Приказом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25.10.2013 N 1186 (ред. от 31.08.2016) «Об утверждении Порядка заполнения, учета и выдачи дипломов о среднем профессиональном образовании и их дубликатов» (Зарегистрировано в Минюсте России 29.11.2013 N 30507)</w:t>
      </w:r>
    </w:p>
    <w:p w:rsidR="00B225CD" w:rsidRPr="00872C9B" w:rsidRDefault="00B225CD" w:rsidP="00872C9B">
      <w:pPr>
        <w:numPr>
          <w:ilvl w:val="0"/>
          <w:numId w:val="17"/>
        </w:num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 xml:space="preserve">Приказ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(зарегистрирован Министерством юстиции Российской Федерации 29 июля 2014 г., регистрационный № 33335), с изменениями, внесенными приказами Министерства образования и науки Российской Федерации от 7 октября 2014 г.</w:t>
      </w:r>
      <w:r w:rsidR="00872C9B">
        <w:rPr>
          <w:rFonts w:ascii="Times New Roman" w:eastAsia="Times New Roman" w:hAnsi="Times New Roman"/>
          <w:sz w:val="24"/>
          <w:szCs w:val="24"/>
          <w:lang w:eastAsia="en-US"/>
        </w:rPr>
        <w:t xml:space="preserve"> № 1307 (зарегистрирован Министе</w:t>
      </w:r>
      <w:r w:rsidRPr="00872C9B">
        <w:rPr>
          <w:rFonts w:ascii="Times New Roman" w:eastAsia="Times New Roman" w:hAnsi="Times New Roman"/>
          <w:sz w:val="24"/>
          <w:szCs w:val="24"/>
          <w:lang w:eastAsia="en-US"/>
        </w:rPr>
        <w:t>рством юстиции Российской Федерации 16</w:t>
      </w:r>
      <w:proofErr w:type="gramEnd"/>
      <w:r w:rsidRPr="00872C9B">
        <w:rPr>
          <w:rFonts w:ascii="Times New Roman" w:eastAsia="Times New Roman" w:hAnsi="Times New Roman"/>
          <w:sz w:val="24"/>
          <w:szCs w:val="24"/>
          <w:lang w:eastAsia="en-US"/>
        </w:rPr>
        <w:t xml:space="preserve"> октября 2014 г., регистрационный № 34342) и от 9 апреля 2015 г. № 387 (зарегистрирован Министерством юстиции Российской Федерации 8 мая 2015 г., регистрационный № 37221);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Устав ГАПОУ ТО «Тобольский  многопрофильный техникум»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Положение о разработке и утверждении основной образовательной программы среднего профессионального образования в ГАПОУ ТО «Тобольский многопрофильный техникум» (Приказ №79  от 11 сентября 2017г);</w:t>
      </w:r>
    </w:p>
    <w:p w:rsidR="00B225CD" w:rsidRPr="00971852" w:rsidRDefault="00872C9B" w:rsidP="00872C9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971852">
        <w:rPr>
          <w:rFonts w:ascii="Times New Roman" w:eastAsia="Times New Roman" w:hAnsi="Times New Roman"/>
          <w:sz w:val="24"/>
          <w:szCs w:val="24"/>
          <w:lang w:eastAsia="en-US"/>
        </w:rPr>
        <w:t xml:space="preserve">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образованию, протокол от …… </w:t>
      </w:r>
      <w:r w:rsidR="00B225CD" w:rsidRPr="00971852">
        <w:rPr>
          <w:rFonts w:ascii="Times New Roman" w:eastAsia="Times New Roman" w:hAnsi="Times New Roman"/>
          <w:sz w:val="24"/>
          <w:szCs w:val="24"/>
          <w:lang w:eastAsia="en-US"/>
        </w:rPr>
        <w:t>квалификаций ФГАУ «ФИРО» Протокол № 3 от 25 мая 2017 г.</w:t>
      </w:r>
      <w:proofErr w:type="gramEnd"/>
    </w:p>
    <w:p w:rsidR="00872C9B" w:rsidRPr="00971852" w:rsidRDefault="00872C9B" w:rsidP="00872C9B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71852">
        <w:rPr>
          <w:rFonts w:ascii="Times New Roman" w:eastAsia="Times New Roman" w:hAnsi="Times New Roman"/>
          <w:sz w:val="24"/>
          <w:szCs w:val="24"/>
          <w:lang w:eastAsia="en-US"/>
        </w:rPr>
        <w:t xml:space="preserve">Письмо Министерства образования и науки Российской Федерации от 17 марта 2015г. №06-259 «Рекомендации по организации получения среднего  общего образования в пределах освоения образовательных программ среднего профессионального образования на базе основного общего  образования с учетом требований федерального государственного образовательного стандарта и получаемой профессии или специальности среднего профессионального образования»  </w:t>
      </w:r>
    </w:p>
    <w:p w:rsidR="00872C9B" w:rsidRPr="00971852" w:rsidRDefault="00872C9B" w:rsidP="0097185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971852">
        <w:rPr>
          <w:rFonts w:ascii="Times New Roman" w:eastAsia="Times New Roman" w:hAnsi="Times New Roman"/>
          <w:sz w:val="24"/>
          <w:szCs w:val="24"/>
          <w:lang w:eastAsia="en-US"/>
        </w:rPr>
        <w:t xml:space="preserve">Об уточнении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971852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971852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17.03.2015 № 06-259) Одобрено Научно-методическим советом Центра профессионального образования и</w:t>
      </w:r>
      <w:proofErr w:type="gramEnd"/>
      <w:r w:rsidRPr="00971852">
        <w:rPr>
          <w:rFonts w:ascii="Times New Roman" w:eastAsia="Times New Roman" w:hAnsi="Times New Roman"/>
          <w:sz w:val="24"/>
          <w:szCs w:val="24"/>
          <w:lang w:eastAsia="en-US"/>
        </w:rPr>
        <w:t xml:space="preserve"> систем  квалификаций ФГАУ «ФИРО» Протокол № 3 от 25 мая 2017 г.</w:t>
      </w:r>
    </w:p>
    <w:p w:rsidR="00872C9B" w:rsidRPr="000570B2" w:rsidRDefault="00872C9B" w:rsidP="0097185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4"/>
          <w:szCs w:val="24"/>
          <w:lang w:eastAsia="en-US"/>
        </w:rPr>
      </w:pPr>
    </w:p>
    <w:p w:rsidR="00B225CD" w:rsidRPr="00B225CD" w:rsidRDefault="00B225CD" w:rsidP="00B225C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225CD" w:rsidRPr="00B225CD" w:rsidRDefault="00B225CD" w:rsidP="00B225C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Перечень сокращений, используемых в тексте ООП: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 xml:space="preserve">ПООП – примерная основная образовательная программа; 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ООП – основная образовательная программа;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МДК – междисциплинарный курс;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ПМ – профессиональный модуль;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gramStart"/>
      <w:r w:rsidRPr="00B225CD">
        <w:rPr>
          <w:rFonts w:ascii="Times New Roman" w:eastAsia="Times New Roman" w:hAnsi="Times New Roman"/>
          <w:iCs/>
          <w:sz w:val="24"/>
          <w:szCs w:val="24"/>
        </w:rPr>
        <w:t>ОК</w:t>
      </w:r>
      <w:proofErr w:type="gramEnd"/>
      <w:r w:rsidRPr="00B225CD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B225CD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Pr="00B225CD">
        <w:rPr>
          <w:rFonts w:ascii="Times New Roman" w:eastAsia="Times New Roman" w:hAnsi="Times New Roman"/>
          <w:iCs/>
          <w:sz w:val="24"/>
          <w:szCs w:val="24"/>
        </w:rPr>
        <w:t>общие компетенции;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ПК – профессиональные компетенции;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ГИА – государственная итоговая аттестация;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Цикл ОГСЭ - Общий гуманитарный и социально-экономический цикл</w:t>
      </w:r>
      <w:r w:rsidRPr="00B225CD">
        <w:rPr>
          <w:rFonts w:ascii="Times New Roman" w:eastAsia="Times New Roman" w:hAnsi="Times New Roman"/>
          <w:bCs/>
          <w:sz w:val="24"/>
          <w:szCs w:val="24"/>
          <w:vertAlign w:val="superscript"/>
        </w:rPr>
        <w:footnoteReference w:id="1"/>
      </w:r>
    </w:p>
    <w:p w:rsidR="003C5E67" w:rsidRPr="00872C9B" w:rsidRDefault="00B225CD" w:rsidP="00872C9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Цикл ЕН - Математический и общий естественнонаучный цикл</w:t>
      </w:r>
      <w:r w:rsidRPr="00B225CD">
        <w:rPr>
          <w:rFonts w:ascii="Times New Roman" w:eastAsia="Times New Roman" w:hAnsi="Times New Roman"/>
          <w:bCs/>
          <w:sz w:val="24"/>
          <w:szCs w:val="24"/>
          <w:vertAlign w:val="superscript"/>
        </w:rPr>
        <w:footnoteReference w:id="2"/>
      </w:r>
    </w:p>
    <w:p w:rsidR="003C5E67" w:rsidRPr="00414C20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9312E" w:rsidRPr="00D9312E" w:rsidRDefault="00D9312E" w:rsidP="00D9312E">
      <w:pPr>
        <w:keepNext/>
        <w:keepLines/>
        <w:spacing w:after="0" w:line="240" w:lineRule="auto"/>
        <w:outlineLvl w:val="3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en-US"/>
        </w:rPr>
      </w:pPr>
      <w:r w:rsidRPr="00D9312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en-US"/>
        </w:rPr>
        <w:t>1.2. Цели и задачи реализации основной образовательной программы</w:t>
      </w:r>
    </w:p>
    <w:p w:rsidR="00D9312E" w:rsidRPr="00D9312E" w:rsidRDefault="00D9312E" w:rsidP="00D931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 xml:space="preserve">Образовательная программа среднего профессионального образования (программа подготовки специалистов среднего звена) по специальности </w:t>
      </w:r>
      <w:r w:rsidR="00872C9B" w:rsidRPr="00872C9B">
        <w:rPr>
          <w:rFonts w:ascii="Times New Roman" w:eastAsia="Times New Roman" w:hAnsi="Times New Roman"/>
          <w:sz w:val="24"/>
          <w:szCs w:val="24"/>
          <w:lang w:eastAsia="en-US"/>
        </w:rPr>
        <w:t>35.02.16 Эксплуатация и ремонт сельскохозяйственной техники и оборудования»</w:t>
      </w:r>
      <w:r w:rsidR="00872C9B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>направлена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</w:t>
      </w:r>
      <w:proofErr w:type="gramEnd"/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 xml:space="preserve"> личности в углублении и расширении образования.</w:t>
      </w:r>
    </w:p>
    <w:p w:rsidR="00D9312E" w:rsidRPr="00D9312E" w:rsidRDefault="00D9312E" w:rsidP="00A119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>Цели образовательной программы</w:t>
      </w:r>
      <w:r w:rsidR="00A11946">
        <w:rPr>
          <w:rFonts w:ascii="Times New Roman" w:eastAsia="Times New Roman" w:hAnsi="Times New Roman"/>
          <w:sz w:val="24"/>
          <w:szCs w:val="24"/>
          <w:lang w:eastAsia="en-US"/>
        </w:rPr>
        <w:t>:</w:t>
      </w:r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:rsidR="00524367" w:rsidRDefault="00D9312E" w:rsidP="00D931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 xml:space="preserve">– получение студентами </w:t>
      </w:r>
      <w:r w:rsidRPr="00D06486">
        <w:rPr>
          <w:rFonts w:ascii="Times New Roman" w:eastAsia="Times New Roman" w:hAnsi="Times New Roman"/>
          <w:sz w:val="24"/>
          <w:szCs w:val="24"/>
          <w:lang w:eastAsia="en-US"/>
        </w:rPr>
        <w:t>квалификации</w:t>
      </w:r>
      <w:r w:rsidR="00524367" w:rsidRPr="00D06486">
        <w:rPr>
          <w:rFonts w:ascii="Times New Roman" w:eastAsia="Times New Roman" w:hAnsi="Times New Roman"/>
          <w:sz w:val="24"/>
          <w:szCs w:val="24"/>
          <w:lang w:eastAsia="en-US"/>
        </w:rPr>
        <w:t xml:space="preserve"> техник</w:t>
      </w:r>
      <w:r w:rsidR="00D06486" w:rsidRPr="00D06486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524367" w:rsidRPr="00D06486">
        <w:rPr>
          <w:rFonts w:ascii="Times New Roman" w:eastAsia="Times New Roman" w:hAnsi="Times New Roman"/>
          <w:sz w:val="24"/>
          <w:szCs w:val="24"/>
          <w:lang w:eastAsia="en-US"/>
        </w:rPr>
        <w:t xml:space="preserve">- механик по специальности </w:t>
      </w:r>
      <w:r w:rsidR="00524367" w:rsidRPr="00872C9B">
        <w:rPr>
          <w:rFonts w:ascii="Times New Roman" w:eastAsia="Times New Roman" w:hAnsi="Times New Roman"/>
          <w:sz w:val="24"/>
          <w:szCs w:val="24"/>
          <w:lang w:eastAsia="en-US"/>
        </w:rPr>
        <w:t>35.02.16 Эксплуатация и ремонт сельскохозяй</w:t>
      </w:r>
      <w:r w:rsidR="00524367">
        <w:rPr>
          <w:rFonts w:ascii="Times New Roman" w:eastAsia="Times New Roman" w:hAnsi="Times New Roman"/>
          <w:sz w:val="24"/>
          <w:szCs w:val="24"/>
          <w:lang w:eastAsia="en-US"/>
        </w:rPr>
        <w:t xml:space="preserve">ственной техники и оборудования </w:t>
      </w:r>
      <w:r w:rsidR="00524367" w:rsidRPr="00524367">
        <w:rPr>
          <w:rFonts w:ascii="Times New Roman" w:eastAsia="Times New Roman" w:hAnsi="Times New Roman"/>
          <w:sz w:val="24"/>
          <w:szCs w:val="24"/>
          <w:lang w:eastAsia="en-US"/>
        </w:rPr>
        <w:t xml:space="preserve">с одновременным получением среднего общего образования; </w:t>
      </w:r>
    </w:p>
    <w:p w:rsidR="00D9312E" w:rsidRPr="00D9312E" w:rsidRDefault="00D9312E" w:rsidP="00D931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>– становление и развитие личности студента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D9312E" w:rsidRPr="00D9312E" w:rsidRDefault="00D9312E" w:rsidP="00D931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>– достижение выпускниками планируемых результатов: освоение видов деятельности, общих и профессиональных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индивидуальной образовательной траекторией его развития и состоянием здоровья.</w:t>
      </w:r>
    </w:p>
    <w:p w:rsidR="00D9312E" w:rsidRPr="00D9312E" w:rsidRDefault="00D9312E" w:rsidP="00D064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 xml:space="preserve">Задачи образовательной программы </w:t>
      </w:r>
    </w:p>
    <w:p w:rsidR="00D9312E" w:rsidRPr="003C5E67" w:rsidRDefault="00D9312E" w:rsidP="00D06486">
      <w:pPr>
        <w:pStyle w:val="ae"/>
        <w:numPr>
          <w:ilvl w:val="0"/>
          <w:numId w:val="18"/>
        </w:numPr>
        <w:spacing w:before="0" w:after="0"/>
        <w:ind w:left="851" w:hanging="142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 xml:space="preserve">формирование российской гражданской идентичности </w:t>
      </w:r>
      <w:proofErr w:type="gramStart"/>
      <w:r w:rsidRPr="003C5E67">
        <w:rPr>
          <w:rFonts w:eastAsia="Times New Roman"/>
          <w:lang w:eastAsia="en-US"/>
        </w:rPr>
        <w:t>обучающихся</w:t>
      </w:r>
      <w:proofErr w:type="gramEnd"/>
      <w:r w:rsidRPr="003C5E67">
        <w:rPr>
          <w:rFonts w:eastAsia="Times New Roman"/>
          <w:lang w:eastAsia="en-US"/>
        </w:rPr>
        <w:t>;</w:t>
      </w:r>
    </w:p>
    <w:p w:rsidR="00D9312E" w:rsidRPr="003C5E67" w:rsidRDefault="00D9312E" w:rsidP="00D06486">
      <w:pPr>
        <w:pStyle w:val="ae"/>
        <w:numPr>
          <w:ilvl w:val="0"/>
          <w:numId w:val="18"/>
        </w:numPr>
        <w:spacing w:before="0" w:after="0"/>
        <w:ind w:left="851" w:hanging="142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D9312E" w:rsidRPr="003C5E67" w:rsidRDefault="00D9312E" w:rsidP="00D06486">
      <w:pPr>
        <w:pStyle w:val="ae"/>
        <w:numPr>
          <w:ilvl w:val="0"/>
          <w:numId w:val="18"/>
        </w:numPr>
        <w:spacing w:before="0" w:after="0"/>
        <w:ind w:left="851" w:hanging="142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>обеспечение равных возможностей получения качественного среднего профессионального образования;</w:t>
      </w:r>
    </w:p>
    <w:p w:rsidR="00D9312E" w:rsidRPr="003C5E67" w:rsidRDefault="00D9312E" w:rsidP="00D06486">
      <w:pPr>
        <w:pStyle w:val="ae"/>
        <w:numPr>
          <w:ilvl w:val="0"/>
          <w:numId w:val="18"/>
        </w:numPr>
        <w:spacing w:before="0" w:after="0"/>
        <w:ind w:left="851" w:hanging="142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 xml:space="preserve"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профессионального образования по специальности </w:t>
      </w:r>
      <w:r w:rsidR="00DC07EB" w:rsidRPr="00DC07EB">
        <w:rPr>
          <w:rFonts w:eastAsia="Times New Roman"/>
          <w:lang w:eastAsia="en-US"/>
        </w:rPr>
        <w:t>35.02.16 Эксплуатация и ремонт сельскохозяйственной техники и оборудования»</w:t>
      </w:r>
      <w:r w:rsidR="00D06486">
        <w:rPr>
          <w:rFonts w:eastAsia="Times New Roman"/>
          <w:lang w:eastAsia="en-US"/>
        </w:rPr>
        <w:t>;</w:t>
      </w:r>
    </w:p>
    <w:p w:rsidR="00D9312E" w:rsidRPr="003C5E67" w:rsidRDefault="00D9312E" w:rsidP="00D06486">
      <w:pPr>
        <w:pStyle w:val="ae"/>
        <w:numPr>
          <w:ilvl w:val="0"/>
          <w:numId w:val="18"/>
        </w:numPr>
        <w:spacing w:before="0" w:after="0"/>
        <w:ind w:left="851" w:hanging="142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D9312E" w:rsidRPr="003C5E67" w:rsidRDefault="00D9312E" w:rsidP="00D06486">
      <w:pPr>
        <w:pStyle w:val="ae"/>
        <w:numPr>
          <w:ilvl w:val="0"/>
          <w:numId w:val="18"/>
        </w:numPr>
        <w:spacing w:before="0" w:after="0"/>
        <w:ind w:left="851" w:hanging="142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>обеспечение преемственности основных образовательных программ начального общего, основного общего, среднего общего, профессионального образования;</w:t>
      </w:r>
    </w:p>
    <w:p w:rsidR="00D9312E" w:rsidRPr="003C5E67" w:rsidRDefault="00D9312E" w:rsidP="00D06486">
      <w:pPr>
        <w:pStyle w:val="ae"/>
        <w:numPr>
          <w:ilvl w:val="0"/>
          <w:numId w:val="18"/>
        </w:numPr>
        <w:spacing w:before="0" w:after="0"/>
        <w:ind w:left="851" w:hanging="142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>развитие государственно-общественного управления в образовании;</w:t>
      </w:r>
    </w:p>
    <w:p w:rsidR="00D9312E" w:rsidRPr="003C5E67" w:rsidRDefault="00D9312E" w:rsidP="00D06486">
      <w:pPr>
        <w:pStyle w:val="ae"/>
        <w:numPr>
          <w:ilvl w:val="0"/>
          <w:numId w:val="18"/>
        </w:numPr>
        <w:spacing w:before="0" w:after="0"/>
        <w:ind w:left="851" w:hanging="142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 xml:space="preserve">формирование основ оценки результатов освоения </w:t>
      </w:r>
      <w:proofErr w:type="gramStart"/>
      <w:r w:rsidRPr="003C5E67">
        <w:rPr>
          <w:rFonts w:eastAsia="Times New Roman"/>
          <w:lang w:eastAsia="en-US"/>
        </w:rPr>
        <w:t>обучающимися</w:t>
      </w:r>
      <w:proofErr w:type="gramEnd"/>
      <w:r w:rsidRPr="003C5E67">
        <w:rPr>
          <w:rFonts w:eastAsia="Times New Roman"/>
          <w:lang w:eastAsia="en-US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</w:t>
      </w:r>
    </w:p>
    <w:p w:rsidR="00D9312E" w:rsidRPr="003C5E67" w:rsidRDefault="00D9312E" w:rsidP="00D06486">
      <w:pPr>
        <w:pStyle w:val="ae"/>
        <w:numPr>
          <w:ilvl w:val="0"/>
          <w:numId w:val="18"/>
        </w:numPr>
        <w:spacing w:before="0" w:after="0"/>
        <w:ind w:left="851" w:hanging="142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CB7218" w:rsidRPr="00BF33F7" w:rsidRDefault="00CB7218" w:rsidP="00A1194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5E96" w:rsidRPr="00FF02DF" w:rsidRDefault="003C5E67" w:rsidP="00D06486">
      <w:pPr>
        <w:suppressAutoHyphen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Раздел 2. Общая характеристика образовательной программы </w:t>
      </w:r>
    </w:p>
    <w:p w:rsidR="0008184E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E67">
        <w:rPr>
          <w:rFonts w:ascii="Times New Roman" w:hAnsi="Times New Roman"/>
          <w:sz w:val="24"/>
          <w:szCs w:val="24"/>
        </w:rPr>
        <w:t xml:space="preserve">Настоящая основная образовательная программа (далее ООП СПО)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DC07EB" w:rsidRPr="00DC07EB">
        <w:rPr>
          <w:rFonts w:ascii="Times New Roman" w:hAnsi="Times New Roman"/>
          <w:sz w:val="24"/>
          <w:szCs w:val="24"/>
        </w:rPr>
        <w:t>35.02.16 Эксплуатация и ремонт сельскохозяй</w:t>
      </w:r>
      <w:r w:rsidR="00DC07EB">
        <w:rPr>
          <w:rFonts w:ascii="Times New Roman" w:hAnsi="Times New Roman"/>
          <w:sz w:val="24"/>
          <w:szCs w:val="24"/>
        </w:rPr>
        <w:t xml:space="preserve">ственной техники и оборудования, утвержденного </w:t>
      </w:r>
      <w:r w:rsidR="00DC07EB" w:rsidRPr="00DC07EB">
        <w:rPr>
          <w:rFonts w:ascii="Times New Roman" w:hAnsi="Times New Roman"/>
          <w:sz w:val="24"/>
          <w:szCs w:val="24"/>
        </w:rPr>
        <w:t>Приказ</w:t>
      </w:r>
      <w:r w:rsidR="00DC07EB">
        <w:rPr>
          <w:rFonts w:ascii="Times New Roman" w:hAnsi="Times New Roman"/>
          <w:sz w:val="24"/>
          <w:szCs w:val="24"/>
        </w:rPr>
        <w:t>ом</w:t>
      </w:r>
      <w:r w:rsidR="00DC07EB" w:rsidRPr="00DC07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7EB" w:rsidRPr="00DC07E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DC07EB" w:rsidRPr="00DC07EB">
        <w:rPr>
          <w:rFonts w:ascii="Times New Roman" w:hAnsi="Times New Roman"/>
          <w:sz w:val="24"/>
          <w:szCs w:val="24"/>
        </w:rPr>
        <w:t xml:space="preserve"> России от 9 декабря 2016 г. № 1564;</w:t>
      </w:r>
      <w:r w:rsidR="00DC07EB" w:rsidRPr="00DC07EB">
        <w:t xml:space="preserve"> </w:t>
      </w:r>
      <w:r w:rsidR="00DC07EB" w:rsidRPr="00DC07EB">
        <w:rPr>
          <w:rFonts w:ascii="Times New Roman" w:hAnsi="Times New Roman"/>
          <w:sz w:val="24"/>
          <w:szCs w:val="24"/>
        </w:rPr>
        <w:t>(далее ФГОС СПО).</w:t>
      </w:r>
    </w:p>
    <w:p w:rsidR="0008184E" w:rsidRDefault="0008184E" w:rsidP="00D064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84E">
        <w:rPr>
          <w:rFonts w:ascii="Times New Roman" w:hAnsi="Times New Roman"/>
          <w:sz w:val="24"/>
          <w:szCs w:val="24"/>
        </w:rPr>
        <w:t>ООП определяет рекомендованный объем и содержание среднего профессионального образования по специальности</w:t>
      </w:r>
      <w:r w:rsidR="00DC07EB">
        <w:rPr>
          <w:rFonts w:ascii="Times New Roman" w:hAnsi="Times New Roman"/>
          <w:sz w:val="24"/>
          <w:szCs w:val="24"/>
        </w:rPr>
        <w:t xml:space="preserve"> </w:t>
      </w:r>
      <w:r w:rsidR="00DC07EB" w:rsidRPr="00DC07EB">
        <w:rPr>
          <w:rFonts w:ascii="Times New Roman" w:hAnsi="Times New Roman"/>
          <w:sz w:val="24"/>
          <w:szCs w:val="24"/>
        </w:rPr>
        <w:t>35.02.16 Эксплуатация и ремонт сельскохозяйственной техники и оборудования</w:t>
      </w:r>
      <w:r w:rsidRPr="0008184E">
        <w:rPr>
          <w:rFonts w:ascii="Times New Roman" w:hAnsi="Times New Roman"/>
          <w:sz w:val="24"/>
          <w:szCs w:val="24"/>
        </w:rPr>
        <w:t>, планируемые результаты освоения образовательной программы, условия образовательной деятельности.</w:t>
      </w:r>
    </w:p>
    <w:p w:rsidR="0008184E" w:rsidRPr="003C5E67" w:rsidRDefault="003C5E67" w:rsidP="00D064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E67">
        <w:rPr>
          <w:rFonts w:ascii="Times New Roman" w:hAnsi="Times New Roman"/>
          <w:sz w:val="24"/>
          <w:szCs w:val="24"/>
        </w:rPr>
        <w:t xml:space="preserve">ООП </w:t>
      </w:r>
      <w:proofErr w:type="gramStart"/>
      <w:r w:rsidRPr="003C5E67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3C5E67">
        <w:rPr>
          <w:rFonts w:ascii="Times New Roman" w:hAnsi="Times New Roman"/>
          <w:sz w:val="24"/>
          <w:szCs w:val="24"/>
        </w:rPr>
        <w:t xml:space="preserve"> для реализации образовательной программы на базе </w:t>
      </w:r>
      <w:r w:rsidR="00B470FD" w:rsidRPr="00D06486">
        <w:rPr>
          <w:rFonts w:ascii="Times New Roman" w:hAnsi="Times New Roman"/>
          <w:sz w:val="24"/>
          <w:szCs w:val="24"/>
        </w:rPr>
        <w:t>основного</w:t>
      </w:r>
      <w:r w:rsidR="00524367" w:rsidRPr="00D06486">
        <w:rPr>
          <w:rFonts w:ascii="Times New Roman" w:hAnsi="Times New Roman"/>
          <w:sz w:val="24"/>
          <w:szCs w:val="24"/>
        </w:rPr>
        <w:t xml:space="preserve"> общего</w:t>
      </w:r>
      <w:r w:rsidR="00B470FD" w:rsidRPr="00D06486">
        <w:rPr>
          <w:rFonts w:ascii="Times New Roman" w:hAnsi="Times New Roman"/>
          <w:sz w:val="24"/>
          <w:szCs w:val="24"/>
        </w:rPr>
        <w:t xml:space="preserve"> </w:t>
      </w:r>
      <w:r w:rsidR="00D06486">
        <w:rPr>
          <w:rFonts w:ascii="Times New Roman" w:hAnsi="Times New Roman"/>
          <w:sz w:val="24"/>
          <w:szCs w:val="24"/>
        </w:rPr>
        <w:t xml:space="preserve">образования. </w:t>
      </w:r>
    </w:p>
    <w:p w:rsidR="003C5E67" w:rsidRPr="003C5E67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E67">
        <w:rPr>
          <w:rFonts w:ascii="Times New Roman" w:hAnsi="Times New Roman"/>
          <w:sz w:val="24"/>
          <w:szCs w:val="24"/>
        </w:rPr>
        <w:t xml:space="preserve">Квалификации, присваиваемые выпускникам образовательной программы: </w:t>
      </w:r>
    </w:p>
    <w:p w:rsidR="00C031BA" w:rsidRPr="00C031BA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1BA">
        <w:rPr>
          <w:rFonts w:ascii="Times New Roman" w:hAnsi="Times New Roman"/>
          <w:sz w:val="24"/>
          <w:szCs w:val="24"/>
        </w:rPr>
        <w:t>-</w:t>
      </w:r>
      <w:r w:rsidR="00DC07EB" w:rsidRPr="00DC07EB">
        <w:rPr>
          <w:rFonts w:ascii="Times New Roman" w:hAnsi="Times New Roman"/>
          <w:sz w:val="24"/>
          <w:szCs w:val="24"/>
        </w:rPr>
        <w:t>техник-механик</w:t>
      </w:r>
    </w:p>
    <w:p w:rsidR="003C5E67" w:rsidRPr="003C5E67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E67">
        <w:rPr>
          <w:rFonts w:ascii="Times New Roman" w:hAnsi="Times New Roman"/>
          <w:sz w:val="24"/>
          <w:szCs w:val="24"/>
        </w:rPr>
        <w:t xml:space="preserve">Формы получения образования: допускается только в профессиональной образовательной организации или </w:t>
      </w:r>
    </w:p>
    <w:p w:rsidR="003C5E67" w:rsidRPr="003C5E67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E67">
        <w:rPr>
          <w:rFonts w:ascii="Times New Roman" w:hAnsi="Times New Roman"/>
          <w:sz w:val="24"/>
          <w:szCs w:val="24"/>
        </w:rPr>
        <w:t xml:space="preserve">Формы обучения: </w:t>
      </w:r>
      <w:proofErr w:type="gramStart"/>
      <w:r w:rsidRPr="003C5E67">
        <w:rPr>
          <w:rFonts w:ascii="Times New Roman" w:hAnsi="Times New Roman"/>
          <w:sz w:val="24"/>
          <w:szCs w:val="24"/>
        </w:rPr>
        <w:t>очная</w:t>
      </w:r>
      <w:proofErr w:type="gramEnd"/>
      <w:r w:rsidRPr="003C5E67">
        <w:rPr>
          <w:rFonts w:ascii="Times New Roman" w:hAnsi="Times New Roman"/>
          <w:sz w:val="24"/>
          <w:szCs w:val="24"/>
        </w:rPr>
        <w:t>.</w:t>
      </w:r>
    </w:p>
    <w:p w:rsidR="003C5E67" w:rsidRPr="003C5E67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E67">
        <w:rPr>
          <w:rFonts w:ascii="Times New Roman" w:hAnsi="Times New Roman"/>
          <w:sz w:val="24"/>
          <w:szCs w:val="24"/>
        </w:rPr>
        <w:t xml:space="preserve">Объем образовательной программы, реализуемой на </w:t>
      </w:r>
      <w:r w:rsidRPr="00D06486">
        <w:rPr>
          <w:rFonts w:ascii="Times New Roman" w:hAnsi="Times New Roman"/>
          <w:sz w:val="24"/>
          <w:szCs w:val="24"/>
        </w:rPr>
        <w:t xml:space="preserve">базе </w:t>
      </w:r>
      <w:r w:rsidR="0051565F" w:rsidRPr="00D06486">
        <w:rPr>
          <w:rFonts w:ascii="Times New Roman" w:hAnsi="Times New Roman"/>
          <w:sz w:val="24"/>
          <w:szCs w:val="24"/>
        </w:rPr>
        <w:t xml:space="preserve">основного </w:t>
      </w:r>
      <w:r w:rsidRPr="003C5E67">
        <w:rPr>
          <w:rFonts w:ascii="Times New Roman" w:hAnsi="Times New Roman"/>
          <w:sz w:val="24"/>
          <w:szCs w:val="24"/>
        </w:rPr>
        <w:t>общего образования, предусматривающей получение квалификации специалиста среднего звена «</w:t>
      </w:r>
      <w:r w:rsidR="00DC07EB" w:rsidRPr="00DC07EB">
        <w:rPr>
          <w:rFonts w:ascii="Times New Roman" w:hAnsi="Times New Roman"/>
          <w:sz w:val="24"/>
          <w:szCs w:val="24"/>
        </w:rPr>
        <w:t>техник-механик</w:t>
      </w:r>
      <w:r w:rsidRPr="003C5E67">
        <w:rPr>
          <w:rFonts w:ascii="Times New Roman" w:hAnsi="Times New Roman"/>
          <w:sz w:val="24"/>
          <w:szCs w:val="24"/>
        </w:rPr>
        <w:t xml:space="preserve">»: </w:t>
      </w:r>
      <w:r w:rsidR="00DC07EB">
        <w:rPr>
          <w:rFonts w:ascii="Times New Roman" w:hAnsi="Times New Roman"/>
          <w:sz w:val="24"/>
          <w:szCs w:val="24"/>
        </w:rPr>
        <w:t>5940</w:t>
      </w:r>
      <w:r w:rsidR="00C031BA" w:rsidRPr="00C031BA">
        <w:rPr>
          <w:rFonts w:ascii="Times New Roman" w:hAnsi="Times New Roman"/>
          <w:sz w:val="24"/>
          <w:szCs w:val="24"/>
        </w:rPr>
        <w:t xml:space="preserve"> </w:t>
      </w:r>
      <w:r w:rsidRPr="003C5E67">
        <w:rPr>
          <w:rFonts w:ascii="Times New Roman" w:hAnsi="Times New Roman"/>
          <w:sz w:val="24"/>
          <w:szCs w:val="24"/>
        </w:rPr>
        <w:t xml:space="preserve"> академических часов.</w:t>
      </w:r>
    </w:p>
    <w:p w:rsidR="003C5E67" w:rsidRPr="003C5E67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E67">
        <w:rPr>
          <w:rFonts w:ascii="Times New Roman" w:hAnsi="Times New Roman"/>
          <w:sz w:val="24"/>
          <w:szCs w:val="24"/>
        </w:rPr>
        <w:t>Срок получения образования по образовательной программе, реализуемой на баз</w:t>
      </w:r>
      <w:r w:rsidR="00DC07EB">
        <w:rPr>
          <w:rFonts w:ascii="Times New Roman" w:hAnsi="Times New Roman"/>
          <w:sz w:val="24"/>
          <w:szCs w:val="24"/>
        </w:rPr>
        <w:t>е среднего общего образования: 3</w:t>
      </w:r>
      <w:r w:rsidR="00993970">
        <w:rPr>
          <w:rFonts w:ascii="Times New Roman" w:hAnsi="Times New Roman"/>
          <w:sz w:val="24"/>
          <w:szCs w:val="24"/>
        </w:rPr>
        <w:t xml:space="preserve"> </w:t>
      </w:r>
      <w:r w:rsidRPr="003C5E67">
        <w:rPr>
          <w:rFonts w:ascii="Times New Roman" w:hAnsi="Times New Roman"/>
          <w:sz w:val="24"/>
          <w:szCs w:val="24"/>
        </w:rPr>
        <w:t>года 10 месяцев.</w:t>
      </w:r>
    </w:p>
    <w:p w:rsidR="00276703" w:rsidRPr="00D06486" w:rsidRDefault="00276703" w:rsidP="00276703">
      <w:pPr>
        <w:keepNext/>
        <w:keepLines/>
        <w:spacing w:after="0" w:line="240" w:lineRule="auto"/>
        <w:outlineLvl w:val="3"/>
        <w:rPr>
          <w:rFonts w:ascii="Times New Roman" w:eastAsia="Times New Roman" w:hAnsi="Times New Roman"/>
          <w:b/>
          <w:iCs/>
          <w:sz w:val="24"/>
          <w:szCs w:val="24"/>
          <w:lang w:eastAsia="en-US"/>
        </w:rPr>
      </w:pPr>
      <w:r w:rsidRPr="00D06486">
        <w:rPr>
          <w:rFonts w:ascii="Times New Roman" w:eastAsia="Times New Roman" w:hAnsi="Times New Roman"/>
          <w:b/>
          <w:iCs/>
          <w:sz w:val="24"/>
          <w:szCs w:val="24"/>
          <w:lang w:eastAsia="en-US"/>
        </w:rPr>
        <w:t>2.1. Реализация требований ФГОС СОО</w:t>
      </w:r>
    </w:p>
    <w:p w:rsidR="00276703" w:rsidRPr="00D06486" w:rsidRDefault="00276703" w:rsidP="0027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06486">
        <w:rPr>
          <w:rFonts w:ascii="Times New Roman" w:eastAsia="Times New Roman" w:hAnsi="Times New Roman"/>
          <w:sz w:val="24"/>
          <w:szCs w:val="24"/>
          <w:lang w:eastAsia="en-US"/>
        </w:rPr>
        <w:t xml:space="preserve">В соответствии с требованиями ФГОС СОО общеобразовательный цикл содержит 12 учебных дисциплин и разбит на три </w:t>
      </w:r>
      <w:proofErr w:type="spellStart"/>
      <w:r w:rsidRPr="00D06486">
        <w:rPr>
          <w:rFonts w:ascii="Times New Roman" w:eastAsia="Times New Roman" w:hAnsi="Times New Roman"/>
          <w:sz w:val="24"/>
          <w:szCs w:val="24"/>
          <w:lang w:eastAsia="en-US"/>
        </w:rPr>
        <w:t>подцикла</w:t>
      </w:r>
      <w:proofErr w:type="spellEnd"/>
      <w:r w:rsidRPr="00D06486">
        <w:rPr>
          <w:rFonts w:ascii="Times New Roman" w:eastAsia="Times New Roman" w:hAnsi="Times New Roman"/>
          <w:sz w:val="24"/>
          <w:szCs w:val="24"/>
          <w:lang w:eastAsia="en-US"/>
        </w:rPr>
        <w:t>: общие учебные дисциплины, учебные дисциплины по выбору и дополнительные учебные дисциплины.</w:t>
      </w:r>
    </w:p>
    <w:p w:rsidR="00276703" w:rsidRPr="00D06486" w:rsidRDefault="00276703" w:rsidP="0027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spellStart"/>
      <w:r w:rsidRPr="00D06486">
        <w:rPr>
          <w:rFonts w:ascii="Times New Roman" w:eastAsia="Times New Roman" w:hAnsi="Times New Roman"/>
          <w:sz w:val="24"/>
          <w:szCs w:val="24"/>
          <w:lang w:eastAsia="en-US"/>
        </w:rPr>
        <w:t>Подцикл</w:t>
      </w:r>
      <w:proofErr w:type="spellEnd"/>
      <w:r w:rsidRPr="00D06486">
        <w:rPr>
          <w:rFonts w:ascii="Times New Roman" w:eastAsia="Times New Roman" w:hAnsi="Times New Roman"/>
          <w:sz w:val="24"/>
          <w:szCs w:val="24"/>
          <w:lang w:eastAsia="en-US"/>
        </w:rPr>
        <w:t xml:space="preserve"> «Общие учебные предметы» включает: </w:t>
      </w:r>
    </w:p>
    <w:p w:rsidR="00276703" w:rsidRPr="00D06486" w:rsidRDefault="00276703" w:rsidP="00276703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D06486">
        <w:rPr>
          <w:rFonts w:ascii="Times New Roman" w:eastAsia="Times New Roman" w:hAnsi="Times New Roman"/>
          <w:lang w:eastAsia="en-US"/>
        </w:rPr>
        <w:t>Русский язык</w:t>
      </w:r>
    </w:p>
    <w:p w:rsidR="00276703" w:rsidRPr="00D06486" w:rsidRDefault="00276703" w:rsidP="00276703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D06486">
        <w:rPr>
          <w:rFonts w:ascii="Times New Roman" w:eastAsia="Times New Roman" w:hAnsi="Times New Roman"/>
          <w:lang w:eastAsia="en-US"/>
        </w:rPr>
        <w:t>Литература</w:t>
      </w:r>
    </w:p>
    <w:p w:rsidR="00276703" w:rsidRPr="00D06486" w:rsidRDefault="00276703" w:rsidP="00276703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D06486">
        <w:rPr>
          <w:rFonts w:ascii="Times New Roman" w:eastAsia="Times New Roman" w:hAnsi="Times New Roman"/>
          <w:lang w:eastAsia="en-US"/>
        </w:rPr>
        <w:t>Иностранный язык</w:t>
      </w:r>
    </w:p>
    <w:p w:rsidR="00276703" w:rsidRPr="00D06486" w:rsidRDefault="00276703" w:rsidP="00276703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D06486">
        <w:rPr>
          <w:rFonts w:ascii="Times New Roman" w:eastAsia="Times New Roman" w:hAnsi="Times New Roman"/>
          <w:lang w:eastAsia="en-US"/>
        </w:rPr>
        <w:t>Математика</w:t>
      </w:r>
    </w:p>
    <w:p w:rsidR="00276703" w:rsidRPr="00D06486" w:rsidRDefault="00276703" w:rsidP="00276703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D06486">
        <w:rPr>
          <w:rFonts w:ascii="Times New Roman" w:eastAsia="Times New Roman" w:hAnsi="Times New Roman"/>
          <w:lang w:eastAsia="en-US"/>
        </w:rPr>
        <w:t>История</w:t>
      </w:r>
    </w:p>
    <w:p w:rsidR="00276703" w:rsidRPr="00D06486" w:rsidRDefault="00276703" w:rsidP="00276703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D06486">
        <w:rPr>
          <w:rFonts w:ascii="Times New Roman" w:eastAsia="Times New Roman" w:hAnsi="Times New Roman"/>
          <w:lang w:eastAsia="en-US"/>
        </w:rPr>
        <w:t>Физическая культура</w:t>
      </w:r>
    </w:p>
    <w:p w:rsidR="00276703" w:rsidRPr="00D06486" w:rsidRDefault="00276703" w:rsidP="00276703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D06486">
        <w:rPr>
          <w:rFonts w:ascii="Times New Roman" w:eastAsia="Times New Roman" w:hAnsi="Times New Roman"/>
          <w:lang w:eastAsia="en-US"/>
        </w:rPr>
        <w:t>Основы безопасности жизнедеятельности</w:t>
      </w:r>
    </w:p>
    <w:p w:rsidR="00B470FD" w:rsidRPr="00D06486" w:rsidRDefault="00276703" w:rsidP="00276703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D06486">
        <w:rPr>
          <w:rFonts w:ascii="Times New Roman" w:eastAsia="Times New Roman" w:hAnsi="Times New Roman"/>
          <w:lang w:eastAsia="en-US"/>
        </w:rPr>
        <w:t xml:space="preserve">Астрономия. </w:t>
      </w:r>
    </w:p>
    <w:p w:rsidR="00276703" w:rsidRPr="00276703" w:rsidRDefault="00276703" w:rsidP="00B47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 xml:space="preserve">Дополнительно к этому </w:t>
      </w:r>
      <w:proofErr w:type="spellStart"/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>подциклу</w:t>
      </w:r>
      <w:proofErr w:type="spellEnd"/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 xml:space="preserve"> отнесена внеурочна</w:t>
      </w:r>
      <w:r w:rsidR="0051565F">
        <w:rPr>
          <w:rFonts w:ascii="Times New Roman" w:eastAsia="Times New Roman" w:hAnsi="Times New Roman"/>
          <w:sz w:val="24"/>
          <w:szCs w:val="24"/>
          <w:lang w:eastAsia="en-US"/>
        </w:rPr>
        <w:t>я</w:t>
      </w:r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 xml:space="preserve"> деятельность по курсу «</w:t>
      </w:r>
      <w:proofErr w:type="gramStart"/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>Индивидуальный проект</w:t>
      </w:r>
      <w:proofErr w:type="gramEnd"/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>» как обязательная часть общеобразовательной программы.</w:t>
      </w:r>
    </w:p>
    <w:p w:rsidR="00276703" w:rsidRPr="00276703" w:rsidRDefault="00276703" w:rsidP="0027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>Вариативную часть образовательной программы составили циклы «Учебные дисциплины по выбору» и «Дополнительные учебные предметы».</w:t>
      </w:r>
    </w:p>
    <w:p w:rsidR="00276703" w:rsidRPr="00276703" w:rsidRDefault="00276703" w:rsidP="00276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spellStart"/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>Подцикл</w:t>
      </w:r>
      <w:proofErr w:type="spellEnd"/>
      <w:r w:rsidRPr="00276703">
        <w:rPr>
          <w:rFonts w:ascii="Times New Roman" w:eastAsia="Times New Roman" w:hAnsi="Times New Roman"/>
          <w:sz w:val="24"/>
          <w:szCs w:val="24"/>
          <w:lang w:eastAsia="en-US"/>
        </w:rPr>
        <w:t xml:space="preserve"> «Учебные предметы по выбору» составили учебные предметы</w:t>
      </w:r>
      <w:r w:rsidR="0051565F">
        <w:rPr>
          <w:rFonts w:ascii="Times New Roman" w:eastAsia="Times New Roman" w:hAnsi="Times New Roman"/>
          <w:sz w:val="24"/>
          <w:szCs w:val="24"/>
          <w:lang w:eastAsia="en-US"/>
        </w:rPr>
        <w:t>:</w:t>
      </w:r>
    </w:p>
    <w:p w:rsidR="00D06486" w:rsidRPr="00D06486" w:rsidRDefault="00D06486" w:rsidP="00D06486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D06486">
        <w:rPr>
          <w:rFonts w:ascii="Times New Roman" w:eastAsia="Times New Roman" w:hAnsi="Times New Roman"/>
          <w:lang w:eastAsia="en-US"/>
        </w:rPr>
        <w:t>Родная литература</w:t>
      </w:r>
    </w:p>
    <w:p w:rsidR="00D06486" w:rsidRPr="00D06486" w:rsidRDefault="00276703" w:rsidP="00D06486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D06486">
        <w:rPr>
          <w:rFonts w:ascii="Times New Roman" w:eastAsia="Times New Roman" w:hAnsi="Times New Roman"/>
          <w:lang w:eastAsia="en-US"/>
        </w:rPr>
        <w:t>Физика</w:t>
      </w:r>
      <w:r w:rsidR="00D06486" w:rsidRPr="00D06486">
        <w:rPr>
          <w:rFonts w:ascii="Times New Roman" w:eastAsia="Times New Roman" w:hAnsi="Times New Roman"/>
          <w:lang w:eastAsia="en-US"/>
        </w:rPr>
        <w:t xml:space="preserve"> </w:t>
      </w:r>
    </w:p>
    <w:p w:rsidR="00D06486" w:rsidRPr="00D06486" w:rsidRDefault="00D06486" w:rsidP="00D06486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D06486">
        <w:rPr>
          <w:rFonts w:ascii="Times New Roman" w:eastAsia="Times New Roman" w:hAnsi="Times New Roman"/>
          <w:lang w:eastAsia="en-US"/>
        </w:rPr>
        <w:t>Информатика и ИКТ</w:t>
      </w:r>
    </w:p>
    <w:p w:rsidR="00D06486" w:rsidRPr="00336B8C" w:rsidRDefault="00276703" w:rsidP="00336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spellStart"/>
      <w:r w:rsidRPr="00D06486">
        <w:rPr>
          <w:rFonts w:ascii="Times New Roman" w:eastAsia="Times New Roman" w:hAnsi="Times New Roman"/>
          <w:sz w:val="24"/>
          <w:szCs w:val="24"/>
          <w:lang w:eastAsia="en-US"/>
        </w:rPr>
        <w:t>Подцикл</w:t>
      </w:r>
      <w:proofErr w:type="spellEnd"/>
      <w:r w:rsidRPr="00D06486">
        <w:rPr>
          <w:rFonts w:ascii="Times New Roman" w:eastAsia="Times New Roman" w:hAnsi="Times New Roman"/>
          <w:sz w:val="24"/>
          <w:szCs w:val="24"/>
          <w:lang w:eastAsia="en-US"/>
        </w:rPr>
        <w:t xml:space="preserve"> «Дополнительные учебные предметы» составили учебные предметы: </w:t>
      </w:r>
    </w:p>
    <w:p w:rsidR="00336B8C" w:rsidRPr="00336B8C" w:rsidRDefault="00336B8C" w:rsidP="00336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B8C">
        <w:rPr>
          <w:rFonts w:ascii="Times New Roman" w:hAnsi="Times New Roman"/>
          <w:sz w:val="24"/>
          <w:szCs w:val="24"/>
        </w:rPr>
        <w:t>Основы проектной деятельности</w:t>
      </w:r>
    </w:p>
    <w:p w:rsidR="00336B8C" w:rsidRPr="00336B8C" w:rsidRDefault="00336B8C" w:rsidP="00336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B8C">
        <w:rPr>
          <w:rFonts w:ascii="Times New Roman" w:hAnsi="Times New Roman"/>
          <w:sz w:val="24"/>
          <w:szCs w:val="24"/>
        </w:rPr>
        <w:t>Основы общественных наук для технологического профиля</w:t>
      </w:r>
    </w:p>
    <w:p w:rsidR="00336B8C" w:rsidRPr="00336B8C" w:rsidRDefault="00336B8C" w:rsidP="00336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B8C">
        <w:rPr>
          <w:rFonts w:ascii="Times New Roman" w:hAnsi="Times New Roman"/>
          <w:sz w:val="24"/>
          <w:szCs w:val="24"/>
        </w:rPr>
        <w:t>Основы естественных наук</w:t>
      </w:r>
    </w:p>
    <w:p w:rsidR="00336B8C" w:rsidRPr="00336B8C" w:rsidRDefault="00336B8C" w:rsidP="00336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6B8C">
        <w:rPr>
          <w:rFonts w:ascii="Times New Roman" w:hAnsi="Times New Roman"/>
          <w:sz w:val="24"/>
          <w:szCs w:val="24"/>
        </w:rPr>
        <w:t>Импортозамещение</w:t>
      </w:r>
      <w:proofErr w:type="spellEnd"/>
      <w:r w:rsidRPr="00336B8C">
        <w:rPr>
          <w:rFonts w:ascii="Times New Roman" w:hAnsi="Times New Roman"/>
          <w:sz w:val="24"/>
          <w:szCs w:val="24"/>
        </w:rPr>
        <w:t xml:space="preserve"> в агропромышленном комплексе</w:t>
      </w:r>
    </w:p>
    <w:p w:rsidR="00336B8C" w:rsidRPr="00336B8C" w:rsidRDefault="00336B8C" w:rsidP="00336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B8C">
        <w:rPr>
          <w:rFonts w:ascii="Times New Roman" w:hAnsi="Times New Roman"/>
          <w:sz w:val="24"/>
          <w:szCs w:val="24"/>
        </w:rPr>
        <w:t>Экологические проблемы в сельском хозяйстве</w:t>
      </w:r>
    </w:p>
    <w:p w:rsidR="00993970" w:rsidRPr="00336B8C" w:rsidRDefault="00336B8C" w:rsidP="00336B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6B8C">
        <w:rPr>
          <w:rFonts w:ascii="Times New Roman" w:hAnsi="Times New Roman"/>
          <w:sz w:val="24"/>
          <w:szCs w:val="24"/>
        </w:rPr>
        <w:t>Энергосберегающие технологии в профессиональной деятельности</w:t>
      </w:r>
    </w:p>
    <w:p w:rsidR="00993970" w:rsidRPr="00993970" w:rsidRDefault="00DC07EB" w:rsidP="0099397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</w:t>
      </w:r>
      <w:r w:rsidR="00993970" w:rsidRPr="00993970">
        <w:rPr>
          <w:rFonts w:ascii="Times New Roman" w:hAnsi="Times New Roman"/>
          <w:b/>
          <w:sz w:val="24"/>
          <w:szCs w:val="24"/>
        </w:rPr>
        <w:t>. Реализация требований ФГОС СПО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При реализации образовательной программы среднего профессионального образования применяются электронное обучение и дистанционные образовательные технологии.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программой предусматривается возможность приема-передачи информации в доступных для них формах.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Реализация образовательной программы осуществляется образовательной организацией самостоятельно (посредством сетевой формы).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993970" w:rsidRDefault="00993970" w:rsidP="00CD6A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Образовательная прогр</w:t>
      </w:r>
      <w:r w:rsidR="00CD6A66">
        <w:rPr>
          <w:rFonts w:ascii="Times New Roman" w:hAnsi="Times New Roman"/>
          <w:sz w:val="24"/>
          <w:szCs w:val="24"/>
        </w:rPr>
        <w:t>амма имеет следующую структуру:</w:t>
      </w:r>
    </w:p>
    <w:p w:rsidR="00B242C4" w:rsidRPr="00B242C4" w:rsidRDefault="00B242C4" w:rsidP="00B242C4">
      <w:pPr>
        <w:pStyle w:val="ae"/>
        <w:numPr>
          <w:ilvl w:val="0"/>
          <w:numId w:val="19"/>
        </w:numPr>
        <w:spacing w:before="0" w:after="0"/>
        <w:jc w:val="both"/>
      </w:pPr>
      <w:r>
        <w:t>о</w:t>
      </w:r>
      <w:r w:rsidRPr="00B242C4">
        <w:t>бщеобразовательный цикл</w:t>
      </w:r>
    </w:p>
    <w:p w:rsidR="00993970" w:rsidRPr="00B242C4" w:rsidRDefault="00993970" w:rsidP="00B242C4">
      <w:pPr>
        <w:pStyle w:val="ae"/>
        <w:numPr>
          <w:ilvl w:val="0"/>
          <w:numId w:val="19"/>
        </w:numPr>
        <w:spacing w:before="0" w:after="0"/>
        <w:jc w:val="both"/>
      </w:pPr>
      <w:r w:rsidRPr="00B242C4">
        <w:t>общий гуманитарный и социально-экономический цикл;</w:t>
      </w:r>
    </w:p>
    <w:p w:rsidR="00993970" w:rsidRPr="00B242C4" w:rsidRDefault="00993970" w:rsidP="00B242C4">
      <w:pPr>
        <w:pStyle w:val="ae"/>
        <w:numPr>
          <w:ilvl w:val="0"/>
          <w:numId w:val="19"/>
        </w:numPr>
        <w:spacing w:before="0" w:after="0"/>
        <w:jc w:val="both"/>
      </w:pPr>
      <w:r w:rsidRPr="00B242C4">
        <w:t>математический и общий естественнонаучный цикл;</w:t>
      </w:r>
    </w:p>
    <w:p w:rsidR="00993970" w:rsidRPr="00B242C4" w:rsidRDefault="00993970" w:rsidP="00B242C4">
      <w:pPr>
        <w:pStyle w:val="ae"/>
        <w:numPr>
          <w:ilvl w:val="0"/>
          <w:numId w:val="19"/>
        </w:numPr>
        <w:spacing w:before="0" w:after="0"/>
        <w:jc w:val="both"/>
      </w:pPr>
      <w:r w:rsidRPr="00B242C4">
        <w:t>общепрофессиональный цикл;</w:t>
      </w:r>
    </w:p>
    <w:p w:rsidR="00993970" w:rsidRPr="00B242C4" w:rsidRDefault="00993970" w:rsidP="00B242C4">
      <w:pPr>
        <w:pStyle w:val="ae"/>
        <w:numPr>
          <w:ilvl w:val="0"/>
          <w:numId w:val="19"/>
        </w:numPr>
        <w:spacing w:before="0" w:after="0"/>
        <w:jc w:val="both"/>
      </w:pPr>
      <w:r w:rsidRPr="00B242C4">
        <w:t>профессиональный цикл;</w:t>
      </w:r>
    </w:p>
    <w:p w:rsidR="00517ADE" w:rsidRPr="00B242C4" w:rsidRDefault="00993970" w:rsidP="00B242C4">
      <w:pPr>
        <w:pStyle w:val="ae"/>
        <w:numPr>
          <w:ilvl w:val="0"/>
          <w:numId w:val="19"/>
        </w:numPr>
        <w:spacing w:before="0" w:after="0"/>
        <w:jc w:val="both"/>
      </w:pPr>
      <w:r w:rsidRPr="00B242C4">
        <w:t>государственная итоговая аттестация.</w:t>
      </w:r>
    </w:p>
    <w:p w:rsidR="00517ADE" w:rsidRPr="00993970" w:rsidRDefault="00517ADE" w:rsidP="00780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60"/>
        <w:tblW w:w="8565" w:type="dxa"/>
        <w:tblLayout w:type="fixed"/>
        <w:tblLook w:val="0600" w:firstRow="0" w:lastRow="0" w:firstColumn="0" w:lastColumn="0" w:noHBand="1" w:noVBand="1"/>
      </w:tblPr>
      <w:tblGrid>
        <w:gridCol w:w="3936"/>
        <w:gridCol w:w="1842"/>
        <w:gridCol w:w="1701"/>
        <w:gridCol w:w="1086"/>
      </w:tblGrid>
      <w:tr w:rsidR="00D2752D" w:rsidRPr="00D2752D" w:rsidTr="00517ADE">
        <w:tc>
          <w:tcPr>
            <w:tcW w:w="3936" w:type="dxa"/>
            <w:vMerge w:val="restart"/>
            <w:vAlign w:val="center"/>
            <w:hideMark/>
          </w:tcPr>
          <w:p w:rsidR="00993970" w:rsidRPr="00D2752D" w:rsidRDefault="00993970" w:rsidP="00780AE2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2752D">
              <w:rPr>
                <w:rFonts w:ascii="Times New Roman" w:eastAsia="Times New Roman" w:hAnsi="Times New Roman"/>
                <w:b/>
              </w:rPr>
              <w:t>Структура образовательной программы</w:t>
            </w:r>
          </w:p>
        </w:tc>
        <w:tc>
          <w:tcPr>
            <w:tcW w:w="4629" w:type="dxa"/>
            <w:gridSpan w:val="3"/>
            <w:vAlign w:val="center"/>
            <w:hideMark/>
          </w:tcPr>
          <w:p w:rsidR="00993970" w:rsidRPr="00D2752D" w:rsidRDefault="00993970" w:rsidP="00780AE2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2752D">
              <w:rPr>
                <w:rFonts w:ascii="Times New Roman" w:eastAsia="Times New Roman" w:hAnsi="Times New Roman"/>
                <w:b/>
              </w:rPr>
              <w:t xml:space="preserve">Объем образовательной программы </w:t>
            </w:r>
            <w:r w:rsidRPr="00D2752D">
              <w:rPr>
                <w:rFonts w:ascii="Times New Roman" w:eastAsia="Times New Roman" w:hAnsi="Times New Roman"/>
                <w:b/>
                <w:lang w:eastAsia="en-US"/>
              </w:rPr>
              <w:br/>
            </w:r>
            <w:r w:rsidRPr="00D2752D">
              <w:rPr>
                <w:rFonts w:ascii="Times New Roman" w:eastAsia="Times New Roman" w:hAnsi="Times New Roman"/>
                <w:b/>
              </w:rPr>
              <w:t>в академических часах</w:t>
            </w:r>
          </w:p>
        </w:tc>
      </w:tr>
      <w:tr w:rsidR="00D2752D" w:rsidRPr="00D2752D" w:rsidTr="00517ADE">
        <w:tc>
          <w:tcPr>
            <w:tcW w:w="3936" w:type="dxa"/>
            <w:vMerge/>
            <w:vAlign w:val="center"/>
            <w:hideMark/>
          </w:tcPr>
          <w:p w:rsidR="00993970" w:rsidRPr="00D2752D" w:rsidRDefault="00993970" w:rsidP="00780AE2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  <w:vAlign w:val="center"/>
            <w:hideMark/>
          </w:tcPr>
          <w:p w:rsidR="00993970" w:rsidRPr="00D2752D" w:rsidRDefault="00993970" w:rsidP="00780AE2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2752D">
              <w:rPr>
                <w:rFonts w:ascii="Times New Roman" w:eastAsia="Times New Roman" w:hAnsi="Times New Roman"/>
                <w:b/>
              </w:rPr>
              <w:t>Обязательная часть</w:t>
            </w:r>
          </w:p>
        </w:tc>
        <w:tc>
          <w:tcPr>
            <w:tcW w:w="1701" w:type="dxa"/>
            <w:vAlign w:val="center"/>
            <w:hideMark/>
          </w:tcPr>
          <w:p w:rsidR="00993970" w:rsidRPr="00D2752D" w:rsidRDefault="00517ADE" w:rsidP="00780AE2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2752D">
              <w:rPr>
                <w:rFonts w:ascii="Times New Roman" w:eastAsia="Times New Roman" w:hAnsi="Times New Roman"/>
                <w:b/>
              </w:rPr>
              <w:t>В</w:t>
            </w:r>
            <w:r w:rsidR="00993970" w:rsidRPr="00D2752D">
              <w:rPr>
                <w:rFonts w:ascii="Times New Roman" w:eastAsia="Times New Roman" w:hAnsi="Times New Roman"/>
                <w:b/>
              </w:rPr>
              <w:t>ариативная часть</w:t>
            </w:r>
          </w:p>
        </w:tc>
        <w:tc>
          <w:tcPr>
            <w:tcW w:w="1086" w:type="dxa"/>
            <w:vAlign w:val="center"/>
            <w:hideMark/>
          </w:tcPr>
          <w:p w:rsidR="00993970" w:rsidRPr="00D2752D" w:rsidRDefault="00993970" w:rsidP="00780AE2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2752D">
              <w:rPr>
                <w:rFonts w:ascii="Times New Roman" w:eastAsia="Times New Roman" w:hAnsi="Times New Roman"/>
                <w:b/>
              </w:rPr>
              <w:t>Общий объем</w:t>
            </w:r>
          </w:p>
        </w:tc>
      </w:tr>
      <w:tr w:rsidR="00D2752D" w:rsidRPr="00D2752D" w:rsidTr="00517ADE">
        <w:tc>
          <w:tcPr>
            <w:tcW w:w="3936" w:type="dxa"/>
            <w:vAlign w:val="center"/>
          </w:tcPr>
          <w:p w:rsidR="00276703" w:rsidRPr="00D2752D" w:rsidRDefault="00276703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Общеобразовательный цикл</w:t>
            </w:r>
          </w:p>
        </w:tc>
        <w:tc>
          <w:tcPr>
            <w:tcW w:w="1842" w:type="dxa"/>
            <w:vAlign w:val="center"/>
          </w:tcPr>
          <w:p w:rsidR="00276703" w:rsidRPr="00D2752D" w:rsidRDefault="00276703" w:rsidP="00780AE2">
            <w:pPr>
              <w:spacing w:line="259" w:lineRule="auto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886</w:t>
            </w:r>
          </w:p>
        </w:tc>
        <w:tc>
          <w:tcPr>
            <w:tcW w:w="1701" w:type="dxa"/>
            <w:vAlign w:val="center"/>
          </w:tcPr>
          <w:p w:rsidR="00276703" w:rsidRPr="00D2752D" w:rsidRDefault="00276703" w:rsidP="00780AE2">
            <w:pPr>
              <w:spacing w:line="259" w:lineRule="auto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590</w:t>
            </w:r>
          </w:p>
        </w:tc>
        <w:tc>
          <w:tcPr>
            <w:tcW w:w="1086" w:type="dxa"/>
            <w:vAlign w:val="center"/>
          </w:tcPr>
          <w:p w:rsidR="00276703" w:rsidRPr="00D2752D" w:rsidRDefault="00276703" w:rsidP="00780AE2">
            <w:pPr>
              <w:spacing w:line="259" w:lineRule="auto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1476</w:t>
            </w:r>
          </w:p>
        </w:tc>
      </w:tr>
      <w:tr w:rsidR="00D2752D" w:rsidRPr="00D2752D" w:rsidTr="00517ADE">
        <w:tc>
          <w:tcPr>
            <w:tcW w:w="3936" w:type="dxa"/>
            <w:hideMark/>
          </w:tcPr>
          <w:p w:rsidR="00993970" w:rsidRPr="00D2752D" w:rsidRDefault="00993970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Общий гуманитарный и социально-экономический цикл</w:t>
            </w:r>
          </w:p>
        </w:tc>
        <w:tc>
          <w:tcPr>
            <w:tcW w:w="1842" w:type="dxa"/>
          </w:tcPr>
          <w:p w:rsidR="00993970" w:rsidRPr="00D2752D" w:rsidRDefault="00A11946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468</w:t>
            </w:r>
          </w:p>
        </w:tc>
        <w:tc>
          <w:tcPr>
            <w:tcW w:w="1701" w:type="dxa"/>
          </w:tcPr>
          <w:p w:rsidR="00993970" w:rsidRPr="00D2752D" w:rsidRDefault="00517ADE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86" w:type="dxa"/>
          </w:tcPr>
          <w:p w:rsidR="00993970" w:rsidRPr="00D2752D" w:rsidRDefault="00517ADE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468</w:t>
            </w:r>
          </w:p>
        </w:tc>
      </w:tr>
      <w:tr w:rsidR="00D2752D" w:rsidRPr="00D2752D" w:rsidTr="00517ADE">
        <w:tc>
          <w:tcPr>
            <w:tcW w:w="3936" w:type="dxa"/>
            <w:hideMark/>
          </w:tcPr>
          <w:p w:rsidR="00993970" w:rsidRPr="00D2752D" w:rsidRDefault="00993970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Математический и общий естественнонаучный цикл</w:t>
            </w:r>
          </w:p>
        </w:tc>
        <w:tc>
          <w:tcPr>
            <w:tcW w:w="1842" w:type="dxa"/>
          </w:tcPr>
          <w:p w:rsidR="00993970" w:rsidRPr="00D2752D" w:rsidRDefault="00A11946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144</w:t>
            </w:r>
          </w:p>
        </w:tc>
        <w:tc>
          <w:tcPr>
            <w:tcW w:w="1701" w:type="dxa"/>
          </w:tcPr>
          <w:p w:rsidR="00993970" w:rsidRPr="00D2752D" w:rsidRDefault="00A11946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86" w:type="dxa"/>
          </w:tcPr>
          <w:p w:rsidR="00993970" w:rsidRPr="00D2752D" w:rsidRDefault="00517ADE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144</w:t>
            </w:r>
          </w:p>
        </w:tc>
      </w:tr>
      <w:tr w:rsidR="00D2752D" w:rsidRPr="00D2752D" w:rsidTr="00517ADE">
        <w:tc>
          <w:tcPr>
            <w:tcW w:w="3936" w:type="dxa"/>
            <w:hideMark/>
          </w:tcPr>
          <w:p w:rsidR="00A11946" w:rsidRPr="00D2752D" w:rsidRDefault="00A11946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Общепрофессиональный цикл</w:t>
            </w:r>
          </w:p>
        </w:tc>
        <w:tc>
          <w:tcPr>
            <w:tcW w:w="1842" w:type="dxa"/>
          </w:tcPr>
          <w:p w:rsidR="00A11946" w:rsidRPr="00D2752D" w:rsidRDefault="00A11946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612</w:t>
            </w:r>
          </w:p>
        </w:tc>
        <w:tc>
          <w:tcPr>
            <w:tcW w:w="1701" w:type="dxa"/>
          </w:tcPr>
          <w:p w:rsidR="00A11946" w:rsidRPr="00D2752D" w:rsidRDefault="00A11946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178</w:t>
            </w:r>
          </w:p>
        </w:tc>
        <w:tc>
          <w:tcPr>
            <w:tcW w:w="1086" w:type="dxa"/>
          </w:tcPr>
          <w:p w:rsidR="00A11946" w:rsidRPr="00D2752D" w:rsidRDefault="00517ADE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790</w:t>
            </w:r>
          </w:p>
        </w:tc>
      </w:tr>
      <w:tr w:rsidR="00D2752D" w:rsidRPr="00D2752D" w:rsidTr="00517ADE">
        <w:tc>
          <w:tcPr>
            <w:tcW w:w="3936" w:type="dxa"/>
            <w:hideMark/>
          </w:tcPr>
          <w:p w:rsidR="00A11946" w:rsidRPr="00D2752D" w:rsidRDefault="00A11946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Профессиональный цикл</w:t>
            </w:r>
          </w:p>
        </w:tc>
        <w:tc>
          <w:tcPr>
            <w:tcW w:w="1842" w:type="dxa"/>
          </w:tcPr>
          <w:p w:rsidR="00A11946" w:rsidRPr="00D2752D" w:rsidRDefault="00A11946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1728</w:t>
            </w:r>
          </w:p>
        </w:tc>
        <w:tc>
          <w:tcPr>
            <w:tcW w:w="1701" w:type="dxa"/>
          </w:tcPr>
          <w:p w:rsidR="00A11946" w:rsidRPr="00D2752D" w:rsidRDefault="00A11946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1118</w:t>
            </w:r>
          </w:p>
        </w:tc>
        <w:tc>
          <w:tcPr>
            <w:tcW w:w="1086" w:type="dxa"/>
          </w:tcPr>
          <w:p w:rsidR="00A11946" w:rsidRPr="00D2752D" w:rsidRDefault="00336B8C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2846</w:t>
            </w:r>
          </w:p>
        </w:tc>
      </w:tr>
      <w:tr w:rsidR="00D2752D" w:rsidRPr="00D2752D" w:rsidTr="00517ADE">
        <w:tc>
          <w:tcPr>
            <w:tcW w:w="3936" w:type="dxa"/>
            <w:hideMark/>
          </w:tcPr>
          <w:p w:rsidR="00A11946" w:rsidRPr="00D2752D" w:rsidRDefault="00A11946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Государственная итоговая аттестация</w:t>
            </w:r>
          </w:p>
        </w:tc>
        <w:tc>
          <w:tcPr>
            <w:tcW w:w="1842" w:type="dxa"/>
          </w:tcPr>
          <w:p w:rsidR="00A11946" w:rsidRPr="00D2752D" w:rsidRDefault="00517ADE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216</w:t>
            </w:r>
          </w:p>
        </w:tc>
        <w:tc>
          <w:tcPr>
            <w:tcW w:w="1701" w:type="dxa"/>
          </w:tcPr>
          <w:p w:rsidR="00A11946" w:rsidRPr="00D2752D" w:rsidRDefault="00517ADE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086" w:type="dxa"/>
          </w:tcPr>
          <w:p w:rsidR="00A11946" w:rsidRPr="00D2752D" w:rsidRDefault="00517ADE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216</w:t>
            </w:r>
          </w:p>
        </w:tc>
      </w:tr>
      <w:tr w:rsidR="00D2752D" w:rsidRPr="00D2752D" w:rsidTr="00517ADE">
        <w:tc>
          <w:tcPr>
            <w:tcW w:w="3936" w:type="dxa"/>
            <w:hideMark/>
          </w:tcPr>
          <w:p w:rsidR="00A11946" w:rsidRPr="00D2752D" w:rsidRDefault="00A11946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Общий объем образовательной программы</w:t>
            </w:r>
          </w:p>
        </w:tc>
        <w:tc>
          <w:tcPr>
            <w:tcW w:w="1842" w:type="dxa"/>
          </w:tcPr>
          <w:p w:rsidR="00780AE2" w:rsidRPr="00D2752D" w:rsidRDefault="00336B8C" w:rsidP="00D2752D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4644</w:t>
            </w:r>
            <w:r w:rsidR="00780AE2" w:rsidRPr="00D2752D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1701" w:type="dxa"/>
          </w:tcPr>
          <w:p w:rsidR="00A11946" w:rsidRPr="00D2752D" w:rsidRDefault="00336B8C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1</w:t>
            </w:r>
            <w:r w:rsidR="00780AE2" w:rsidRPr="00D2752D">
              <w:rPr>
                <w:rFonts w:ascii="Times New Roman" w:eastAsia="Times New Roman" w:hAnsi="Times New Roman"/>
              </w:rPr>
              <w:t>29</w:t>
            </w:r>
            <w:r w:rsidRPr="00D2752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86" w:type="dxa"/>
          </w:tcPr>
          <w:p w:rsidR="00A11946" w:rsidRPr="00D2752D" w:rsidRDefault="00336B8C" w:rsidP="00780AE2">
            <w:pPr>
              <w:spacing w:line="259" w:lineRule="auto"/>
              <w:jc w:val="both"/>
              <w:rPr>
                <w:rFonts w:ascii="Times New Roman" w:eastAsia="Times New Roman" w:hAnsi="Times New Roman"/>
              </w:rPr>
            </w:pPr>
            <w:r w:rsidRPr="00D2752D">
              <w:rPr>
                <w:rFonts w:ascii="Times New Roman" w:eastAsia="Times New Roman" w:hAnsi="Times New Roman"/>
              </w:rPr>
              <w:t>5940</w:t>
            </w:r>
          </w:p>
        </w:tc>
      </w:tr>
    </w:tbl>
    <w:p w:rsidR="00993970" w:rsidRPr="00993970" w:rsidRDefault="00993970" w:rsidP="00780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ab/>
      </w:r>
      <w:r w:rsidRPr="00993970">
        <w:rPr>
          <w:rFonts w:ascii="Times New Roman" w:hAnsi="Times New Roman"/>
          <w:sz w:val="24"/>
          <w:szCs w:val="24"/>
        </w:rPr>
        <w:tab/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3970">
        <w:rPr>
          <w:rFonts w:ascii="Times New Roman" w:hAnsi="Times New Roman"/>
          <w:sz w:val="24"/>
          <w:szCs w:val="24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 (модулям) и практикам результатов обучения.</w:t>
      </w:r>
      <w:proofErr w:type="gramEnd"/>
    </w:p>
    <w:p w:rsidR="00993970" w:rsidRPr="00993970" w:rsidRDefault="00993970" w:rsidP="005156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 xml:space="preserve">Обязательная часть общего гуманитарного и социально-экономического цикла образовательной программы должна предусматривает изучение следующих дисциплин: </w:t>
      </w:r>
      <w:r w:rsidRPr="00CD6A66">
        <w:rPr>
          <w:rFonts w:ascii="Times New Roman" w:hAnsi="Times New Roman"/>
          <w:sz w:val="24"/>
          <w:szCs w:val="24"/>
        </w:rPr>
        <w:lastRenderedPageBreak/>
        <w:t>"Основы философии", "История", "Психология общения", "Иностранный язык в профессиональной деятел</w:t>
      </w:r>
      <w:r w:rsidR="0051565F">
        <w:rPr>
          <w:rFonts w:ascii="Times New Roman" w:hAnsi="Times New Roman"/>
          <w:sz w:val="24"/>
          <w:szCs w:val="24"/>
        </w:rPr>
        <w:t>ьности", "Физическая культура".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Освоение общепрофессионального цикла образовательной программы предусматривает изучение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Образовательной программой для подгрупп девушек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327A50" w:rsidRPr="00780AE2" w:rsidRDefault="00993970" w:rsidP="00780A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3970">
        <w:rPr>
          <w:rFonts w:ascii="Times New Roman" w:hAnsi="Times New Roman"/>
          <w:sz w:val="24"/>
          <w:szCs w:val="24"/>
        </w:rPr>
        <w:t>Учебная</w:t>
      </w:r>
      <w:proofErr w:type="gramEnd"/>
      <w:r w:rsidRPr="00993970">
        <w:rPr>
          <w:rFonts w:ascii="Times New Roman" w:hAnsi="Times New Roman"/>
          <w:sz w:val="24"/>
          <w:szCs w:val="24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605E96" w:rsidRPr="00414C20" w:rsidRDefault="00993970" w:rsidP="00780AE2">
      <w:pPr>
        <w:spacing w:after="0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Раздел 3. Характеристика профессиональной деятельности выпускника</w:t>
      </w:r>
    </w:p>
    <w:p w:rsidR="00605E96" w:rsidRDefault="00605E96" w:rsidP="00FF02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>3.1. Область профессиональной деятельности выпускников</w:t>
      </w:r>
      <w:r w:rsidRPr="00414C20">
        <w:rPr>
          <w:rStyle w:val="ac"/>
          <w:rFonts w:ascii="Times New Roman" w:hAnsi="Times New Roman"/>
          <w:bCs/>
          <w:sz w:val="24"/>
          <w:szCs w:val="24"/>
        </w:rPr>
        <w:footnoteReference w:id="3"/>
      </w:r>
      <w:r w:rsidRPr="00414C20">
        <w:rPr>
          <w:rFonts w:ascii="Times New Roman" w:hAnsi="Times New Roman"/>
          <w:sz w:val="24"/>
          <w:szCs w:val="24"/>
        </w:rPr>
        <w:t xml:space="preserve">: </w:t>
      </w:r>
      <w:r w:rsidR="00276703" w:rsidRPr="00276703">
        <w:rPr>
          <w:rFonts w:ascii="Times New Roman" w:hAnsi="Times New Roman"/>
          <w:sz w:val="24"/>
          <w:szCs w:val="24"/>
        </w:rPr>
        <w:t>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животноводства).</w:t>
      </w:r>
    </w:p>
    <w:p w:rsidR="00605E96" w:rsidRPr="00414C20" w:rsidRDefault="00605E96" w:rsidP="009F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 xml:space="preserve">3.2. </w:t>
      </w:r>
      <w:bookmarkStart w:id="3" w:name="_Toc460855523"/>
      <w:bookmarkStart w:id="4" w:name="_Toc460939930"/>
      <w:r w:rsidRPr="00414C20">
        <w:rPr>
          <w:rFonts w:ascii="Times New Roman" w:hAnsi="Times New Roman"/>
          <w:sz w:val="24"/>
          <w:szCs w:val="24"/>
        </w:rPr>
        <w:t>Соответствие профессиональных модулей присваиваемым квалификациям</w:t>
      </w:r>
      <w:bookmarkEnd w:id="3"/>
      <w:bookmarkEnd w:id="4"/>
      <w:r w:rsidRPr="00414C20">
        <w:rPr>
          <w:rFonts w:ascii="Times New Roman" w:hAnsi="Times New Roman"/>
          <w:sz w:val="24"/>
          <w:szCs w:val="24"/>
        </w:rPr>
        <w:t xml:space="preserve"> </w:t>
      </w:r>
    </w:p>
    <w:p w:rsidR="00605E96" w:rsidRPr="00414C20" w:rsidRDefault="00605E96" w:rsidP="009F0F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118"/>
        <w:gridCol w:w="2516"/>
      </w:tblGrid>
      <w:tr w:rsidR="00327A50" w:rsidRPr="00780AE2" w:rsidTr="00524367">
        <w:trPr>
          <w:trHeight w:val="439"/>
        </w:trPr>
        <w:tc>
          <w:tcPr>
            <w:tcW w:w="3794" w:type="dxa"/>
            <w:vMerge w:val="restart"/>
            <w:vAlign w:val="center"/>
          </w:tcPr>
          <w:p w:rsidR="00327A50" w:rsidRPr="00780AE2" w:rsidRDefault="00327A50" w:rsidP="00327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Наименование основных видов деятельности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vAlign w:val="center"/>
          </w:tcPr>
          <w:p w:rsidR="00327A50" w:rsidRPr="00780AE2" w:rsidRDefault="00327A50" w:rsidP="00327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Наименование профессиональных модулей</w:t>
            </w:r>
          </w:p>
        </w:tc>
        <w:tc>
          <w:tcPr>
            <w:tcW w:w="2516" w:type="dxa"/>
            <w:vAlign w:val="center"/>
          </w:tcPr>
          <w:p w:rsidR="00327A50" w:rsidRPr="00780AE2" w:rsidRDefault="00327A50" w:rsidP="00327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Квалификации</w:t>
            </w:r>
          </w:p>
        </w:tc>
      </w:tr>
      <w:tr w:rsidR="00327A50" w:rsidRPr="00780AE2" w:rsidTr="00524367">
        <w:trPr>
          <w:trHeight w:val="423"/>
        </w:trPr>
        <w:tc>
          <w:tcPr>
            <w:tcW w:w="3794" w:type="dxa"/>
            <w:vMerge/>
          </w:tcPr>
          <w:p w:rsidR="00327A50" w:rsidRPr="00780AE2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vMerge/>
          </w:tcPr>
          <w:p w:rsidR="00327A50" w:rsidRPr="00780AE2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516" w:type="dxa"/>
            <w:vAlign w:val="center"/>
          </w:tcPr>
          <w:p w:rsidR="00327A50" w:rsidRPr="00780AE2" w:rsidRDefault="00327A50" w:rsidP="00327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Техник-механик</w:t>
            </w:r>
          </w:p>
        </w:tc>
      </w:tr>
      <w:tr w:rsidR="00327A50" w:rsidRPr="00780AE2" w:rsidTr="00524367">
        <w:tc>
          <w:tcPr>
            <w:tcW w:w="3794" w:type="dxa"/>
          </w:tcPr>
          <w:p w:rsidR="00327A50" w:rsidRPr="00780AE2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3118" w:type="dxa"/>
          </w:tcPr>
          <w:p w:rsidR="00327A50" w:rsidRPr="00780AE2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2516" w:type="dxa"/>
            <w:vAlign w:val="center"/>
          </w:tcPr>
          <w:p w:rsidR="00327A50" w:rsidRPr="00780AE2" w:rsidRDefault="00327A50" w:rsidP="00327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осваивается</w:t>
            </w:r>
          </w:p>
        </w:tc>
      </w:tr>
      <w:tr w:rsidR="00327A50" w:rsidRPr="00780AE2" w:rsidTr="00524367">
        <w:tc>
          <w:tcPr>
            <w:tcW w:w="3794" w:type="dxa"/>
          </w:tcPr>
          <w:p w:rsidR="00327A50" w:rsidRPr="00780AE2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Эксплуатация сельскохозяйственной техники</w:t>
            </w:r>
          </w:p>
        </w:tc>
        <w:tc>
          <w:tcPr>
            <w:tcW w:w="3118" w:type="dxa"/>
          </w:tcPr>
          <w:p w:rsidR="00327A50" w:rsidRPr="00780AE2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Эксплуатация сельскохозяйственной техники</w:t>
            </w:r>
          </w:p>
        </w:tc>
        <w:tc>
          <w:tcPr>
            <w:tcW w:w="2516" w:type="dxa"/>
            <w:vAlign w:val="center"/>
          </w:tcPr>
          <w:p w:rsidR="00327A50" w:rsidRPr="00780AE2" w:rsidRDefault="00327A50" w:rsidP="00327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осваивается</w:t>
            </w:r>
          </w:p>
        </w:tc>
      </w:tr>
      <w:tr w:rsidR="00327A50" w:rsidRPr="00780AE2" w:rsidTr="00524367">
        <w:tc>
          <w:tcPr>
            <w:tcW w:w="3794" w:type="dxa"/>
          </w:tcPr>
          <w:p w:rsidR="00327A50" w:rsidRPr="00780AE2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3118" w:type="dxa"/>
          </w:tcPr>
          <w:p w:rsidR="00327A50" w:rsidRPr="00780AE2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2516" w:type="dxa"/>
            <w:vAlign w:val="center"/>
          </w:tcPr>
          <w:p w:rsidR="00327A50" w:rsidRPr="00780AE2" w:rsidRDefault="00327A50" w:rsidP="00327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осваивается</w:t>
            </w:r>
          </w:p>
        </w:tc>
      </w:tr>
      <w:tr w:rsidR="00327A50" w:rsidRPr="00780AE2" w:rsidTr="00524367">
        <w:tc>
          <w:tcPr>
            <w:tcW w:w="3794" w:type="dxa"/>
          </w:tcPr>
          <w:p w:rsidR="00327A50" w:rsidRPr="00780AE2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Освоение одной или нескольких профессий рабочих, должностей служащих, указанных в приложении № 2 к ФГОС СПО 35.02.16 Эксплуатация и ремонт сельскохозяйственной техники и оборудования</w:t>
            </w:r>
          </w:p>
        </w:tc>
        <w:tc>
          <w:tcPr>
            <w:tcW w:w="3118" w:type="dxa"/>
          </w:tcPr>
          <w:p w:rsidR="00327A50" w:rsidRPr="00780AE2" w:rsidRDefault="00327A50" w:rsidP="00327A50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Освоение одной или нескольких профессий рабочих или должностей служащих</w:t>
            </w:r>
          </w:p>
        </w:tc>
        <w:tc>
          <w:tcPr>
            <w:tcW w:w="2516" w:type="dxa"/>
            <w:vAlign w:val="center"/>
          </w:tcPr>
          <w:p w:rsidR="00327A50" w:rsidRPr="00780AE2" w:rsidRDefault="00327A50" w:rsidP="00327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0AE2">
              <w:rPr>
                <w:rFonts w:ascii="Times New Roman" w:eastAsia="Times New Roman" w:hAnsi="Times New Roman"/>
              </w:rPr>
              <w:t>осваивается</w:t>
            </w:r>
          </w:p>
        </w:tc>
      </w:tr>
    </w:tbl>
    <w:p w:rsidR="00780AE2" w:rsidRDefault="00780AE2" w:rsidP="00FF02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414C20" w:rsidRDefault="00993970" w:rsidP="00FF02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lastRenderedPageBreak/>
        <w:t>Раздел 4. Планируемые результаты освоения образовательной программы</w:t>
      </w:r>
    </w:p>
    <w:p w:rsidR="00605E96" w:rsidRPr="00414C20" w:rsidRDefault="00605E96" w:rsidP="00605E96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4.1. Общие компетенции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354"/>
        <w:gridCol w:w="5597"/>
      </w:tblGrid>
      <w:tr w:rsidR="00605E96" w:rsidRPr="00993970" w:rsidTr="009203A0">
        <w:trPr>
          <w:cantSplit/>
          <w:trHeight w:val="983"/>
          <w:jc w:val="center"/>
        </w:trPr>
        <w:tc>
          <w:tcPr>
            <w:tcW w:w="1259" w:type="dxa"/>
            <w:textDirection w:val="btLr"/>
          </w:tcPr>
          <w:p w:rsidR="00605E96" w:rsidRPr="00993970" w:rsidRDefault="00605E96" w:rsidP="009203A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54" w:type="dxa"/>
          </w:tcPr>
          <w:p w:rsidR="00605E96" w:rsidRPr="00993970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605E96" w:rsidRPr="00993970" w:rsidRDefault="00605E96" w:rsidP="009203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605E96" w:rsidRPr="00993970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Знания,     умения </w:t>
            </w:r>
            <w:r w:rsidRPr="00993970">
              <w:rPr>
                <w:rStyle w:val="ac"/>
                <w:rFonts w:ascii="Times New Roman" w:hAnsi="Times New Roman"/>
                <w:b/>
                <w:iCs/>
                <w:sz w:val="20"/>
                <w:szCs w:val="20"/>
              </w:rPr>
              <w:footnoteReference w:id="4"/>
            </w:r>
          </w:p>
        </w:tc>
      </w:tr>
      <w:tr w:rsidR="00605E96" w:rsidRPr="00993970" w:rsidTr="009203A0">
        <w:trPr>
          <w:trHeight w:val="273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01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сферах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605E96" w:rsidRPr="00993970" w:rsidTr="009203A0">
        <w:trPr>
          <w:cantSplit/>
          <w:trHeight w:val="2330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605E96" w:rsidRPr="00993970" w:rsidTr="00B80948">
        <w:trPr>
          <w:cantSplit/>
          <w:trHeight w:val="1635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02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значимое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605E96" w:rsidRPr="00993970" w:rsidTr="009203A0">
        <w:trPr>
          <w:cantSplit/>
          <w:trHeight w:val="1132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605E96" w:rsidRPr="00993970" w:rsidTr="009203A0">
        <w:trPr>
          <w:cantSplit/>
          <w:trHeight w:val="1140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03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93970">
              <w:rPr>
                <w:rFonts w:ascii="Times New Roman" w:hAnsi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605E96" w:rsidRPr="00993970" w:rsidTr="009203A0">
        <w:trPr>
          <w:cantSplit/>
          <w:trHeight w:val="1172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605E96" w:rsidRPr="00993970" w:rsidTr="009203A0">
        <w:trPr>
          <w:cantSplit/>
          <w:trHeight w:val="509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04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605E96" w:rsidRPr="00993970" w:rsidTr="009203A0">
        <w:trPr>
          <w:cantSplit/>
          <w:trHeight w:val="991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605E96" w:rsidRPr="00993970" w:rsidTr="009203A0">
        <w:trPr>
          <w:cantSplit/>
          <w:trHeight w:val="1002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05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Умения: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грамотно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605E96" w:rsidRPr="00993970" w:rsidTr="009203A0">
        <w:trPr>
          <w:cantSplit/>
          <w:trHeight w:val="1121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605E96" w:rsidRPr="00993970" w:rsidTr="009203A0">
        <w:trPr>
          <w:cantSplit/>
          <w:trHeight w:val="615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06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Умения: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описывать значимость своей профессии (специальности)</w:t>
            </w:r>
          </w:p>
        </w:tc>
      </w:tr>
      <w:tr w:rsidR="00605E96" w:rsidRPr="00993970" w:rsidTr="009203A0">
        <w:trPr>
          <w:cantSplit/>
          <w:trHeight w:val="1138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605E96" w:rsidRPr="00993970" w:rsidTr="009203A0">
        <w:trPr>
          <w:cantSplit/>
          <w:trHeight w:val="982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07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605E96" w:rsidRPr="00993970" w:rsidTr="009203A0">
        <w:trPr>
          <w:cantSplit/>
          <w:trHeight w:val="1228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605E96" w:rsidRPr="00993970" w:rsidTr="009203A0">
        <w:trPr>
          <w:cantSplit/>
          <w:trHeight w:val="1267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08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605E96" w:rsidRPr="00993970" w:rsidTr="009203A0">
        <w:trPr>
          <w:cantSplit/>
          <w:trHeight w:val="1430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605E96" w:rsidRPr="00993970" w:rsidTr="009203A0">
        <w:trPr>
          <w:cantSplit/>
          <w:trHeight w:val="983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09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605E96" w:rsidRPr="00993970" w:rsidTr="009203A0">
        <w:trPr>
          <w:cantSplit/>
          <w:trHeight w:val="956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605E96" w:rsidRPr="00993970" w:rsidTr="009203A0">
        <w:trPr>
          <w:cantSplit/>
          <w:trHeight w:val="1895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605E96" w:rsidRPr="00993970" w:rsidTr="009203A0">
        <w:trPr>
          <w:cantSplit/>
          <w:trHeight w:val="2227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>Знания: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605E96" w:rsidRPr="00993970" w:rsidTr="009203A0">
        <w:trPr>
          <w:cantSplit/>
          <w:trHeight w:val="1692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11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605E96" w:rsidRPr="00993970" w:rsidTr="009203A0">
        <w:trPr>
          <w:trHeight w:val="1297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sz w:val="20"/>
                <w:szCs w:val="20"/>
              </w:rPr>
              <w:t>Знание: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4.2. Профессиональные компетенции</w:t>
      </w:r>
    </w:p>
    <w:tbl>
      <w:tblPr>
        <w:tblW w:w="9498" w:type="dxa"/>
        <w:jc w:val="center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763"/>
        <w:gridCol w:w="4820"/>
      </w:tblGrid>
      <w:tr w:rsidR="00327A50" w:rsidRPr="006D2057" w:rsidTr="00524367">
        <w:trPr>
          <w:jc w:val="center"/>
        </w:trPr>
        <w:tc>
          <w:tcPr>
            <w:tcW w:w="1915" w:type="dxa"/>
          </w:tcPr>
          <w:p w:rsidR="00327A50" w:rsidRPr="006D2057" w:rsidRDefault="00327A50" w:rsidP="005243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</w:t>
            </w:r>
          </w:p>
          <w:p w:rsidR="00327A50" w:rsidRPr="006D2057" w:rsidRDefault="00327A50" w:rsidP="005243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763" w:type="dxa"/>
          </w:tcPr>
          <w:p w:rsidR="00327A50" w:rsidRPr="006D2057" w:rsidRDefault="00327A50" w:rsidP="005243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Код и наименование</w:t>
            </w:r>
          </w:p>
          <w:p w:rsidR="00327A50" w:rsidRPr="006D2057" w:rsidRDefault="00327A50" w:rsidP="005243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327A50" w:rsidRPr="006D2057" w:rsidTr="00524367">
        <w:trPr>
          <w:trHeight w:val="920"/>
          <w:jc w:val="center"/>
        </w:trPr>
        <w:tc>
          <w:tcPr>
            <w:tcW w:w="1915" w:type="dxa"/>
            <w:vMerge w:val="restart"/>
          </w:tcPr>
          <w:p w:rsidR="00327A50" w:rsidRPr="006D2057" w:rsidRDefault="00327A50" w:rsidP="00524367">
            <w:pPr>
              <w:pStyle w:val="2"/>
              <w:spacing w:before="0" w:after="0"/>
              <w:jc w:val="both"/>
              <w:rPr>
                <w:rStyle w:val="af"/>
                <w:b w:val="0"/>
              </w:rPr>
            </w:pPr>
            <w:r w:rsidRPr="006D205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Подготовка машин, механизмов, установок, приспособлений к работе, комплектование сборочных единиц</w:t>
            </w:r>
            <w:r w:rsidRPr="006D2057">
              <w:rPr>
                <w:rStyle w:val="af"/>
                <w:b w:val="0"/>
              </w:rPr>
              <w:t xml:space="preserve"> </w:t>
            </w: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Проверка наличия комплекта технической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 Распаковка сельскохозяйственной техники и ее составных частей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Проверка комплектности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Монтаж и сборка сельскохозяйственной техники в соответствии с эксплуатационными документами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Пуск, регулирование, комплексное апробирование и обкатка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документов о приемке сельскохозяйственной техники</w:t>
            </w:r>
          </w:p>
        </w:tc>
      </w:tr>
      <w:tr w:rsidR="00327A50" w:rsidRPr="006D2057" w:rsidTr="00524367">
        <w:trPr>
          <w:trHeight w:val="92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Cs/>
                <w:iCs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Осуществлять проверку работоспособности и настройку инструмента, оборудования, </w:t>
            </w:r>
            <w:r w:rsidRPr="006D2057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327A50" w:rsidRPr="006D2057" w:rsidTr="00524367">
        <w:trPr>
          <w:trHeight w:val="92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типы сельскохозяйственной техники и области ее применения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Состав технической документации, поставляемой с сельскохозяйственной техникой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приемке сельскохозяйственной техники</w:t>
            </w:r>
          </w:p>
        </w:tc>
      </w:tr>
      <w:tr w:rsidR="00327A50" w:rsidRPr="006D2057" w:rsidTr="00524367">
        <w:trPr>
          <w:trHeight w:val="46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1.2. Выполнять регулировку узлов, систем и механизмов двигателя и приборов электрооборудования в соответствии с правилами эксплуатации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</w:tr>
      <w:tr w:rsidR="00327A50" w:rsidRPr="006D2057" w:rsidTr="00524367">
        <w:trPr>
          <w:trHeight w:val="46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Подбирать и использовать расходные, горюче-смазочные материалы и технические жидкости, инструмент, оборудование, средства индивидуальной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защиты, необходимые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327A50" w:rsidRPr="006D2057" w:rsidTr="00524367">
        <w:trPr>
          <w:trHeight w:val="46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ПК 1.3. 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условиями работы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Практический опыт: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Анализ технологической карты на выполнение сельскохозяйственной техникой технологических операций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Определение условий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Настройка и регулировка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сельскохозяйственной техники для выполнения технологической операции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режимов работы, выбор и обоснование способа движения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Расчет эксплуатационных показателей при работе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документов по подготовке сельскохозяйственной техники к работе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Осуществлять инженерные расчеты и подбирать оптимальные составы сельскохозяйственной техники для выполнения сельскохозяйственных операций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Количественный и качественный состав сельскохозяйственной техники организации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сельскохозяйственной продукции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Правила и нормы охраны труда, требования пожарной и экологической безопасности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подготовке сельскохозяйственной техники к работе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Анализ технологической карты на выполнение сельскохозяйственной техникой технологических операций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Определение условий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Настройка и регулировка сельскохозяйственной техники для выполнения технологической операции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режимов работы, выбор и обоснование способа движения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Расчет эксплуатационных показателей при работе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документов по подготовке сельскохозяйственной техники к работе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Осуществлять инженерные расчеты и подбирать оптимальные составы сельскохозяйственной техники для выполнения сельскохозяйственных операций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Количественный и качественный состав сельскохозяйственной техники организации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Технологии производства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сельскохозяйственной продукции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подготовке сельскохозяйственной техники к работе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1.5. Выполнять настройку и регулировку машин и оборудования для обслуживания животноводческих ферм, комплексов и птицефабрик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опыт: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Читать чертежи узлов и деталей сельскохозяйственной техники и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проделанной работы</w:t>
            </w:r>
          </w:p>
        </w:tc>
      </w:tr>
      <w:tr w:rsidR="00327A50" w:rsidRPr="006D2057" w:rsidTr="00524367">
        <w:trPr>
          <w:trHeight w:val="305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Эксплуатация сельскохозяйственной техники</w:t>
            </w: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ПК 2.1. Осуществлять выбор, обоснование, расчет состава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br/>
              <w:t xml:space="preserve">машинно-тракторного агрегата и определение его эксплуатационных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показателей в соответствии с технологической картой на выполнение сельскохозяйственных работ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Выполнение работы на агрегатах с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энергетическими средствами и на самоходных машинах  различных категорий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Выполнение транспортных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Работать на агрегатах.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Производить расчет грузоперевозки.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Комплектовать и подготавливать агрегат для выполнения работ по возделыванию и уборке </w:t>
            </w:r>
            <w:proofErr w:type="spellStart"/>
            <w:proofErr w:type="gramStart"/>
            <w:r w:rsidRPr="006D2057">
              <w:rPr>
                <w:rFonts w:ascii="Times New Roman" w:hAnsi="Times New Roman"/>
                <w:sz w:val="24"/>
                <w:szCs w:val="24"/>
              </w:rPr>
              <w:t>сельскохозяйствен-ных</w:t>
            </w:r>
            <w:proofErr w:type="spellEnd"/>
            <w:proofErr w:type="gramEnd"/>
            <w:r w:rsidRPr="006D2057">
              <w:rPr>
                <w:rFonts w:ascii="Times New Roman" w:hAnsi="Times New Roman"/>
                <w:sz w:val="24"/>
                <w:szCs w:val="24"/>
              </w:rPr>
              <w:t xml:space="preserve"> культур.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327A50" w:rsidRPr="006D2057" w:rsidTr="00524367">
        <w:trPr>
          <w:trHeight w:val="6257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Технологию обработки почвы.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Общие понятия о технологии механизированных работ, </w:t>
            </w:r>
            <w:proofErr w:type="spellStart"/>
            <w:r w:rsidRPr="006D2057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6D2057">
              <w:rPr>
                <w:rFonts w:ascii="Times New Roman" w:hAnsi="Times New Roman"/>
                <w:sz w:val="24"/>
                <w:szCs w:val="24"/>
              </w:rPr>
              <w:t xml:space="preserve">- и энергосберегающих технологий;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2.2. 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Выполнение транспортных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самоконтроля выполненных работ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Работать на агрегатах.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Производить расчет грузоперевозки.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и подготавливать агрегат для выполнения работ по возделыв</w:t>
            </w:r>
            <w:r>
              <w:rPr>
                <w:rFonts w:ascii="Times New Roman" w:hAnsi="Times New Roman"/>
                <w:sz w:val="24"/>
                <w:szCs w:val="24"/>
              </w:rPr>
              <w:t>анию и уборке сельскохозяйствен</w:t>
            </w:r>
            <w:r w:rsidRPr="006D2057">
              <w:rPr>
                <w:rFonts w:ascii="Times New Roman" w:hAnsi="Times New Roman"/>
                <w:sz w:val="24"/>
                <w:szCs w:val="24"/>
              </w:rPr>
              <w:t>ных культур.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Технологию обработки почвы.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Общие понятия о технологии механизированных работ, </w:t>
            </w:r>
            <w:proofErr w:type="spellStart"/>
            <w:r w:rsidRPr="006D2057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6D2057">
              <w:rPr>
                <w:rFonts w:ascii="Times New Roman" w:hAnsi="Times New Roman"/>
                <w:sz w:val="24"/>
                <w:szCs w:val="24"/>
              </w:rPr>
              <w:t xml:space="preserve">- и энергосберегающих технологий;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2.3. 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Выполнение транспортных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Работать на агрегатах.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Производить расчет грузоперевозки.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Комплектовать и подготавливать агрегат для выполнения работ по возделыванию и уборке </w:t>
            </w:r>
            <w:proofErr w:type="spellStart"/>
            <w:proofErr w:type="gramStart"/>
            <w:r w:rsidRPr="006D2057">
              <w:rPr>
                <w:rFonts w:ascii="Times New Roman" w:hAnsi="Times New Roman"/>
                <w:sz w:val="24"/>
                <w:szCs w:val="24"/>
              </w:rPr>
              <w:t>сельскохозяйствен-ных</w:t>
            </w:r>
            <w:proofErr w:type="spellEnd"/>
            <w:proofErr w:type="gramEnd"/>
            <w:r w:rsidRPr="006D2057">
              <w:rPr>
                <w:rFonts w:ascii="Times New Roman" w:hAnsi="Times New Roman"/>
                <w:sz w:val="24"/>
                <w:szCs w:val="24"/>
              </w:rPr>
              <w:t xml:space="preserve"> культур.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Технологию обработки почвы.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Общие понятия о технологии механизированных работ, </w:t>
            </w:r>
            <w:proofErr w:type="spellStart"/>
            <w:r w:rsidRPr="006D2057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6D2057">
              <w:rPr>
                <w:rFonts w:ascii="Times New Roman" w:hAnsi="Times New Roman"/>
                <w:sz w:val="24"/>
                <w:szCs w:val="24"/>
              </w:rPr>
              <w:t xml:space="preserve">- и энергосберегающих технологий;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2.4. 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Комплектование машинно-тракторного агрегата (далее – МТА)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режимов работы МТА и выбор способа движения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Выполнение транспортных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машинно-тракторные агрегаты.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Работать на агрегатах.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Производить расчет грузоперевозки.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и подготавливать агрегат для выполнения работ по возделыв</w:t>
            </w:r>
            <w:r>
              <w:rPr>
                <w:rFonts w:ascii="Times New Roman" w:hAnsi="Times New Roman"/>
                <w:sz w:val="24"/>
                <w:szCs w:val="24"/>
              </w:rPr>
              <w:t>анию и уборке сельскохозяйствен</w:t>
            </w:r>
            <w:r w:rsidRPr="006D2057">
              <w:rPr>
                <w:rFonts w:ascii="Times New Roman" w:hAnsi="Times New Roman"/>
                <w:sz w:val="24"/>
                <w:szCs w:val="24"/>
              </w:rPr>
              <w:t>ных культур.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Технологию обработки почвы.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требования, предъявляемые к МТА, способы их комплектования.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Общие понятия о технологии механизированных работ, </w:t>
            </w:r>
            <w:proofErr w:type="spellStart"/>
            <w:r w:rsidRPr="006D2057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6D2057">
              <w:rPr>
                <w:rFonts w:ascii="Times New Roman" w:hAnsi="Times New Roman"/>
                <w:sz w:val="24"/>
                <w:szCs w:val="24"/>
              </w:rPr>
              <w:t xml:space="preserve">- и энергосберегающих технологий;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2.5. Управлять автомобилями категории «В» и «С» в соответствии с правилами дорожного движения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Выполнение транспортных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Производить расчет грузоперевозки.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и подготавливать к работе транспортный агрегат.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Комплектовать и подготавливать агрегат</w:t>
            </w:r>
            <w:proofErr w:type="gramStart"/>
            <w:r w:rsidRPr="006D205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6D2057">
              <w:rPr>
                <w:rFonts w:ascii="Times New Roman" w:hAnsi="Times New Roman"/>
                <w:sz w:val="24"/>
                <w:szCs w:val="24"/>
              </w:rPr>
              <w:t>ценивать качество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безопасности, охраны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труда и окружающей среды.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2.6. 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Осуществление самоконтроля выполненных работ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Оценивать качество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Технологию обработки почвы.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Принципы формирования уборочно-транспортных комплексов.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и технологические регулировки машин.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растениеводства.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Технологии производства продукции животноводства.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Основные свойства и показатели работы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Виды эксплуатационных затрат при работе МТА.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Общие понятия о технологии механизированных работ, </w:t>
            </w:r>
            <w:proofErr w:type="spellStart"/>
            <w:r w:rsidRPr="006D2057">
              <w:rPr>
                <w:rFonts w:ascii="Times New Roman" w:hAnsi="Times New Roman"/>
                <w:sz w:val="24"/>
                <w:szCs w:val="24"/>
              </w:rPr>
              <w:t>ресурсо</w:t>
            </w:r>
            <w:proofErr w:type="spellEnd"/>
            <w:r w:rsidRPr="006D2057">
              <w:rPr>
                <w:rFonts w:ascii="Times New Roman" w:hAnsi="Times New Roman"/>
                <w:sz w:val="24"/>
                <w:szCs w:val="24"/>
              </w:rPr>
              <w:t xml:space="preserve">- и энергосберегающих технологий;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техники безопасности, охраны труда и окружающей среды.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Методы оценивания качества выполняемых работ.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Очистка и разборка узлов и агрегатов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Диагностика неисправностей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Определять техническое состояние деталей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и сборочных единиц тракторов, автомобилей, комбайнов.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3.2. Определять способы ремонта сельскохозяйственной техники в соответствии с ее техническим состоянием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Постановка сельскохозяйственной техники на ремонт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Очистка и разборка узлов и агрегатов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Диагностика неисправностей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Определение способа ремонта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Правила и нормы охраны труда, требования </w:t>
            </w: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пожарной и экологической безопасности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3.3. 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Подбирать ремонтные материалы,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3.4. Подбирать материалы, узлы и агрегаты, необходимые для проведения ремонта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Подбор материалов, узлов, агрегатов, необходимых для проведения ремонта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Подбирать ремонтные материалы,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выполнять техническое обслуживание машин и сборочных единиц.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</w:tc>
      </w:tr>
      <w:tr w:rsidR="00327A50" w:rsidRPr="006D2057" w:rsidTr="00524367">
        <w:trPr>
          <w:trHeight w:val="273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Восстановление работоспособности или замена детали/узла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Использование расходных, горюче-смазочных материалов и технических жидкостей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Выполнять разборочно-сборочные </w:t>
            </w:r>
            <w:proofErr w:type="spellStart"/>
            <w:r w:rsidRPr="006D2057">
              <w:rPr>
                <w:rFonts w:ascii="Times New Roman" w:hAnsi="Times New Roman"/>
                <w:sz w:val="24"/>
                <w:szCs w:val="24"/>
              </w:rPr>
              <w:t>дефектовочно</w:t>
            </w:r>
            <w:proofErr w:type="spellEnd"/>
            <w:r w:rsidRPr="006D2057">
              <w:rPr>
                <w:rFonts w:ascii="Times New Roman" w:hAnsi="Times New Roman"/>
                <w:sz w:val="24"/>
                <w:szCs w:val="24"/>
              </w:rPr>
              <w:t>-комплектовочные работы.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Проводить операции профилактического обслуживания машин и оборудования жи</w:t>
            </w:r>
            <w:r>
              <w:rPr>
                <w:rFonts w:ascii="Times New Roman" w:hAnsi="Times New Roman"/>
                <w:sz w:val="24"/>
                <w:szCs w:val="24"/>
              </w:rPr>
              <w:t>вотновод</w:t>
            </w:r>
            <w:r w:rsidRPr="006D2057">
              <w:rPr>
                <w:rFonts w:ascii="Times New Roman" w:hAnsi="Times New Roman"/>
                <w:sz w:val="24"/>
                <w:szCs w:val="24"/>
              </w:rPr>
              <w:t>ческих ферм.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Восстановление работоспособности или замена детали/</w:t>
            </w:r>
            <w:r>
              <w:rPr>
                <w:rFonts w:ascii="Times New Roman" w:hAnsi="Times New Roman"/>
                <w:sz w:val="24"/>
                <w:szCs w:val="24"/>
              </w:rPr>
              <w:t>узла сельскохозяйст</w:t>
            </w:r>
            <w:r w:rsidRPr="006D2057">
              <w:rPr>
                <w:rFonts w:ascii="Times New Roman" w:hAnsi="Times New Roman"/>
                <w:sz w:val="24"/>
                <w:szCs w:val="24"/>
              </w:rPr>
              <w:t>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Использование расходных, горюче-смазочных материалов и технических жидкостей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Читать чертежи узлов и деталей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Выявлять причины неисправностей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Выполнять разборочно-сборочные </w:t>
            </w:r>
            <w:proofErr w:type="spellStart"/>
            <w:r w:rsidRPr="006D2057">
              <w:rPr>
                <w:rFonts w:ascii="Times New Roman" w:hAnsi="Times New Roman"/>
                <w:sz w:val="24"/>
                <w:szCs w:val="24"/>
              </w:rPr>
              <w:t>дефектовочно</w:t>
            </w:r>
            <w:proofErr w:type="spellEnd"/>
            <w:r w:rsidRPr="006D2057">
              <w:rPr>
                <w:rFonts w:ascii="Times New Roman" w:hAnsi="Times New Roman"/>
                <w:sz w:val="24"/>
                <w:szCs w:val="24"/>
              </w:rPr>
              <w:t>-комплектовочные работы.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Проводить операции профилактического обслуживания машин и оборудования жи</w:t>
            </w:r>
            <w:r>
              <w:rPr>
                <w:rFonts w:ascii="Times New Roman" w:hAnsi="Times New Roman"/>
                <w:sz w:val="24"/>
                <w:szCs w:val="24"/>
              </w:rPr>
              <w:t>вотновод</w:t>
            </w:r>
            <w:r w:rsidRPr="006D2057">
              <w:rPr>
                <w:rFonts w:ascii="Times New Roman" w:hAnsi="Times New Roman"/>
                <w:sz w:val="24"/>
                <w:szCs w:val="24"/>
              </w:rPr>
              <w:t>ческих ферм.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3.7. Выполнять регулировку, испытание, обкатку отремонтированной сельскохозяйственной техники в соответствии с регламентами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Регулировка, испытание и обкатка отремонтированной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документов о проведении ремонта сельскохозяйственной техники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Проводить обкатку и испытания машин и их сборочных единиц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3.8. Выполнять консервацию и постановку на хранение сельскохозяйственной техники в соответствии с регламентами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Осмотр и проверка комплектности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Выбор способа и места хранения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Приемка работы по очистке, демонтажу и консервации отдельных узлов, размещению сельскохозяйственной техники на хранение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Проведение плановых проверок условий хранения и состояния сельскохозяйственной техники в период хранения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lastRenderedPageBreak/>
              <w:t>Контроль качества сборки и проведения пуско-наладочных работ сельскохозяйственной техники при снятии с хранения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документов о постановке и снятии сельскохозяйственной техники с хранения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Выбирать  способ и место хранения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Контролировать качество сборки и проведения пуско-наладочных работ сельскохозяйственной техники при снятии с хранения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Оформлять документы о постановке и снятии сельскохозяйственной техники с хранения.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Нормативная и техническая документация по эксплуатации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ПК 3.9. Оформлять документы о проведении технического обслуживания, ремонта, постановки и снятии с хранения сельскохозяйственной техники</w:t>
            </w: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Практический опыт: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Оформление документов о проведении ремонта сельскохозяйственной техники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Проводить обкатку и испытания машин и их сборочных единиц и оборудования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 Документально оформлять результаты проделанной работы</w:t>
            </w:r>
          </w:p>
        </w:tc>
      </w:tr>
      <w:tr w:rsidR="00327A50" w:rsidRPr="006D2057" w:rsidTr="00524367">
        <w:trPr>
          <w:trHeight w:val="830"/>
          <w:jc w:val="center"/>
        </w:trPr>
        <w:tc>
          <w:tcPr>
            <w:tcW w:w="1915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327A50" w:rsidRPr="006D2057" w:rsidRDefault="00327A50" w:rsidP="00524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05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327A50" w:rsidRPr="006D2057" w:rsidRDefault="00327A50" w:rsidP="00524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057">
              <w:rPr>
                <w:rFonts w:ascii="Times New Roman" w:hAnsi="Times New Roman"/>
                <w:sz w:val="24"/>
                <w:szCs w:val="24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</w:tr>
    </w:tbl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605E96" w:rsidRPr="00414C20" w:rsidSect="009203A0">
          <w:footerReference w:type="default" r:id="rId10"/>
          <w:pgSz w:w="11906" w:h="16838"/>
          <w:pgMar w:top="1134" w:right="851" w:bottom="1134" w:left="1843" w:header="567" w:footer="567" w:gutter="0"/>
          <w:cols w:space="708"/>
          <w:docGrid w:linePitch="360"/>
        </w:sectPr>
      </w:pPr>
    </w:p>
    <w:p w:rsidR="00605E96" w:rsidRPr="00414C20" w:rsidRDefault="00FF02DF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5.  С</w:t>
      </w:r>
      <w:r w:rsidRPr="00414C20">
        <w:rPr>
          <w:rFonts w:ascii="Times New Roman" w:hAnsi="Times New Roman"/>
          <w:b/>
          <w:sz w:val="24"/>
          <w:szCs w:val="24"/>
        </w:rPr>
        <w:t xml:space="preserve">ТРУКТУРА ОБРАЗОВАТЕЛЬНОЙ ПРОГРАММЫ </w:t>
      </w:r>
    </w:p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014DEA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DEA">
        <w:rPr>
          <w:rFonts w:ascii="Times New Roman" w:hAnsi="Times New Roman"/>
          <w:b/>
          <w:sz w:val="24"/>
          <w:szCs w:val="24"/>
        </w:rPr>
        <w:t xml:space="preserve">5.1. </w:t>
      </w:r>
      <w:r>
        <w:rPr>
          <w:rFonts w:ascii="Times New Roman" w:hAnsi="Times New Roman"/>
          <w:b/>
          <w:sz w:val="24"/>
          <w:szCs w:val="24"/>
        </w:rPr>
        <w:t>У</w:t>
      </w:r>
      <w:r w:rsidRPr="00014DEA">
        <w:rPr>
          <w:rFonts w:ascii="Times New Roman" w:hAnsi="Times New Roman"/>
          <w:b/>
          <w:sz w:val="24"/>
          <w:szCs w:val="24"/>
        </w:rPr>
        <w:t xml:space="preserve">чебный план  </w:t>
      </w:r>
    </w:p>
    <w:p w:rsidR="00605E96" w:rsidRPr="00FF02DF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02DF">
        <w:rPr>
          <w:rFonts w:ascii="Times New Roman" w:hAnsi="Times New Roman"/>
          <w:b/>
          <w:sz w:val="24"/>
          <w:szCs w:val="24"/>
        </w:rPr>
        <w:t>Учебный план  по программе подготовки специалистов среднего звена</w:t>
      </w:r>
    </w:p>
    <w:p w:rsidR="00605E96" w:rsidRDefault="00605E96" w:rsidP="00605E96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605E96" w:rsidSect="009203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5E96" w:rsidRDefault="00605E96" w:rsidP="00605E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5.2. </w:t>
      </w:r>
      <w:r>
        <w:rPr>
          <w:rFonts w:ascii="Times New Roman" w:hAnsi="Times New Roman"/>
          <w:b/>
          <w:sz w:val="24"/>
          <w:szCs w:val="24"/>
        </w:rPr>
        <w:t>К</w:t>
      </w:r>
      <w:r w:rsidRPr="00414C20">
        <w:rPr>
          <w:rFonts w:ascii="Times New Roman" w:hAnsi="Times New Roman"/>
          <w:b/>
          <w:sz w:val="24"/>
          <w:szCs w:val="24"/>
        </w:rPr>
        <w:t>алендарный учебный график</w:t>
      </w: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5C3625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rPr>
          <w:rFonts w:ascii="Times New Roman" w:hAnsi="Times New Roman"/>
          <w:sz w:val="28"/>
          <w:szCs w:val="28"/>
        </w:rPr>
      </w:pPr>
    </w:p>
    <w:p w:rsidR="00605E96" w:rsidRPr="005C3625" w:rsidRDefault="00605E96" w:rsidP="00605E96">
      <w:pPr>
        <w:rPr>
          <w:rFonts w:ascii="Times New Roman" w:hAnsi="Times New Roman"/>
          <w:sz w:val="28"/>
          <w:szCs w:val="28"/>
        </w:rPr>
      </w:pPr>
    </w:p>
    <w:p w:rsidR="00605E96" w:rsidRPr="005C3625" w:rsidRDefault="00605E96" w:rsidP="00605E96">
      <w:pPr>
        <w:rPr>
          <w:rFonts w:ascii="Times New Roman" w:hAnsi="Times New Roman"/>
          <w:sz w:val="28"/>
          <w:szCs w:val="28"/>
        </w:rPr>
      </w:pPr>
    </w:p>
    <w:p w:rsidR="00605E96" w:rsidRPr="005C3625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Pr="00414C20" w:rsidRDefault="00605E96" w:rsidP="00605E96">
      <w:pPr>
        <w:rPr>
          <w:rFonts w:ascii="Times New Roman" w:hAnsi="Times New Roman"/>
          <w:sz w:val="28"/>
          <w:szCs w:val="28"/>
        </w:rPr>
        <w:sectPr w:rsidR="00605E96" w:rsidRPr="00414C20" w:rsidSect="009203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5E96" w:rsidRPr="00FF02DF" w:rsidRDefault="00447EF3" w:rsidP="00FF02DF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lastRenderedPageBreak/>
        <w:t xml:space="preserve">Раздел 6. </w:t>
      </w:r>
      <w:r w:rsidR="00FF02DF">
        <w:rPr>
          <w:rFonts w:ascii="Times New Roman" w:hAnsi="Times New Roman"/>
          <w:b/>
          <w:sz w:val="24"/>
          <w:szCs w:val="24"/>
        </w:rPr>
        <w:t>У</w:t>
      </w:r>
      <w:r w:rsidRPr="00414C20">
        <w:rPr>
          <w:rFonts w:ascii="Times New Roman" w:hAnsi="Times New Roman"/>
          <w:b/>
          <w:sz w:val="24"/>
          <w:szCs w:val="24"/>
        </w:rPr>
        <w:t xml:space="preserve">словия </w:t>
      </w:r>
      <w:r w:rsidRPr="00447EF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414C20">
        <w:rPr>
          <w:rFonts w:ascii="Times New Roman" w:hAnsi="Times New Roman"/>
          <w:b/>
          <w:sz w:val="24"/>
          <w:szCs w:val="24"/>
        </w:rPr>
        <w:t>образовательной деятельности</w:t>
      </w:r>
    </w:p>
    <w:p w:rsidR="00605E96" w:rsidRPr="00414C20" w:rsidRDefault="00605E96" w:rsidP="00605E9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6.1. </w:t>
      </w:r>
      <w:r w:rsidRPr="00414C20">
        <w:rPr>
          <w:rFonts w:ascii="Times New Roman" w:hAnsi="Times New Roman"/>
          <w:b/>
          <w:sz w:val="24"/>
          <w:lang w:eastAsia="en-US"/>
        </w:rPr>
        <w:t>Требования к материально-техническому оснащению образовательной программы.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6.1.1. Специальные помещения представля</w:t>
      </w:r>
      <w:r>
        <w:rPr>
          <w:rFonts w:ascii="Times New Roman" w:hAnsi="Times New Roman"/>
          <w:sz w:val="24"/>
          <w:szCs w:val="24"/>
        </w:rPr>
        <w:t>ют</w:t>
      </w:r>
      <w:r w:rsidRPr="00D63C25">
        <w:rPr>
          <w:rFonts w:ascii="Times New Roman" w:hAnsi="Times New Roman"/>
          <w:sz w:val="24"/>
          <w:szCs w:val="24"/>
        </w:rPr>
        <w:t xml:space="preserve">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7EF3" w:rsidRPr="00447EF3" w:rsidRDefault="00447EF3" w:rsidP="00447EF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447EF3">
        <w:rPr>
          <w:rFonts w:ascii="Times New Roman" w:hAnsi="Times New Roman"/>
          <w:b/>
          <w:kern w:val="3"/>
          <w:sz w:val="24"/>
          <w:szCs w:val="24"/>
        </w:rPr>
        <w:t>Перечень специальных помещений</w:t>
      </w:r>
    </w:p>
    <w:p w:rsidR="00605E96" w:rsidRDefault="00447EF3" w:rsidP="00447EF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447EF3">
        <w:rPr>
          <w:rFonts w:ascii="Times New Roman" w:hAnsi="Times New Roman"/>
          <w:b/>
          <w:kern w:val="3"/>
          <w:sz w:val="24"/>
          <w:szCs w:val="24"/>
        </w:rPr>
        <w:t>Кабинеты: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социально-экономических дисциплин;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иностранного языка;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информационных технологий в профессиональной деятельности;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инженерной графики;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технической механики;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материаловедения;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управления транспортным средством и безопасности движения;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агрономии;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зоотехнии;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экологических основ природопользования;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безопасности жизнедеятельности и охраны труда.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Лаборатории: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электротехники и электроники;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метрологии, стандартизации и подтверждения качества;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гидравлики и теплотехники;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топлива и смазочных материалов;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тракторов и автомобилей;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сельскохозяйственных и мелиоративных машин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эксплуатации машинно-тракторного парка;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ремонта машин, оборудования и восстановления деталей;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технологии и механизации производства продукции растениеводства;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технологии и механизации производства продукции животноводства.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 xml:space="preserve">Мастерские: 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слесарная мастерская;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сварочная мастерская;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- пункт технического обслуживания и ремонта.</w:t>
      </w: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327A50" w:rsidRPr="00327A50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>Тренажеры, тренажерные комплексы</w:t>
      </w:r>
    </w:p>
    <w:p w:rsidR="00327A50" w:rsidRPr="00D63C25" w:rsidRDefault="00327A50" w:rsidP="00327A5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327A50">
        <w:rPr>
          <w:rFonts w:ascii="Times New Roman" w:hAnsi="Times New Roman"/>
          <w:kern w:val="3"/>
          <w:sz w:val="24"/>
          <w:szCs w:val="24"/>
        </w:rPr>
        <w:t xml:space="preserve">- тренажер для выработки навыков и совершенствования техники управления транспортным и мобильным энергетическим средством (в качестве тренажера может использоваться </w:t>
      </w:r>
      <w:r>
        <w:rPr>
          <w:rFonts w:ascii="Times New Roman" w:hAnsi="Times New Roman"/>
          <w:kern w:val="3"/>
          <w:sz w:val="24"/>
          <w:szCs w:val="24"/>
        </w:rPr>
        <w:t>учебное транспортное средство).</w:t>
      </w:r>
    </w:p>
    <w:p w:rsidR="00605E96" w:rsidRDefault="00605E96" w:rsidP="00B968BC">
      <w:pPr>
        <w:suppressAutoHyphens/>
        <w:spacing w:after="0" w:line="240" w:lineRule="auto"/>
        <w:ind w:firstLine="709"/>
        <w:rPr>
          <w:rFonts w:ascii="Times New Roman" w:hAnsi="Times New Roman"/>
          <w:b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Спортивный комплекс:</w:t>
      </w:r>
    </w:p>
    <w:p w:rsidR="00605E96" w:rsidRPr="000456B6" w:rsidRDefault="00605E96" w:rsidP="00B968BC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 w:rsidRPr="000456B6">
        <w:rPr>
          <w:rFonts w:ascii="Times New Roman" w:eastAsia="Times New Roman" w:hAnsi="Times New Roman"/>
        </w:rPr>
        <w:t>спортивный зал;</w:t>
      </w:r>
    </w:p>
    <w:p w:rsidR="00605E96" w:rsidRDefault="00605E96" w:rsidP="00B968BC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 w:rsidRPr="000456B6">
        <w:rPr>
          <w:rFonts w:ascii="Times New Roman" w:eastAsia="Times New Roman" w:hAnsi="Times New Roman"/>
        </w:rPr>
        <w:t>открытый стадион широкого профиля с элементами полосы препятствий;</w:t>
      </w:r>
    </w:p>
    <w:p w:rsidR="00605E96" w:rsidRPr="000456B6" w:rsidRDefault="00605E96" w:rsidP="00B968BC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тренажерный зал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Залы: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lastRenderedPageBreak/>
        <w:t>а</w:t>
      </w:r>
      <w:r w:rsidRPr="00D63C25">
        <w:rPr>
          <w:rFonts w:ascii="Times New Roman" w:hAnsi="Times New Roman"/>
          <w:kern w:val="3"/>
          <w:sz w:val="24"/>
          <w:szCs w:val="24"/>
        </w:rPr>
        <w:t>ктовый зал</w:t>
      </w:r>
    </w:p>
    <w:p w:rsidR="00605E96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б</w:t>
      </w:r>
      <w:r w:rsidRPr="00D63C25">
        <w:rPr>
          <w:rFonts w:ascii="Times New Roman" w:hAnsi="Times New Roman"/>
          <w:kern w:val="3"/>
          <w:sz w:val="24"/>
          <w:szCs w:val="24"/>
        </w:rPr>
        <w:t>иблиотека, читальный зал с выходом в интернет</w:t>
      </w:r>
    </w:p>
    <w:p w:rsidR="00447EF3" w:rsidRDefault="00447EF3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447EF3">
        <w:rPr>
          <w:rFonts w:ascii="Times New Roman" w:hAnsi="Times New Roman"/>
          <w:kern w:val="3"/>
          <w:sz w:val="24"/>
          <w:szCs w:val="24"/>
        </w:rPr>
        <w:t>Для реализации программы по сочетаниям квалификаций необходимо наличие следующих оснащенных специальных помещений: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4756"/>
        <w:gridCol w:w="2245"/>
      </w:tblGrid>
      <w:tr w:rsidR="0041513E" w:rsidRPr="0041513E" w:rsidTr="009570E9">
        <w:tc>
          <w:tcPr>
            <w:tcW w:w="2076" w:type="dxa"/>
          </w:tcPr>
          <w:p w:rsidR="00447EF3" w:rsidRPr="0041513E" w:rsidRDefault="00447EF3" w:rsidP="00517A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41513E">
              <w:rPr>
                <w:rFonts w:ascii="Times New Roman" w:hAnsi="Times New Roman"/>
                <w:b/>
                <w:kern w:val="3"/>
                <w:sz w:val="24"/>
                <w:szCs w:val="24"/>
              </w:rPr>
              <w:t>Сочетание квалификаций</w:t>
            </w:r>
          </w:p>
        </w:tc>
        <w:tc>
          <w:tcPr>
            <w:tcW w:w="4836" w:type="dxa"/>
          </w:tcPr>
          <w:p w:rsidR="00447EF3" w:rsidRPr="0041513E" w:rsidRDefault="00447EF3" w:rsidP="009570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41513E">
              <w:rPr>
                <w:rFonts w:ascii="Times New Roman" w:hAnsi="Times New Roman"/>
                <w:b/>
                <w:kern w:val="3"/>
                <w:sz w:val="24"/>
                <w:szCs w:val="24"/>
              </w:rPr>
              <w:t>Наименование кабинетов, лабораторий, мастерских</w:t>
            </w:r>
          </w:p>
        </w:tc>
        <w:tc>
          <w:tcPr>
            <w:tcW w:w="2268" w:type="dxa"/>
          </w:tcPr>
          <w:p w:rsidR="00447EF3" w:rsidRPr="0041513E" w:rsidRDefault="00447EF3" w:rsidP="009570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41513E">
              <w:rPr>
                <w:rFonts w:ascii="Times New Roman" w:hAnsi="Times New Roman"/>
                <w:b/>
                <w:kern w:val="3"/>
                <w:sz w:val="24"/>
                <w:szCs w:val="24"/>
              </w:rPr>
              <w:t>Примечания</w:t>
            </w:r>
          </w:p>
        </w:tc>
      </w:tr>
      <w:tr w:rsidR="0041513E" w:rsidRPr="0041513E" w:rsidTr="009570E9">
        <w:tc>
          <w:tcPr>
            <w:tcW w:w="2076" w:type="dxa"/>
          </w:tcPr>
          <w:p w:rsidR="009570E9" w:rsidRPr="0041513E" w:rsidRDefault="009570E9" w:rsidP="00972A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1513E">
              <w:rPr>
                <w:rFonts w:ascii="Times New Roman" w:hAnsi="Times New Roman"/>
                <w:kern w:val="3"/>
                <w:sz w:val="24"/>
                <w:szCs w:val="24"/>
              </w:rPr>
              <w:t>специалист</w:t>
            </w:r>
          </w:p>
        </w:tc>
        <w:tc>
          <w:tcPr>
            <w:tcW w:w="4836" w:type="dxa"/>
          </w:tcPr>
          <w:p w:rsidR="009570E9" w:rsidRPr="0041513E" w:rsidRDefault="009570E9" w:rsidP="00972A4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1513E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Кабинеты: </w:t>
            </w:r>
          </w:p>
          <w:p w:rsidR="009570E9" w:rsidRPr="0041513E" w:rsidRDefault="009570E9" w:rsidP="00972A43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1513E">
              <w:rPr>
                <w:rFonts w:ascii="Times New Roman" w:hAnsi="Times New Roman"/>
                <w:kern w:val="3"/>
                <w:sz w:val="24"/>
                <w:szCs w:val="24"/>
              </w:rPr>
              <w:t>Инженерной графики</w:t>
            </w:r>
          </w:p>
          <w:p w:rsidR="009570E9" w:rsidRPr="0041513E" w:rsidRDefault="009570E9" w:rsidP="00972A43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1513E">
              <w:rPr>
                <w:rFonts w:ascii="Times New Roman" w:hAnsi="Times New Roman"/>
                <w:kern w:val="3"/>
                <w:sz w:val="24"/>
                <w:szCs w:val="24"/>
              </w:rPr>
              <w:t>Технической механики</w:t>
            </w:r>
          </w:p>
          <w:p w:rsidR="0041513E" w:rsidRPr="0041513E" w:rsidRDefault="0041513E" w:rsidP="0041513E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1513E">
              <w:rPr>
                <w:rFonts w:ascii="Times New Roman" w:hAnsi="Times New Roman"/>
                <w:kern w:val="3"/>
                <w:sz w:val="24"/>
                <w:szCs w:val="24"/>
              </w:rPr>
              <w:t>Материаловедения</w:t>
            </w:r>
          </w:p>
          <w:p w:rsidR="009570E9" w:rsidRPr="0041513E" w:rsidRDefault="009570E9" w:rsidP="00972A43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1513E">
              <w:rPr>
                <w:rFonts w:ascii="Times New Roman" w:hAnsi="Times New Roman"/>
                <w:kern w:val="3"/>
                <w:sz w:val="24"/>
                <w:szCs w:val="24"/>
              </w:rPr>
              <w:t>Электротехники и электроники</w:t>
            </w:r>
          </w:p>
          <w:p w:rsidR="00D428F0" w:rsidRPr="00D428F0" w:rsidRDefault="00D428F0" w:rsidP="00D428F0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>Основы гидравлики и теплотехники</w:t>
            </w:r>
          </w:p>
          <w:p w:rsidR="00D428F0" w:rsidRPr="00D428F0" w:rsidRDefault="00D428F0" w:rsidP="00D428F0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>Основы агрономии</w:t>
            </w:r>
          </w:p>
          <w:p w:rsidR="00D428F0" w:rsidRPr="00D428F0" w:rsidRDefault="00D428F0" w:rsidP="00D428F0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>Основы зоотехнии</w:t>
            </w:r>
          </w:p>
          <w:p w:rsidR="00D428F0" w:rsidRDefault="00D428F0" w:rsidP="00D428F0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профессиональной деятельности/ </w:t>
            </w:r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>Адаптивные информационные и коммуникационные технологии</w:t>
            </w:r>
          </w:p>
          <w:p w:rsidR="009570E9" w:rsidRPr="0041513E" w:rsidRDefault="009570E9" w:rsidP="00D428F0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1513E">
              <w:rPr>
                <w:rFonts w:ascii="Times New Roman" w:hAnsi="Times New Roman"/>
                <w:kern w:val="3"/>
                <w:sz w:val="24"/>
                <w:szCs w:val="24"/>
              </w:rPr>
              <w:t>Метрологии, стандартизации, сертификации</w:t>
            </w:r>
          </w:p>
          <w:p w:rsidR="00D428F0" w:rsidRPr="00D428F0" w:rsidRDefault="00D428F0" w:rsidP="00D428F0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>Основы экономики, менеджмента и маркетинг</w:t>
            </w:r>
          </w:p>
          <w:p w:rsidR="00D428F0" w:rsidRPr="00D428F0" w:rsidRDefault="00D428F0" w:rsidP="00D428F0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>Правовые основы профессиональной деятельности / Социальная адаптация и основы социально-правовых знаний</w:t>
            </w:r>
          </w:p>
          <w:p w:rsidR="00D428F0" w:rsidRPr="00D428F0" w:rsidRDefault="00D428F0" w:rsidP="00D428F0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Охраны</w:t>
            </w:r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 xml:space="preserve"> труда</w:t>
            </w:r>
          </w:p>
          <w:p w:rsidR="00D428F0" w:rsidRPr="00D428F0" w:rsidRDefault="00D428F0" w:rsidP="00D428F0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Безопасности</w:t>
            </w:r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 xml:space="preserve"> жизнедеятельности</w:t>
            </w:r>
          </w:p>
          <w:p w:rsidR="00D428F0" w:rsidRPr="00D428F0" w:rsidRDefault="00D428F0" w:rsidP="00D428F0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Энергосберегающих технологий</w:t>
            </w:r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 xml:space="preserve"> в профессиональной деятельности</w:t>
            </w:r>
          </w:p>
          <w:p w:rsidR="00D428F0" w:rsidRDefault="00D428F0" w:rsidP="00D428F0">
            <w:pPr>
              <w:suppressAutoHyphens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Основ</w:t>
            </w:r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 xml:space="preserve"> предпринимательской деятельности (Расширяем </w:t>
            </w:r>
            <w:proofErr w:type="spellStart"/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>горизонты.PpofiIUM</w:t>
            </w:r>
            <w:proofErr w:type="spellEnd"/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>)</w:t>
            </w:r>
          </w:p>
          <w:p w:rsidR="009570E9" w:rsidRPr="0041513E" w:rsidRDefault="00D428F0" w:rsidP="00972A43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Основ</w:t>
            </w:r>
            <w:r w:rsidR="009570E9" w:rsidRPr="0041513E">
              <w:rPr>
                <w:rFonts w:ascii="Times New Roman" w:hAnsi="Times New Roman"/>
                <w:kern w:val="3"/>
                <w:sz w:val="24"/>
                <w:szCs w:val="24"/>
              </w:rPr>
              <w:t xml:space="preserve"> философии </w:t>
            </w:r>
          </w:p>
          <w:p w:rsidR="009570E9" w:rsidRPr="0041513E" w:rsidRDefault="00D428F0" w:rsidP="00972A43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Истории</w:t>
            </w:r>
            <w:r w:rsidR="009570E9" w:rsidRPr="0041513E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</w:p>
          <w:p w:rsidR="009570E9" w:rsidRPr="0041513E" w:rsidRDefault="00D428F0" w:rsidP="00972A43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Иностранного</w:t>
            </w:r>
            <w:r w:rsidR="009570E9" w:rsidRPr="0041513E">
              <w:rPr>
                <w:rFonts w:ascii="Times New Roman" w:hAnsi="Times New Roman"/>
                <w:kern w:val="3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>а</w:t>
            </w:r>
            <w:r w:rsidR="009570E9" w:rsidRPr="0041513E">
              <w:rPr>
                <w:rFonts w:ascii="Times New Roman" w:hAnsi="Times New Roman"/>
                <w:kern w:val="3"/>
                <w:sz w:val="24"/>
                <w:szCs w:val="24"/>
              </w:rPr>
              <w:t xml:space="preserve"> в профессиональной деятельности </w:t>
            </w:r>
          </w:p>
          <w:p w:rsidR="00D428F0" w:rsidRPr="0041513E" w:rsidRDefault="00D428F0" w:rsidP="00D428F0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Физической культуры</w:t>
            </w:r>
            <w:r w:rsidRPr="0041513E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</w:p>
          <w:p w:rsidR="009570E9" w:rsidRPr="0041513E" w:rsidRDefault="00D428F0" w:rsidP="00972A43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Психологии</w:t>
            </w:r>
            <w:r w:rsidR="009570E9" w:rsidRPr="0041513E">
              <w:rPr>
                <w:rFonts w:ascii="Times New Roman" w:hAnsi="Times New Roman"/>
                <w:kern w:val="3"/>
                <w:sz w:val="24"/>
                <w:szCs w:val="24"/>
              </w:rPr>
              <w:t xml:space="preserve"> общения</w:t>
            </w:r>
          </w:p>
          <w:p w:rsidR="009570E9" w:rsidRDefault="00D428F0" w:rsidP="00972A43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Математики</w:t>
            </w:r>
            <w:r w:rsidR="009570E9" w:rsidRPr="0041513E"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</w:p>
          <w:p w:rsidR="00D428F0" w:rsidRPr="0041513E" w:rsidRDefault="00D428F0" w:rsidP="00972A43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Экологических основ</w:t>
            </w:r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 xml:space="preserve"> природопользования</w:t>
            </w:r>
          </w:p>
          <w:p w:rsidR="00D428F0" w:rsidRPr="00D428F0" w:rsidRDefault="00D428F0" w:rsidP="00D428F0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Назначения и общего устройства</w:t>
            </w:r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 xml:space="preserve"> тракторов, автомобилей и сельскохозяйственных машин</w:t>
            </w:r>
          </w:p>
          <w:p w:rsidR="00D428F0" w:rsidRDefault="00D428F0" w:rsidP="00D428F0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Подготовки</w:t>
            </w:r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 xml:space="preserve"> тракторов и сельскохозяйственных машин и механизмов к работе</w:t>
            </w:r>
          </w:p>
          <w:p w:rsidR="00D428F0" w:rsidRPr="00D428F0" w:rsidRDefault="00D428F0" w:rsidP="00D428F0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Комплектования</w:t>
            </w:r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 xml:space="preserve"> машинно-тракторного агрегата для выполнения сельскохозяйственных работ</w:t>
            </w:r>
          </w:p>
          <w:p w:rsidR="00D428F0" w:rsidRDefault="00D428F0" w:rsidP="00D428F0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Технологии</w:t>
            </w:r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 xml:space="preserve"> механизированных работ в сельском хозяйстве</w:t>
            </w:r>
          </w:p>
          <w:p w:rsidR="00D428F0" w:rsidRPr="00D428F0" w:rsidRDefault="00D428F0" w:rsidP="00D428F0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Систем</w:t>
            </w:r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 xml:space="preserve"> технического обслуживания и ремонта сельскохозяйственных машин и механизмов</w:t>
            </w:r>
          </w:p>
          <w:p w:rsidR="00D428F0" w:rsidRDefault="00D428F0" w:rsidP="00D428F0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Технологических процессов</w:t>
            </w:r>
            <w:r w:rsidRPr="00D428F0">
              <w:rPr>
                <w:rFonts w:ascii="Times New Roman" w:hAnsi="Times New Roman"/>
                <w:kern w:val="3"/>
                <w:sz w:val="24"/>
                <w:szCs w:val="24"/>
              </w:rPr>
              <w:t xml:space="preserve"> ремонтного производства</w:t>
            </w:r>
          </w:p>
          <w:p w:rsidR="0047128E" w:rsidRPr="0047128E" w:rsidRDefault="009570E9" w:rsidP="00DD0D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1513E">
              <w:rPr>
                <w:rFonts w:ascii="Times New Roman" w:hAnsi="Times New Roman"/>
                <w:b/>
                <w:kern w:val="3"/>
                <w:sz w:val="24"/>
                <w:szCs w:val="24"/>
              </w:rPr>
              <w:t>Лаборатории:</w:t>
            </w:r>
          </w:p>
          <w:p w:rsidR="0047128E" w:rsidRPr="0047128E" w:rsidRDefault="0047128E" w:rsidP="0047128E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7128E">
              <w:rPr>
                <w:rFonts w:ascii="Times New Roman" w:hAnsi="Times New Roman"/>
                <w:kern w:val="3"/>
                <w:sz w:val="24"/>
                <w:szCs w:val="24"/>
              </w:rPr>
              <w:t>Техническая механика</w:t>
            </w:r>
          </w:p>
          <w:p w:rsidR="0047128E" w:rsidRPr="0047128E" w:rsidRDefault="0047128E" w:rsidP="0047128E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7128E">
              <w:rPr>
                <w:rFonts w:ascii="Times New Roman" w:hAnsi="Times New Roman"/>
                <w:kern w:val="3"/>
                <w:sz w:val="24"/>
                <w:szCs w:val="24"/>
              </w:rPr>
              <w:t>Материаловедение</w:t>
            </w:r>
          </w:p>
          <w:p w:rsidR="0047128E" w:rsidRPr="0047128E" w:rsidRDefault="0047128E" w:rsidP="0047128E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7128E">
              <w:rPr>
                <w:rFonts w:ascii="Times New Roman" w:hAnsi="Times New Roman"/>
                <w:kern w:val="3"/>
                <w:sz w:val="24"/>
                <w:szCs w:val="24"/>
              </w:rPr>
              <w:t>Электротехника и электроника</w:t>
            </w:r>
          </w:p>
          <w:p w:rsidR="0047128E" w:rsidRPr="0047128E" w:rsidRDefault="0047128E" w:rsidP="0047128E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7128E">
              <w:rPr>
                <w:rFonts w:ascii="Times New Roman" w:hAnsi="Times New Roman"/>
                <w:kern w:val="3"/>
                <w:sz w:val="24"/>
                <w:szCs w:val="24"/>
              </w:rPr>
              <w:t>Основы гидравлики и теплотехники</w:t>
            </w:r>
          </w:p>
          <w:p w:rsidR="0047128E" w:rsidRPr="0047128E" w:rsidRDefault="0047128E" w:rsidP="0047128E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7128E">
              <w:rPr>
                <w:rFonts w:ascii="Times New Roman" w:hAnsi="Times New Roman"/>
                <w:kern w:val="3"/>
                <w:sz w:val="24"/>
                <w:szCs w:val="24"/>
              </w:rPr>
              <w:t>Основы агрономии</w:t>
            </w:r>
          </w:p>
          <w:p w:rsidR="0047128E" w:rsidRPr="0047128E" w:rsidRDefault="0047128E" w:rsidP="0047128E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7128E">
              <w:rPr>
                <w:rFonts w:ascii="Times New Roman" w:hAnsi="Times New Roman"/>
                <w:kern w:val="3"/>
                <w:sz w:val="24"/>
                <w:szCs w:val="24"/>
              </w:rPr>
              <w:t>Основы зоотехнии</w:t>
            </w:r>
          </w:p>
          <w:p w:rsidR="0047128E" w:rsidRDefault="0047128E" w:rsidP="0047128E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7128E">
              <w:rPr>
                <w:rFonts w:ascii="Times New Roman" w:hAnsi="Times New Roman"/>
                <w:kern w:val="3"/>
                <w:sz w:val="24"/>
                <w:szCs w:val="24"/>
              </w:rPr>
              <w:t>Метрология, стандартизация и подтверждение качества</w:t>
            </w:r>
          </w:p>
          <w:p w:rsidR="009570E9" w:rsidRPr="0041513E" w:rsidRDefault="009570E9" w:rsidP="00972A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1513E">
              <w:rPr>
                <w:rFonts w:ascii="Times New Roman" w:hAnsi="Times New Roman"/>
                <w:b/>
                <w:kern w:val="3"/>
                <w:sz w:val="24"/>
                <w:szCs w:val="24"/>
              </w:rPr>
              <w:t>Мастерские:</w:t>
            </w:r>
          </w:p>
          <w:p w:rsidR="00DD0DCF" w:rsidRPr="00DD0DCF" w:rsidRDefault="00DD0DCF" w:rsidP="00DD0DCF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DD0DCF">
              <w:rPr>
                <w:rFonts w:ascii="Times New Roman" w:hAnsi="Times New Roman"/>
                <w:kern w:val="3"/>
                <w:sz w:val="24"/>
                <w:szCs w:val="24"/>
              </w:rPr>
              <w:t>- слесарная мастерская;</w:t>
            </w:r>
          </w:p>
          <w:p w:rsidR="00DD0DCF" w:rsidRPr="00DD0DCF" w:rsidRDefault="00DD0DCF" w:rsidP="00DD0DCF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DD0DCF">
              <w:rPr>
                <w:rFonts w:ascii="Times New Roman" w:hAnsi="Times New Roman"/>
                <w:kern w:val="3"/>
                <w:sz w:val="24"/>
                <w:szCs w:val="24"/>
              </w:rPr>
              <w:t>- сварочная мастерская;</w:t>
            </w:r>
          </w:p>
          <w:p w:rsidR="00DD0DCF" w:rsidRDefault="00DD0DCF" w:rsidP="00DD0DCF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DD0DCF">
              <w:rPr>
                <w:rFonts w:ascii="Times New Roman" w:hAnsi="Times New Roman"/>
                <w:kern w:val="3"/>
                <w:sz w:val="24"/>
                <w:szCs w:val="24"/>
              </w:rPr>
              <w:t>- пункт технического обслуживания и ремонта.</w:t>
            </w:r>
          </w:p>
          <w:p w:rsidR="009570E9" w:rsidRPr="0041513E" w:rsidRDefault="009570E9" w:rsidP="00972A43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41513E">
              <w:rPr>
                <w:rFonts w:ascii="Times New Roman" w:hAnsi="Times New Roman"/>
                <w:b/>
                <w:kern w:val="3"/>
                <w:sz w:val="24"/>
                <w:szCs w:val="24"/>
              </w:rPr>
              <w:t>Спортивный комплекс:</w:t>
            </w:r>
          </w:p>
          <w:p w:rsidR="009570E9" w:rsidRPr="0041513E" w:rsidRDefault="009570E9" w:rsidP="00972A43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/>
              </w:rPr>
            </w:pPr>
            <w:r w:rsidRPr="0041513E">
              <w:rPr>
                <w:rFonts w:ascii="Times New Roman" w:eastAsia="Times New Roman" w:hAnsi="Times New Roman"/>
              </w:rPr>
              <w:t>спортивный зал;</w:t>
            </w:r>
          </w:p>
          <w:p w:rsidR="009570E9" w:rsidRPr="0041513E" w:rsidRDefault="009570E9" w:rsidP="00972A43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/>
              </w:rPr>
            </w:pPr>
            <w:r w:rsidRPr="0041513E">
              <w:rPr>
                <w:rFonts w:ascii="Times New Roman" w:eastAsia="Times New Roman" w:hAnsi="Times New Roman"/>
              </w:rPr>
              <w:t>открытый стадион широкого профиля с элементами полосы препятствий;</w:t>
            </w:r>
          </w:p>
          <w:p w:rsidR="009570E9" w:rsidRPr="0041513E" w:rsidRDefault="009570E9" w:rsidP="00972A43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/>
              </w:rPr>
            </w:pPr>
            <w:r w:rsidRPr="0041513E">
              <w:rPr>
                <w:rFonts w:ascii="Times New Roman" w:eastAsia="Times New Roman" w:hAnsi="Times New Roman"/>
              </w:rPr>
              <w:t>тренажерный зал</w:t>
            </w:r>
          </w:p>
          <w:p w:rsidR="009570E9" w:rsidRPr="0041513E" w:rsidRDefault="009570E9" w:rsidP="00972A43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1513E">
              <w:rPr>
                <w:rFonts w:ascii="Times New Roman" w:hAnsi="Times New Roman"/>
                <w:b/>
                <w:kern w:val="3"/>
                <w:sz w:val="24"/>
                <w:szCs w:val="24"/>
              </w:rPr>
              <w:t>Залы:</w:t>
            </w:r>
          </w:p>
          <w:p w:rsidR="009570E9" w:rsidRPr="0041513E" w:rsidRDefault="009570E9" w:rsidP="00972A43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1513E">
              <w:rPr>
                <w:rFonts w:ascii="Times New Roman" w:hAnsi="Times New Roman"/>
                <w:kern w:val="3"/>
                <w:sz w:val="24"/>
                <w:szCs w:val="24"/>
              </w:rPr>
              <w:t>актовый зал</w:t>
            </w:r>
          </w:p>
          <w:p w:rsidR="009570E9" w:rsidRPr="0041513E" w:rsidRDefault="009570E9" w:rsidP="0041513E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1513E">
              <w:rPr>
                <w:rFonts w:ascii="Times New Roman" w:hAnsi="Times New Roman"/>
                <w:kern w:val="3"/>
                <w:sz w:val="24"/>
                <w:szCs w:val="24"/>
              </w:rPr>
              <w:t>библиотека, читальный зал с выходом в интернет</w:t>
            </w:r>
          </w:p>
        </w:tc>
        <w:tc>
          <w:tcPr>
            <w:tcW w:w="2268" w:type="dxa"/>
          </w:tcPr>
          <w:p w:rsidR="009570E9" w:rsidRPr="0041513E" w:rsidRDefault="009570E9" w:rsidP="009570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41513E" w:rsidRPr="0041513E" w:rsidTr="0041513E">
        <w:trPr>
          <w:trHeight w:val="788"/>
        </w:trPr>
        <w:tc>
          <w:tcPr>
            <w:tcW w:w="2076" w:type="dxa"/>
          </w:tcPr>
          <w:p w:rsidR="009570E9" w:rsidRPr="0041513E" w:rsidRDefault="0047128E" w:rsidP="00517A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7128E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Освоение профессии 19205 Тракторист-машинист сельскохозяйственного производства</w:t>
            </w:r>
            <w:r>
              <w:rPr>
                <w:rFonts w:ascii="Times New Roman" w:hAnsi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4836" w:type="dxa"/>
          </w:tcPr>
          <w:p w:rsidR="0041513E" w:rsidRPr="0041513E" w:rsidRDefault="0041513E" w:rsidP="0041513E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41513E">
              <w:rPr>
                <w:rFonts w:ascii="Times New Roman" w:hAnsi="Times New Roman"/>
                <w:kern w:val="3"/>
                <w:sz w:val="24"/>
                <w:szCs w:val="24"/>
              </w:rPr>
              <w:t>Мастерская:</w:t>
            </w:r>
          </w:p>
          <w:p w:rsidR="009570E9" w:rsidRPr="0041513E" w:rsidRDefault="0041513E" w:rsidP="0041513E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41513E">
              <w:rPr>
                <w:rFonts w:ascii="Times New Roman" w:hAnsi="Times New Roman"/>
                <w:kern w:val="3"/>
                <w:sz w:val="24"/>
                <w:szCs w:val="24"/>
              </w:rPr>
              <w:t>Слесарно-станочная</w:t>
            </w:r>
          </w:p>
        </w:tc>
        <w:tc>
          <w:tcPr>
            <w:tcW w:w="2268" w:type="dxa"/>
          </w:tcPr>
          <w:p w:rsidR="009570E9" w:rsidRPr="0041513E" w:rsidRDefault="009570E9" w:rsidP="009570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</w:tbl>
    <w:p w:rsidR="00447EF3" w:rsidRPr="00D63C25" w:rsidRDefault="00447EF3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 xml:space="preserve">6.1.2. Материально-техническое оснащение </w:t>
      </w:r>
      <w:r w:rsidRPr="00D63C25">
        <w:rPr>
          <w:rFonts w:ascii="Times New Roman" w:hAnsi="Times New Roman"/>
          <w:sz w:val="24"/>
          <w:szCs w:val="24"/>
        </w:rPr>
        <w:t>лабораторий, мастерских и баз практики по специальности.</w:t>
      </w:r>
    </w:p>
    <w:p w:rsidR="00447EF3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Образовательная организация, реализующая программу специальности</w:t>
      </w:r>
      <w:r w:rsidRPr="00A53B8F">
        <w:rPr>
          <w:rFonts w:ascii="Times New Roman" w:hAnsi="Times New Roman"/>
          <w:sz w:val="24"/>
          <w:szCs w:val="24"/>
        </w:rPr>
        <w:t xml:space="preserve"> </w:t>
      </w:r>
      <w:r w:rsidR="00447EF3" w:rsidRPr="00447EF3">
        <w:rPr>
          <w:rFonts w:ascii="Times New Roman" w:hAnsi="Times New Roman"/>
          <w:sz w:val="24"/>
          <w:szCs w:val="24"/>
        </w:rPr>
        <w:t xml:space="preserve">23.02.07 Техническое обслуживание и ремонт двигателей, систем и агрегатов автомобилей </w:t>
      </w:r>
      <w:r w:rsidRPr="00D63C25">
        <w:rPr>
          <w:rFonts w:ascii="Times New Roman" w:hAnsi="Times New Roman"/>
          <w:sz w:val="24"/>
          <w:szCs w:val="24"/>
        </w:rPr>
        <w:t>располага</w:t>
      </w:r>
      <w:r>
        <w:rPr>
          <w:rFonts w:ascii="Times New Roman" w:hAnsi="Times New Roman"/>
          <w:sz w:val="24"/>
          <w:szCs w:val="24"/>
        </w:rPr>
        <w:t xml:space="preserve">ет </w:t>
      </w:r>
      <w:r w:rsidRPr="00D63C25">
        <w:rPr>
          <w:rFonts w:ascii="Times New Roman" w:hAnsi="Times New Roman"/>
          <w:sz w:val="24"/>
          <w:szCs w:val="24"/>
        </w:rPr>
        <w:t xml:space="preserve">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</w:t>
      </w:r>
      <w:proofErr w:type="gramEnd"/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Минимально необходимый для реализации ООП перечень материально- технического обеспечения, включает в себя: </w:t>
      </w:r>
    </w:p>
    <w:p w:rsidR="00605E96" w:rsidRPr="00D63C25" w:rsidRDefault="00605E96" w:rsidP="00605E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05E96" w:rsidRPr="00D63C25" w:rsidRDefault="00605E96" w:rsidP="00605E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 xml:space="preserve">6.1.2.1. Оснащение лабораторий </w:t>
      </w:r>
    </w:p>
    <w:p w:rsidR="00DD0DCF" w:rsidRPr="00DD0DCF" w:rsidRDefault="00DD0DCF" w:rsidP="00DD0DC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Оснащение учебной лаборатории «Материаловедения»</w:t>
      </w:r>
    </w:p>
    <w:p w:rsidR="00DD0DCF" w:rsidRPr="00DD0DCF" w:rsidRDefault="00DD0DCF" w:rsidP="005A6DD1">
      <w:pPr>
        <w:tabs>
          <w:tab w:val="left" w:pos="993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•</w:t>
      </w:r>
      <w:r w:rsidRPr="00DD0DCF">
        <w:rPr>
          <w:rFonts w:ascii="Times New Roman" w:hAnsi="Times New Roman"/>
          <w:kern w:val="3"/>
          <w:sz w:val="24"/>
          <w:szCs w:val="24"/>
        </w:rPr>
        <w:tab/>
        <w:t>рабочее место преподавателя;</w:t>
      </w:r>
    </w:p>
    <w:p w:rsidR="00DD0DCF" w:rsidRPr="00DD0DCF" w:rsidRDefault="00DD0DCF" w:rsidP="005A6DD1">
      <w:pPr>
        <w:tabs>
          <w:tab w:val="left" w:pos="993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lastRenderedPageBreak/>
        <w:t>•</w:t>
      </w:r>
      <w:r w:rsidRPr="00DD0DCF">
        <w:rPr>
          <w:rFonts w:ascii="Times New Roman" w:hAnsi="Times New Roman"/>
          <w:kern w:val="3"/>
          <w:sz w:val="24"/>
          <w:szCs w:val="24"/>
        </w:rPr>
        <w:tab/>
        <w:t xml:space="preserve">рабочие места </w:t>
      </w:r>
      <w:proofErr w:type="gramStart"/>
      <w:r w:rsidRPr="00DD0DCF">
        <w:rPr>
          <w:rFonts w:ascii="Times New Roman" w:hAnsi="Times New Roman"/>
          <w:kern w:val="3"/>
          <w:sz w:val="24"/>
          <w:szCs w:val="24"/>
        </w:rPr>
        <w:t>обучающихся</w:t>
      </w:r>
      <w:proofErr w:type="gramEnd"/>
      <w:r w:rsidRPr="00DD0DCF">
        <w:rPr>
          <w:rFonts w:ascii="Times New Roman" w:hAnsi="Times New Roman"/>
          <w:kern w:val="3"/>
          <w:sz w:val="24"/>
          <w:szCs w:val="24"/>
        </w:rPr>
        <w:t>;</w:t>
      </w:r>
    </w:p>
    <w:p w:rsidR="00DD0DCF" w:rsidRPr="00DD0DCF" w:rsidRDefault="00DD0DCF" w:rsidP="005A6DD1">
      <w:pPr>
        <w:tabs>
          <w:tab w:val="left" w:pos="993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•</w:t>
      </w:r>
      <w:r w:rsidRPr="00DD0DCF">
        <w:rPr>
          <w:rFonts w:ascii="Times New Roman" w:hAnsi="Times New Roman"/>
          <w:kern w:val="3"/>
          <w:sz w:val="24"/>
          <w:szCs w:val="24"/>
        </w:rPr>
        <w:tab/>
        <w:t>микроскопы для изучения образцов металлов;</w:t>
      </w:r>
    </w:p>
    <w:p w:rsidR="00DD0DCF" w:rsidRPr="00DD0DCF" w:rsidRDefault="00DD0DCF" w:rsidP="005A6DD1">
      <w:pPr>
        <w:tabs>
          <w:tab w:val="left" w:pos="993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•</w:t>
      </w:r>
      <w:r w:rsidRPr="00DD0DCF">
        <w:rPr>
          <w:rFonts w:ascii="Times New Roman" w:hAnsi="Times New Roman"/>
          <w:kern w:val="3"/>
          <w:sz w:val="24"/>
          <w:szCs w:val="24"/>
        </w:rPr>
        <w:tab/>
        <w:t>печь муфельная;</w:t>
      </w:r>
    </w:p>
    <w:p w:rsidR="00DD0DCF" w:rsidRPr="00DD0DCF" w:rsidRDefault="00DD0DCF" w:rsidP="005A6DD1">
      <w:pPr>
        <w:tabs>
          <w:tab w:val="left" w:pos="993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•</w:t>
      </w:r>
      <w:r w:rsidRPr="00DD0DCF">
        <w:rPr>
          <w:rFonts w:ascii="Times New Roman" w:hAnsi="Times New Roman"/>
          <w:kern w:val="3"/>
          <w:sz w:val="24"/>
          <w:szCs w:val="24"/>
        </w:rPr>
        <w:tab/>
        <w:t>твердомер;</w:t>
      </w:r>
    </w:p>
    <w:p w:rsidR="00DD0DCF" w:rsidRPr="00DD0DCF" w:rsidRDefault="00DD0DCF" w:rsidP="005A6DD1">
      <w:pPr>
        <w:tabs>
          <w:tab w:val="left" w:pos="993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•</w:t>
      </w:r>
      <w:r w:rsidRPr="00DD0DCF">
        <w:rPr>
          <w:rFonts w:ascii="Times New Roman" w:hAnsi="Times New Roman"/>
          <w:kern w:val="3"/>
          <w:sz w:val="24"/>
          <w:szCs w:val="24"/>
        </w:rPr>
        <w:tab/>
        <w:t>стенд для испытания образцов на прочность;</w:t>
      </w:r>
    </w:p>
    <w:p w:rsidR="00DD0DCF" w:rsidRDefault="00DD0DCF" w:rsidP="005A6DD1">
      <w:pPr>
        <w:tabs>
          <w:tab w:val="left" w:pos="993"/>
        </w:tabs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•</w:t>
      </w:r>
      <w:r w:rsidRPr="00DD0DCF">
        <w:rPr>
          <w:rFonts w:ascii="Times New Roman" w:hAnsi="Times New Roman"/>
          <w:kern w:val="3"/>
          <w:sz w:val="24"/>
          <w:szCs w:val="24"/>
        </w:rPr>
        <w:tab/>
        <w:t>образцы для испытаний.</w:t>
      </w:r>
    </w:p>
    <w:p w:rsidR="00605E96" w:rsidRPr="00DD0DCF" w:rsidRDefault="00605E96" w:rsidP="00DD0DC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Оснащение учебной лаборатории «Электротехники и электроники»</w:t>
      </w:r>
    </w:p>
    <w:p w:rsidR="00605E96" w:rsidRPr="00DD0DCF" w:rsidRDefault="00605E96" w:rsidP="005A6DD1">
      <w:pPr>
        <w:tabs>
          <w:tab w:val="left" w:pos="993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•</w:t>
      </w:r>
      <w:r w:rsidRPr="00DD0DCF">
        <w:rPr>
          <w:rFonts w:ascii="Times New Roman" w:hAnsi="Times New Roman"/>
          <w:kern w:val="3"/>
          <w:sz w:val="24"/>
          <w:szCs w:val="24"/>
        </w:rPr>
        <w:tab/>
        <w:t>рабочее место преподавателя;</w:t>
      </w:r>
    </w:p>
    <w:p w:rsidR="00605E96" w:rsidRPr="00DD0DCF" w:rsidRDefault="00605E96" w:rsidP="005A6DD1">
      <w:pPr>
        <w:tabs>
          <w:tab w:val="left" w:pos="993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•</w:t>
      </w:r>
      <w:r w:rsidRPr="00DD0DCF">
        <w:rPr>
          <w:rFonts w:ascii="Times New Roman" w:hAnsi="Times New Roman"/>
          <w:kern w:val="3"/>
          <w:sz w:val="24"/>
          <w:szCs w:val="24"/>
        </w:rPr>
        <w:tab/>
        <w:t xml:space="preserve">рабочие места </w:t>
      </w:r>
      <w:proofErr w:type="gramStart"/>
      <w:r w:rsidRPr="00DD0DCF">
        <w:rPr>
          <w:rFonts w:ascii="Times New Roman" w:hAnsi="Times New Roman"/>
          <w:kern w:val="3"/>
          <w:sz w:val="24"/>
          <w:szCs w:val="24"/>
        </w:rPr>
        <w:t>обучающихся</w:t>
      </w:r>
      <w:proofErr w:type="gramEnd"/>
      <w:r w:rsidRPr="00DD0DCF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D0DCF" w:rsidRDefault="00605E96" w:rsidP="005A6DD1">
      <w:pPr>
        <w:tabs>
          <w:tab w:val="left" w:pos="993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•</w:t>
      </w:r>
      <w:r w:rsidRPr="00DD0DCF">
        <w:rPr>
          <w:rFonts w:ascii="Times New Roman" w:hAnsi="Times New Roman"/>
          <w:kern w:val="3"/>
          <w:sz w:val="24"/>
          <w:szCs w:val="24"/>
        </w:rPr>
        <w:tab/>
        <w:t>комплект деталей электрооборудования автомобилей и световой сигнализации;</w:t>
      </w:r>
    </w:p>
    <w:p w:rsidR="00605E96" w:rsidRPr="00DD0DCF" w:rsidRDefault="00605E96" w:rsidP="005A6DD1">
      <w:pPr>
        <w:tabs>
          <w:tab w:val="left" w:pos="993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•</w:t>
      </w:r>
      <w:r w:rsidRPr="00DD0DCF">
        <w:rPr>
          <w:rFonts w:ascii="Times New Roman" w:hAnsi="Times New Roman"/>
          <w:kern w:val="3"/>
          <w:sz w:val="24"/>
          <w:szCs w:val="24"/>
        </w:rPr>
        <w:tab/>
        <w:t>приборы, инструменты и приспособления;</w:t>
      </w:r>
    </w:p>
    <w:p w:rsidR="00605E96" w:rsidRPr="00DD0DCF" w:rsidRDefault="00605E96" w:rsidP="005A6DD1">
      <w:pPr>
        <w:tabs>
          <w:tab w:val="left" w:pos="993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•</w:t>
      </w:r>
      <w:r w:rsidRPr="00DD0DCF">
        <w:rPr>
          <w:rFonts w:ascii="Times New Roman" w:hAnsi="Times New Roman"/>
          <w:kern w:val="3"/>
          <w:sz w:val="24"/>
          <w:szCs w:val="24"/>
        </w:rPr>
        <w:tab/>
        <w:t>демонстрационные комплексы «Электрооборудование»;</w:t>
      </w:r>
    </w:p>
    <w:p w:rsidR="00605E96" w:rsidRPr="00DD0DCF" w:rsidRDefault="00605E96" w:rsidP="005A6DD1">
      <w:pPr>
        <w:tabs>
          <w:tab w:val="left" w:pos="993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•</w:t>
      </w:r>
      <w:r w:rsidRPr="00DD0DCF">
        <w:rPr>
          <w:rFonts w:ascii="Times New Roman" w:hAnsi="Times New Roman"/>
          <w:kern w:val="3"/>
          <w:sz w:val="24"/>
          <w:szCs w:val="24"/>
        </w:rPr>
        <w:tab/>
        <w:t>плакаты по темам лабораторно-практических занятий;</w:t>
      </w:r>
    </w:p>
    <w:p w:rsidR="00605E96" w:rsidRPr="00DD0DCF" w:rsidRDefault="00605E96" w:rsidP="005A6DD1">
      <w:pPr>
        <w:tabs>
          <w:tab w:val="left" w:pos="993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•</w:t>
      </w:r>
      <w:r w:rsidRPr="00DD0DCF">
        <w:rPr>
          <w:rFonts w:ascii="Times New Roman" w:hAnsi="Times New Roman"/>
          <w:kern w:val="3"/>
          <w:sz w:val="24"/>
          <w:szCs w:val="24"/>
        </w:rPr>
        <w:tab/>
        <w:t>стенд «Диагностика электрических систем автомобиля»;</w:t>
      </w:r>
    </w:p>
    <w:p w:rsidR="00605E96" w:rsidRPr="00DD0DCF" w:rsidRDefault="00605E96" w:rsidP="005A6DD1">
      <w:pPr>
        <w:tabs>
          <w:tab w:val="left" w:pos="993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•</w:t>
      </w:r>
      <w:r w:rsidRPr="00DD0DCF">
        <w:rPr>
          <w:rFonts w:ascii="Times New Roman" w:hAnsi="Times New Roman"/>
          <w:kern w:val="3"/>
          <w:sz w:val="24"/>
          <w:szCs w:val="24"/>
        </w:rPr>
        <w:tab/>
        <w:t>стенд «Диагностика электронных систем автомобиля»;</w:t>
      </w:r>
    </w:p>
    <w:p w:rsidR="00605E96" w:rsidRPr="00DD0DCF" w:rsidRDefault="00605E96" w:rsidP="005A6DD1">
      <w:pPr>
        <w:tabs>
          <w:tab w:val="left" w:pos="993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•</w:t>
      </w:r>
      <w:r w:rsidRPr="00DD0DCF">
        <w:rPr>
          <w:rFonts w:ascii="Times New Roman" w:hAnsi="Times New Roman"/>
          <w:kern w:val="3"/>
          <w:sz w:val="24"/>
          <w:szCs w:val="24"/>
        </w:rPr>
        <w:tab/>
        <w:t>осциллограф;</w:t>
      </w:r>
    </w:p>
    <w:p w:rsidR="00605E96" w:rsidRPr="00DD0DCF" w:rsidRDefault="00605E96" w:rsidP="005A6DD1">
      <w:pPr>
        <w:tabs>
          <w:tab w:val="left" w:pos="993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•</w:t>
      </w:r>
      <w:r w:rsidRPr="00DD0DCF">
        <w:rPr>
          <w:rFonts w:ascii="Times New Roman" w:hAnsi="Times New Roman"/>
          <w:kern w:val="3"/>
          <w:sz w:val="24"/>
          <w:szCs w:val="24"/>
        </w:rPr>
        <w:tab/>
      </w:r>
      <w:proofErr w:type="spellStart"/>
      <w:r w:rsidRPr="00DD0DCF">
        <w:rPr>
          <w:rFonts w:ascii="Times New Roman" w:hAnsi="Times New Roman"/>
          <w:kern w:val="3"/>
          <w:sz w:val="24"/>
          <w:szCs w:val="24"/>
        </w:rPr>
        <w:t>мультиметр</w:t>
      </w:r>
      <w:proofErr w:type="spellEnd"/>
      <w:r w:rsidRPr="00DD0DCF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D0DCF" w:rsidRDefault="00605E96" w:rsidP="005A6DD1">
      <w:pPr>
        <w:tabs>
          <w:tab w:val="left" w:pos="993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D0DCF">
        <w:rPr>
          <w:rFonts w:ascii="Times New Roman" w:hAnsi="Times New Roman"/>
          <w:kern w:val="3"/>
          <w:sz w:val="24"/>
          <w:szCs w:val="24"/>
        </w:rPr>
        <w:t>•</w:t>
      </w:r>
      <w:r w:rsidRPr="00DD0DCF">
        <w:rPr>
          <w:rFonts w:ascii="Times New Roman" w:hAnsi="Times New Roman"/>
          <w:kern w:val="3"/>
          <w:sz w:val="24"/>
          <w:szCs w:val="24"/>
        </w:rPr>
        <w:tab/>
        <w:t>комплект расходных материалов.</w:t>
      </w:r>
    </w:p>
    <w:p w:rsidR="00DD0DCF" w:rsidRPr="00DD0DCF" w:rsidRDefault="00DD0DCF" w:rsidP="005A6DD1">
      <w:p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Лаборатория «Метрологии, стандартизации и подтверждения качества»: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D0D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D0DCF">
        <w:rPr>
          <w:rFonts w:ascii="Times New Roman" w:hAnsi="Times New Roman"/>
          <w:sz w:val="24"/>
          <w:szCs w:val="24"/>
        </w:rPr>
        <w:t xml:space="preserve">; 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стенды и оборудование для проведения технических измерений;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 xml:space="preserve">комплект средств контроля для сертификации отремонтированной сельскохозяйственной техники.  </w:t>
      </w:r>
    </w:p>
    <w:p w:rsidR="00DD0DCF" w:rsidRPr="00DD0DCF" w:rsidRDefault="00DD0DCF" w:rsidP="005A6DD1">
      <w:p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Лаборатория «Гидравлики и теплотехники»: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D0D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D0DCF">
        <w:rPr>
          <w:rFonts w:ascii="Times New Roman" w:hAnsi="Times New Roman"/>
          <w:sz w:val="24"/>
          <w:szCs w:val="24"/>
        </w:rPr>
        <w:t xml:space="preserve">; 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 xml:space="preserve">учебно-наглядные пособия по теме «Гидравлика и теплотехника»; 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учебно-наглядные пособия по теме «Термодинамика»;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стенды по определению гидростатических и гидродинамических характеристик жидкости;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стенды по определению характеристик гидропривода и гидравлических машин;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комплект учебного оборудования по определению тепловых характеристик приборов отопления, теплотехнике газов и жидкостей.</w:t>
      </w:r>
    </w:p>
    <w:p w:rsidR="00DD0DCF" w:rsidRPr="00DD0DCF" w:rsidRDefault="00DD0DCF" w:rsidP="005A6DD1">
      <w:p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Лаборатория «Топлива и смазочных материалов»: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D0D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D0DCF">
        <w:rPr>
          <w:rFonts w:ascii="Times New Roman" w:hAnsi="Times New Roman"/>
          <w:sz w:val="24"/>
          <w:szCs w:val="24"/>
        </w:rPr>
        <w:t xml:space="preserve">; 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комплекты оборудования для изучения и оценки качества основных видов топлива и смазочных материалов;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комплекты измерительных приборов (стендов) по определению характеристик топлива и смазочных материалов;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вытяжной шкаф.</w:t>
      </w:r>
    </w:p>
    <w:p w:rsidR="00DD0DCF" w:rsidRPr="00DD0DCF" w:rsidRDefault="00DD0DCF" w:rsidP="005A6DD1">
      <w:p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Лаборатория «Тракторов и автомобилей»: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D0D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D0DCF">
        <w:rPr>
          <w:rFonts w:ascii="Times New Roman" w:hAnsi="Times New Roman"/>
          <w:sz w:val="24"/>
          <w:szCs w:val="24"/>
        </w:rPr>
        <w:t xml:space="preserve">; 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комплекты узлов и агрегатов систем тракторов, макеты и натуральные образцы колесных и гусеничных тракторов;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комплекты узлов и агрегатов систем легковых и грузовых автомобилей, макеты и натуральные образцы легковых и грузовых автомобилей.</w:t>
      </w:r>
    </w:p>
    <w:p w:rsidR="00DD0DCF" w:rsidRPr="00DD0DCF" w:rsidRDefault="00DD0DCF" w:rsidP="005A6DD1">
      <w:p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Лабо</w:t>
      </w:r>
      <w:r w:rsidR="005A6DD1">
        <w:rPr>
          <w:rFonts w:ascii="Times New Roman" w:hAnsi="Times New Roman"/>
          <w:sz w:val="24"/>
          <w:szCs w:val="24"/>
        </w:rPr>
        <w:t xml:space="preserve">ратория «Сельскохозяйственных </w:t>
      </w:r>
      <w:r w:rsidRPr="00DD0DCF">
        <w:rPr>
          <w:rFonts w:ascii="Times New Roman" w:hAnsi="Times New Roman"/>
          <w:sz w:val="24"/>
          <w:szCs w:val="24"/>
        </w:rPr>
        <w:t>машин»: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lastRenderedPageBreak/>
        <w:t xml:space="preserve">рабочие места </w:t>
      </w:r>
      <w:proofErr w:type="gramStart"/>
      <w:r w:rsidRPr="00DD0D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D0DCF">
        <w:rPr>
          <w:rFonts w:ascii="Times New Roman" w:hAnsi="Times New Roman"/>
          <w:sz w:val="24"/>
          <w:szCs w:val="24"/>
        </w:rPr>
        <w:t xml:space="preserve">; 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стенды, макеты и образцы сельскохозяйственной и мелиоративной техники, её узлов и агрегатов.</w:t>
      </w:r>
    </w:p>
    <w:p w:rsidR="00DD0DCF" w:rsidRPr="00DD0DCF" w:rsidRDefault="00DD0DCF" w:rsidP="005A6DD1">
      <w:p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Лаборатория «</w:t>
      </w:r>
      <w:r w:rsidR="005A6DD1" w:rsidRPr="005A6DD1">
        <w:rPr>
          <w:rFonts w:ascii="Times New Roman" w:hAnsi="Times New Roman"/>
          <w:sz w:val="24"/>
          <w:szCs w:val="24"/>
        </w:rPr>
        <w:t>Эксплуатация сельскохозяйственной техники</w:t>
      </w:r>
      <w:r w:rsidRPr="00DD0DCF">
        <w:rPr>
          <w:rFonts w:ascii="Times New Roman" w:hAnsi="Times New Roman"/>
          <w:sz w:val="24"/>
          <w:szCs w:val="24"/>
        </w:rPr>
        <w:t>»: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D0D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D0DCF">
        <w:rPr>
          <w:rFonts w:ascii="Times New Roman" w:hAnsi="Times New Roman"/>
          <w:sz w:val="24"/>
          <w:szCs w:val="24"/>
        </w:rPr>
        <w:t xml:space="preserve">; 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комплекты оборудования по контролю состояния тракторов, автомобилей и сельскохозяйственной техники;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стенды, макеты и образцы тракторов, автомобилей и сельскохозяйственной техники.</w:t>
      </w:r>
    </w:p>
    <w:p w:rsidR="00DD0DCF" w:rsidRPr="00DD0DCF" w:rsidRDefault="00DD0DCF" w:rsidP="005A6DD1">
      <w:p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Лаборатория «</w:t>
      </w:r>
      <w:r w:rsidR="005A6DD1" w:rsidRPr="005A6DD1">
        <w:rPr>
          <w:rFonts w:ascii="Times New Roman" w:hAnsi="Times New Roman"/>
          <w:sz w:val="24"/>
          <w:szCs w:val="24"/>
        </w:rPr>
        <w:t>Техническое обслуживание и ремонт сельскохозяйственной техники</w:t>
      </w:r>
      <w:r w:rsidRPr="00DD0DCF">
        <w:rPr>
          <w:rFonts w:ascii="Times New Roman" w:hAnsi="Times New Roman"/>
          <w:sz w:val="24"/>
          <w:szCs w:val="24"/>
        </w:rPr>
        <w:t>»: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D0D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D0DCF">
        <w:rPr>
          <w:rFonts w:ascii="Times New Roman" w:hAnsi="Times New Roman"/>
          <w:sz w:val="24"/>
          <w:szCs w:val="24"/>
        </w:rPr>
        <w:t xml:space="preserve">; 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 xml:space="preserve">стенды для проверки и регулировки топливных систем двигателей; 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 xml:space="preserve">стенды для проверки и регулировки гидравлических систем тракторов, автомобилей и сельскохозяйственной техники; 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стенды для проверки и регулировки электрооборудования тракторов, автомобилей и мобильных сельскохозяйственных машин;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металлообрабатывающее оборудование по ремонту деталей и узлов тракторов, автомобилей и мобильных сельскохозяйственных машин;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оборудование для восстановления поверхностей деталей и узлов тракторов, автомобилей и сельскохозяйственной техники;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наборы инструментов и принадлежностей;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контрольно-измерительные приборы и инструменты.</w:t>
      </w:r>
    </w:p>
    <w:p w:rsidR="00DD0DCF" w:rsidRPr="00DD0DCF" w:rsidRDefault="00DD0DCF" w:rsidP="005A6DD1">
      <w:p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Лаборатория «Технологии и механизации производства продукции растениеводства»: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D0D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D0DCF">
        <w:rPr>
          <w:rFonts w:ascii="Times New Roman" w:hAnsi="Times New Roman"/>
          <w:sz w:val="24"/>
          <w:szCs w:val="24"/>
        </w:rPr>
        <w:t xml:space="preserve">; 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стенды и фрагменты машин для основной, предпосевной и междурядной обработки почв;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стенды и фрагменты машин для посева и посадки;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стенды и фрагменты машин для уборки и послеуборочной обработки урожая.</w:t>
      </w:r>
    </w:p>
    <w:p w:rsidR="00DD0DCF" w:rsidRPr="00DD0DCF" w:rsidRDefault="00DD0DCF" w:rsidP="005A6DD1">
      <w:p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Лаборатория «Технологии и механизации производства продукции животноводства»: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D0D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D0DCF">
        <w:rPr>
          <w:rFonts w:ascii="Times New Roman" w:hAnsi="Times New Roman"/>
          <w:sz w:val="24"/>
          <w:szCs w:val="24"/>
        </w:rPr>
        <w:t xml:space="preserve">; 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стенды и фрагменты оборудования по уборке и удалению навоза;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стенды и фрагменты оборудования по содержанию животных и птицы;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стенды и фрагменты оборудования для поения животных и птиц;</w:t>
      </w:r>
    </w:p>
    <w:p w:rsidR="00DD0DCF" w:rsidRPr="00DD0DCF" w:rsidRDefault="00DD0DCF" w:rsidP="00DD0DCF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стенды и фрагменты оборудования для приготовления и раздач кормов.</w:t>
      </w:r>
    </w:p>
    <w:p w:rsidR="00605E96" w:rsidRDefault="00605E96" w:rsidP="005A6D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>6.1.2.2. Оснащение мастерских</w:t>
      </w:r>
    </w:p>
    <w:p w:rsidR="00DD0DCF" w:rsidRPr="00DD0DCF" w:rsidRDefault="00DD0DCF" w:rsidP="00DD0DC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«Слесарная мастерская»: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рабочее место преподавателя;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 xml:space="preserve">рабочие места </w:t>
      </w:r>
      <w:proofErr w:type="gramStart"/>
      <w:r>
        <w:t>обучающихся</w:t>
      </w:r>
      <w:proofErr w:type="gramEnd"/>
      <w:r>
        <w:t>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наборы слесарного инструмента;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наборы измерительных инструментов;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станки (сверлильные, заточные, комбинированные и др.);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средства индивидуальной защиты;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расходный материал.</w:t>
      </w:r>
    </w:p>
    <w:p w:rsidR="00DD0DCF" w:rsidRPr="00DD0DCF" w:rsidRDefault="00DD0DCF" w:rsidP="00DD0DC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«Сварочная мастерская»: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рабочее место преподавателя;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 xml:space="preserve">рабочие места </w:t>
      </w:r>
      <w:proofErr w:type="gramStart"/>
      <w:r>
        <w:t>обучающихся</w:t>
      </w:r>
      <w:proofErr w:type="gramEnd"/>
      <w:r>
        <w:t>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lastRenderedPageBreak/>
        <w:t xml:space="preserve">сварочное оборудование 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наборы инструмента для сварки;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наборы измерительных инструментов;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средства индивидуальной защиты;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система отвода производственных газов (вытяжка);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расходный материал.</w:t>
      </w:r>
    </w:p>
    <w:p w:rsidR="00DD0DCF" w:rsidRPr="00DD0DCF" w:rsidRDefault="00DD0DCF" w:rsidP="00DD0DC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«Пункт технического обслуживания и ремонта»: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Уборочно-моечный участок: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пункт мойки;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расходные материалы для мойки и ухода за техникой.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Диагностический участок: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подъемник (смотровая яма);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диагностическое оборудование;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наборы инструмента.</w:t>
      </w:r>
    </w:p>
    <w:p w:rsidR="00DD0DCF" w:rsidRPr="00DD0DCF" w:rsidRDefault="00DD0DCF" w:rsidP="00DD0DC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Слесарно-механический участок: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подъемник (смотровая яма);</w:t>
      </w:r>
      <w:r>
        <w:tab/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станок шиномонтажный;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стенд для балансировки колес;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компрессор (</w:t>
      </w:r>
      <w:proofErr w:type="spellStart"/>
      <w:r>
        <w:t>пневмолиния</w:t>
      </w:r>
      <w:proofErr w:type="spellEnd"/>
      <w:r>
        <w:t>);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стенд для мойки колес;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оборудование для замены эксплуатационных жидкостей;</w:t>
      </w:r>
    </w:p>
    <w:p w:rsidR="00DD0DCF" w:rsidRDefault="00DD0DCF" w:rsidP="00DD0DCF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наборы инструмента.</w:t>
      </w:r>
    </w:p>
    <w:p w:rsidR="00DD0DCF" w:rsidRPr="00DD0DCF" w:rsidRDefault="00DD0DCF" w:rsidP="00DD0DCF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D0DCF">
        <w:rPr>
          <w:rFonts w:ascii="Times New Roman" w:hAnsi="Times New Roman"/>
          <w:sz w:val="24"/>
          <w:szCs w:val="24"/>
        </w:rPr>
        <w:t>Участок подготовки машин и оборудования к хранению:</w:t>
      </w:r>
    </w:p>
    <w:p w:rsidR="00605E96" w:rsidRPr="005A6DD1" w:rsidRDefault="00DD0DCF" w:rsidP="005A6DD1">
      <w:pPr>
        <w:pStyle w:val="ae"/>
        <w:numPr>
          <w:ilvl w:val="0"/>
          <w:numId w:val="20"/>
        </w:numPr>
        <w:suppressAutoHyphens/>
        <w:spacing w:before="0" w:after="0"/>
        <w:jc w:val="both"/>
      </w:pPr>
      <w:r>
        <w:t>комплекты оборудования по проведению работ по техническому обслуживанию и хранению тракторов, автомобилей и сельскохозяйственной техники</w:t>
      </w:r>
    </w:p>
    <w:p w:rsidR="00605E96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>6.1.2.3. Требования к оснащению баз практик</w:t>
      </w:r>
    </w:p>
    <w:p w:rsidR="00605E96" w:rsidRPr="00C33A71" w:rsidRDefault="00605E96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5A6DD1" w:rsidRDefault="00605E96" w:rsidP="00B968B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 w:rsidRPr="00C33A71">
        <w:rPr>
          <w:rFonts w:ascii="Times New Roman" w:hAnsi="Times New Roman"/>
          <w:sz w:val="24"/>
          <w:szCs w:val="24"/>
        </w:rPr>
        <w:t>WorldSkills</w:t>
      </w:r>
      <w:proofErr w:type="spellEnd"/>
      <w:r w:rsidRPr="00C33A71">
        <w:rPr>
          <w:rFonts w:ascii="Times New Roman" w:hAnsi="Times New Roman"/>
          <w:sz w:val="24"/>
          <w:szCs w:val="24"/>
        </w:rPr>
        <w:t xml:space="preserve"> и указанных в инфраструктурных листах конкурсной документации </w:t>
      </w:r>
      <w:proofErr w:type="spellStart"/>
      <w:r w:rsidRPr="00C33A71">
        <w:rPr>
          <w:rFonts w:ascii="Times New Roman" w:hAnsi="Times New Roman"/>
          <w:sz w:val="24"/>
          <w:szCs w:val="24"/>
        </w:rPr>
        <w:t>WorldSkills</w:t>
      </w:r>
      <w:proofErr w:type="spellEnd"/>
      <w:r w:rsidRPr="00C33A71">
        <w:rPr>
          <w:rFonts w:ascii="Times New Roman" w:hAnsi="Times New Roman"/>
          <w:sz w:val="24"/>
          <w:szCs w:val="24"/>
        </w:rPr>
        <w:t xml:space="preserve"> </w:t>
      </w:r>
      <w:r w:rsidR="005A6DD1">
        <w:rPr>
          <w:rFonts w:ascii="Times New Roman" w:hAnsi="Times New Roman"/>
          <w:sz w:val="24"/>
          <w:szCs w:val="24"/>
        </w:rPr>
        <w:t>по компетенции</w:t>
      </w:r>
      <w:r w:rsidRPr="00C33A71">
        <w:rPr>
          <w:rFonts w:ascii="Times New Roman" w:hAnsi="Times New Roman"/>
          <w:sz w:val="24"/>
          <w:szCs w:val="24"/>
        </w:rPr>
        <w:t xml:space="preserve">  </w:t>
      </w:r>
      <w:r w:rsidR="005A6DD1">
        <w:rPr>
          <w:rFonts w:ascii="Times New Roman" w:hAnsi="Times New Roman"/>
          <w:sz w:val="24"/>
          <w:szCs w:val="24"/>
        </w:rPr>
        <w:t>«</w:t>
      </w:r>
      <w:r w:rsidR="005A6DD1" w:rsidRPr="005A6DD1">
        <w:rPr>
          <w:rFonts w:ascii="Times New Roman" w:hAnsi="Times New Roman"/>
          <w:sz w:val="24"/>
          <w:szCs w:val="24"/>
        </w:rPr>
        <w:t>Эксплуатация сельскохозяйственной техники</w:t>
      </w:r>
      <w:r w:rsidR="005A6DD1">
        <w:rPr>
          <w:rFonts w:ascii="Times New Roman" w:hAnsi="Times New Roman"/>
          <w:sz w:val="24"/>
          <w:szCs w:val="24"/>
        </w:rPr>
        <w:t>»</w:t>
      </w:r>
    </w:p>
    <w:p w:rsidR="00605E96" w:rsidRDefault="00605E96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t xml:space="preserve">Оборудование предприятий и технологическое оснащение рабочих мест производственной практики </w:t>
      </w:r>
      <w:r>
        <w:rPr>
          <w:rFonts w:ascii="Times New Roman" w:hAnsi="Times New Roman"/>
          <w:sz w:val="24"/>
          <w:szCs w:val="24"/>
        </w:rPr>
        <w:t>соответствует</w:t>
      </w:r>
      <w:r w:rsidRPr="00C33A71">
        <w:rPr>
          <w:rFonts w:ascii="Times New Roman" w:hAnsi="Times New Roman"/>
          <w:sz w:val="24"/>
          <w:szCs w:val="24"/>
        </w:rPr>
        <w:t xml:space="preserve"> содержанию профессиональной деятельности и да</w:t>
      </w:r>
      <w:r>
        <w:rPr>
          <w:rFonts w:ascii="Times New Roman" w:hAnsi="Times New Roman"/>
          <w:sz w:val="24"/>
          <w:szCs w:val="24"/>
        </w:rPr>
        <w:t>ёт</w:t>
      </w:r>
      <w:r w:rsidRPr="00C33A71">
        <w:rPr>
          <w:rFonts w:ascii="Times New Roman" w:hAnsi="Times New Roman"/>
          <w:sz w:val="24"/>
          <w:szCs w:val="24"/>
        </w:rPr>
        <w:t xml:space="preserve">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Материально-технические условия реализации основной образовательной программы 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обеспечивают формирование единой мотивирующей интерактивной среды как совокупности имитационных и исследовательских практик, реализующих через </w:t>
      </w:r>
      <w:proofErr w:type="spellStart"/>
      <w:r w:rsidRPr="00447EF3">
        <w:rPr>
          <w:rFonts w:ascii="Times New Roman" w:hAnsi="Times New Roman"/>
          <w:sz w:val="24"/>
          <w:szCs w:val="24"/>
        </w:rPr>
        <w:t>техносферу</w:t>
      </w:r>
      <w:proofErr w:type="spellEnd"/>
      <w:r w:rsidRPr="00447EF3">
        <w:rPr>
          <w:rFonts w:ascii="Times New Roman" w:hAnsi="Times New Roman"/>
          <w:sz w:val="24"/>
          <w:szCs w:val="24"/>
        </w:rPr>
        <w:t xml:space="preserve"> образовательной организации вариативность, развитие мотивации обучающихся к познанию и творчеству (в том числе научно-техническому), включение познания в значимые виды деятельности, а также развитие различных компетентностей;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учитывают: 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lastRenderedPageBreak/>
        <w:t>специальные потребности различных категорий обучающихся (с повышенными образовательными потребностями, с ограниченными возможностями здоровья и пр.);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специфику основной образовательной программы среднего общего образования (профили обучения, уровни изучения, обязательные и элективные предметы/курсы, индивидуальная проектно-исследовательская деятельность, урочная и внеурочная деятельность, ресурсы открытого неформального образования, подготовка к продолжению обучения в высших учебных заведениях);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актуальные потребности развития образования (открытость, вариативность, мобильность, доступность, непрерывность, интегрируемость с дополнительным и неформальным образованием);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обеспечивают: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подготовку </w:t>
      </w:r>
      <w:proofErr w:type="gramStart"/>
      <w:r w:rsidRPr="00447E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7EF3">
        <w:rPr>
          <w:rFonts w:ascii="Times New Roman" w:hAnsi="Times New Roman"/>
          <w:sz w:val="24"/>
          <w:szCs w:val="24"/>
        </w:rPr>
        <w:t xml:space="preserve"> к саморазвитию и непрерывному образованию;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формирование и развитие мотивации к познанию, творчеству и инновационной деятельности;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формирование основы научных методов познания окружающего мира;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условия для активной учебно-познавательной деятельности;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воспитание патриотизма и установок толерантности, умения жить с непохожими людьми;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развитие креативности, критического мышления;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поддержку социальной активности и осознанного выбора профессии;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возможность достижения </w:t>
      </w:r>
      <w:proofErr w:type="gramStart"/>
      <w:r w:rsidRPr="00447EF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47EF3">
        <w:rPr>
          <w:rFonts w:ascii="Times New Roman" w:hAnsi="Times New Roman"/>
          <w:sz w:val="24"/>
          <w:szCs w:val="24"/>
        </w:rPr>
        <w:t xml:space="preserve"> предметных, </w:t>
      </w:r>
      <w:proofErr w:type="spellStart"/>
      <w:r w:rsidRPr="00447EF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47EF3">
        <w:rPr>
          <w:rFonts w:ascii="Times New Roman" w:hAnsi="Times New Roman"/>
          <w:sz w:val="24"/>
          <w:szCs w:val="24"/>
        </w:rPr>
        <w:t xml:space="preserve"> и личностных результатов освоения основной образовательной программы;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организации.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7EF3">
        <w:rPr>
          <w:rFonts w:ascii="Times New Roman" w:hAnsi="Times New Roman"/>
          <w:sz w:val="24"/>
          <w:szCs w:val="24"/>
        </w:rPr>
        <w:t>Здание образовательной организации,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соответствуют государственным санитарно-эпидемиологическим правилам и нормативам, обеспечивают возможность безопасной и комфортной организации всех видов урочной и внеурочной деятельности для всех ее участников.</w:t>
      </w:r>
      <w:proofErr w:type="gramEnd"/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В образовательной организации выделяются и оборудуются помещения для реализации образовательной деятельности </w:t>
      </w:r>
      <w:proofErr w:type="gramStart"/>
      <w:r w:rsidRPr="00447E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7EF3">
        <w:rPr>
          <w:rFonts w:ascii="Times New Roman" w:hAnsi="Times New Roman"/>
          <w:sz w:val="24"/>
          <w:szCs w:val="24"/>
        </w:rPr>
        <w:t xml:space="preserve">, административной и хозяйственной деятельности. Выделение (назначение) помещений осуществляется с учетом основной образовательной программы образовательной организации, ее специализации (выбранных профилей) и программы развития, а также иных особенностей реализуемой основной образовательной программы. 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7EF3">
        <w:rPr>
          <w:rFonts w:ascii="Times New Roman" w:hAnsi="Times New Roman"/>
          <w:sz w:val="24"/>
          <w:szCs w:val="24"/>
        </w:rPr>
        <w:t>В образовательной организации  предусмотрены:</w:t>
      </w:r>
      <w:proofErr w:type="gramEnd"/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учебные кабинеты с автоматизированными (в том числе интерактивными) рабочими местами обучающихся и педагогических работников;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помещения для занятий учебно-исследовательской и проектной деятельностью, моделированием и техническим творчеством,  а также другими учебными курсами и курсами внеурочной деятельности по выбору обучающихся;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помещения для питания </w:t>
      </w:r>
      <w:proofErr w:type="gramStart"/>
      <w:r w:rsidRPr="00447E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7EF3">
        <w:rPr>
          <w:rFonts w:ascii="Times New Roman" w:hAnsi="Times New Roman"/>
          <w:sz w:val="24"/>
          <w:szCs w:val="24"/>
        </w:rPr>
        <w:t>, а также для хранения и приготовления пищи (с возможностью организации горячего питания);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помещения медицинского назначения;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административные и иные помещения, оснащенные необходимым оборудованием; 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гардеробы, санузлы, места личной гигиены;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lastRenderedPageBreak/>
        <w:t xml:space="preserve">участок (территория) с необходимым набором оборудованных зон; 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деятельности;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мебель, офисное оснащение и хозяйственный инвентарь.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Материально-техническое оснащение образовательной деятельности обеспечивает следующие ключевые возможности: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реализацию индивидуальных учебных планов обучающихся, осуществления ими самостоятельной познавательной деятельности;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проектную и исследовательскую деятельность обучающихся, проведение наблюдений и экспериментов (в </w:t>
      </w:r>
      <w:proofErr w:type="spellStart"/>
      <w:r w:rsidRPr="00447EF3">
        <w:rPr>
          <w:rFonts w:ascii="Times New Roman" w:hAnsi="Times New Roman"/>
          <w:sz w:val="24"/>
          <w:szCs w:val="24"/>
        </w:rPr>
        <w:t>т.ч</w:t>
      </w:r>
      <w:proofErr w:type="spellEnd"/>
      <w:r w:rsidRPr="00447EF3">
        <w:rPr>
          <w:rFonts w:ascii="Times New Roman" w:hAnsi="Times New Roman"/>
          <w:sz w:val="24"/>
          <w:szCs w:val="24"/>
        </w:rPr>
        <w:t xml:space="preserve">. с использованием традиционного и цифрового лабораторного оборудования, электронных образовательных ресурсов, вещественных и виртуально-наглядных моделей и коллекций основных математических и </w:t>
      </w:r>
      <w:proofErr w:type="gramStart"/>
      <w:r w:rsidRPr="00447EF3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447EF3">
        <w:rPr>
          <w:rFonts w:ascii="Times New Roman" w:hAnsi="Times New Roman"/>
          <w:sz w:val="24"/>
          <w:szCs w:val="24"/>
        </w:rPr>
        <w:t xml:space="preserve"> объектов и явлений);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научно-техническое творчество, создание материальных и информационных объектов с использованием рукомесла и цифрового производства;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получение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базовое и углубленное изучение предметов;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проектирование и конструирование, в том числе моделей с цифровым управлением и обратной связью, с использованием конструкторов, образовательной робототехники, программирования;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наблюдение, наглядное представление и анализ данных, использование цифровых планов и карт, спутниковых изображений;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физическое развитие, систематические занятия физической культурой и спортом, участие в физкультурно-спортивных и оздоровительных мероприятиях;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исполнение, сочинение и аранжировку музыкальных произведений с применением традиционных народных и современных инструментов и цифровых технологий;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практическое освоение правил безопасного поведения на дорогах и улицах с использованием игр, оборудования, а также компьютерных технологий;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индивидуальную и групповую деятельность, планирование образовательной деятельности, фиксацию его реализации в целом и на отдельных этапах, выявление и фиксирование динамики промежуточных и итоговых результатов;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проведение массовых мероприятий, собраний, представлений, организацию досуга и общения обучающихся, группового просмотра кино- и видеоматериалов, организацию сценической работы, театрализованных представлений (обеспеченных озвучиванием, освещением и мультимедийным сопровождением);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организацию качественного горячего питания, медицинского обслуживания и отдыха обучающихся и педагогических работников.</w:t>
      </w:r>
    </w:p>
    <w:p w:rsidR="00605E96" w:rsidRPr="00CD6A66" w:rsidRDefault="00447EF3" w:rsidP="00CD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Указанные виды деятельности обеспеч</w:t>
      </w:r>
      <w:r w:rsidR="00CD6A66">
        <w:rPr>
          <w:rFonts w:ascii="Times New Roman" w:hAnsi="Times New Roman"/>
          <w:sz w:val="24"/>
          <w:szCs w:val="24"/>
        </w:rPr>
        <w:t>иваются расходными материалами.</w:t>
      </w:r>
    </w:p>
    <w:p w:rsidR="00605E96" w:rsidRPr="00D63C25" w:rsidRDefault="00605E96" w:rsidP="00605E96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>6.2. Требования к кадровым условиям реализации образовательной программы.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="00B65FEC" w:rsidRPr="00B65FEC">
        <w:rPr>
          <w:rFonts w:ascii="Times New Roman" w:hAnsi="Times New Roman"/>
          <w:sz w:val="24"/>
          <w:szCs w:val="24"/>
        </w:rPr>
        <w:t xml:space="preserve">13 Сельское хозяйство (в сфере использования, технического обслуживания и ремонта сельскохозяйственной техники, </w:t>
      </w:r>
      <w:r w:rsidR="00B65FEC" w:rsidRPr="00B65FEC">
        <w:rPr>
          <w:rFonts w:ascii="Times New Roman" w:hAnsi="Times New Roman"/>
          <w:sz w:val="24"/>
          <w:szCs w:val="24"/>
        </w:rPr>
        <w:lastRenderedPageBreak/>
        <w:t>машин и оборудования, при производстве, хранении и переработке продукции растениеводства и животноводства</w:t>
      </w:r>
      <w:proofErr w:type="gramEnd"/>
      <w:r w:rsidR="00B65FEC" w:rsidRPr="00B65FE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63C25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3C25">
        <w:rPr>
          <w:rFonts w:ascii="Times New Roman" w:hAnsi="Times New Roman"/>
          <w:sz w:val="24"/>
          <w:szCs w:val="24"/>
        </w:rPr>
        <w:t>имеющих стаж работы в данной профессиональной области не менее 3 лет.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Квалификация педагогических работников образовательной организации отвеча</w:t>
      </w:r>
      <w:r>
        <w:rPr>
          <w:rFonts w:ascii="Times New Roman" w:hAnsi="Times New Roman"/>
          <w:sz w:val="24"/>
          <w:szCs w:val="24"/>
        </w:rPr>
        <w:t>ет</w:t>
      </w:r>
      <w:r w:rsidRPr="00D63C25">
        <w:rPr>
          <w:rFonts w:ascii="Times New Roman" w:hAnsi="Times New Roman"/>
          <w:sz w:val="24"/>
          <w:szCs w:val="24"/>
        </w:rPr>
        <w:t xml:space="preserve">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Педагогические работники, привлекаемые к реализации образовательной программы, получа</w:t>
      </w:r>
      <w:r>
        <w:rPr>
          <w:rFonts w:ascii="Times New Roman" w:hAnsi="Times New Roman"/>
          <w:sz w:val="24"/>
          <w:szCs w:val="24"/>
        </w:rPr>
        <w:t>ют</w:t>
      </w:r>
      <w:r w:rsidRPr="00D63C25">
        <w:rPr>
          <w:rFonts w:ascii="Times New Roman" w:hAnsi="Times New Roman"/>
          <w:sz w:val="24"/>
          <w:szCs w:val="24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</w:t>
      </w:r>
      <w:r w:rsidR="00B65FEC">
        <w:rPr>
          <w:rFonts w:ascii="Times New Roman" w:hAnsi="Times New Roman"/>
          <w:sz w:val="24"/>
          <w:szCs w:val="24"/>
        </w:rPr>
        <w:t xml:space="preserve"> </w:t>
      </w:r>
      <w:r w:rsidR="00B65FEC" w:rsidRPr="00B65FEC">
        <w:rPr>
          <w:rFonts w:ascii="Times New Roman" w:hAnsi="Times New Roman"/>
          <w:sz w:val="24"/>
          <w:szCs w:val="24"/>
        </w:rPr>
        <w:t>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</w:t>
      </w:r>
      <w:r w:rsidRPr="00D63C25">
        <w:rPr>
          <w:rFonts w:ascii="Times New Roman" w:hAnsi="Times New Roman"/>
          <w:sz w:val="24"/>
          <w:szCs w:val="24"/>
        </w:rPr>
        <w:t xml:space="preserve"> не реже 1 раза в 3</w:t>
      </w:r>
      <w:proofErr w:type="gramEnd"/>
      <w:r w:rsidRPr="00D63C25">
        <w:rPr>
          <w:rFonts w:ascii="Times New Roman" w:hAnsi="Times New Roman"/>
          <w:sz w:val="24"/>
          <w:szCs w:val="24"/>
        </w:rPr>
        <w:t xml:space="preserve"> года с учетом расширения спектра профессиональных компетенций.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ФГОС СПО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специальности</w:t>
      </w:r>
      <w:r w:rsidR="00B65F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65FEC" w:rsidRPr="00B65F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35.02.16 Эксплуатация и ремонт сельскохозяй</w:t>
      </w:r>
      <w:r w:rsidR="00B65F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ственной техники и оборудования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63C25">
        <w:rPr>
          <w:rFonts w:ascii="Times New Roman" w:hAnsi="Times New Roman"/>
          <w:sz w:val="24"/>
          <w:szCs w:val="24"/>
        </w:rPr>
        <w:t>в общем числе педагогических работников, реализующих образовательную программу, должна быть не менее 25 процентов.</w:t>
      </w:r>
    </w:p>
    <w:p w:rsidR="00605E96" w:rsidRPr="00414C20" w:rsidRDefault="00605E96" w:rsidP="00605E96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414C20" w:rsidRDefault="00605E96" w:rsidP="00605E96">
      <w:pPr>
        <w:suppressAutoHyphens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6.3. </w:t>
      </w:r>
      <w:r>
        <w:rPr>
          <w:rFonts w:ascii="Times New Roman" w:hAnsi="Times New Roman"/>
          <w:b/>
          <w:sz w:val="24"/>
          <w:szCs w:val="24"/>
        </w:rPr>
        <w:t>Р</w:t>
      </w:r>
      <w:r w:rsidRPr="00414C20">
        <w:rPr>
          <w:rFonts w:ascii="Times New Roman" w:hAnsi="Times New Roman"/>
          <w:b/>
          <w:sz w:val="24"/>
          <w:szCs w:val="24"/>
        </w:rPr>
        <w:t>асчеты нормативных затрат оказания государственных услуг по реализации образовательной программы</w:t>
      </w:r>
    </w:p>
    <w:p w:rsidR="00605E96" w:rsidRPr="00414C20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 xml:space="preserve">Расчеты нормативных затрат оказания государственных услуг по реализации образовательной программы осуществляются </w:t>
      </w:r>
      <w:proofErr w:type="gramStart"/>
      <w:r w:rsidRPr="00414C20">
        <w:rPr>
          <w:rFonts w:ascii="Times New Roman" w:hAnsi="Times New Roman"/>
          <w:sz w:val="24"/>
          <w:szCs w:val="24"/>
        </w:rPr>
        <w:t>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</w:t>
      </w:r>
      <w:proofErr w:type="gramEnd"/>
      <w:r w:rsidRPr="00414C20">
        <w:rPr>
          <w:rFonts w:ascii="Times New Roman" w:hAnsi="Times New Roman"/>
          <w:sz w:val="24"/>
          <w:szCs w:val="24"/>
        </w:rPr>
        <w:t xml:space="preserve"> (специальностям) и укрупненным группам профессий (специальностей), утвержденной </w:t>
      </w:r>
      <w:proofErr w:type="spellStart"/>
      <w:r w:rsidRPr="00414C2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14C20">
        <w:rPr>
          <w:rFonts w:ascii="Times New Roman" w:hAnsi="Times New Roman"/>
          <w:sz w:val="24"/>
          <w:szCs w:val="24"/>
        </w:rPr>
        <w:t xml:space="preserve"> России 27 ноября 2015 г. № АП-114/18вн.</w:t>
      </w:r>
      <w:bookmarkEnd w:id="0"/>
      <w:bookmarkEnd w:id="1"/>
    </w:p>
    <w:p w:rsidR="00605E96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4C20">
        <w:rPr>
          <w:rFonts w:ascii="Times New Roman" w:hAnsi="Times New Roman"/>
          <w:sz w:val="24"/>
          <w:szCs w:val="24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</w:t>
      </w:r>
      <w:proofErr w:type="gramEnd"/>
      <w:r w:rsidRPr="00414C20">
        <w:rPr>
          <w:rFonts w:ascii="Times New Roman" w:hAnsi="Times New Roman"/>
          <w:sz w:val="24"/>
          <w:szCs w:val="24"/>
        </w:rPr>
        <w:t xml:space="preserve"> государственной социальной политики».</w:t>
      </w:r>
    </w:p>
    <w:p w:rsidR="00CD6A66" w:rsidRPr="00B65FEC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5FEC">
        <w:rPr>
          <w:rFonts w:ascii="Times New Roman" w:hAnsi="Times New Roman"/>
          <w:b/>
          <w:sz w:val="24"/>
          <w:szCs w:val="24"/>
        </w:rPr>
        <w:t>Раздел 8. Формирование фондов оценочных сре</w:t>
      </w:r>
      <w:proofErr w:type="gramStart"/>
      <w:r w:rsidRPr="00B65FEC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65FEC">
        <w:rPr>
          <w:rFonts w:ascii="Times New Roman" w:hAnsi="Times New Roman"/>
          <w:b/>
          <w:sz w:val="24"/>
          <w:szCs w:val="24"/>
        </w:rPr>
        <w:t xml:space="preserve">я проведения государственной итоговой аттестации </w:t>
      </w:r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A66">
        <w:rPr>
          <w:rFonts w:ascii="Times New Roman" w:hAnsi="Times New Roman"/>
          <w:sz w:val="24"/>
          <w:szCs w:val="24"/>
        </w:rPr>
        <w:t xml:space="preserve">По специальности </w:t>
      </w:r>
      <w:r w:rsidR="00B65FEC" w:rsidRPr="00B65FEC">
        <w:rPr>
          <w:rFonts w:ascii="Times New Roman" w:hAnsi="Times New Roman"/>
          <w:sz w:val="24"/>
          <w:szCs w:val="24"/>
        </w:rPr>
        <w:t xml:space="preserve">35.02.16 Эксплуатация и ремонт сельскохозяйственной техники и оборудования </w:t>
      </w:r>
      <w:r w:rsidRPr="00CD6A66">
        <w:rPr>
          <w:rFonts w:ascii="Times New Roman" w:hAnsi="Times New Roman"/>
          <w:sz w:val="24"/>
          <w:szCs w:val="24"/>
        </w:rPr>
        <w:t>формой государственной итоговой аттестации является выпускная квалификационная работа, (дипломная работа (дипломный проект).</w:t>
      </w:r>
      <w:proofErr w:type="gramEnd"/>
      <w:r w:rsidRPr="00CD6A66">
        <w:rPr>
          <w:rFonts w:ascii="Times New Roman" w:hAnsi="Times New Roman"/>
          <w:sz w:val="24"/>
          <w:szCs w:val="24"/>
        </w:rPr>
        <w:t xml:space="preserve"> Обязательным элементом ГИА является демонстрационный экзамен. 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ПООП.</w:t>
      </w:r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A66">
        <w:rPr>
          <w:rFonts w:ascii="Times New Roman" w:hAnsi="Times New Roman"/>
          <w:sz w:val="24"/>
          <w:szCs w:val="24"/>
        </w:rPr>
        <w:lastRenderedPageBreak/>
        <w:t>В ходе ГИА оценивается степень соответствия сформированных компетенций выпускников требованиям ФГОС. ГИА должна быть организована как демонстрация выпускником выполнения одного или нескольких основных видов деятельности по профессии/специальности.</w:t>
      </w:r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A66">
        <w:rPr>
          <w:rFonts w:ascii="Times New Roman" w:hAnsi="Times New Roman"/>
          <w:sz w:val="24"/>
          <w:szCs w:val="24"/>
        </w:rPr>
        <w:t xml:space="preserve"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средств. </w:t>
      </w:r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A66">
        <w:rPr>
          <w:rFonts w:ascii="Times New Roman" w:hAnsi="Times New Roman"/>
          <w:sz w:val="24"/>
          <w:szCs w:val="24"/>
        </w:rPr>
        <w:t>Задания для демонстрационного экзамена, разрабатываются на основе профессиональных стандартов и с учетом оценочных материалов, разработанных союзом «Агентство развития профессиональных сообществ и рабочих кадров «Молодые профессионалы (</w:t>
      </w:r>
      <w:proofErr w:type="spellStart"/>
      <w:r w:rsidRPr="00CD6A66">
        <w:rPr>
          <w:rFonts w:ascii="Times New Roman" w:hAnsi="Times New Roman"/>
          <w:sz w:val="24"/>
          <w:szCs w:val="24"/>
        </w:rPr>
        <w:t>Ворлдскиллс</w:t>
      </w:r>
      <w:proofErr w:type="spellEnd"/>
      <w:r w:rsidRPr="00CD6A66">
        <w:rPr>
          <w:rFonts w:ascii="Times New Roman" w:hAnsi="Times New Roman"/>
          <w:sz w:val="24"/>
          <w:szCs w:val="24"/>
        </w:rPr>
        <w:t xml:space="preserve"> Россия)» - </w:t>
      </w:r>
      <w:r w:rsidR="00197F77">
        <w:rPr>
          <w:rFonts w:ascii="Times New Roman" w:hAnsi="Times New Roman"/>
          <w:sz w:val="24"/>
          <w:szCs w:val="24"/>
        </w:rPr>
        <w:t>«</w:t>
      </w:r>
      <w:r w:rsidR="00197F77" w:rsidRPr="00197F77">
        <w:rPr>
          <w:rFonts w:ascii="Times New Roman" w:hAnsi="Times New Roman"/>
          <w:sz w:val="24"/>
          <w:szCs w:val="24"/>
        </w:rPr>
        <w:t>Эксплуатация сельскохозяйственных машин</w:t>
      </w:r>
      <w:r w:rsidR="00197F77">
        <w:rPr>
          <w:rFonts w:ascii="Times New Roman" w:hAnsi="Times New Roman"/>
          <w:sz w:val="24"/>
          <w:szCs w:val="24"/>
        </w:rPr>
        <w:t>»</w:t>
      </w:r>
      <w:r w:rsidR="00197F77" w:rsidRPr="00197F77">
        <w:rPr>
          <w:rFonts w:ascii="Times New Roman" w:hAnsi="Times New Roman"/>
          <w:sz w:val="24"/>
          <w:szCs w:val="24"/>
        </w:rPr>
        <w:t xml:space="preserve"> </w:t>
      </w:r>
      <w:r w:rsidRPr="00CD6A66">
        <w:rPr>
          <w:rFonts w:ascii="Times New Roman" w:hAnsi="Times New Roman"/>
          <w:sz w:val="24"/>
          <w:szCs w:val="24"/>
        </w:rPr>
        <w:t>Фонды примерных оценочных средств для проведения ГИА включают типовые задания для демонстрационного экзамена, примеры тем дипломных работ, описание процедур и условий проведения государственной итоговой аттестации, критерии оценки.</w:t>
      </w:r>
      <w:proofErr w:type="gramEnd"/>
    </w:p>
    <w:p w:rsidR="00605E96" w:rsidRPr="005A6DD1" w:rsidRDefault="00CD6A66" w:rsidP="005A6DD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A66">
        <w:rPr>
          <w:rFonts w:ascii="Times New Roman" w:hAnsi="Times New Roman"/>
          <w:sz w:val="24"/>
          <w:szCs w:val="24"/>
        </w:rPr>
        <w:t>Фонды примерных оценочных сре</w:t>
      </w:r>
      <w:proofErr w:type="gramStart"/>
      <w:r w:rsidRPr="00CD6A66">
        <w:rPr>
          <w:rFonts w:ascii="Times New Roman" w:hAnsi="Times New Roman"/>
          <w:sz w:val="24"/>
          <w:szCs w:val="24"/>
        </w:rPr>
        <w:t>дств дл</w:t>
      </w:r>
      <w:proofErr w:type="gramEnd"/>
      <w:r w:rsidRPr="00CD6A66">
        <w:rPr>
          <w:rFonts w:ascii="Times New Roman" w:hAnsi="Times New Roman"/>
          <w:sz w:val="24"/>
          <w:szCs w:val="24"/>
        </w:rPr>
        <w:t xml:space="preserve">я проведения </w:t>
      </w:r>
      <w:r w:rsidR="005A6DD1">
        <w:rPr>
          <w:rFonts w:ascii="Times New Roman" w:hAnsi="Times New Roman"/>
          <w:sz w:val="24"/>
          <w:szCs w:val="24"/>
        </w:rPr>
        <w:t>ГИА приведены в Приложении III.</w:t>
      </w:r>
    </w:p>
    <w:p w:rsidR="00605E96" w:rsidRPr="00414C20" w:rsidRDefault="00B968BC" w:rsidP="00B968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7. РАЗРАБОТЧИКИ </w:t>
      </w:r>
      <w:r w:rsidRPr="00414C20">
        <w:rPr>
          <w:rFonts w:ascii="Times New Roman" w:hAnsi="Times New Roman"/>
          <w:b/>
          <w:sz w:val="24"/>
          <w:szCs w:val="24"/>
        </w:rPr>
        <w:t>ООП</w:t>
      </w:r>
    </w:p>
    <w:p w:rsidR="00605E96" w:rsidRDefault="00B968BC" w:rsidP="00B968BC">
      <w:pPr>
        <w:spacing w:after="0"/>
        <w:rPr>
          <w:rFonts w:ascii="Times New Roman" w:hAnsi="Times New Roman"/>
        </w:rPr>
      </w:pPr>
      <w:r w:rsidRPr="00B968BC">
        <w:rPr>
          <w:rFonts w:ascii="Times New Roman" w:hAnsi="Times New Roman"/>
          <w:b/>
        </w:rPr>
        <w:t>Организация</w:t>
      </w:r>
      <w:r w:rsidR="00605E96" w:rsidRPr="00B968BC">
        <w:rPr>
          <w:rFonts w:ascii="Times New Roman" w:hAnsi="Times New Roman"/>
          <w:b/>
        </w:rPr>
        <w:t>-разработчик</w:t>
      </w:r>
      <w:r w:rsidR="00605E96" w:rsidRPr="00414C20">
        <w:rPr>
          <w:rFonts w:ascii="Times New Roman" w:hAnsi="Times New Roman"/>
        </w:rPr>
        <w:t xml:space="preserve">: </w:t>
      </w:r>
    </w:p>
    <w:p w:rsidR="00605E96" w:rsidRPr="004E444E" w:rsidRDefault="00605E96" w:rsidP="00425C5A">
      <w:pPr>
        <w:pStyle w:val="ae"/>
        <w:numPr>
          <w:ilvl w:val="0"/>
          <w:numId w:val="15"/>
        </w:numPr>
        <w:spacing w:before="0" w:after="0"/>
        <w:ind w:left="284" w:hanging="284"/>
        <w:jc w:val="both"/>
      </w:pPr>
      <w:r w:rsidRPr="004E444E"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p w:rsidR="00605E96" w:rsidRPr="00B968BC" w:rsidRDefault="00605E96" w:rsidP="00425C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68BC">
        <w:rPr>
          <w:rFonts w:ascii="Times New Roman" w:hAnsi="Times New Roman"/>
          <w:b/>
          <w:sz w:val="24"/>
          <w:szCs w:val="24"/>
        </w:rPr>
        <w:t>Разработчики:</w:t>
      </w:r>
    </w:p>
    <w:p w:rsid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Вагапова</w:t>
      </w:r>
      <w:proofErr w:type="spellEnd"/>
      <w:r w:rsidRPr="00B968BC">
        <w:t xml:space="preserve"> Елена Владимировна, преподаватель первой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B968BC" w:rsidRPr="004F0245" w:rsidRDefault="00B968BC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Гумерова</w:t>
      </w:r>
      <w:proofErr w:type="spellEnd"/>
      <w:r w:rsidRPr="00B968BC">
        <w:t xml:space="preserve"> </w:t>
      </w:r>
      <w:proofErr w:type="spellStart"/>
      <w:r w:rsidRPr="00B968BC">
        <w:t>Сабарчан</w:t>
      </w:r>
      <w:proofErr w:type="spellEnd"/>
      <w:r w:rsidRPr="00B968BC">
        <w:t xml:space="preserve"> </w:t>
      </w:r>
      <w:proofErr w:type="spellStart"/>
      <w:r w:rsidRPr="00B968BC">
        <w:t>Шамсулеймановна</w:t>
      </w:r>
      <w:proofErr w:type="spellEnd"/>
      <w:r>
        <w:t>,</w:t>
      </w:r>
      <w:r w:rsidRPr="00B968BC">
        <w:t xml:space="preserve"> преподаватель первой квалификационной категории ГАПОУ Тюменской области «Тобольский многопрофильный техникум»</w:t>
      </w:r>
    </w:p>
    <w:p w:rsidR="00B968BC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Долгушин</w:t>
      </w:r>
      <w:proofErr w:type="spellEnd"/>
      <w:r w:rsidRPr="00B968BC">
        <w:t xml:space="preserve"> Михаил Сергеевич, преподаватель первой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1366E4" w:rsidRDefault="00605E96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Доронин Сергей Анатольевич, преподаватель</w:t>
      </w:r>
      <w:r w:rsidRPr="00F94F03">
        <w:t xml:space="preserve"> </w:t>
      </w:r>
      <w:r w:rsidRPr="00B968BC">
        <w:t xml:space="preserve">ГАПОУ Тюменской области «Тобольский многопрофильный техникум» </w:t>
      </w:r>
    </w:p>
    <w:p w:rsidR="001366E4" w:rsidRDefault="00B968BC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>
        <w:t>Засорина</w:t>
      </w:r>
      <w:proofErr w:type="spellEnd"/>
      <w:r>
        <w:t xml:space="preserve"> Наталья Александровна,</w:t>
      </w:r>
      <w:r w:rsidRPr="00B968BC">
        <w:t xml:space="preserve"> преподаватель</w:t>
      </w:r>
      <w:r w:rsidRPr="00F94F03">
        <w:t xml:space="preserve"> </w:t>
      </w:r>
      <w:r w:rsidRPr="00B968BC">
        <w:t xml:space="preserve">ГАПОУ Тюменской области «Тобольский многопрофильный техникум» </w:t>
      </w:r>
    </w:p>
    <w:p w:rsidR="001366E4" w:rsidRDefault="001366E4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1366E4">
        <w:t>Засорин</w:t>
      </w:r>
      <w:proofErr w:type="spellEnd"/>
      <w:r w:rsidRPr="001366E4">
        <w:t xml:space="preserve"> Алексей Степанович</w:t>
      </w:r>
      <w:r>
        <w:t>, мастер производственного обучения</w:t>
      </w:r>
      <w:r w:rsidRPr="001366E4">
        <w:t xml:space="preserve"> ГАПОУ Тюменской области «Тобольский многопрофильный техникум» </w:t>
      </w:r>
    </w:p>
    <w:p w:rsidR="00605E96" w:rsidRPr="00B968BC" w:rsidRDefault="00605E96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Иовлев Виталий Александрович, преподаватель первой квалификационной категории        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Каренгина</w:t>
      </w:r>
      <w:proofErr w:type="spellEnd"/>
      <w:r w:rsidRPr="00B968BC">
        <w:t xml:space="preserve"> Татьяна Максимовна, преподаватель высшей квалификационной категории 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Криницына</w:t>
      </w:r>
      <w:proofErr w:type="spellEnd"/>
      <w:r w:rsidRPr="00B968BC">
        <w:t xml:space="preserve"> Валентина Юрьевна, преподаватель высшей квалификационной категории 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ГАПОУ Тюменской области «Тобольский многопрофильный техникум»</w:t>
      </w:r>
    </w:p>
    <w:p w:rsidR="001366E4" w:rsidRDefault="00605E96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Полюх</w:t>
      </w:r>
      <w:proofErr w:type="spellEnd"/>
      <w:r w:rsidRPr="00B968BC">
        <w:t xml:space="preserve"> Марина Валерьевна, преподаватель</w:t>
      </w:r>
      <w:r w:rsidRPr="00F94F03">
        <w:t xml:space="preserve"> </w:t>
      </w:r>
      <w:r>
        <w:t xml:space="preserve"> </w:t>
      </w:r>
      <w:r w:rsidR="001366E4">
        <w:t>высшей</w:t>
      </w:r>
      <w:r w:rsidRPr="00B968BC">
        <w:t xml:space="preserve">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B968BC" w:rsidRPr="00B968BC" w:rsidRDefault="00B968BC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Просвиркин</w:t>
      </w:r>
      <w:proofErr w:type="spellEnd"/>
      <w:r w:rsidRPr="00B968BC">
        <w:t xml:space="preserve"> Дмитрий Михайлович</w:t>
      </w:r>
      <w:r>
        <w:t>,</w:t>
      </w:r>
      <w:r w:rsidRPr="00B968BC">
        <w:t xml:space="preserve"> преподаватель  </w:t>
      </w:r>
      <w:r w:rsidR="00CD6A66">
        <w:t xml:space="preserve">высшей </w:t>
      </w:r>
      <w:r w:rsidRPr="00B968BC">
        <w:t>квалификационной категории 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Раимгулова</w:t>
      </w:r>
      <w:proofErr w:type="spellEnd"/>
      <w:r w:rsidRPr="00B968BC">
        <w:t xml:space="preserve"> </w:t>
      </w:r>
      <w:proofErr w:type="spellStart"/>
      <w:r w:rsidRPr="00B968BC">
        <w:t>Зулейха</w:t>
      </w:r>
      <w:proofErr w:type="spellEnd"/>
      <w:r w:rsidRPr="00B968BC">
        <w:t xml:space="preserve"> </w:t>
      </w:r>
      <w:proofErr w:type="spellStart"/>
      <w:r w:rsidRPr="00B968BC">
        <w:t>Фазыловна</w:t>
      </w:r>
      <w:proofErr w:type="spellEnd"/>
      <w:r w:rsidRPr="00B968BC">
        <w:t>, преподаватель высшей квалификационной категории</w:t>
      </w:r>
      <w:r w:rsidRPr="00F94F03">
        <w:t xml:space="preserve"> </w:t>
      </w:r>
      <w:r>
        <w:t xml:space="preserve">     </w:t>
      </w:r>
      <w:r w:rsidRPr="00B968BC">
        <w:t>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Шевелев Максим  Сергеевич</w:t>
      </w:r>
      <w:r w:rsidR="00F00EDD">
        <w:t>,</w:t>
      </w:r>
      <w:r w:rsidR="00F00EDD" w:rsidRPr="00F00EDD">
        <w:t xml:space="preserve"> </w:t>
      </w:r>
      <w:r w:rsidR="00F00EDD" w:rsidRPr="00B968BC">
        <w:t>преподаватель</w:t>
      </w:r>
      <w:r w:rsidR="00F00EDD">
        <w:t xml:space="preserve"> высшей</w:t>
      </w:r>
      <w:r w:rsidRPr="00B968BC">
        <w:t xml:space="preserve">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CF2833" w:rsidRDefault="00605E96" w:rsidP="005A6DD1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Шевелев Александр Сергеевич</w:t>
      </w:r>
      <w:r w:rsidR="00F00EDD">
        <w:t xml:space="preserve">, </w:t>
      </w:r>
      <w:r w:rsidR="00F00EDD" w:rsidRPr="00B968BC">
        <w:t>преподаватель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sectPr w:rsidR="00CF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E5" w:rsidRDefault="009239E5" w:rsidP="00605E96">
      <w:pPr>
        <w:spacing w:after="0" w:line="240" w:lineRule="auto"/>
      </w:pPr>
      <w:r>
        <w:separator/>
      </w:r>
    </w:p>
  </w:endnote>
  <w:endnote w:type="continuationSeparator" w:id="0">
    <w:p w:rsidR="009239E5" w:rsidRDefault="009239E5" w:rsidP="0060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13E" w:rsidRDefault="0041513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82630">
      <w:rPr>
        <w:noProof/>
      </w:rPr>
      <w:t>3</w:t>
    </w:r>
    <w:r>
      <w:fldChar w:fldCharType="end"/>
    </w:r>
  </w:p>
  <w:p w:rsidR="0041513E" w:rsidRDefault="004151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E5" w:rsidRDefault="009239E5" w:rsidP="00605E96">
      <w:pPr>
        <w:spacing w:after="0" w:line="240" w:lineRule="auto"/>
      </w:pPr>
      <w:r>
        <w:separator/>
      </w:r>
    </w:p>
  </w:footnote>
  <w:footnote w:type="continuationSeparator" w:id="0">
    <w:p w:rsidR="009239E5" w:rsidRDefault="009239E5" w:rsidP="00605E96">
      <w:pPr>
        <w:spacing w:after="0" w:line="240" w:lineRule="auto"/>
      </w:pPr>
      <w:r>
        <w:continuationSeparator/>
      </w:r>
    </w:p>
  </w:footnote>
  <w:footnote w:id="1">
    <w:p w:rsidR="0041513E" w:rsidRPr="00B225CD" w:rsidRDefault="0041513E" w:rsidP="00B225CD">
      <w:pPr>
        <w:pStyle w:val="aa"/>
        <w:rPr>
          <w:lang w:val="ru-RU"/>
        </w:rPr>
      </w:pPr>
      <w:r w:rsidRPr="005D24C7">
        <w:rPr>
          <w:rStyle w:val="ac"/>
          <w:i/>
        </w:rPr>
        <w:footnoteRef/>
      </w:r>
      <w:r w:rsidRPr="005D24C7">
        <w:rPr>
          <w:lang w:val="ru-RU"/>
        </w:rPr>
        <w:t>Заполняется только для программ подготовки специалистов среднего звена</w:t>
      </w:r>
    </w:p>
  </w:footnote>
  <w:footnote w:id="2">
    <w:p w:rsidR="0041513E" w:rsidRPr="00B225CD" w:rsidRDefault="0041513E" w:rsidP="00B225CD">
      <w:pPr>
        <w:pStyle w:val="aa"/>
        <w:rPr>
          <w:lang w:val="ru-RU"/>
        </w:rPr>
      </w:pPr>
      <w:r w:rsidRPr="005D24C7">
        <w:rPr>
          <w:rStyle w:val="ac"/>
        </w:rPr>
        <w:footnoteRef/>
      </w:r>
      <w:r w:rsidRPr="005D24C7">
        <w:rPr>
          <w:lang w:val="ru-RU"/>
        </w:rPr>
        <w:t xml:space="preserve"> Заполняется только для программ подготовки специалистов среднего звена</w:t>
      </w:r>
    </w:p>
  </w:footnote>
  <w:footnote w:id="3">
    <w:p w:rsidR="0041513E" w:rsidRPr="005D1803" w:rsidRDefault="0041513E" w:rsidP="00605E96">
      <w:pPr>
        <w:pStyle w:val="aa"/>
        <w:jc w:val="both"/>
        <w:rPr>
          <w:lang w:val="ru-RU"/>
        </w:rPr>
      </w:pPr>
      <w:r w:rsidRPr="00BF4F26">
        <w:rPr>
          <w:rStyle w:val="ac"/>
          <w:sz w:val="22"/>
          <w:szCs w:val="22"/>
        </w:rPr>
        <w:footnoteRef/>
      </w:r>
      <w:r w:rsidRPr="00F80E2B">
        <w:rPr>
          <w:bCs/>
          <w:szCs w:val="22"/>
          <w:lang w:val="ru-RU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34779).</w:t>
      </w:r>
    </w:p>
  </w:footnote>
  <w:footnote w:id="4">
    <w:p w:rsidR="0041513E" w:rsidRPr="005D1803" w:rsidRDefault="0041513E" w:rsidP="00605E96">
      <w:pPr>
        <w:pStyle w:val="aa"/>
        <w:rPr>
          <w:lang w:val="ru-RU"/>
        </w:rPr>
      </w:pPr>
      <w:r w:rsidRPr="00414C20">
        <w:rPr>
          <w:rStyle w:val="ac"/>
        </w:rPr>
        <w:footnoteRef/>
      </w:r>
      <w:r w:rsidRPr="00414C20">
        <w:rPr>
          <w:i/>
          <w:lang w:val="ru-RU"/>
        </w:rPr>
        <w:t xml:space="preserve">Приведенные знания </w:t>
      </w:r>
      <w:r>
        <w:rPr>
          <w:i/>
          <w:lang w:val="ru-RU"/>
        </w:rPr>
        <w:t xml:space="preserve">и умения имеют рекомендательный </w:t>
      </w:r>
      <w:r w:rsidRPr="00414C20">
        <w:rPr>
          <w:i/>
          <w:lang w:val="ru-RU"/>
        </w:rPr>
        <w:t>характер и могут быть скорректированы в зависимости от профессии (специальности)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9D64BAC"/>
    <w:multiLevelType w:val="hybridMultilevel"/>
    <w:tmpl w:val="AADE7B54"/>
    <w:lvl w:ilvl="0" w:tplc="01E60BDE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>
    <w:nsid w:val="4F3B5A0E"/>
    <w:multiLevelType w:val="hybridMultilevel"/>
    <w:tmpl w:val="1B70D8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C64FA4"/>
    <w:multiLevelType w:val="hybridMultilevel"/>
    <w:tmpl w:val="31B07B08"/>
    <w:lvl w:ilvl="0" w:tplc="C27C8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102941"/>
    <w:multiLevelType w:val="hybridMultilevel"/>
    <w:tmpl w:val="98F8F2FA"/>
    <w:lvl w:ilvl="0" w:tplc="01E60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0D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CD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C7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2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C1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24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24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4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CE045C7"/>
    <w:multiLevelType w:val="hybridMultilevel"/>
    <w:tmpl w:val="3618BAB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5">
    <w:nsid w:val="643F7F97"/>
    <w:multiLevelType w:val="multilevel"/>
    <w:tmpl w:val="60062B8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6DCE3CE9"/>
    <w:multiLevelType w:val="hybridMultilevel"/>
    <w:tmpl w:val="CBA05E7E"/>
    <w:lvl w:ilvl="0" w:tplc="C27C83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ED0C00"/>
    <w:multiLevelType w:val="hybridMultilevel"/>
    <w:tmpl w:val="1BFAB00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16"/>
  </w:num>
  <w:num w:numId="5">
    <w:abstractNumId w:val="7"/>
  </w:num>
  <w:num w:numId="6">
    <w:abstractNumId w:val="2"/>
  </w:num>
  <w:num w:numId="7">
    <w:abstractNumId w:val="14"/>
  </w:num>
  <w:num w:numId="8">
    <w:abstractNumId w:val="6"/>
  </w:num>
  <w:num w:numId="9">
    <w:abstractNumId w:val="1"/>
  </w:num>
  <w:num w:numId="10">
    <w:abstractNumId w:val="18"/>
  </w:num>
  <w:num w:numId="11">
    <w:abstractNumId w:val="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20"/>
  </w:num>
  <w:num w:numId="16">
    <w:abstractNumId w:val="13"/>
  </w:num>
  <w:num w:numId="17">
    <w:abstractNumId w:val="12"/>
  </w:num>
  <w:num w:numId="18">
    <w:abstractNumId w:val="11"/>
  </w:num>
  <w:num w:numId="19">
    <w:abstractNumId w:val="17"/>
  </w:num>
  <w:num w:numId="2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B2"/>
    <w:rsid w:val="000403DE"/>
    <w:rsid w:val="00042AC3"/>
    <w:rsid w:val="000570B2"/>
    <w:rsid w:val="0008184E"/>
    <w:rsid w:val="000A25B6"/>
    <w:rsid w:val="000D50E2"/>
    <w:rsid w:val="000E4425"/>
    <w:rsid w:val="00127EDC"/>
    <w:rsid w:val="001366E4"/>
    <w:rsid w:val="001636C9"/>
    <w:rsid w:val="00197F77"/>
    <w:rsid w:val="001E5B9E"/>
    <w:rsid w:val="002445CA"/>
    <w:rsid w:val="00276703"/>
    <w:rsid w:val="00282630"/>
    <w:rsid w:val="002F58B2"/>
    <w:rsid w:val="00327A50"/>
    <w:rsid w:val="00336B8C"/>
    <w:rsid w:val="00374BB0"/>
    <w:rsid w:val="003C5E67"/>
    <w:rsid w:val="003F6DAF"/>
    <w:rsid w:val="0041513E"/>
    <w:rsid w:val="00425C5A"/>
    <w:rsid w:val="00447EF3"/>
    <w:rsid w:val="0047128E"/>
    <w:rsid w:val="0051565F"/>
    <w:rsid w:val="00517ADE"/>
    <w:rsid w:val="00524367"/>
    <w:rsid w:val="005A6DD1"/>
    <w:rsid w:val="005B701B"/>
    <w:rsid w:val="005E5892"/>
    <w:rsid w:val="005F651F"/>
    <w:rsid w:val="00605E96"/>
    <w:rsid w:val="00640BC2"/>
    <w:rsid w:val="00643C97"/>
    <w:rsid w:val="00645E13"/>
    <w:rsid w:val="006F3D1C"/>
    <w:rsid w:val="00705D16"/>
    <w:rsid w:val="00713F02"/>
    <w:rsid w:val="00780AE2"/>
    <w:rsid w:val="007C3539"/>
    <w:rsid w:val="00872C9B"/>
    <w:rsid w:val="008F18C9"/>
    <w:rsid w:val="009002D8"/>
    <w:rsid w:val="00914147"/>
    <w:rsid w:val="009172C8"/>
    <w:rsid w:val="009203A0"/>
    <w:rsid w:val="009239E5"/>
    <w:rsid w:val="009570E9"/>
    <w:rsid w:val="00971852"/>
    <w:rsid w:val="00972A43"/>
    <w:rsid w:val="00993970"/>
    <w:rsid w:val="009F0F3E"/>
    <w:rsid w:val="00A11946"/>
    <w:rsid w:val="00B225CD"/>
    <w:rsid w:val="00B242C4"/>
    <w:rsid w:val="00B470FD"/>
    <w:rsid w:val="00B65FEC"/>
    <w:rsid w:val="00B80948"/>
    <w:rsid w:val="00B968BC"/>
    <w:rsid w:val="00BB31B4"/>
    <w:rsid w:val="00C031BA"/>
    <w:rsid w:val="00C77A50"/>
    <w:rsid w:val="00CB7218"/>
    <w:rsid w:val="00CD6A66"/>
    <w:rsid w:val="00CF2833"/>
    <w:rsid w:val="00D0080D"/>
    <w:rsid w:val="00D06486"/>
    <w:rsid w:val="00D2752D"/>
    <w:rsid w:val="00D41C4D"/>
    <w:rsid w:val="00D428F0"/>
    <w:rsid w:val="00D71C5D"/>
    <w:rsid w:val="00D749AC"/>
    <w:rsid w:val="00D83F5E"/>
    <w:rsid w:val="00D9312E"/>
    <w:rsid w:val="00DC07EB"/>
    <w:rsid w:val="00DD0DCF"/>
    <w:rsid w:val="00E12B77"/>
    <w:rsid w:val="00E92131"/>
    <w:rsid w:val="00EE48F3"/>
    <w:rsid w:val="00F00EDD"/>
    <w:rsid w:val="00F02773"/>
    <w:rsid w:val="00F40D3B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0E9"/>
    <w:rPr>
      <w:rFonts w:eastAsiaTheme="minorEastAsia" w:cs="Times New Roman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605E9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05E9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05E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605E9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605E96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05E9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05E96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05E9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605E96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605E96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605E96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605E9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05E96"/>
    <w:rPr>
      <w:rFonts w:cs="Times New Roman"/>
    </w:rPr>
  </w:style>
  <w:style w:type="paragraph" w:styleId="a9">
    <w:name w:val="Normal (Web)"/>
    <w:basedOn w:val="a0"/>
    <w:uiPriority w:val="99"/>
    <w:rsid w:val="00605E9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605E9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605E9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605E96"/>
    <w:rPr>
      <w:vertAlign w:val="superscript"/>
    </w:rPr>
  </w:style>
  <w:style w:type="paragraph" w:styleId="23">
    <w:name w:val="List 2"/>
    <w:basedOn w:val="a0"/>
    <w:uiPriority w:val="99"/>
    <w:rsid w:val="00605E9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605E96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605E96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605E96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605E96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605E96"/>
    <w:rPr>
      <w:rFonts w:ascii="Times New Roman" w:hAnsi="Times New Roman"/>
      <w:sz w:val="20"/>
      <w:lang w:val="x-none" w:eastAsia="ru-RU"/>
    </w:rPr>
  </w:style>
  <w:style w:type="paragraph" w:styleId="ae">
    <w:name w:val="List Paragraph"/>
    <w:basedOn w:val="a0"/>
    <w:uiPriority w:val="34"/>
    <w:qFormat/>
    <w:rsid w:val="00605E9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1"/>
    <w:uiPriority w:val="20"/>
    <w:qFormat/>
    <w:rsid w:val="00605E96"/>
    <w:rPr>
      <w:i/>
    </w:rPr>
  </w:style>
  <w:style w:type="paragraph" w:styleId="af0">
    <w:name w:val="Balloon Text"/>
    <w:basedOn w:val="a0"/>
    <w:link w:val="af1"/>
    <w:uiPriority w:val="99"/>
    <w:rsid w:val="00605E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605E96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0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605E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605E96"/>
    <w:rPr>
      <w:rFonts w:ascii="Times New Roman" w:hAnsi="Times New Roman"/>
      <w:sz w:val="20"/>
    </w:rPr>
  </w:style>
  <w:style w:type="paragraph" w:styleId="af5">
    <w:name w:val="annotation text"/>
    <w:basedOn w:val="a0"/>
    <w:link w:val="af4"/>
    <w:uiPriority w:val="99"/>
    <w:unhideWhenUsed/>
    <w:rsid w:val="00605E96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4">
    <w:name w:val="Текст примечания Знак1"/>
    <w:basedOn w:val="a1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customStyle="1" w:styleId="120">
    <w:name w:val="Текст примечания Знак12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605E96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605E96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605E96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21">
    <w:name w:val="Тема примечания Знак12"/>
    <w:basedOn w:val="120"/>
    <w:uiPriority w:val="99"/>
    <w:rsid w:val="00605E96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605E9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5E96"/>
  </w:style>
  <w:style w:type="character" w:customStyle="1" w:styleId="af8">
    <w:name w:val="Цветовое выделение"/>
    <w:uiPriority w:val="99"/>
    <w:rsid w:val="00605E96"/>
    <w:rPr>
      <w:b/>
      <w:color w:val="26282F"/>
    </w:rPr>
  </w:style>
  <w:style w:type="character" w:customStyle="1" w:styleId="af9">
    <w:name w:val="Гипертекстовая ссылка"/>
    <w:uiPriority w:val="99"/>
    <w:rsid w:val="00605E9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05E96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605E96"/>
  </w:style>
  <w:style w:type="paragraph" w:customStyle="1" w:styleId="afd">
    <w:name w:val="Внимание: недобросовестность!"/>
    <w:basedOn w:val="afb"/>
    <w:next w:val="a0"/>
    <w:uiPriority w:val="99"/>
    <w:rsid w:val="00605E96"/>
  </w:style>
  <w:style w:type="character" w:customStyle="1" w:styleId="afe">
    <w:name w:val="Выделение для Базового Поиска"/>
    <w:uiPriority w:val="99"/>
    <w:rsid w:val="00605E9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05E96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605E96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605E96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605E96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605E96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605E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605E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605E96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605E96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605E9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605E9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605E96"/>
  </w:style>
  <w:style w:type="paragraph" w:customStyle="1" w:styleId="afff6">
    <w:name w:val="Моноширинны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605E9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605E9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605E96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605E96"/>
    <w:pPr>
      <w:ind w:left="140"/>
    </w:pPr>
  </w:style>
  <w:style w:type="character" w:customStyle="1" w:styleId="afffe">
    <w:name w:val="Опечатки"/>
    <w:uiPriority w:val="99"/>
    <w:rsid w:val="00605E96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605E96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605E96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605E9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605E96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605E96"/>
  </w:style>
  <w:style w:type="paragraph" w:customStyle="1" w:styleId="affff6">
    <w:name w:val="Примечание."/>
    <w:basedOn w:val="afb"/>
    <w:next w:val="a0"/>
    <w:uiPriority w:val="99"/>
    <w:rsid w:val="00605E96"/>
  </w:style>
  <w:style w:type="character" w:customStyle="1" w:styleId="affff7">
    <w:name w:val="Продолжение ссылки"/>
    <w:uiPriority w:val="99"/>
    <w:rsid w:val="00605E96"/>
  </w:style>
  <w:style w:type="paragraph" w:customStyle="1" w:styleId="affff8">
    <w:name w:val="Словарная статья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605E9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05E9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05E9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605E96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605E96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605E96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605E96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0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605E96"/>
    <w:rPr>
      <w:sz w:val="16"/>
    </w:rPr>
  </w:style>
  <w:style w:type="paragraph" w:styleId="41">
    <w:name w:val="toc 4"/>
    <w:basedOn w:val="a0"/>
    <w:next w:val="a0"/>
    <w:autoRedefine/>
    <w:uiPriority w:val="39"/>
    <w:rsid w:val="00605E96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605E96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605E96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605E96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605E96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605E96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2"/>
    <w:uiPriority w:val="5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605E96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605E96"/>
    <w:rPr>
      <w:rFonts w:cs="Times New Roman"/>
      <w:vertAlign w:val="superscript"/>
    </w:rPr>
  </w:style>
  <w:style w:type="character" w:customStyle="1" w:styleId="s10">
    <w:name w:val="s1"/>
    <w:rsid w:val="00605E96"/>
  </w:style>
  <w:style w:type="paragraph" w:customStyle="1" w:styleId="27">
    <w:name w:val="Заголовок2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605E96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605E9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605E96"/>
    <w:rPr>
      <w:rFonts w:cs="Times New Roman"/>
    </w:rPr>
  </w:style>
  <w:style w:type="paragraph" w:customStyle="1" w:styleId="formattext">
    <w:name w:val="formattext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a">
    <w:name w:val="Strong"/>
    <w:basedOn w:val="a1"/>
    <w:uiPriority w:val="22"/>
    <w:qFormat/>
    <w:rsid w:val="00605E96"/>
    <w:rPr>
      <w:rFonts w:cs="Times New Roman"/>
      <w:b/>
      <w:bCs/>
    </w:rPr>
  </w:style>
  <w:style w:type="character" w:customStyle="1" w:styleId="WW8Num2z0">
    <w:name w:val="WW8Num2z0"/>
    <w:rsid w:val="00605E96"/>
    <w:rPr>
      <w:rFonts w:ascii="Symbol" w:hAnsi="Symbol"/>
      <w:b/>
    </w:rPr>
  </w:style>
  <w:style w:type="character" w:customStyle="1" w:styleId="WW8Num3z0">
    <w:name w:val="WW8Num3z0"/>
    <w:rsid w:val="00605E96"/>
    <w:rPr>
      <w:b/>
    </w:rPr>
  </w:style>
  <w:style w:type="character" w:customStyle="1" w:styleId="WW8Num6z0">
    <w:name w:val="WW8Num6z0"/>
    <w:rsid w:val="00605E96"/>
    <w:rPr>
      <w:b/>
    </w:rPr>
  </w:style>
  <w:style w:type="character" w:customStyle="1" w:styleId="18">
    <w:name w:val="Основной шрифт абзаца1"/>
    <w:rsid w:val="00605E96"/>
  </w:style>
  <w:style w:type="character" w:customStyle="1" w:styleId="afffffb">
    <w:name w:val="Символ сноски"/>
    <w:rsid w:val="00605E96"/>
    <w:rPr>
      <w:vertAlign w:val="superscript"/>
    </w:rPr>
  </w:style>
  <w:style w:type="character" w:customStyle="1" w:styleId="19">
    <w:name w:val="Знак примечания1"/>
    <w:rsid w:val="00605E96"/>
    <w:rPr>
      <w:sz w:val="16"/>
    </w:rPr>
  </w:style>
  <w:style w:type="character" w:customStyle="1" w:styleId="b-serp-urlitem1">
    <w:name w:val="b-serp-url__item1"/>
    <w:basedOn w:val="18"/>
    <w:rsid w:val="00605E96"/>
    <w:rPr>
      <w:rFonts w:cs="Times New Roman"/>
    </w:rPr>
  </w:style>
  <w:style w:type="character" w:customStyle="1" w:styleId="b-serp-urlmark1">
    <w:name w:val="b-serp-url__mark1"/>
    <w:basedOn w:val="18"/>
    <w:rsid w:val="00605E96"/>
    <w:rPr>
      <w:rFonts w:cs="Times New Roman"/>
    </w:rPr>
  </w:style>
  <w:style w:type="paragraph" w:customStyle="1" w:styleId="32">
    <w:name w:val="Заголовок3"/>
    <w:basedOn w:val="a0"/>
    <w:next w:val="a4"/>
    <w:rsid w:val="00605E9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605E96"/>
    <w:pPr>
      <w:suppressAutoHyphens/>
      <w:spacing w:after="120"/>
    </w:pPr>
    <w:rPr>
      <w:rFonts w:eastAsiaTheme="minorEastAsia" w:cs="Mangal"/>
      <w:sz w:val="24"/>
      <w:lang w:eastAsia="ar-SA"/>
    </w:rPr>
  </w:style>
  <w:style w:type="paragraph" w:customStyle="1" w:styleId="1a">
    <w:name w:val="Название1"/>
    <w:basedOn w:val="a0"/>
    <w:rsid w:val="00605E96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605E96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605E96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605E9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605E9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605E96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8">
    <w:name w:val="Знак2"/>
    <w:basedOn w:val="a0"/>
    <w:rsid w:val="00605E96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605E96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605E96"/>
    <w:pPr>
      <w:suppressAutoHyphens/>
      <w:spacing w:after="120"/>
    </w:pPr>
    <w:rPr>
      <w:rFonts w:eastAsiaTheme="minorEastAsia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605E96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605E96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605E96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605E96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605E96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605E96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605E96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605E96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605E96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605E96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605E9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605E96"/>
    <w:rPr>
      <w:rFonts w:cs="Times New Roman"/>
    </w:rPr>
  </w:style>
  <w:style w:type="character" w:customStyle="1" w:styleId="c7">
    <w:name w:val="c7"/>
    <w:rsid w:val="00605E96"/>
  </w:style>
  <w:style w:type="character" w:customStyle="1" w:styleId="2a">
    <w:name w:val="Основной текст (2)"/>
    <w:rsid w:val="00605E96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605E9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605E96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605E96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605E96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605E96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605E96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605E96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605E96"/>
    <w:pPr>
      <w:keepNext/>
      <w:numPr>
        <w:numId w:val="12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605E96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605E96"/>
    <w:rPr>
      <w:rFonts w:ascii="Calibri" w:hAnsi="Calibri" w:cs="Calibri"/>
      <w:spacing w:val="2"/>
      <w:shd w:val="clear" w:color="auto" w:fill="FFFFFF"/>
    </w:rPr>
  </w:style>
  <w:style w:type="character" w:customStyle="1" w:styleId="1d">
    <w:name w:val="Основной текст1"/>
    <w:basedOn w:val="affffffb"/>
    <w:rsid w:val="00605E96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 w:eastAsia="x-none"/>
    </w:rPr>
  </w:style>
  <w:style w:type="paragraph" w:customStyle="1" w:styleId="42">
    <w:name w:val="Основной текст4"/>
    <w:basedOn w:val="a0"/>
    <w:link w:val="affffffb"/>
    <w:rsid w:val="00605E96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605E96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605E96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605E96"/>
    <w:rPr>
      <w:rFonts w:cs="Times New Roman"/>
    </w:rPr>
  </w:style>
  <w:style w:type="paragraph" w:customStyle="1" w:styleId="productname">
    <w:name w:val="product_name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605E96"/>
    <w:pPr>
      <w:numPr>
        <w:numId w:val="9"/>
      </w:numPr>
    </w:pPr>
  </w:style>
  <w:style w:type="numbering" w:customStyle="1" w:styleId="WWNum44">
    <w:name w:val="WWNum44"/>
    <w:rsid w:val="00605E96"/>
    <w:pPr>
      <w:numPr>
        <w:numId w:val="6"/>
      </w:numPr>
    </w:pPr>
  </w:style>
  <w:style w:type="numbering" w:customStyle="1" w:styleId="WWNum49">
    <w:name w:val="WWNum49"/>
    <w:rsid w:val="00605E96"/>
    <w:pPr>
      <w:numPr>
        <w:numId w:val="11"/>
      </w:numPr>
    </w:pPr>
  </w:style>
  <w:style w:type="numbering" w:customStyle="1" w:styleId="WWNum46">
    <w:name w:val="WWNum46"/>
    <w:rsid w:val="00605E96"/>
    <w:pPr>
      <w:numPr>
        <w:numId w:val="8"/>
      </w:numPr>
    </w:pPr>
  </w:style>
  <w:style w:type="numbering" w:customStyle="1" w:styleId="WWNum43">
    <w:name w:val="WWNum43"/>
    <w:rsid w:val="00605E96"/>
    <w:pPr>
      <w:numPr>
        <w:numId w:val="5"/>
      </w:numPr>
    </w:pPr>
  </w:style>
  <w:style w:type="numbering" w:customStyle="1" w:styleId="WWNum41">
    <w:name w:val="WWNum41"/>
    <w:rsid w:val="00605E96"/>
    <w:pPr>
      <w:numPr>
        <w:numId w:val="3"/>
      </w:numPr>
    </w:pPr>
  </w:style>
  <w:style w:type="numbering" w:customStyle="1" w:styleId="WWNum45">
    <w:name w:val="WWNum45"/>
    <w:rsid w:val="00605E96"/>
    <w:pPr>
      <w:numPr>
        <w:numId w:val="7"/>
      </w:numPr>
    </w:pPr>
  </w:style>
  <w:style w:type="numbering" w:customStyle="1" w:styleId="WWNum42">
    <w:name w:val="WWNum42"/>
    <w:rsid w:val="00605E96"/>
    <w:pPr>
      <w:numPr>
        <w:numId w:val="4"/>
      </w:numPr>
    </w:pPr>
  </w:style>
  <w:style w:type="numbering" w:customStyle="1" w:styleId="WWNum48">
    <w:name w:val="WWNum48"/>
    <w:rsid w:val="00605E96"/>
    <w:pPr>
      <w:numPr>
        <w:numId w:val="10"/>
      </w:numPr>
    </w:pPr>
  </w:style>
  <w:style w:type="table" w:customStyle="1" w:styleId="43">
    <w:name w:val="Сетка таблицы4"/>
    <w:basedOn w:val="a2"/>
    <w:next w:val="afffff5"/>
    <w:uiPriority w:val="59"/>
    <w:rsid w:val="00640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fffff5"/>
    <w:uiPriority w:val="39"/>
    <w:rsid w:val="0099397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0E9"/>
    <w:rPr>
      <w:rFonts w:eastAsiaTheme="minorEastAsia" w:cs="Times New Roman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605E9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05E9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05E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605E9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605E96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05E9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05E96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05E9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605E96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605E96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605E96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605E9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05E96"/>
    <w:rPr>
      <w:rFonts w:cs="Times New Roman"/>
    </w:rPr>
  </w:style>
  <w:style w:type="paragraph" w:styleId="a9">
    <w:name w:val="Normal (Web)"/>
    <w:basedOn w:val="a0"/>
    <w:uiPriority w:val="99"/>
    <w:rsid w:val="00605E9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605E9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605E9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605E96"/>
    <w:rPr>
      <w:vertAlign w:val="superscript"/>
    </w:rPr>
  </w:style>
  <w:style w:type="paragraph" w:styleId="23">
    <w:name w:val="List 2"/>
    <w:basedOn w:val="a0"/>
    <w:uiPriority w:val="99"/>
    <w:rsid w:val="00605E9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605E96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605E96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605E96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605E96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605E96"/>
    <w:rPr>
      <w:rFonts w:ascii="Times New Roman" w:hAnsi="Times New Roman"/>
      <w:sz w:val="20"/>
      <w:lang w:val="x-none" w:eastAsia="ru-RU"/>
    </w:rPr>
  </w:style>
  <w:style w:type="paragraph" w:styleId="ae">
    <w:name w:val="List Paragraph"/>
    <w:basedOn w:val="a0"/>
    <w:uiPriority w:val="34"/>
    <w:qFormat/>
    <w:rsid w:val="00605E9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1"/>
    <w:uiPriority w:val="20"/>
    <w:qFormat/>
    <w:rsid w:val="00605E96"/>
    <w:rPr>
      <w:i/>
    </w:rPr>
  </w:style>
  <w:style w:type="paragraph" w:styleId="af0">
    <w:name w:val="Balloon Text"/>
    <w:basedOn w:val="a0"/>
    <w:link w:val="af1"/>
    <w:uiPriority w:val="99"/>
    <w:rsid w:val="00605E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605E96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0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605E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605E96"/>
    <w:rPr>
      <w:rFonts w:ascii="Times New Roman" w:hAnsi="Times New Roman"/>
      <w:sz w:val="20"/>
    </w:rPr>
  </w:style>
  <w:style w:type="paragraph" w:styleId="af5">
    <w:name w:val="annotation text"/>
    <w:basedOn w:val="a0"/>
    <w:link w:val="af4"/>
    <w:uiPriority w:val="99"/>
    <w:unhideWhenUsed/>
    <w:rsid w:val="00605E96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4">
    <w:name w:val="Текст примечания Знак1"/>
    <w:basedOn w:val="a1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customStyle="1" w:styleId="120">
    <w:name w:val="Текст примечания Знак12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605E96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605E96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605E96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21">
    <w:name w:val="Тема примечания Знак12"/>
    <w:basedOn w:val="120"/>
    <w:uiPriority w:val="99"/>
    <w:rsid w:val="00605E96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605E9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5E96"/>
  </w:style>
  <w:style w:type="character" w:customStyle="1" w:styleId="af8">
    <w:name w:val="Цветовое выделение"/>
    <w:uiPriority w:val="99"/>
    <w:rsid w:val="00605E96"/>
    <w:rPr>
      <w:b/>
      <w:color w:val="26282F"/>
    </w:rPr>
  </w:style>
  <w:style w:type="character" w:customStyle="1" w:styleId="af9">
    <w:name w:val="Гипертекстовая ссылка"/>
    <w:uiPriority w:val="99"/>
    <w:rsid w:val="00605E9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05E96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605E96"/>
  </w:style>
  <w:style w:type="paragraph" w:customStyle="1" w:styleId="afd">
    <w:name w:val="Внимание: недобросовестность!"/>
    <w:basedOn w:val="afb"/>
    <w:next w:val="a0"/>
    <w:uiPriority w:val="99"/>
    <w:rsid w:val="00605E96"/>
  </w:style>
  <w:style w:type="character" w:customStyle="1" w:styleId="afe">
    <w:name w:val="Выделение для Базового Поиска"/>
    <w:uiPriority w:val="99"/>
    <w:rsid w:val="00605E9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05E96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605E96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605E96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605E96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605E96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605E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605E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605E96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605E96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605E9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605E9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605E96"/>
  </w:style>
  <w:style w:type="paragraph" w:customStyle="1" w:styleId="afff6">
    <w:name w:val="Моноширинны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605E9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605E9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605E96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605E96"/>
    <w:pPr>
      <w:ind w:left="140"/>
    </w:pPr>
  </w:style>
  <w:style w:type="character" w:customStyle="1" w:styleId="afffe">
    <w:name w:val="Опечатки"/>
    <w:uiPriority w:val="99"/>
    <w:rsid w:val="00605E96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605E96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605E96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605E9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605E96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605E96"/>
  </w:style>
  <w:style w:type="paragraph" w:customStyle="1" w:styleId="affff6">
    <w:name w:val="Примечание."/>
    <w:basedOn w:val="afb"/>
    <w:next w:val="a0"/>
    <w:uiPriority w:val="99"/>
    <w:rsid w:val="00605E96"/>
  </w:style>
  <w:style w:type="character" w:customStyle="1" w:styleId="affff7">
    <w:name w:val="Продолжение ссылки"/>
    <w:uiPriority w:val="99"/>
    <w:rsid w:val="00605E96"/>
  </w:style>
  <w:style w:type="paragraph" w:customStyle="1" w:styleId="affff8">
    <w:name w:val="Словарная статья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605E9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05E9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05E9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605E96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605E96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605E96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605E96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0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605E96"/>
    <w:rPr>
      <w:sz w:val="16"/>
    </w:rPr>
  </w:style>
  <w:style w:type="paragraph" w:styleId="41">
    <w:name w:val="toc 4"/>
    <w:basedOn w:val="a0"/>
    <w:next w:val="a0"/>
    <w:autoRedefine/>
    <w:uiPriority w:val="39"/>
    <w:rsid w:val="00605E96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605E96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605E96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605E96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605E96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605E96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2"/>
    <w:uiPriority w:val="5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605E96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605E96"/>
    <w:rPr>
      <w:rFonts w:cs="Times New Roman"/>
      <w:vertAlign w:val="superscript"/>
    </w:rPr>
  </w:style>
  <w:style w:type="character" w:customStyle="1" w:styleId="s10">
    <w:name w:val="s1"/>
    <w:rsid w:val="00605E96"/>
  </w:style>
  <w:style w:type="paragraph" w:customStyle="1" w:styleId="27">
    <w:name w:val="Заголовок2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605E96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605E9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605E96"/>
    <w:rPr>
      <w:rFonts w:cs="Times New Roman"/>
    </w:rPr>
  </w:style>
  <w:style w:type="paragraph" w:customStyle="1" w:styleId="formattext">
    <w:name w:val="formattext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a">
    <w:name w:val="Strong"/>
    <w:basedOn w:val="a1"/>
    <w:uiPriority w:val="22"/>
    <w:qFormat/>
    <w:rsid w:val="00605E96"/>
    <w:rPr>
      <w:rFonts w:cs="Times New Roman"/>
      <w:b/>
      <w:bCs/>
    </w:rPr>
  </w:style>
  <w:style w:type="character" w:customStyle="1" w:styleId="WW8Num2z0">
    <w:name w:val="WW8Num2z0"/>
    <w:rsid w:val="00605E96"/>
    <w:rPr>
      <w:rFonts w:ascii="Symbol" w:hAnsi="Symbol"/>
      <w:b/>
    </w:rPr>
  </w:style>
  <w:style w:type="character" w:customStyle="1" w:styleId="WW8Num3z0">
    <w:name w:val="WW8Num3z0"/>
    <w:rsid w:val="00605E96"/>
    <w:rPr>
      <w:b/>
    </w:rPr>
  </w:style>
  <w:style w:type="character" w:customStyle="1" w:styleId="WW8Num6z0">
    <w:name w:val="WW8Num6z0"/>
    <w:rsid w:val="00605E96"/>
    <w:rPr>
      <w:b/>
    </w:rPr>
  </w:style>
  <w:style w:type="character" w:customStyle="1" w:styleId="18">
    <w:name w:val="Основной шрифт абзаца1"/>
    <w:rsid w:val="00605E96"/>
  </w:style>
  <w:style w:type="character" w:customStyle="1" w:styleId="afffffb">
    <w:name w:val="Символ сноски"/>
    <w:rsid w:val="00605E96"/>
    <w:rPr>
      <w:vertAlign w:val="superscript"/>
    </w:rPr>
  </w:style>
  <w:style w:type="character" w:customStyle="1" w:styleId="19">
    <w:name w:val="Знак примечания1"/>
    <w:rsid w:val="00605E96"/>
    <w:rPr>
      <w:sz w:val="16"/>
    </w:rPr>
  </w:style>
  <w:style w:type="character" w:customStyle="1" w:styleId="b-serp-urlitem1">
    <w:name w:val="b-serp-url__item1"/>
    <w:basedOn w:val="18"/>
    <w:rsid w:val="00605E96"/>
    <w:rPr>
      <w:rFonts w:cs="Times New Roman"/>
    </w:rPr>
  </w:style>
  <w:style w:type="character" w:customStyle="1" w:styleId="b-serp-urlmark1">
    <w:name w:val="b-serp-url__mark1"/>
    <w:basedOn w:val="18"/>
    <w:rsid w:val="00605E96"/>
    <w:rPr>
      <w:rFonts w:cs="Times New Roman"/>
    </w:rPr>
  </w:style>
  <w:style w:type="paragraph" w:customStyle="1" w:styleId="32">
    <w:name w:val="Заголовок3"/>
    <w:basedOn w:val="a0"/>
    <w:next w:val="a4"/>
    <w:rsid w:val="00605E9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605E96"/>
    <w:pPr>
      <w:suppressAutoHyphens/>
      <w:spacing w:after="120"/>
    </w:pPr>
    <w:rPr>
      <w:rFonts w:eastAsiaTheme="minorEastAsia" w:cs="Mangal"/>
      <w:sz w:val="24"/>
      <w:lang w:eastAsia="ar-SA"/>
    </w:rPr>
  </w:style>
  <w:style w:type="paragraph" w:customStyle="1" w:styleId="1a">
    <w:name w:val="Название1"/>
    <w:basedOn w:val="a0"/>
    <w:rsid w:val="00605E96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605E96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605E96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605E9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605E9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605E96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8">
    <w:name w:val="Знак2"/>
    <w:basedOn w:val="a0"/>
    <w:rsid w:val="00605E96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605E96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605E96"/>
    <w:pPr>
      <w:suppressAutoHyphens/>
      <w:spacing w:after="120"/>
    </w:pPr>
    <w:rPr>
      <w:rFonts w:eastAsiaTheme="minorEastAsia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605E96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605E96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605E96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605E96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605E96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605E96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605E96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605E96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605E96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605E96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605E9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605E96"/>
    <w:rPr>
      <w:rFonts w:cs="Times New Roman"/>
    </w:rPr>
  </w:style>
  <w:style w:type="character" w:customStyle="1" w:styleId="c7">
    <w:name w:val="c7"/>
    <w:rsid w:val="00605E96"/>
  </w:style>
  <w:style w:type="character" w:customStyle="1" w:styleId="2a">
    <w:name w:val="Основной текст (2)"/>
    <w:rsid w:val="00605E96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605E9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605E96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605E96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605E96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605E96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605E96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605E96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605E96"/>
    <w:pPr>
      <w:keepNext/>
      <w:numPr>
        <w:numId w:val="12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605E96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605E96"/>
    <w:rPr>
      <w:rFonts w:ascii="Calibri" w:hAnsi="Calibri" w:cs="Calibri"/>
      <w:spacing w:val="2"/>
      <w:shd w:val="clear" w:color="auto" w:fill="FFFFFF"/>
    </w:rPr>
  </w:style>
  <w:style w:type="character" w:customStyle="1" w:styleId="1d">
    <w:name w:val="Основной текст1"/>
    <w:basedOn w:val="affffffb"/>
    <w:rsid w:val="00605E96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 w:eastAsia="x-none"/>
    </w:rPr>
  </w:style>
  <w:style w:type="paragraph" w:customStyle="1" w:styleId="42">
    <w:name w:val="Основной текст4"/>
    <w:basedOn w:val="a0"/>
    <w:link w:val="affffffb"/>
    <w:rsid w:val="00605E96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605E96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605E96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605E96"/>
    <w:rPr>
      <w:rFonts w:cs="Times New Roman"/>
    </w:rPr>
  </w:style>
  <w:style w:type="paragraph" w:customStyle="1" w:styleId="productname">
    <w:name w:val="product_name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605E96"/>
    <w:pPr>
      <w:numPr>
        <w:numId w:val="9"/>
      </w:numPr>
    </w:pPr>
  </w:style>
  <w:style w:type="numbering" w:customStyle="1" w:styleId="WWNum44">
    <w:name w:val="WWNum44"/>
    <w:rsid w:val="00605E96"/>
    <w:pPr>
      <w:numPr>
        <w:numId w:val="6"/>
      </w:numPr>
    </w:pPr>
  </w:style>
  <w:style w:type="numbering" w:customStyle="1" w:styleId="WWNum49">
    <w:name w:val="WWNum49"/>
    <w:rsid w:val="00605E96"/>
    <w:pPr>
      <w:numPr>
        <w:numId w:val="11"/>
      </w:numPr>
    </w:pPr>
  </w:style>
  <w:style w:type="numbering" w:customStyle="1" w:styleId="WWNum46">
    <w:name w:val="WWNum46"/>
    <w:rsid w:val="00605E96"/>
    <w:pPr>
      <w:numPr>
        <w:numId w:val="8"/>
      </w:numPr>
    </w:pPr>
  </w:style>
  <w:style w:type="numbering" w:customStyle="1" w:styleId="WWNum43">
    <w:name w:val="WWNum43"/>
    <w:rsid w:val="00605E96"/>
    <w:pPr>
      <w:numPr>
        <w:numId w:val="5"/>
      </w:numPr>
    </w:pPr>
  </w:style>
  <w:style w:type="numbering" w:customStyle="1" w:styleId="WWNum41">
    <w:name w:val="WWNum41"/>
    <w:rsid w:val="00605E96"/>
    <w:pPr>
      <w:numPr>
        <w:numId w:val="3"/>
      </w:numPr>
    </w:pPr>
  </w:style>
  <w:style w:type="numbering" w:customStyle="1" w:styleId="WWNum45">
    <w:name w:val="WWNum45"/>
    <w:rsid w:val="00605E96"/>
    <w:pPr>
      <w:numPr>
        <w:numId w:val="7"/>
      </w:numPr>
    </w:pPr>
  </w:style>
  <w:style w:type="numbering" w:customStyle="1" w:styleId="WWNum42">
    <w:name w:val="WWNum42"/>
    <w:rsid w:val="00605E96"/>
    <w:pPr>
      <w:numPr>
        <w:numId w:val="4"/>
      </w:numPr>
    </w:pPr>
  </w:style>
  <w:style w:type="numbering" w:customStyle="1" w:styleId="WWNum48">
    <w:name w:val="WWNum48"/>
    <w:rsid w:val="00605E96"/>
    <w:pPr>
      <w:numPr>
        <w:numId w:val="10"/>
      </w:numPr>
    </w:pPr>
  </w:style>
  <w:style w:type="table" w:customStyle="1" w:styleId="43">
    <w:name w:val="Сетка таблицы4"/>
    <w:basedOn w:val="a2"/>
    <w:next w:val="afffff5"/>
    <w:uiPriority w:val="59"/>
    <w:rsid w:val="00640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fffff5"/>
    <w:uiPriority w:val="39"/>
    <w:rsid w:val="0099397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89AEF-26FC-4BB7-81A1-0035996F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41</Pages>
  <Words>12013</Words>
  <Characters>68480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27</cp:revision>
  <cp:lastPrinted>2020-10-14T06:37:00Z</cp:lastPrinted>
  <dcterms:created xsi:type="dcterms:W3CDTF">2019-01-31T11:41:00Z</dcterms:created>
  <dcterms:modified xsi:type="dcterms:W3CDTF">2020-11-02T08:22:00Z</dcterms:modified>
</cp:coreProperties>
</file>