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</w:t>
      </w:r>
      <w:r w:rsidR="005F690B">
        <w:rPr>
          <w:rFonts w:ascii="Times New Roman" w:hAnsi="Times New Roman"/>
          <w:b/>
          <w:sz w:val="24"/>
          <w:szCs w:val="24"/>
        </w:rPr>
        <w:t>3</w:t>
      </w:r>
      <w:r w:rsidRPr="005329FC">
        <w:rPr>
          <w:rFonts w:ascii="Times New Roman" w:hAnsi="Times New Roman"/>
          <w:b/>
          <w:sz w:val="24"/>
          <w:szCs w:val="24"/>
        </w:rPr>
        <w:t xml:space="preserve"> </w:t>
      </w:r>
      <w:r w:rsidR="005F690B">
        <w:rPr>
          <w:rFonts w:ascii="Times New Roman" w:hAnsi="Times New Roman"/>
          <w:b/>
          <w:sz w:val="24"/>
          <w:szCs w:val="24"/>
        </w:rPr>
        <w:t>Инструментальное исполнительство по виду</w:t>
      </w:r>
      <w:r w:rsidR="005F690B">
        <w:rPr>
          <w:rFonts w:ascii="Times New Roman" w:hAnsi="Times New Roman"/>
          <w:b/>
          <w:sz w:val="24"/>
          <w:szCs w:val="24"/>
        </w:rPr>
        <w:br/>
        <w:t>инструменты народного оркестра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5F690B">
        <w:rPr>
          <w:rFonts w:ascii="Times New Roman" w:hAnsi="Times New Roman"/>
          <w:b/>
          <w:sz w:val="28"/>
          <w:szCs w:val="28"/>
        </w:rPr>
        <w:t>6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5427" w:rsidRPr="004412A9" w:rsidRDefault="00175427" w:rsidP="005F690B">
      <w:pPr>
        <w:rPr>
          <w:rFonts w:ascii="Times New Roman" w:hAnsi="Times New Roman"/>
          <w:b/>
          <w:sz w:val="24"/>
          <w:szCs w:val="24"/>
        </w:rPr>
      </w:pPr>
    </w:p>
    <w:p w:rsidR="00E11842" w:rsidRDefault="00E11842" w:rsidP="00E11842">
      <w:pPr>
        <w:pStyle w:val="ac"/>
        <w:jc w:val="center"/>
        <w:rPr>
          <w:rFonts w:ascii="Times New Roman" w:hAnsi="Times New Roman"/>
          <w:b/>
          <w:sz w:val="28"/>
          <w:szCs w:val="28"/>
        </w:rPr>
        <w:sectPr w:rsidR="00E11842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1B3182">
        <w:rPr>
          <w:rFonts w:ascii="Times New Roman" w:hAnsi="Times New Roman"/>
          <w:b/>
          <w:sz w:val="28"/>
          <w:szCs w:val="28"/>
        </w:rPr>
        <w:t>Тобольск, 2020г.</w:t>
      </w:r>
    </w:p>
    <w:p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F690B" w:rsidRPr="005F690B">
        <w:rPr>
          <w:rFonts w:ascii="Times New Roman" w:hAnsi="Times New Roman"/>
          <w:sz w:val="24"/>
          <w:szCs w:val="24"/>
        </w:rPr>
        <w:t>инструменты народного оркестра</w:t>
      </w:r>
    </w:p>
    <w:p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A67309" w:rsidRDefault="00A67309" w:rsidP="00051328">
      <w:pPr>
        <w:rPr>
          <w:lang w:eastAsia="x-none"/>
        </w:rPr>
      </w:pP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«Рассмотрено»</w:t>
      </w:r>
      <w:r w:rsidRPr="001B3182">
        <w:rPr>
          <w:rFonts w:ascii="Times New Roman" w:hAnsi="Times New Roman"/>
          <w:sz w:val="24"/>
          <w:szCs w:val="24"/>
        </w:rPr>
        <w:t xml:space="preserve"> на заседании цикловой комиссии «</w:t>
      </w:r>
      <w:r>
        <w:rPr>
          <w:rFonts w:ascii="Times New Roman" w:hAnsi="Times New Roman"/>
          <w:sz w:val="24"/>
          <w:szCs w:val="24"/>
        </w:rPr>
        <w:t>_______________________</w:t>
      </w:r>
      <w:r w:rsidRPr="001B3182">
        <w:rPr>
          <w:rFonts w:ascii="Times New Roman" w:hAnsi="Times New Roman"/>
          <w:sz w:val="24"/>
          <w:szCs w:val="24"/>
        </w:rPr>
        <w:t>»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</w:t>
      </w:r>
      <w:r w:rsidRPr="001B318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____</w:t>
      </w:r>
      <w:r w:rsidRPr="001B3182">
        <w:rPr>
          <w:rFonts w:ascii="Times New Roman" w:hAnsi="Times New Roman"/>
          <w:sz w:val="24"/>
          <w:szCs w:val="24"/>
        </w:rPr>
        <w:t>»</w:t>
      </w:r>
      <w:r w:rsidR="00272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 w:rsidRPr="001B3182">
        <w:rPr>
          <w:rFonts w:ascii="Times New Roman" w:hAnsi="Times New Roman"/>
          <w:sz w:val="24"/>
          <w:szCs w:val="24"/>
        </w:rPr>
        <w:t>2020г.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sz w:val="24"/>
          <w:szCs w:val="24"/>
        </w:rPr>
        <w:t>Председатель цикловой комиссии_____________________/_________________/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____________/________________</w:t>
      </w:r>
    </w:p>
    <w:p w:rsidR="00051328" w:rsidRPr="00051328" w:rsidRDefault="00051328" w:rsidP="00051328">
      <w:pPr>
        <w:rPr>
          <w:lang w:eastAsia="x-none"/>
        </w:rPr>
      </w:pPr>
    </w:p>
    <w:p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8"/>
        <w:gridCol w:w="1857"/>
      </w:tblGrid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ПАСПОРТ ПРОГРАММЫ УЧЕБНОЙ ДИСЦИПЛИНЫ</w:t>
            </w:r>
          </w:p>
          <w:p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СТРУКТУРА и содержание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:rsidTr="00B406CC">
        <w:trPr>
          <w:trHeight w:val="670"/>
        </w:trPr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условия реализации программы учебной дисциплины</w:t>
            </w:r>
          </w:p>
          <w:p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1. </w:t>
      </w: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5F690B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F690B" w:rsidRPr="005F690B">
        <w:rPr>
          <w:rFonts w:ascii="Times New Roman" w:hAnsi="Times New Roman"/>
          <w:sz w:val="24"/>
          <w:szCs w:val="24"/>
        </w:rPr>
        <w:t>инструменты народного оркестра</w:t>
      </w:r>
    </w:p>
    <w:p w:rsidR="00FE5862" w:rsidRPr="004412A9" w:rsidRDefault="00FE5862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Задачами курса является способствование творческому развитию личн</w:t>
      </w:r>
      <w:r w:rsidRPr="004412A9">
        <w:rPr>
          <w:rFonts w:ascii="Times New Roman" w:hAnsi="Times New Roman"/>
          <w:sz w:val="24"/>
          <w:szCs w:val="24"/>
        </w:rPr>
        <w:t>о</w:t>
      </w:r>
      <w:r w:rsidRPr="004412A9">
        <w:rPr>
          <w:rFonts w:ascii="Times New Roman" w:hAnsi="Times New Roman"/>
          <w:sz w:val="24"/>
          <w:szCs w:val="24"/>
        </w:rPr>
        <w:t xml:space="preserve">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</w:t>
      </w:r>
      <w:r w:rsidRPr="004412A9">
        <w:rPr>
          <w:rFonts w:ascii="Times New Roman" w:hAnsi="Times New Roman"/>
          <w:sz w:val="24"/>
          <w:szCs w:val="24"/>
        </w:rPr>
        <w:t>у</w:t>
      </w:r>
      <w:r w:rsidRPr="004412A9">
        <w:rPr>
          <w:rFonts w:ascii="Times New Roman" w:hAnsi="Times New Roman"/>
          <w:sz w:val="24"/>
          <w:szCs w:val="24"/>
        </w:rPr>
        <w:t>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</w:t>
      </w:r>
      <w:r w:rsidRPr="004412A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>ботки звука;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</w:t>
      </w:r>
      <w:r w:rsidRPr="004412A9">
        <w:rPr>
          <w:rFonts w:ascii="Times New Roman" w:hAnsi="Times New Roman"/>
          <w:sz w:val="24"/>
          <w:szCs w:val="24"/>
        </w:rPr>
        <w:t>о</w:t>
      </w:r>
      <w:r w:rsidRPr="004412A9">
        <w:rPr>
          <w:rFonts w:ascii="Times New Roman" w:hAnsi="Times New Roman"/>
          <w:sz w:val="24"/>
          <w:szCs w:val="24"/>
        </w:rPr>
        <w:t>бы использования компьютерной техники в сфере профессиональной деятельности;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</w:t>
      </w:r>
      <w:r w:rsidRPr="004412A9">
        <w:rPr>
          <w:rFonts w:ascii="Times New Roman" w:hAnsi="Times New Roman"/>
          <w:sz w:val="24"/>
          <w:szCs w:val="24"/>
        </w:rPr>
        <w:t>о</w:t>
      </w:r>
      <w:r w:rsidRPr="004412A9">
        <w:rPr>
          <w:rFonts w:ascii="Times New Roman" w:hAnsi="Times New Roman"/>
          <w:sz w:val="24"/>
          <w:szCs w:val="24"/>
        </w:rPr>
        <w:t>граммы для записи нотного текста;</w:t>
      </w:r>
    </w:p>
    <w:p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</w:t>
      </w:r>
      <w:r w:rsidRPr="004412A9">
        <w:rPr>
          <w:rFonts w:ascii="Times New Roman" w:hAnsi="Times New Roman"/>
          <w:sz w:val="24"/>
          <w:szCs w:val="24"/>
        </w:rPr>
        <w:t>с</w:t>
      </w:r>
      <w:r w:rsidRPr="004412A9">
        <w:rPr>
          <w:rFonts w:ascii="Times New Roman" w:hAnsi="Times New Roman"/>
          <w:sz w:val="24"/>
          <w:szCs w:val="24"/>
        </w:rPr>
        <w:t xml:space="preserve">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lastRenderedPageBreak/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99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6</w:t>
      </w:r>
      <w:r w:rsidR="00A67309">
        <w:rPr>
          <w:rFonts w:ascii="Times New Roman" w:hAnsi="Times New Roman"/>
          <w:sz w:val="24"/>
          <w:szCs w:val="24"/>
        </w:rPr>
        <w:t>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667C05">
        <w:rPr>
          <w:rFonts w:ascii="Times New Roman" w:hAnsi="Times New Roman"/>
          <w:sz w:val="24"/>
          <w:szCs w:val="24"/>
        </w:rPr>
        <w:t>33</w:t>
      </w:r>
      <w:r w:rsidR="00A67309">
        <w:rPr>
          <w:rFonts w:ascii="Times New Roman" w:hAnsi="Times New Roman"/>
          <w:sz w:val="24"/>
          <w:szCs w:val="24"/>
        </w:rPr>
        <w:t xml:space="preserve">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99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709"/>
        <w:gridCol w:w="567"/>
        <w:gridCol w:w="851"/>
      </w:tblGrid>
      <w:tr w:rsidR="001F08D6" w:rsidRPr="004412A9" w:rsidTr="0057573A">
        <w:tc>
          <w:tcPr>
            <w:tcW w:w="19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rPr>
          <w:trHeight w:val="77"/>
        </w:trPr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о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вые эффекты.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08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E0C59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</w:tcPr>
          <w:p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:rsidR="002307AC" w:rsidRPr="00400461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</w:tcPr>
          <w:p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специфику». 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1. ОК 2.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 5. ПК 1.5</w:t>
            </w:r>
          </w:p>
          <w:p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570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A6730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:rsidTr="0057573A">
        <w:tc>
          <w:tcPr>
            <w:tcW w:w="19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Харуто,А.В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.-М.: Изд-во ЛКИ,2009.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Попов,В.Б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Основы информационных и телекоммуникационных технологий. Мультимедиа: </w:t>
      </w: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/ В.Б.Попов.- М.: «Финансы и статистика»,2007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hAnsi="Times New Roman"/>
          <w:sz w:val="24"/>
          <w:szCs w:val="24"/>
        </w:rPr>
        <w:t>Гаевский</w:t>
      </w:r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А.Ю</w:t>
      </w:r>
      <w:proofErr w:type="spellEnd"/>
      <w:r w:rsidRPr="004412A9">
        <w:rPr>
          <w:rFonts w:ascii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hAnsi="Times New Roman"/>
          <w:sz w:val="24"/>
          <w:szCs w:val="24"/>
        </w:rPr>
        <w:t xml:space="preserve">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lastRenderedPageBreak/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>,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r w:rsidRPr="004412A9">
        <w:rPr>
          <w:rFonts w:ascii="Times New Roman" w:hAnsi="Times New Roman"/>
          <w:sz w:val="24"/>
          <w:szCs w:val="24"/>
        </w:rPr>
        <w:t>музыки,Cовременная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и т.д.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:rsidR="00400461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программы для этой группы обучающихся требует создания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безбарьерной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места):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 </w:t>
      </w:r>
    </w:p>
    <w:p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lang w:val="ru-RU"/>
        </w:rPr>
      </w:pPr>
    </w:p>
    <w:p w:rsidR="00400461" w:rsidRDefault="00400461" w:rsidP="00400461">
      <w:pPr>
        <w:rPr>
          <w:lang w:eastAsia="x-none"/>
        </w:rPr>
      </w:pPr>
    </w:p>
    <w:p w:rsidR="00400461" w:rsidRPr="00400461" w:rsidRDefault="00400461" w:rsidP="00400461">
      <w:pPr>
        <w:rPr>
          <w:lang w:eastAsia="x-none"/>
        </w:rPr>
      </w:pPr>
    </w:p>
    <w:p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815"/>
        <w:gridCol w:w="800"/>
        <w:gridCol w:w="2223"/>
      </w:tblGrid>
      <w:tr w:rsidR="00BF0182" w:rsidRPr="004412A9" w:rsidTr="006A750C">
        <w:trPr>
          <w:trHeight w:val="60"/>
        </w:trPr>
        <w:tc>
          <w:tcPr>
            <w:tcW w:w="6487" w:type="dxa"/>
            <w:gridSpan w:val="2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знаний 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1. Понимать сущность и социальную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понимания сущности социальной значимости своей будущей профессии;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 2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. Организовывать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семинарах использованием информационно-коммуникативных технологий 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6. Работать  в коллективе,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грамотно ставить и задавать вопросы;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 координировать свои действия с другими участниками общения;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задачи  профессионального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личностного развития, заниматься самообразованием, осознанно  планировать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саморазвитию;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проявление интереса к инновациям в области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профессиональной  деятельности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понимание роли модернизации технологий профессиональной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объеме ;</w:t>
            </w:r>
            <w:proofErr w:type="gramEnd"/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:rsidTr="0026531C">
        <w:trPr>
          <w:trHeight w:val="2814"/>
        </w:trPr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2.5 (ХД) Применять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классические и современные методы преподавания хорового пения и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</w:t>
            </w:r>
            <w:proofErr w:type="spellEnd"/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 преимуществ  и недостатков различных нотных редакторов</w:t>
            </w: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А.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Алябьева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«Саша, Саша, я страдаю…»</w:t>
      </w:r>
    </w:p>
    <w:p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</w:t>
      </w:r>
      <w:r w:rsidR="00667C05">
        <w:rPr>
          <w:rFonts w:ascii="Times New Roman" w:eastAsia="Times New Roman" w:hAnsi="Times New Roman"/>
          <w:bCs/>
          <w:sz w:val="24"/>
          <w:szCs w:val="24"/>
          <w:lang w:eastAsia="zh-CN"/>
        </w:rPr>
        <w:t>зачете</w:t>
      </w:r>
      <w:bookmarkStart w:id="0" w:name="_GoBack"/>
      <w:bookmarkEnd w:id="0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12" w:rsidRDefault="00A96F12" w:rsidP="0016288A">
      <w:pPr>
        <w:spacing w:after="0" w:line="240" w:lineRule="auto"/>
      </w:pPr>
      <w:r>
        <w:separator/>
      </w:r>
    </w:p>
  </w:endnote>
  <w:endnote w:type="continuationSeparator" w:id="0">
    <w:p w:rsidR="00A96F12" w:rsidRDefault="00A96F12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42" w:rsidRDefault="00E118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EF1">
      <w:rPr>
        <w:noProof/>
      </w:rPr>
      <w:t>2</w:t>
    </w:r>
    <w:r>
      <w:rPr>
        <w:noProof/>
      </w:rPr>
      <w:fldChar w:fldCharType="end"/>
    </w:r>
  </w:p>
  <w:p w:rsidR="00E11842" w:rsidRDefault="00E11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05138"/>
      <w:docPartObj>
        <w:docPartGallery w:val="Page Numbers (Bottom of Page)"/>
        <w:docPartUnique/>
      </w:docPartObj>
    </w:sdtPr>
    <w:sdtContent>
      <w:p w:rsidR="00E11842" w:rsidRDefault="00E11842">
        <w:pPr>
          <w:pStyle w:val="a6"/>
          <w:jc w:val="center"/>
        </w:pPr>
      </w:p>
    </w:sdtContent>
  </w:sdt>
  <w:p w:rsidR="00E11842" w:rsidRDefault="00E118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1C" w:rsidRDefault="0026531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EF1">
      <w:rPr>
        <w:noProof/>
      </w:rPr>
      <w:t>4</w:t>
    </w:r>
    <w:r>
      <w:fldChar w:fldCharType="end"/>
    </w:r>
  </w:p>
  <w:p w:rsidR="0026531C" w:rsidRDefault="00265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12" w:rsidRDefault="00A96F12" w:rsidP="0016288A">
      <w:pPr>
        <w:spacing w:after="0" w:line="240" w:lineRule="auto"/>
      </w:pPr>
      <w:r>
        <w:separator/>
      </w:r>
    </w:p>
  </w:footnote>
  <w:footnote w:type="continuationSeparator" w:id="0">
    <w:p w:rsidR="00A96F12" w:rsidRDefault="00A96F12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6BC1"/>
    <w:rsid w:val="0011253A"/>
    <w:rsid w:val="00120048"/>
    <w:rsid w:val="00151954"/>
    <w:rsid w:val="0016288A"/>
    <w:rsid w:val="00166422"/>
    <w:rsid w:val="00175427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272294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412A9"/>
    <w:rsid w:val="0044282E"/>
    <w:rsid w:val="004603CD"/>
    <w:rsid w:val="00482B2D"/>
    <w:rsid w:val="004D1F69"/>
    <w:rsid w:val="004D402D"/>
    <w:rsid w:val="004D751B"/>
    <w:rsid w:val="004E771B"/>
    <w:rsid w:val="00506030"/>
    <w:rsid w:val="00522664"/>
    <w:rsid w:val="00522B4C"/>
    <w:rsid w:val="0052409E"/>
    <w:rsid w:val="00536CCB"/>
    <w:rsid w:val="00543077"/>
    <w:rsid w:val="0057573A"/>
    <w:rsid w:val="00584727"/>
    <w:rsid w:val="005A6AF1"/>
    <w:rsid w:val="005F690B"/>
    <w:rsid w:val="00600CBA"/>
    <w:rsid w:val="006069B3"/>
    <w:rsid w:val="006212A4"/>
    <w:rsid w:val="00652844"/>
    <w:rsid w:val="006675E5"/>
    <w:rsid w:val="00667C0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63E1F"/>
    <w:rsid w:val="007A6941"/>
    <w:rsid w:val="007B4200"/>
    <w:rsid w:val="007C2458"/>
    <w:rsid w:val="007C5412"/>
    <w:rsid w:val="007C5FE5"/>
    <w:rsid w:val="007E0C59"/>
    <w:rsid w:val="00813CC6"/>
    <w:rsid w:val="00826C51"/>
    <w:rsid w:val="00827EF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67309"/>
    <w:rsid w:val="00A96F12"/>
    <w:rsid w:val="00AD7D01"/>
    <w:rsid w:val="00AD7FF4"/>
    <w:rsid w:val="00AF06F2"/>
    <w:rsid w:val="00B05575"/>
    <w:rsid w:val="00B406CC"/>
    <w:rsid w:val="00B75D28"/>
    <w:rsid w:val="00B84F82"/>
    <w:rsid w:val="00BB4DAB"/>
    <w:rsid w:val="00BF0182"/>
    <w:rsid w:val="00C1211A"/>
    <w:rsid w:val="00C6571A"/>
    <w:rsid w:val="00C93F7B"/>
    <w:rsid w:val="00C96B57"/>
    <w:rsid w:val="00CB025A"/>
    <w:rsid w:val="00CC7EB1"/>
    <w:rsid w:val="00CE6D98"/>
    <w:rsid w:val="00CF0973"/>
    <w:rsid w:val="00D12153"/>
    <w:rsid w:val="00D5284F"/>
    <w:rsid w:val="00D63B42"/>
    <w:rsid w:val="00D65F38"/>
    <w:rsid w:val="00D66C47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B80578"/>
  <w15:chartTrackingRefBased/>
  <w15:docId w15:val="{4F9638C0-E244-4F92-93C1-FD45C0AF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D036-ECD1-48B9-BB85-A7D5CB26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20766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</cp:lastModifiedBy>
  <cp:revision>6</cp:revision>
  <cp:lastPrinted>2013-09-26T06:38:00Z</cp:lastPrinted>
  <dcterms:created xsi:type="dcterms:W3CDTF">2020-06-27T13:59:00Z</dcterms:created>
  <dcterms:modified xsi:type="dcterms:W3CDTF">2020-06-27T14:16:00Z</dcterms:modified>
</cp:coreProperties>
</file>