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74" w:rsidRDefault="00826B74" w:rsidP="00826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__</w:t>
      </w:r>
    </w:p>
    <w:p w:rsidR="00826B74" w:rsidRDefault="00826B74" w:rsidP="00826B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826B74" w:rsidRDefault="00826B74" w:rsidP="00826B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звена по специальности </w:t>
      </w:r>
    </w:p>
    <w:p w:rsidR="00826B74" w:rsidRPr="0043526A" w:rsidRDefault="00826B74" w:rsidP="00826B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52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53.02.03 Инструментальное исполнительство (по видам инструментов)</w:t>
      </w: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826B74" w:rsidRPr="00826B74" w:rsidRDefault="00826B74" w:rsidP="00826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6B74">
        <w:rPr>
          <w:rFonts w:ascii="Times New Roman" w:hAnsi="Times New Roman"/>
          <w:b/>
          <w:sz w:val="28"/>
          <w:szCs w:val="28"/>
        </w:rPr>
        <w:t>ГАПОУ ТО "Тобольский многопрофильный техникум"</w:t>
      </w:r>
    </w:p>
    <w:p w:rsidR="00826B74" w:rsidRPr="00776E2D" w:rsidRDefault="00826B74" w:rsidP="00826B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sz w:val="24"/>
          <w:szCs w:val="24"/>
          <w:vertAlign w:val="superscript"/>
        </w:rPr>
      </w:pPr>
    </w:p>
    <w:p w:rsidR="00826B74" w:rsidRPr="00776E2D" w:rsidRDefault="00826B74" w:rsidP="00826B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aps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6B74">
        <w:rPr>
          <w:rFonts w:ascii="Times New Roman" w:hAnsi="Times New Roman" w:cs="Times New Roman"/>
          <w:b/>
          <w:sz w:val="32"/>
          <w:szCs w:val="32"/>
        </w:rPr>
        <w:t>РАБОЧАЯ ПРОГРАММА УЧЕБНОЙ ДИСЦИПЛИНЫ</w:t>
      </w:r>
    </w:p>
    <w:p w:rsidR="00826B74" w:rsidRPr="00826B74" w:rsidRDefault="00826B74" w:rsidP="00826B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B74">
        <w:rPr>
          <w:rFonts w:ascii="Times New Roman" w:hAnsi="Times New Roman" w:cs="Times New Roman"/>
          <w:b/>
          <w:sz w:val="28"/>
          <w:szCs w:val="28"/>
        </w:rPr>
        <w:t>ОД.02.03.  Народная музыкальная культура</w:t>
      </w: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Тобольск, 2020 </w:t>
      </w:r>
      <w:r w:rsidRPr="00A25FFD">
        <w:rPr>
          <w:rFonts w:ascii="Times New Roman" w:hAnsi="Times New Roman" w:cs="Times New Roman"/>
          <w:bCs/>
          <w:sz w:val="24"/>
          <w:szCs w:val="24"/>
        </w:rPr>
        <w:t>г.</w:t>
      </w:r>
    </w:p>
    <w:p w:rsidR="00826B74" w:rsidRDefault="00826B74" w:rsidP="0082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7A74">
        <w:rPr>
          <w:rFonts w:ascii="Times New Roman" w:hAnsi="Times New Roman" w:cs="Times New Roman"/>
          <w:sz w:val="24"/>
          <w:szCs w:val="24"/>
        </w:rPr>
        <w:t>Рабочая программа учебной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 дисциплины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143C">
        <w:rPr>
          <w:rFonts w:ascii="Times New Roman" w:eastAsia="Times New Roman" w:hAnsi="Times New Roman" w:cs="Times New Roman"/>
          <w:sz w:val="24"/>
          <w:szCs w:val="24"/>
        </w:rPr>
        <w:t>Музыкальная литература</w:t>
      </w:r>
      <w:r>
        <w:rPr>
          <w:rFonts w:ascii="Times New Roman" w:eastAsia="Times New Roman" w:hAnsi="Times New Roman" w:cs="Times New Roman"/>
          <w:sz w:val="24"/>
          <w:szCs w:val="24"/>
        </w:rPr>
        <w:t>»  составлена в соответствии с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ФГОС СПО 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>по специальности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>53.02.03 Инструментальное исполнительство (по видам инструментов)</w:t>
      </w:r>
      <w:r>
        <w:rPr>
          <w:rFonts w:ascii="Times New Roman" w:eastAsia="Times New Roman" w:hAnsi="Times New Roman" w:cs="Times New Roman"/>
          <w:sz w:val="24"/>
          <w:szCs w:val="24"/>
        </w:rPr>
        <w:t>, утвержденным приказом Министерства образования и науки Российской Федерации от 27.10.2014 №1390, зарегистрирован в Минюст России 27 ноября 2014 г. №34957.</w:t>
      </w:r>
      <w:proofErr w:type="gramEnd"/>
    </w:p>
    <w:p w:rsidR="00826B74" w:rsidRDefault="00826B74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6B74" w:rsidRDefault="00826B74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6B74" w:rsidRPr="00A80C8A" w:rsidRDefault="00826B74" w:rsidP="00826B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26B74" w:rsidRDefault="00826B74" w:rsidP="00826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26A">
        <w:rPr>
          <w:rFonts w:ascii="Times New Roman" w:eastAsia="Times New Roman" w:hAnsi="Times New Roman" w:cs="Times New Roman"/>
          <w:b/>
          <w:sz w:val="24"/>
          <w:szCs w:val="24"/>
        </w:rPr>
        <w:t>Разработчик: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B74" w:rsidRPr="00A80C8A" w:rsidRDefault="00826B74" w:rsidP="00826B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26B74" w:rsidRPr="00A80C8A" w:rsidRDefault="00826B74" w:rsidP="00826B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Марьясова И</w:t>
      </w:r>
      <w:r>
        <w:rPr>
          <w:rFonts w:ascii="Times New Roman" w:eastAsia="Times New Roman" w:hAnsi="Times New Roman" w:cs="Times New Roman"/>
          <w:sz w:val="24"/>
          <w:szCs w:val="24"/>
        </w:rPr>
        <w:t>несса Александровна,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квалификационной категории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«Т</w:t>
      </w:r>
      <w:r>
        <w:rPr>
          <w:rFonts w:ascii="Times New Roman" w:eastAsia="Times New Roman" w:hAnsi="Times New Roman" w:cs="Times New Roman"/>
          <w:sz w:val="24"/>
          <w:szCs w:val="24"/>
        </w:rPr>
        <w:t>обольский многопрофильный техникум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26B74" w:rsidRPr="00776E2D" w:rsidRDefault="00826B74" w:rsidP="00826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26B74" w:rsidRPr="00776E2D" w:rsidRDefault="00826B74" w:rsidP="00826B74">
      <w:pPr>
        <w:numPr>
          <w:ilvl w:val="0"/>
          <w:numId w:val="36"/>
        </w:numPr>
        <w:tabs>
          <w:tab w:val="num" w:pos="0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26B74" w:rsidRPr="00776E2D" w:rsidRDefault="00826B74" w:rsidP="00826B74">
      <w:pPr>
        <w:spacing w:line="240" w:lineRule="auto"/>
      </w:pPr>
    </w:p>
    <w:p w:rsidR="00826B74" w:rsidRPr="00776E2D" w:rsidRDefault="00826B74" w:rsidP="00826B7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eastAsia="Times New Roman"/>
          <w:b/>
          <w:sz w:val="24"/>
          <w:szCs w:val="24"/>
        </w:rPr>
      </w:pPr>
    </w:p>
    <w:p w:rsidR="00826B74" w:rsidRPr="00776E2D" w:rsidRDefault="00826B74" w:rsidP="00826B74">
      <w:pPr>
        <w:spacing w:line="240" w:lineRule="auto"/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Pr="00A80C8A" w:rsidRDefault="00826B74" w:rsidP="00826B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977D8">
        <w:rPr>
          <w:rFonts w:ascii="Times New Roman" w:eastAsia="Times New Roman" w:hAnsi="Times New Roman" w:cs="Times New Roman"/>
          <w:b/>
          <w:sz w:val="24"/>
          <w:szCs w:val="24"/>
        </w:rPr>
        <w:t>«Рассмотрено»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Музыкальное образование</w:t>
      </w:r>
    </w:p>
    <w:p w:rsidR="00826B74" w:rsidRPr="00A80C8A" w:rsidRDefault="00826B74" w:rsidP="00826B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ротокол № 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A80C8A">
        <w:rPr>
          <w:rFonts w:ascii="Times New Roman" w:eastAsia="Times New Roman" w:hAnsi="Times New Roman" w:cs="Times New Roman"/>
          <w:sz w:val="24"/>
          <w:szCs w:val="24"/>
          <w:u w:val="single"/>
        </w:rPr>
        <w:t>июня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826B74" w:rsidRPr="00A80C8A" w:rsidRDefault="00826B74" w:rsidP="00826B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Председатель ЦК ____________ /Котенко Е.Г.</w:t>
      </w:r>
    </w:p>
    <w:p w:rsidR="00826B74" w:rsidRPr="000977D8" w:rsidRDefault="00826B74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7D8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Методист_____________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Бикчандаева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 xml:space="preserve"> Д.М./</w:t>
      </w:r>
    </w:p>
    <w:p w:rsidR="008C6EA2" w:rsidRPr="00776E2D" w:rsidRDefault="008C6EA2" w:rsidP="00826B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sz w:val="24"/>
          <w:szCs w:val="24"/>
          <w:vertAlign w:val="superscript"/>
        </w:rPr>
      </w:pPr>
    </w:p>
    <w:p w:rsidR="0017577E" w:rsidRPr="00961AB4" w:rsidRDefault="0017577E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4"/>
          <w:szCs w:val="24"/>
        </w:rPr>
      </w:pPr>
      <w:r w:rsidRPr="00961AB4">
        <w:rPr>
          <w:rFonts w:ascii="Times New Roman" w:hAnsi="Times New Roman"/>
          <w:b w:val="0"/>
          <w:sz w:val="24"/>
          <w:szCs w:val="24"/>
        </w:rPr>
        <w:t>СОДЕРЖАНИЕ</w:t>
      </w:r>
    </w:p>
    <w:p w:rsidR="00B53952" w:rsidRPr="00961AB4" w:rsidRDefault="00B53952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B53952" w:rsidRPr="00961AB4" w:rsidTr="00114CC6">
        <w:tc>
          <w:tcPr>
            <w:tcW w:w="7668" w:type="dxa"/>
            <w:shd w:val="clear" w:color="auto" w:fill="auto"/>
          </w:tcPr>
          <w:p w:rsidR="00B53952" w:rsidRPr="00961AB4" w:rsidRDefault="00B53952" w:rsidP="00826B74">
            <w:pPr>
              <w:pStyle w:val="1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53952" w:rsidRPr="00961AB4" w:rsidRDefault="00B53952" w:rsidP="0082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B53952" w:rsidRPr="00961AB4" w:rsidTr="00114CC6">
        <w:tc>
          <w:tcPr>
            <w:tcW w:w="7668" w:type="dxa"/>
            <w:shd w:val="clear" w:color="auto" w:fill="auto"/>
          </w:tcPr>
          <w:p w:rsidR="00B53952" w:rsidRPr="00961AB4" w:rsidRDefault="00B53952" w:rsidP="00826B74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B53952" w:rsidRPr="00961AB4" w:rsidRDefault="00B53952" w:rsidP="00826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53952" w:rsidRPr="00961AB4" w:rsidRDefault="00B53952" w:rsidP="0082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B53952" w:rsidRPr="00961AB4" w:rsidRDefault="00B53952" w:rsidP="00826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7668" w:type="dxa"/>
            <w:shd w:val="clear" w:color="auto" w:fill="auto"/>
          </w:tcPr>
          <w:p w:rsidR="00B53952" w:rsidRPr="00961AB4" w:rsidRDefault="00B53952" w:rsidP="00826B74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B53952" w:rsidRPr="00961AB4" w:rsidRDefault="00B53952" w:rsidP="00826B74">
            <w:pPr>
              <w:pStyle w:val="1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53952" w:rsidRPr="00961AB4" w:rsidRDefault="00B53952" w:rsidP="0082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3952" w:rsidRPr="00961AB4" w:rsidTr="00114CC6">
        <w:trPr>
          <w:trHeight w:val="670"/>
        </w:trPr>
        <w:tc>
          <w:tcPr>
            <w:tcW w:w="7668" w:type="dxa"/>
            <w:shd w:val="clear" w:color="auto" w:fill="auto"/>
          </w:tcPr>
          <w:p w:rsidR="00B53952" w:rsidRPr="00961AB4" w:rsidRDefault="00B53952" w:rsidP="00826B74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условия реализации программы учебной </w:t>
            </w:r>
            <w:r w:rsidR="00205BCB"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    </w:t>
            </w: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>дисциплины</w:t>
            </w:r>
          </w:p>
          <w:p w:rsidR="00B53952" w:rsidRPr="00961AB4" w:rsidRDefault="00B53952" w:rsidP="00826B74">
            <w:pPr>
              <w:pStyle w:val="10"/>
              <w:tabs>
                <w:tab w:val="num" w:pos="0"/>
              </w:tabs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53952" w:rsidRPr="00961AB4" w:rsidRDefault="00B53952" w:rsidP="0082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3952" w:rsidRPr="00961AB4" w:rsidTr="00114CC6">
        <w:tc>
          <w:tcPr>
            <w:tcW w:w="7668" w:type="dxa"/>
            <w:shd w:val="clear" w:color="auto" w:fill="auto"/>
          </w:tcPr>
          <w:p w:rsidR="00B53952" w:rsidRPr="00961AB4" w:rsidRDefault="00B53952" w:rsidP="00826B74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B53952" w:rsidRPr="00961AB4" w:rsidRDefault="00B53952" w:rsidP="00826B74">
            <w:pPr>
              <w:pStyle w:val="1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53952" w:rsidRPr="00961AB4" w:rsidRDefault="00B53952" w:rsidP="0082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BA5" w:rsidRPr="00961AB4" w:rsidRDefault="000D3BA5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1. Паспорт  программы учебной дисциплины</w:t>
      </w: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ОД.02.03.  Народная музыкальная культура</w:t>
      </w:r>
    </w:p>
    <w:p w:rsidR="00B53952" w:rsidRPr="00961AB4" w:rsidRDefault="00B53952" w:rsidP="0082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1.1. Область применения программы</w:t>
      </w:r>
    </w:p>
    <w:p w:rsidR="00B53952" w:rsidRPr="00961AB4" w:rsidRDefault="00B53952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Программа  учебной  дисциплины является частью основной профессиональной образовательной программы в  соответствии с ФГОС по специальностям: 53.02.03 Инструментальное исполнительство (по вид</w:t>
      </w:r>
      <w:r w:rsidR="00826B74">
        <w:rPr>
          <w:rFonts w:ascii="Times New Roman" w:hAnsi="Times New Roman" w:cs="Times New Roman"/>
          <w:sz w:val="24"/>
          <w:szCs w:val="24"/>
        </w:rPr>
        <w:t>ам инструментов)</w:t>
      </w:r>
      <w:r w:rsidRPr="00961AB4">
        <w:rPr>
          <w:rFonts w:ascii="Times New Roman" w:hAnsi="Times New Roman" w:cs="Times New Roman"/>
          <w:sz w:val="24"/>
          <w:szCs w:val="24"/>
        </w:rPr>
        <w:t>.</w:t>
      </w:r>
    </w:p>
    <w:p w:rsidR="00B53952" w:rsidRPr="00961AB4" w:rsidRDefault="00B53952" w:rsidP="00826B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Pr="00961AB4">
        <w:rPr>
          <w:rFonts w:ascii="Times New Roman" w:hAnsi="Times New Roman" w:cs="Times New Roman"/>
          <w:sz w:val="24"/>
          <w:szCs w:val="24"/>
        </w:rPr>
        <w:t xml:space="preserve"> программа принадлежит к циклу профильных дисциплин (ОД).</w:t>
      </w:r>
    </w:p>
    <w:p w:rsidR="00B53952" w:rsidRPr="00961AB4" w:rsidRDefault="00B53952" w:rsidP="00826B7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1.3.  Цели и задачи дисциплины – требования к результатам освоения дисциплины.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обучающийся должен  уметь:   </w:t>
      </w:r>
      <w:r w:rsidRPr="00961A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3952" w:rsidRPr="00961AB4" w:rsidRDefault="00B53952" w:rsidP="00826B74">
      <w:pPr>
        <w:pStyle w:val="ab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>- анализировать музыкальную и поэтическую сторону народного музыкального творчества;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 xml:space="preserve">-   определить связь творчества профессиональных композиторов с народными истоками;  </w:t>
      </w:r>
    </w:p>
    <w:p w:rsidR="00B53952" w:rsidRPr="00961AB4" w:rsidRDefault="00B53952" w:rsidP="00826B74">
      <w:pPr>
        <w:pStyle w:val="ab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>-  использовать лучшие образцы народного творчества для создания джазовых обработок, современных композиций  на основе народно-песенного материала; исполнять произведения народного музыкального творчества на уроках по специальности;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b/>
          <w:color w:val="404040"/>
          <w:sz w:val="24"/>
          <w:szCs w:val="24"/>
        </w:rPr>
        <w:t xml:space="preserve">     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-   основные</w:t>
      </w:r>
      <w:r w:rsidRPr="00961AB4">
        <w:rPr>
          <w:rFonts w:ascii="Times New Roman" w:hAnsi="Times New Roman" w:cs="Times New Roman"/>
          <w:color w:val="404040"/>
          <w:sz w:val="24"/>
          <w:szCs w:val="24"/>
        </w:rPr>
        <w:t xml:space="preserve"> жанры народного музыкального творчества;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>- условия возникновения и бытования различных жанров народного музыкального творчества;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>-  специфику средств выразительности музыкального фольклора;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>- особенности национальной народной музыки и её влияние на специфические черты композиторских школ;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>- историческую периодизацию и жанровую систему отечественной народной музыкальной культуры;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 xml:space="preserve">- методологию исследования народного творчества; 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 xml:space="preserve">- основные черты </w:t>
      </w:r>
      <w:proofErr w:type="gramStart"/>
      <w:r w:rsidRPr="00961AB4">
        <w:rPr>
          <w:rFonts w:ascii="Times New Roman" w:hAnsi="Times New Roman" w:cs="Times New Roman"/>
          <w:color w:val="404040"/>
          <w:sz w:val="24"/>
          <w:szCs w:val="24"/>
        </w:rPr>
        <w:t>афро-американского</w:t>
      </w:r>
      <w:proofErr w:type="gramEnd"/>
      <w:r w:rsidRPr="00961AB4">
        <w:rPr>
          <w:rFonts w:ascii="Times New Roman" w:hAnsi="Times New Roman" w:cs="Times New Roman"/>
          <w:color w:val="404040"/>
          <w:sz w:val="24"/>
          <w:szCs w:val="24"/>
        </w:rPr>
        <w:t xml:space="preserve"> фольклора, жанры, музыкальные особенности, условия бытования.</w:t>
      </w:r>
    </w:p>
    <w:p w:rsidR="00B53952" w:rsidRPr="00961AB4" w:rsidRDefault="00B53952" w:rsidP="00826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3952" w:rsidRPr="00961AB4" w:rsidRDefault="00B53952" w:rsidP="0082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  <w:r w:rsidRPr="00961A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952" w:rsidRPr="00961AB4" w:rsidRDefault="00B53952" w:rsidP="0082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961AB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61AB4">
        <w:rPr>
          <w:rFonts w:ascii="Times New Roman" w:hAnsi="Times New Roman" w:cs="Times New Roman"/>
          <w:sz w:val="24"/>
          <w:szCs w:val="24"/>
        </w:rPr>
        <w:t xml:space="preserve"> - 66  часов, в том числе: </w:t>
      </w:r>
    </w:p>
    <w:p w:rsidR="00B53952" w:rsidRPr="00961AB4" w:rsidRDefault="00B53952" w:rsidP="0082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- 44  часа;</w:t>
      </w:r>
    </w:p>
    <w:p w:rsidR="00B53952" w:rsidRPr="00961AB4" w:rsidRDefault="00B53952" w:rsidP="0082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 xml:space="preserve"> самостоятельной работы  - 22 часа.</w:t>
      </w:r>
    </w:p>
    <w:p w:rsidR="00B53952" w:rsidRPr="00961AB4" w:rsidRDefault="00B53952" w:rsidP="00826B7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AD5" w:rsidRPr="00961AB4" w:rsidRDefault="00B91AD5" w:rsidP="00826B7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BCB" w:rsidRPr="00961AB4" w:rsidRDefault="00205BCB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B53952" w:rsidRPr="00961AB4" w:rsidRDefault="00B53952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61AB4">
        <w:rPr>
          <w:rFonts w:ascii="Times New Roman" w:eastAsia="Times New Roman" w:hAnsi="Times New Roman" w:cs="Times New Roman"/>
          <w:b/>
          <w:sz w:val="24"/>
          <w:szCs w:val="24"/>
        </w:rPr>
        <w:t xml:space="preserve">   2.1. Объем учебной дисциплины и виды учебной работы</w:t>
      </w:r>
    </w:p>
    <w:p w:rsidR="00B53952" w:rsidRPr="00961AB4" w:rsidRDefault="00B53952" w:rsidP="0082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2508"/>
      </w:tblGrid>
      <w:tr w:rsidR="00B53952" w:rsidRPr="00961AB4" w:rsidTr="00114CC6">
        <w:trPr>
          <w:trHeight w:val="460"/>
        </w:trPr>
        <w:tc>
          <w:tcPr>
            <w:tcW w:w="7196" w:type="dxa"/>
            <w:shd w:val="clear" w:color="auto" w:fill="auto"/>
          </w:tcPr>
          <w:p w:rsidR="00B53952" w:rsidRPr="00D341B7" w:rsidRDefault="00B53952" w:rsidP="00826B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1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2508" w:type="dxa"/>
            <w:shd w:val="clear" w:color="auto" w:fill="auto"/>
          </w:tcPr>
          <w:p w:rsidR="00B53952" w:rsidRPr="00D341B7" w:rsidRDefault="00B53952" w:rsidP="00826B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341B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B53952" w:rsidRPr="00961AB4" w:rsidTr="00114CC6">
        <w:trPr>
          <w:trHeight w:val="285"/>
        </w:trPr>
        <w:tc>
          <w:tcPr>
            <w:tcW w:w="7196" w:type="dxa"/>
            <w:shd w:val="clear" w:color="auto" w:fill="auto"/>
          </w:tcPr>
          <w:p w:rsidR="00B53952" w:rsidRPr="00D341B7" w:rsidRDefault="00B53952" w:rsidP="00826B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1B7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2508" w:type="dxa"/>
            <w:shd w:val="clear" w:color="auto" w:fill="auto"/>
          </w:tcPr>
          <w:p w:rsidR="00B53952" w:rsidRPr="00D341B7" w:rsidRDefault="00B53952" w:rsidP="00826B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341B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B53952" w:rsidRPr="00961AB4" w:rsidTr="00114CC6">
        <w:tc>
          <w:tcPr>
            <w:tcW w:w="7196" w:type="dxa"/>
            <w:shd w:val="clear" w:color="auto" w:fill="auto"/>
          </w:tcPr>
          <w:p w:rsidR="00B53952" w:rsidRPr="00D341B7" w:rsidRDefault="00B53952" w:rsidP="00826B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1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2508" w:type="dxa"/>
            <w:shd w:val="clear" w:color="auto" w:fill="auto"/>
          </w:tcPr>
          <w:p w:rsidR="00B53952" w:rsidRPr="00D341B7" w:rsidRDefault="00B53952" w:rsidP="00826B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341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44</w:t>
            </w:r>
          </w:p>
        </w:tc>
      </w:tr>
      <w:tr w:rsidR="00B53952" w:rsidRPr="00961AB4" w:rsidTr="00114CC6">
        <w:tc>
          <w:tcPr>
            <w:tcW w:w="7196" w:type="dxa"/>
            <w:shd w:val="clear" w:color="auto" w:fill="auto"/>
          </w:tcPr>
          <w:p w:rsidR="00B53952" w:rsidRPr="00D341B7" w:rsidRDefault="00B53952" w:rsidP="00826B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1B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2508" w:type="dxa"/>
            <w:shd w:val="clear" w:color="auto" w:fill="auto"/>
          </w:tcPr>
          <w:p w:rsidR="00B53952" w:rsidRPr="00D341B7" w:rsidRDefault="00B53952" w:rsidP="00826B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341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22</w:t>
            </w:r>
          </w:p>
        </w:tc>
      </w:tr>
      <w:tr w:rsidR="00B53952" w:rsidRPr="00961AB4" w:rsidTr="00114CC6">
        <w:trPr>
          <w:trHeight w:val="398"/>
        </w:trPr>
        <w:tc>
          <w:tcPr>
            <w:tcW w:w="7196" w:type="dxa"/>
            <w:shd w:val="clear" w:color="auto" w:fill="auto"/>
          </w:tcPr>
          <w:p w:rsidR="00B53952" w:rsidRPr="00D341B7" w:rsidRDefault="00B53952" w:rsidP="00826B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341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Итоговая аттестация в форме зачета     </w:t>
            </w:r>
          </w:p>
        </w:tc>
        <w:tc>
          <w:tcPr>
            <w:tcW w:w="2508" w:type="dxa"/>
            <w:shd w:val="clear" w:color="auto" w:fill="auto"/>
          </w:tcPr>
          <w:p w:rsidR="00B53952" w:rsidRPr="00D341B7" w:rsidRDefault="00B53952" w:rsidP="00826B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26B74" w:rsidSect="00D14187">
          <w:footerReference w:type="default" r:id="rId8"/>
          <w:pgSz w:w="11905" w:h="16837"/>
          <w:pgMar w:top="709" w:right="903" w:bottom="973" w:left="1623" w:header="720" w:footer="720" w:gutter="0"/>
          <w:pgNumType w:start="1"/>
          <w:cols w:space="720"/>
        </w:sectPr>
      </w:pP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ОД. 02.03.  Народная музыкальная культура</w:t>
      </w:r>
    </w:p>
    <w:tbl>
      <w:tblPr>
        <w:tblW w:w="14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6520"/>
        <w:gridCol w:w="1843"/>
        <w:gridCol w:w="2126"/>
        <w:gridCol w:w="1984"/>
      </w:tblGrid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самостоятельная работа 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Народное творчество как форма общественного сознания. Роль и значение фольклора в разные исторические эпохи.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26B74" w:rsidRPr="00C166A0" w:rsidRDefault="002D1BBB" w:rsidP="002D1B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ОК12                 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.1 – 1.8</w:t>
            </w:r>
          </w:p>
          <w:p w:rsidR="002D1BBB" w:rsidRPr="00C166A0" w:rsidRDefault="002D1BBB" w:rsidP="002D1B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  <w:p w:rsidR="002D1BBB" w:rsidRPr="00C166A0" w:rsidRDefault="002D1BBB" w:rsidP="002D1B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  <w:p w:rsidR="002D1BBB" w:rsidRPr="00C166A0" w:rsidRDefault="002D1BBB" w:rsidP="002D1B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.8</w:t>
            </w: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Раздел 1</w:t>
            </w:r>
          </w:p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Календарные земледельческие песни.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D1BBB" w:rsidRPr="00C166A0" w:rsidRDefault="002D1BBB" w:rsidP="002D1B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ОК12                 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.1 – 1.8</w:t>
            </w:r>
          </w:p>
          <w:p w:rsidR="002D1BBB" w:rsidRPr="00C166A0" w:rsidRDefault="002D1BBB" w:rsidP="002D1B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  <w:p w:rsidR="002D1BBB" w:rsidRPr="00C166A0" w:rsidRDefault="002D1BBB" w:rsidP="002D1B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  <w:p w:rsidR="00826B74" w:rsidRPr="00C166A0" w:rsidRDefault="002D1BBB" w:rsidP="002D1B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.8</w:t>
            </w:r>
          </w:p>
        </w:tc>
      </w:tr>
      <w:tr w:rsidR="00826B74" w:rsidRPr="00C166A0" w:rsidTr="00826B74">
        <w:tc>
          <w:tcPr>
            <w:tcW w:w="2093" w:type="dxa"/>
            <w:vMerge w:val="restart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1.1 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Годовой круг земледельческих обрядов и праздников. Песни осенне-зимнего периода.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 w:val="restart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1.2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жанров. </w:t>
            </w:r>
            <w:proofErr w:type="gramStart"/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Функциональное</w:t>
            </w:r>
            <w:proofErr w:type="gramEnd"/>
            <w:r w:rsidRPr="00C166A0">
              <w:rPr>
                <w:rFonts w:ascii="Times New Roman" w:hAnsi="Times New Roman" w:cs="Times New Roman"/>
                <w:sz w:val="20"/>
                <w:szCs w:val="20"/>
              </w:rPr>
              <w:t xml:space="preserve"> обусловленность музыкального мышления. Песни весенне-зимнего периода.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Раздел 2</w:t>
            </w:r>
          </w:p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Хороводные песни.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D1BBB" w:rsidRPr="00C166A0" w:rsidRDefault="002D1BBB" w:rsidP="002D1B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ОК12                 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.1 – 1.8</w:t>
            </w:r>
          </w:p>
          <w:p w:rsidR="002D1BBB" w:rsidRPr="00C166A0" w:rsidRDefault="002D1BBB" w:rsidP="002D1B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  <w:p w:rsidR="002D1BBB" w:rsidRPr="00C166A0" w:rsidRDefault="002D1BBB" w:rsidP="002D1B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  <w:p w:rsidR="00826B74" w:rsidRPr="00C166A0" w:rsidRDefault="002D1BBB" w:rsidP="002D1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.8</w:t>
            </w:r>
          </w:p>
        </w:tc>
      </w:tr>
      <w:tr w:rsidR="00826B74" w:rsidRPr="00C166A0" w:rsidTr="00826B74">
        <w:tc>
          <w:tcPr>
            <w:tcW w:w="2093" w:type="dxa"/>
            <w:vMerge w:val="restart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2.1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Специфика жанра. Формы вождения хороводов, их связь с  древними знаками – символами. Хороводы круговые, стенка на стенку, игровые.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 w:val="restart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2.2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 xml:space="preserve">Плясовые песни.  Типизация </w:t>
            </w:r>
            <w:proofErr w:type="spellStart"/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ритм</w:t>
            </w:r>
            <w:proofErr w:type="gramStart"/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166A0">
              <w:rPr>
                <w:rFonts w:ascii="Times New Roman" w:hAnsi="Times New Roman" w:cs="Times New Roman"/>
                <w:sz w:val="20"/>
                <w:szCs w:val="20"/>
              </w:rPr>
              <w:t xml:space="preserve"> синтаксических структур.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Анализ песен. Разучивание плясовых песен.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Раздел 3</w:t>
            </w:r>
          </w:p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Семейно-бытовые жанры.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F73435" w:rsidRPr="00C166A0" w:rsidRDefault="00F73435" w:rsidP="00F734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ОК12                 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.1 – 1.8</w:t>
            </w:r>
          </w:p>
          <w:p w:rsidR="00F73435" w:rsidRPr="00C166A0" w:rsidRDefault="00F73435" w:rsidP="00F734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  <w:p w:rsidR="00F73435" w:rsidRPr="00C166A0" w:rsidRDefault="00F73435" w:rsidP="00F734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  <w:p w:rsidR="00826B74" w:rsidRPr="00C166A0" w:rsidRDefault="00F73435" w:rsidP="00F734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.8</w:t>
            </w:r>
          </w:p>
        </w:tc>
      </w:tr>
      <w:tr w:rsidR="00826B74" w:rsidRPr="00C166A0" w:rsidTr="00826B74">
        <w:tc>
          <w:tcPr>
            <w:tcW w:w="2093" w:type="dxa"/>
            <w:vMerge w:val="restart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3.1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 xml:space="preserve">Общая характеристика их функционирования в обрядах «перехода».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Плач. Жанровые разновидности.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плачей.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 w:val="restart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3.2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 xml:space="preserve">Свадебные песни. Семейно-бытовые жанры. Колыбельные. 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Раздел 4.</w:t>
            </w:r>
          </w:p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Трудовые артельные припевки.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ОК12                 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.1 – 1.8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  <w:p w:rsidR="00826B74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.8</w:t>
            </w:r>
          </w:p>
        </w:tc>
      </w:tr>
      <w:tr w:rsidR="00826B74" w:rsidRPr="00C166A0" w:rsidTr="00826B74">
        <w:tc>
          <w:tcPr>
            <w:tcW w:w="2093" w:type="dxa"/>
            <w:vMerge w:val="restart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4.1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Специфика. Принципы интонационно-ритмической  типизации.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припевок.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</w:p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Эпические жанры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ОК12                 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.1 – 1.8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  <w:p w:rsidR="00826B74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.8</w:t>
            </w: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5.1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Жанровая классификация. Различные принципы исполнительства. Основные принципы ритмической организации.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былин.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Раздел 6.</w:t>
            </w:r>
          </w:p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Лирическая протяжная песня.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ОК12                 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.1 – 1.8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  <w:p w:rsidR="00826B74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.8</w:t>
            </w:r>
          </w:p>
        </w:tc>
      </w:tr>
      <w:tr w:rsidR="00826B74" w:rsidRPr="00C166A0" w:rsidTr="00826B74">
        <w:trPr>
          <w:trHeight w:val="997"/>
        </w:trPr>
        <w:tc>
          <w:tcPr>
            <w:tcW w:w="2093" w:type="dxa"/>
            <w:vMerge w:val="restart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6.1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Исторические и эстетические предпосылки, специфика соотношения музыкального и поэтического текстов.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 w:val="restart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6.2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Интонационно-ладовая организация лирических песен крестьянской традиции. Жанровая и локальная обусловленность их ладового многообразия.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песен. Анализ ладов.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Раздел 7.</w:t>
            </w:r>
          </w:p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Русская народное многоголосие.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ОК12                 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.1 – 1.8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  <w:p w:rsidR="00826B74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.8</w:t>
            </w:r>
          </w:p>
        </w:tc>
      </w:tr>
      <w:tr w:rsidR="00826B74" w:rsidRPr="00C166A0" w:rsidTr="00826B74">
        <w:tc>
          <w:tcPr>
            <w:tcW w:w="2093" w:type="dxa"/>
            <w:vMerge w:val="restart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7.1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типы и виды. Локальные традиции ансамблевого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исполнительства.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многоголосия.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Раздел 8.</w:t>
            </w:r>
          </w:p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Русские народные инструменты.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ОК12                 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.1 – 1.8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  <w:p w:rsidR="00826B74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.8</w:t>
            </w: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8.1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Русские народные инструменты, инструментальные наигрыши (общая характеристика).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8.2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Типы и разновидности инструментов. Сферы и формы бытования.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Раздел 9.</w:t>
            </w:r>
          </w:p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Городская песня.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ОК12                 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.1 – 1.8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  <w:p w:rsidR="00826B74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.8</w:t>
            </w:r>
          </w:p>
        </w:tc>
      </w:tr>
      <w:tr w:rsidR="00826B74" w:rsidRPr="00C166A0" w:rsidTr="00826B74">
        <w:tc>
          <w:tcPr>
            <w:tcW w:w="2093" w:type="dxa"/>
            <w:vMerge w:val="restart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9.1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среда и форма бытования. Канты. 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 w:val="restart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9.2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Появление новой стилистики в кантах и романсах.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Раздел 10</w:t>
            </w:r>
          </w:p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Частушка.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ОК12                 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.1 – 1.8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  <w:p w:rsidR="00826B74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.8</w:t>
            </w:r>
          </w:p>
        </w:tc>
      </w:tr>
      <w:tr w:rsidR="00826B74" w:rsidRPr="00C166A0" w:rsidTr="00826B74">
        <w:tc>
          <w:tcPr>
            <w:tcW w:w="2093" w:type="dxa"/>
            <w:vMerge w:val="restart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10.1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Связь крестьянкой и городской традициями. Жанровые разновидности. Формы исполнения.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Раздел 11</w:t>
            </w:r>
          </w:p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Революционная песня.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ОК12                 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.1 – 1.8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  <w:p w:rsidR="00826B74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.8</w:t>
            </w:r>
          </w:p>
        </w:tc>
      </w:tr>
      <w:tr w:rsidR="00826B74" w:rsidRPr="00C166A0" w:rsidTr="00826B74">
        <w:tc>
          <w:tcPr>
            <w:tcW w:w="2093" w:type="dxa"/>
            <w:vMerge w:val="restart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11.1 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содержания и жанровой стилистики историческим этапом революционного движения в России. Песни гимны. 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революционных песен.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 w:val="restart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11.2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Национальные и интернациональные песни. Основные жанры </w:t>
            </w:r>
            <w:proofErr w:type="gramStart"/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афро-американского</w:t>
            </w:r>
            <w:proofErr w:type="gramEnd"/>
            <w:r w:rsidRPr="00C166A0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фольклора.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  <w:vMerge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джазовых обработок, современных композиций на основе народно-песенного материала.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Раздел12</w:t>
            </w:r>
          </w:p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Народные песни советской эпохи.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ОК12                 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.1 – 1.8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  <w:p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  <w:p w:rsidR="00826B74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.8</w:t>
            </w: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12.1</w:t>
            </w:r>
          </w:p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Зачет</w:t>
            </w: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Современные бытования фольклора, запись и публикация  народных песен. Современные научные публикации.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:rsidTr="00826B74">
        <w:tc>
          <w:tcPr>
            <w:tcW w:w="209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B53952" w:rsidRPr="00C166A0" w:rsidRDefault="00B53952" w:rsidP="00826B7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53952" w:rsidRPr="00C166A0" w:rsidRDefault="00B53952" w:rsidP="00826B7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05BCB" w:rsidRPr="00C166A0" w:rsidRDefault="00205BCB" w:rsidP="00826B7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05BCB" w:rsidRPr="00C166A0" w:rsidRDefault="00205BCB" w:rsidP="00826B7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556B" w:rsidRPr="00C166A0" w:rsidRDefault="0061556B" w:rsidP="00826B7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05BCB" w:rsidRPr="00961AB4" w:rsidRDefault="00205BCB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826B74" w:rsidSect="00826B74">
          <w:pgSz w:w="16837" w:h="11905" w:orient="landscape"/>
          <w:pgMar w:top="1134" w:right="850" w:bottom="1134" w:left="1701" w:header="720" w:footer="720" w:gutter="0"/>
          <w:pgNumType w:start="1"/>
          <w:cols w:space="720"/>
          <w:docGrid w:linePitch="299"/>
        </w:sectPr>
      </w:pPr>
    </w:p>
    <w:p w:rsidR="00B53952" w:rsidRPr="00C166A0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6A0">
        <w:rPr>
          <w:rFonts w:ascii="Times New Roman" w:hAnsi="Times New Roman" w:cs="Times New Roman"/>
          <w:b/>
          <w:sz w:val="24"/>
          <w:szCs w:val="24"/>
        </w:rPr>
        <w:lastRenderedPageBreak/>
        <w:t>3.Условия реализации программы дисциплины</w:t>
      </w:r>
    </w:p>
    <w:p w:rsidR="00B53952" w:rsidRPr="00C166A0" w:rsidRDefault="00B53952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6A0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 техническому обеспечению</w:t>
      </w:r>
    </w:p>
    <w:p w:rsidR="00B53952" w:rsidRPr="00C166A0" w:rsidRDefault="00B53952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6A0">
        <w:rPr>
          <w:rFonts w:ascii="Times New Roman" w:hAnsi="Times New Roman" w:cs="Times New Roman"/>
          <w:sz w:val="24"/>
          <w:szCs w:val="24"/>
        </w:rPr>
        <w:t>Реализация программы  дисциплины требует наличия учебного кабинета музыкально-теоретических дисциплин.</w:t>
      </w:r>
    </w:p>
    <w:p w:rsidR="00B53952" w:rsidRPr="00C166A0" w:rsidRDefault="00B53952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6A0">
        <w:rPr>
          <w:rFonts w:ascii="Times New Roman" w:hAnsi="Times New Roman" w:cs="Times New Roman"/>
          <w:sz w:val="24"/>
          <w:szCs w:val="24"/>
        </w:rPr>
        <w:t>Оборудование учебного кабинета: доска, стенды, плакаты.</w:t>
      </w:r>
    </w:p>
    <w:p w:rsidR="00B53952" w:rsidRPr="00C166A0" w:rsidRDefault="00B53952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6A0">
        <w:rPr>
          <w:rFonts w:ascii="Times New Roman" w:hAnsi="Times New Roman" w:cs="Times New Roman"/>
          <w:sz w:val="24"/>
          <w:szCs w:val="24"/>
        </w:rPr>
        <w:t>Технические средства обучения: аудиовизуальные.</w:t>
      </w:r>
    </w:p>
    <w:p w:rsidR="00B53952" w:rsidRPr="00C166A0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66A0">
        <w:rPr>
          <w:rFonts w:ascii="Times New Roman" w:hAnsi="Times New Roman" w:cs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B53952" w:rsidRPr="00C166A0" w:rsidRDefault="00B53952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6A0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826B74" w:rsidRPr="00C166A0" w:rsidRDefault="00826B74" w:rsidP="0082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6A0">
        <w:rPr>
          <w:rFonts w:ascii="Times New Roman" w:hAnsi="Times New Roman" w:cs="Times New Roman"/>
          <w:sz w:val="24"/>
          <w:szCs w:val="24"/>
        </w:rPr>
        <w:t>1 Бакланова, Т.И. Педагогика народного художественного творчества [Электронный ресурс]</w:t>
      </w:r>
      <w:proofErr w:type="gramStart"/>
      <w:r w:rsidRPr="00C166A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166A0">
        <w:rPr>
          <w:rFonts w:ascii="Times New Roman" w:hAnsi="Times New Roman" w:cs="Times New Roman"/>
          <w:sz w:val="24"/>
          <w:szCs w:val="24"/>
        </w:rPr>
        <w:t xml:space="preserve"> учебник / Т.И. Бакланова. — Электрон</w:t>
      </w:r>
      <w:proofErr w:type="gramStart"/>
      <w:r w:rsidRPr="00C166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166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66A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166A0">
        <w:rPr>
          <w:rFonts w:ascii="Times New Roman" w:hAnsi="Times New Roman" w:cs="Times New Roman"/>
          <w:sz w:val="24"/>
          <w:szCs w:val="24"/>
        </w:rPr>
        <w:t>ан. — Санкт-Петербург</w:t>
      </w:r>
      <w:proofErr w:type="gramStart"/>
      <w:r w:rsidRPr="00C166A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166A0">
        <w:rPr>
          <w:rFonts w:ascii="Times New Roman" w:hAnsi="Times New Roman" w:cs="Times New Roman"/>
          <w:sz w:val="24"/>
          <w:szCs w:val="24"/>
        </w:rPr>
        <w:t xml:space="preserve"> Лань, Планета музыки, 2019. — 160 с. — Режим доступа: https://e.lanbook.com/book/118731. — 19.02.2019.</w:t>
      </w:r>
    </w:p>
    <w:p w:rsidR="00826B74" w:rsidRPr="00C166A0" w:rsidRDefault="00826B74" w:rsidP="0082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952" w:rsidRPr="00C166A0" w:rsidRDefault="00B53952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6A0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826B74" w:rsidRPr="00C166A0" w:rsidRDefault="00826B74" w:rsidP="0082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6A0">
        <w:rPr>
          <w:rFonts w:ascii="Times New Roman" w:hAnsi="Times New Roman" w:cs="Times New Roman"/>
          <w:sz w:val="24"/>
          <w:szCs w:val="24"/>
        </w:rPr>
        <w:t xml:space="preserve">2  </w:t>
      </w:r>
      <w:proofErr w:type="spellStart"/>
      <w:r w:rsidRPr="00C166A0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C166A0">
        <w:rPr>
          <w:rFonts w:ascii="Times New Roman" w:hAnsi="Times New Roman" w:cs="Times New Roman"/>
          <w:sz w:val="24"/>
          <w:szCs w:val="24"/>
        </w:rPr>
        <w:t>, А.Ф. Народное музыкальное творчество</w:t>
      </w:r>
      <w:proofErr w:type="gramStart"/>
      <w:r w:rsidRPr="00C166A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166A0">
        <w:rPr>
          <w:rFonts w:ascii="Times New Roman" w:hAnsi="Times New Roman" w:cs="Times New Roman"/>
          <w:sz w:val="24"/>
          <w:szCs w:val="24"/>
        </w:rPr>
        <w:t xml:space="preserve"> учебное пособие / А.Ф. </w:t>
      </w:r>
      <w:proofErr w:type="spellStart"/>
      <w:r w:rsidRPr="00C166A0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C166A0">
        <w:rPr>
          <w:rFonts w:ascii="Times New Roman" w:hAnsi="Times New Roman" w:cs="Times New Roman"/>
          <w:sz w:val="24"/>
          <w:szCs w:val="24"/>
        </w:rPr>
        <w:t xml:space="preserve">, Т.Ю. </w:t>
      </w:r>
      <w:proofErr w:type="spellStart"/>
      <w:r w:rsidRPr="00C166A0">
        <w:rPr>
          <w:rFonts w:ascii="Times New Roman" w:hAnsi="Times New Roman" w:cs="Times New Roman"/>
          <w:sz w:val="24"/>
          <w:szCs w:val="24"/>
        </w:rPr>
        <w:t>Камаева</w:t>
      </w:r>
      <w:proofErr w:type="spellEnd"/>
      <w:r w:rsidRPr="00C166A0">
        <w:rPr>
          <w:rFonts w:ascii="Times New Roman" w:hAnsi="Times New Roman" w:cs="Times New Roman"/>
          <w:sz w:val="24"/>
          <w:szCs w:val="24"/>
        </w:rPr>
        <w:t xml:space="preserve">. — 3-е, </w:t>
      </w:r>
      <w:proofErr w:type="spellStart"/>
      <w:r w:rsidRPr="00C166A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166A0">
        <w:rPr>
          <w:rFonts w:ascii="Times New Roman" w:hAnsi="Times New Roman" w:cs="Times New Roman"/>
          <w:sz w:val="24"/>
          <w:szCs w:val="24"/>
        </w:rPr>
        <w:t>. — Санкт-Петербург</w:t>
      </w:r>
      <w:proofErr w:type="gramStart"/>
      <w:r w:rsidRPr="00C166A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166A0">
        <w:rPr>
          <w:rFonts w:ascii="Times New Roman" w:hAnsi="Times New Roman" w:cs="Times New Roman"/>
          <w:sz w:val="24"/>
          <w:szCs w:val="24"/>
        </w:rPr>
        <w:t xml:space="preserve"> Планета музыки, 2019. — 188 с. — ISBN 978-5-8114-2690-4. — Текст</w:t>
      </w:r>
      <w:proofErr w:type="gramStart"/>
      <w:r w:rsidRPr="00C166A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166A0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https://e.lanbook.com/book/121969 </w:t>
      </w:r>
    </w:p>
    <w:p w:rsidR="00826B74" w:rsidRPr="00C166A0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C166A0" w:rsidRDefault="00B53952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6A0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B53952" w:rsidRPr="00C166A0" w:rsidRDefault="00B53952" w:rsidP="00826B7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166A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C166A0">
          <w:rPr>
            <w:rStyle w:val="af2"/>
            <w:rFonts w:ascii="Times New Roman" w:hAnsi="Times New Roman" w:cs="Times New Roman"/>
            <w:sz w:val="24"/>
            <w:szCs w:val="24"/>
          </w:rPr>
          <w:t>http://www.gnesin.ru/mediateka</w:t>
        </w:r>
      </w:hyperlink>
      <w:r w:rsidRPr="00C166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26B74" w:rsidRPr="00C166A0" w:rsidRDefault="00826B74" w:rsidP="00826B74">
      <w:pPr>
        <w:rPr>
          <w:rFonts w:ascii="Times New Roman" w:hAnsi="Times New Roman" w:cs="Times New Roman"/>
          <w:sz w:val="24"/>
          <w:szCs w:val="24"/>
        </w:rPr>
      </w:pPr>
      <w:r w:rsidRPr="00C166A0">
        <w:rPr>
          <w:rFonts w:ascii="Times New Roman" w:hAnsi="Times New Roman" w:cs="Times New Roman"/>
          <w:b/>
          <w:sz w:val="24"/>
          <w:szCs w:val="24"/>
        </w:rPr>
        <w:t>3.3  Адаптация содержания образования в рамках реализации программы для  обучающихся с ОВЗ и инвалидов</w:t>
      </w:r>
      <w:r w:rsidRPr="00C166A0">
        <w:rPr>
          <w:rFonts w:ascii="Times New Roman" w:hAnsi="Times New Roman" w:cs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  </w:t>
      </w:r>
    </w:p>
    <w:p w:rsidR="00826B74" w:rsidRPr="00C166A0" w:rsidRDefault="00826B74" w:rsidP="00826B7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166A0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обеспечение:</w:t>
      </w:r>
      <w:r w:rsidRPr="00C166A0">
        <w:rPr>
          <w:rFonts w:ascii="Times New Roman" w:hAnsi="Times New Roman" w:cs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C166A0">
        <w:rPr>
          <w:rFonts w:ascii="Times New Roman" w:hAnsi="Times New Roman" w:cs="Times New Roman"/>
          <w:sz w:val="24"/>
          <w:szCs w:val="24"/>
        </w:rPr>
        <w:t>ФОСы</w:t>
      </w:r>
      <w:proofErr w:type="spellEnd"/>
      <w:r w:rsidRPr="00C166A0">
        <w:rPr>
          <w:rFonts w:ascii="Times New Roman" w:hAnsi="Times New Roman" w:cs="Times New Roman"/>
          <w:sz w:val="24"/>
          <w:szCs w:val="24"/>
        </w:rPr>
        <w:t xml:space="preserve"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макеты. </w:t>
      </w:r>
      <w:proofErr w:type="gramEnd"/>
    </w:p>
    <w:p w:rsidR="00826B74" w:rsidRPr="00C166A0" w:rsidRDefault="00826B74" w:rsidP="00826B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66A0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C166A0">
        <w:rPr>
          <w:rFonts w:ascii="Times New Roman" w:hAnsi="Times New Roman" w:cs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826B74" w:rsidRPr="00C166A0" w:rsidRDefault="00826B74" w:rsidP="00826B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6A0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C166A0">
        <w:rPr>
          <w:rFonts w:ascii="Times New Roman" w:hAnsi="Times New Roman" w:cs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C166A0">
        <w:rPr>
          <w:rFonts w:ascii="Times New Roman" w:hAnsi="Times New Roman" w:cs="Times New Roman"/>
          <w:sz w:val="24"/>
          <w:szCs w:val="24"/>
        </w:rPr>
        <w:t>стереопроекции</w:t>
      </w:r>
      <w:proofErr w:type="spellEnd"/>
      <w:r w:rsidRPr="00C166A0">
        <w:rPr>
          <w:rFonts w:ascii="Times New Roman" w:hAnsi="Times New Roman" w:cs="Times New Roman"/>
          <w:sz w:val="24"/>
          <w:szCs w:val="24"/>
        </w:rPr>
        <w:t xml:space="preserve">, голограммы и др.); </w:t>
      </w:r>
      <w:proofErr w:type="spellStart"/>
      <w:r w:rsidRPr="00C166A0">
        <w:rPr>
          <w:rFonts w:ascii="Times New Roman" w:hAnsi="Times New Roman" w:cs="Times New Roman"/>
          <w:sz w:val="24"/>
          <w:szCs w:val="24"/>
        </w:rPr>
        <w:t>звукотехнические</w:t>
      </w:r>
      <w:proofErr w:type="spellEnd"/>
      <w:r w:rsidRPr="00C166A0">
        <w:rPr>
          <w:rFonts w:ascii="Times New Roman" w:hAnsi="Times New Roman" w:cs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C166A0">
        <w:rPr>
          <w:rFonts w:ascii="Times New Roman" w:hAnsi="Times New Roman" w:cs="Times New Roman"/>
          <w:sz w:val="24"/>
          <w:szCs w:val="24"/>
        </w:rPr>
        <w:t>стереоусилители</w:t>
      </w:r>
      <w:proofErr w:type="spellEnd"/>
      <w:r w:rsidRPr="00C166A0">
        <w:rPr>
          <w:rFonts w:ascii="Times New Roman" w:hAnsi="Times New Roman" w:cs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lastRenderedPageBreak/>
        <w:t>4.Контроль и оценка результатов освоения дисциплины</w:t>
      </w:r>
    </w:p>
    <w:p w:rsidR="00B53952" w:rsidRPr="00961AB4" w:rsidRDefault="00B53952" w:rsidP="00826B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961AB4">
        <w:rPr>
          <w:rFonts w:ascii="Times New Roman" w:hAnsi="Times New Roman" w:cs="Times New Roman"/>
          <w:sz w:val="24"/>
          <w:szCs w:val="24"/>
        </w:rPr>
        <w:t xml:space="preserve">результатов освоения дисциплины осуществляется преподавателем в процессе проведения практических занятий, контрольных работ, а также выполнения </w:t>
      </w:r>
      <w:proofErr w:type="gramStart"/>
      <w:r w:rsidRPr="00961AB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61AB4">
        <w:rPr>
          <w:rFonts w:ascii="Times New Roman" w:hAnsi="Times New Roman" w:cs="Times New Roman"/>
          <w:sz w:val="24"/>
          <w:szCs w:val="24"/>
        </w:rPr>
        <w:t xml:space="preserve"> индивидуальных заданий, самостоятельной работы.</w:t>
      </w:r>
    </w:p>
    <w:tbl>
      <w:tblPr>
        <w:tblStyle w:val="a4"/>
        <w:tblW w:w="10093" w:type="dxa"/>
        <w:tblLook w:val="04A0"/>
      </w:tblPr>
      <w:tblGrid>
        <w:gridCol w:w="2802"/>
        <w:gridCol w:w="4536"/>
        <w:gridCol w:w="2755"/>
      </w:tblGrid>
      <w:tr w:rsidR="00B53952" w:rsidRPr="00A635B0" w:rsidTr="00114CC6">
        <w:tc>
          <w:tcPr>
            <w:tcW w:w="2802" w:type="dxa"/>
          </w:tcPr>
          <w:p w:rsidR="00B53952" w:rsidRPr="00A635B0" w:rsidRDefault="00B53952" w:rsidP="00826B74">
            <w:pPr>
              <w:jc w:val="center"/>
              <w:rPr>
                <w:b/>
              </w:rPr>
            </w:pPr>
            <w:r w:rsidRPr="00A635B0">
              <w:rPr>
                <w:b/>
              </w:rPr>
              <w:t>Результаты обучения</w:t>
            </w:r>
          </w:p>
          <w:p w:rsidR="00B53952" w:rsidRPr="00A635B0" w:rsidRDefault="00B53952" w:rsidP="00826B74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B53952" w:rsidRPr="00A635B0" w:rsidRDefault="00B53952" w:rsidP="00826B74">
            <w:pPr>
              <w:jc w:val="center"/>
              <w:rPr>
                <w:b/>
              </w:rPr>
            </w:pPr>
            <w:r w:rsidRPr="00A635B0">
              <w:rPr>
                <w:b/>
              </w:rPr>
              <w:t>Показатели оценки результатов обучения</w:t>
            </w:r>
          </w:p>
          <w:p w:rsidR="00B53952" w:rsidRPr="00A635B0" w:rsidRDefault="00B53952" w:rsidP="00826B74">
            <w:pPr>
              <w:jc w:val="both"/>
            </w:pPr>
          </w:p>
        </w:tc>
        <w:tc>
          <w:tcPr>
            <w:tcW w:w="2755" w:type="dxa"/>
          </w:tcPr>
          <w:p w:rsidR="00B53952" w:rsidRPr="00A635B0" w:rsidRDefault="00B53952" w:rsidP="00826B74">
            <w:pPr>
              <w:jc w:val="both"/>
            </w:pPr>
            <w:r w:rsidRPr="00A635B0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B53952" w:rsidRPr="00A635B0" w:rsidTr="00114CC6">
        <w:tc>
          <w:tcPr>
            <w:tcW w:w="2802" w:type="dxa"/>
          </w:tcPr>
          <w:p w:rsidR="00B53952" w:rsidRPr="00A635B0" w:rsidRDefault="00B53952" w:rsidP="00826B74">
            <w:pPr>
              <w:jc w:val="both"/>
            </w:pPr>
            <w:r w:rsidRPr="00A635B0">
              <w:t xml:space="preserve">          Уметь:</w:t>
            </w:r>
          </w:p>
          <w:p w:rsidR="00B53952" w:rsidRPr="00A635B0" w:rsidRDefault="00B53952" w:rsidP="00826B74">
            <w:pPr>
              <w:jc w:val="both"/>
            </w:pPr>
            <w:r w:rsidRPr="00A635B0">
              <w:t>- анализировать музыкальную и поэтическую стороны народного музыкального творчества;</w:t>
            </w:r>
          </w:p>
          <w:p w:rsidR="00B53952" w:rsidRPr="00A635B0" w:rsidRDefault="00B53952" w:rsidP="00826B74">
            <w:pPr>
              <w:jc w:val="both"/>
            </w:pPr>
            <w:r w:rsidRPr="00A635B0">
              <w:t>- определить связь творчества профессиональных композиторов с народными национальными истоками;</w:t>
            </w:r>
          </w:p>
          <w:p w:rsidR="00B53952" w:rsidRPr="00A635B0" w:rsidRDefault="00B53952" w:rsidP="00826B74">
            <w:pPr>
              <w:jc w:val="both"/>
            </w:pPr>
            <w:r w:rsidRPr="00A635B0">
              <w:t>- использовать лучшие образцы народного творчества для создания джазовых обработок, современных композиций  на основе народно-песенного материала;</w:t>
            </w:r>
          </w:p>
          <w:p w:rsidR="00B53952" w:rsidRPr="00A635B0" w:rsidRDefault="00B53952" w:rsidP="00826B74">
            <w:pPr>
              <w:jc w:val="both"/>
            </w:pPr>
            <w:r w:rsidRPr="00A635B0">
              <w:rPr>
                <w:rFonts w:eastAsia="Calibri"/>
                <w:lang w:eastAsia="en-US"/>
              </w:rPr>
              <w:t>-</w:t>
            </w:r>
            <w:r w:rsidRPr="00A635B0">
              <w:t xml:space="preserve"> исполнять произведения народного   музыкального творчества на уроках по специальности;</w:t>
            </w:r>
          </w:p>
          <w:p w:rsidR="00B53952" w:rsidRPr="00A635B0" w:rsidRDefault="00B53952" w:rsidP="00826B74">
            <w:pPr>
              <w:jc w:val="both"/>
            </w:pPr>
          </w:p>
        </w:tc>
        <w:tc>
          <w:tcPr>
            <w:tcW w:w="4536" w:type="dxa"/>
          </w:tcPr>
          <w:p w:rsidR="00B53952" w:rsidRPr="00A635B0" w:rsidRDefault="00B53952" w:rsidP="00826B74">
            <w:pPr>
              <w:jc w:val="both"/>
            </w:pPr>
            <w:r w:rsidRPr="00A635B0">
              <w:t>- читает нотный текст   (ритм, ладовые особенности, мелодию), дает характеристику жанру, структуре поэтического текста;</w:t>
            </w:r>
          </w:p>
          <w:p w:rsidR="00B53952" w:rsidRPr="00A635B0" w:rsidRDefault="00B53952" w:rsidP="00826B74">
            <w:pPr>
              <w:jc w:val="both"/>
            </w:pPr>
            <w:r w:rsidRPr="00A635B0">
              <w:t>- на основе анализа закономерностей интонационно-ладовых, ритмических структур, характерных жанров, находить связь профессионального искусства с национальными истоками;</w:t>
            </w:r>
          </w:p>
          <w:p w:rsidR="00B53952" w:rsidRPr="00A635B0" w:rsidRDefault="00B53952" w:rsidP="00826B74">
            <w:pPr>
              <w:jc w:val="both"/>
            </w:pPr>
            <w:r w:rsidRPr="00A635B0">
              <w:t>-сочинять вокальные и инструментальные композиции, включая в них обработки фольклорных элементов, а так же использовать их в джазовых импровизациях;</w:t>
            </w:r>
          </w:p>
          <w:p w:rsidR="00B53952" w:rsidRPr="00A635B0" w:rsidRDefault="00B53952" w:rsidP="00826B74">
            <w:pPr>
              <w:jc w:val="both"/>
            </w:pPr>
            <w:r w:rsidRPr="00A635B0">
              <w:t>-включить в концертный репертуар и изучать на уроках специальности обработки русских народных песен, вариации на русские народные темы;</w:t>
            </w:r>
          </w:p>
          <w:p w:rsidR="00B53952" w:rsidRPr="00A635B0" w:rsidRDefault="00B53952" w:rsidP="00826B74">
            <w:pPr>
              <w:jc w:val="right"/>
            </w:pPr>
          </w:p>
        </w:tc>
        <w:tc>
          <w:tcPr>
            <w:tcW w:w="2755" w:type="dxa"/>
          </w:tcPr>
          <w:p w:rsidR="00B53952" w:rsidRPr="00A635B0" w:rsidRDefault="00B53952" w:rsidP="00826B74">
            <w:pPr>
              <w:jc w:val="both"/>
            </w:pPr>
          </w:p>
          <w:p w:rsidR="00B53952" w:rsidRPr="00A635B0" w:rsidRDefault="00B53952" w:rsidP="00826B74">
            <w:pPr>
              <w:jc w:val="both"/>
            </w:pPr>
            <w:r w:rsidRPr="00A635B0">
              <w:t>Экспертная оценка на практическом занятии.</w:t>
            </w:r>
          </w:p>
          <w:p w:rsidR="00B53952" w:rsidRPr="00A635B0" w:rsidRDefault="00B53952" w:rsidP="00826B74">
            <w:pPr>
              <w:jc w:val="both"/>
            </w:pPr>
          </w:p>
          <w:p w:rsidR="00B53952" w:rsidRPr="00A635B0" w:rsidRDefault="00B53952" w:rsidP="00826B74">
            <w:pPr>
              <w:jc w:val="both"/>
            </w:pPr>
          </w:p>
          <w:p w:rsidR="00B53952" w:rsidRPr="00A635B0" w:rsidRDefault="00B53952" w:rsidP="00826B74">
            <w:pPr>
              <w:jc w:val="both"/>
            </w:pPr>
            <w:r w:rsidRPr="00A635B0">
              <w:t>Устный ответ</w:t>
            </w:r>
          </w:p>
          <w:p w:rsidR="00B53952" w:rsidRPr="00A635B0" w:rsidRDefault="00B53952" w:rsidP="00826B74">
            <w:pPr>
              <w:jc w:val="both"/>
            </w:pPr>
          </w:p>
          <w:p w:rsidR="00B53952" w:rsidRPr="00A635B0" w:rsidRDefault="00B53952" w:rsidP="00826B74">
            <w:pPr>
              <w:jc w:val="both"/>
            </w:pPr>
          </w:p>
          <w:p w:rsidR="00B53952" w:rsidRPr="00A635B0" w:rsidRDefault="00B53952" w:rsidP="00826B74">
            <w:pPr>
              <w:jc w:val="both"/>
            </w:pPr>
          </w:p>
          <w:p w:rsidR="00B53952" w:rsidRPr="00A635B0" w:rsidRDefault="00B53952" w:rsidP="00826B74">
            <w:pPr>
              <w:jc w:val="both"/>
            </w:pPr>
          </w:p>
          <w:p w:rsidR="00B53952" w:rsidRPr="00A635B0" w:rsidRDefault="00B53952" w:rsidP="00826B74">
            <w:pPr>
              <w:jc w:val="both"/>
            </w:pPr>
          </w:p>
          <w:p w:rsidR="00B53952" w:rsidRPr="00A635B0" w:rsidRDefault="00B53952" w:rsidP="00826B74">
            <w:pPr>
              <w:jc w:val="both"/>
            </w:pPr>
            <w:r w:rsidRPr="00A635B0">
              <w:t>Практическая работа</w:t>
            </w:r>
          </w:p>
          <w:p w:rsidR="00B53952" w:rsidRPr="00A635B0" w:rsidRDefault="00B53952" w:rsidP="00826B74">
            <w:pPr>
              <w:jc w:val="both"/>
            </w:pPr>
          </w:p>
          <w:p w:rsidR="00B53952" w:rsidRPr="00A635B0" w:rsidRDefault="00B53952" w:rsidP="00826B74">
            <w:pPr>
              <w:jc w:val="both"/>
            </w:pPr>
          </w:p>
          <w:p w:rsidR="00B53952" w:rsidRPr="00A635B0" w:rsidRDefault="00B53952" w:rsidP="00826B74">
            <w:pPr>
              <w:jc w:val="both"/>
            </w:pPr>
          </w:p>
          <w:p w:rsidR="00B53952" w:rsidRPr="00A635B0" w:rsidRDefault="00B53952" w:rsidP="00826B74">
            <w:pPr>
              <w:jc w:val="both"/>
            </w:pPr>
            <w:r w:rsidRPr="00A635B0">
              <w:t>Практическая работа</w:t>
            </w:r>
          </w:p>
        </w:tc>
      </w:tr>
      <w:tr w:rsidR="00B53952" w:rsidRPr="00A635B0" w:rsidTr="00114CC6">
        <w:tc>
          <w:tcPr>
            <w:tcW w:w="2802" w:type="dxa"/>
          </w:tcPr>
          <w:p w:rsidR="00B53952" w:rsidRPr="00A635B0" w:rsidRDefault="00B53952" w:rsidP="00826B74">
            <w:pPr>
              <w:jc w:val="both"/>
            </w:pPr>
            <w:r w:rsidRPr="00A635B0">
              <w:t xml:space="preserve">                  Знать:</w:t>
            </w:r>
          </w:p>
          <w:p w:rsidR="00B53952" w:rsidRPr="00A635B0" w:rsidRDefault="00B53952" w:rsidP="00826B74">
            <w:pPr>
              <w:jc w:val="both"/>
            </w:pPr>
            <w:r w:rsidRPr="00A635B0">
              <w:t xml:space="preserve">    - основные жанры отечественного    народного  музыкального творчества; </w:t>
            </w:r>
          </w:p>
          <w:p w:rsidR="00B53952" w:rsidRPr="00A635B0" w:rsidRDefault="00B53952" w:rsidP="00826B74">
            <w:pPr>
              <w:jc w:val="both"/>
            </w:pPr>
            <w:r w:rsidRPr="00A635B0">
              <w:t xml:space="preserve"> -  условия возникновения и бытования различных жанров народного музыкального творчества;</w:t>
            </w:r>
          </w:p>
          <w:p w:rsidR="00B53952" w:rsidRPr="00A635B0" w:rsidRDefault="00B53952" w:rsidP="00826B74">
            <w:pPr>
              <w:jc w:val="both"/>
            </w:pPr>
            <w:r w:rsidRPr="00A635B0">
              <w:t>- специфику средств выразительности музыкального фольклора;</w:t>
            </w:r>
          </w:p>
          <w:p w:rsidR="00B53952" w:rsidRPr="00A635B0" w:rsidRDefault="00B53952" w:rsidP="00826B74">
            <w:pPr>
              <w:jc w:val="both"/>
            </w:pPr>
            <w:r w:rsidRPr="00A635B0">
              <w:t>- особенности национальной народной музыки и ее влияние на специфические черты композиторских школ;</w:t>
            </w:r>
          </w:p>
          <w:p w:rsidR="00B53952" w:rsidRPr="00A635B0" w:rsidRDefault="00B53952" w:rsidP="00826B74">
            <w:pPr>
              <w:jc w:val="both"/>
            </w:pPr>
            <w:r w:rsidRPr="00A635B0">
              <w:t>- историческую периодизацию и жанровую систему отечественной народной музыкальной культуры;</w:t>
            </w:r>
          </w:p>
          <w:p w:rsidR="00B53952" w:rsidRPr="00A635B0" w:rsidRDefault="00B53952" w:rsidP="00826B74">
            <w:pPr>
              <w:jc w:val="both"/>
            </w:pPr>
            <w:r w:rsidRPr="00A635B0">
              <w:t>- методологию исследования народного творчества;</w:t>
            </w:r>
          </w:p>
          <w:p w:rsidR="00B53952" w:rsidRPr="00A635B0" w:rsidRDefault="00B53952" w:rsidP="00826B74">
            <w:pPr>
              <w:jc w:val="both"/>
            </w:pPr>
            <w:r w:rsidRPr="00A635B0">
              <w:t xml:space="preserve">- основные черты </w:t>
            </w:r>
            <w:proofErr w:type="gramStart"/>
            <w:r w:rsidRPr="00A635B0">
              <w:t>афро-американского</w:t>
            </w:r>
            <w:proofErr w:type="gramEnd"/>
            <w:r w:rsidRPr="00A635B0">
              <w:t xml:space="preserve"> фольклора, жанры, музыкальные особенности, условия бытования;</w:t>
            </w:r>
          </w:p>
        </w:tc>
        <w:tc>
          <w:tcPr>
            <w:tcW w:w="4536" w:type="dxa"/>
          </w:tcPr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  <w:r w:rsidRPr="00A635B0">
              <w:rPr>
                <w:color w:val="404040"/>
              </w:rPr>
              <w:t>-  знает наизусть и поет  русские народные песни разных жанров: календарно-земледельческого цикла, хороводные, семейно-бытовые эпические, лирические протяжные;</w:t>
            </w: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  <w:r w:rsidRPr="00A635B0">
              <w:rPr>
                <w:color w:val="404040"/>
              </w:rPr>
              <w:t xml:space="preserve"> - перечисляет жанры народных песен и условия их бытования: мужские песни  трудовые припевки  (бурлацкие, песни лесорубов), женские; (хороводные, лирические протяжные)</w:t>
            </w:r>
          </w:p>
          <w:p w:rsidR="00B53952" w:rsidRPr="00A635B0" w:rsidRDefault="00B53952" w:rsidP="00826B74">
            <w:pPr>
              <w:rPr>
                <w:color w:val="404040"/>
              </w:rPr>
            </w:pPr>
            <w:r w:rsidRPr="00A635B0">
              <w:rPr>
                <w:color w:val="404040"/>
              </w:rPr>
              <w:t xml:space="preserve">-  исполняет фольклорное музыкальное </w:t>
            </w:r>
            <w:proofErr w:type="gramStart"/>
            <w:r w:rsidRPr="00A635B0">
              <w:rPr>
                <w:color w:val="404040"/>
              </w:rPr>
              <w:t>произведение</w:t>
            </w:r>
            <w:proofErr w:type="gramEnd"/>
            <w:r w:rsidRPr="00A635B0">
              <w:rPr>
                <w:color w:val="404040"/>
              </w:rPr>
              <w:t xml:space="preserve"> точно следуя интонационно-ладовым, ритмическим особенностям, в контексте конкретного народного праздника или обрядовой сцены (плаче - причет невесты, </w:t>
            </w:r>
            <w:proofErr w:type="spellStart"/>
            <w:r w:rsidRPr="00A635B0">
              <w:rPr>
                <w:color w:val="404040"/>
              </w:rPr>
              <w:t>славильная</w:t>
            </w:r>
            <w:proofErr w:type="spellEnd"/>
            <w:r w:rsidRPr="00A635B0">
              <w:rPr>
                <w:color w:val="404040"/>
              </w:rPr>
              <w:t xml:space="preserve">, </w:t>
            </w:r>
            <w:proofErr w:type="spellStart"/>
            <w:r w:rsidRPr="00A635B0">
              <w:rPr>
                <w:color w:val="404040"/>
              </w:rPr>
              <w:t>закличка</w:t>
            </w:r>
            <w:proofErr w:type="spellEnd"/>
            <w:r w:rsidRPr="00A635B0">
              <w:rPr>
                <w:color w:val="404040"/>
              </w:rPr>
              <w:t xml:space="preserve"> весны, проводы масленицы);</w:t>
            </w:r>
          </w:p>
          <w:p w:rsidR="00B53952" w:rsidRPr="00A635B0" w:rsidRDefault="00B53952" w:rsidP="00826B74">
            <w:pPr>
              <w:rPr>
                <w:color w:val="404040"/>
              </w:rPr>
            </w:pPr>
            <w:r w:rsidRPr="00A635B0">
              <w:rPr>
                <w:color w:val="404040"/>
              </w:rPr>
              <w:t>- рассказывает основные художественные образы народной музыки, выраженные характерными музыкальными жанрами в обрядах, былинах, народных праздниках, анализирует структуру поэтического текста, находит связь с профессиональным искусством и влиянием фольклора на современную композиторскую школу;</w:t>
            </w:r>
          </w:p>
          <w:p w:rsidR="00B53952" w:rsidRPr="00A635B0" w:rsidRDefault="00B53952" w:rsidP="00826B74">
            <w:pPr>
              <w:rPr>
                <w:color w:val="404040"/>
              </w:rPr>
            </w:pPr>
            <w:r w:rsidRPr="00A635B0">
              <w:rPr>
                <w:color w:val="404040"/>
              </w:rPr>
              <w:t xml:space="preserve">-перечисляет основные жанры народной музыки </w:t>
            </w:r>
            <w:proofErr w:type="gramStart"/>
            <w:r w:rsidRPr="00A635B0">
              <w:rPr>
                <w:color w:val="404040"/>
              </w:rPr>
              <w:t xml:space="preserve">( </w:t>
            </w:r>
            <w:proofErr w:type="gramEnd"/>
            <w:r w:rsidRPr="00A635B0">
              <w:rPr>
                <w:color w:val="404040"/>
              </w:rPr>
              <w:t>песни календарно-земледельческого цикла, былины, семейно-бытовые, хороводные, обрядовые и т.д.), историческую периодизацию (язычество, христианство);</w:t>
            </w:r>
          </w:p>
          <w:p w:rsidR="00B53952" w:rsidRPr="00A635B0" w:rsidRDefault="00B53952" w:rsidP="00826B74">
            <w:pPr>
              <w:jc w:val="both"/>
            </w:pPr>
            <w:r w:rsidRPr="00A635B0">
              <w:t xml:space="preserve">-ориентируется в фольклорном материале различных направлений, выбирает типовые </w:t>
            </w:r>
            <w:r w:rsidRPr="00A635B0">
              <w:lastRenderedPageBreak/>
              <w:t>методы анализа, изучает, расшифровывает, систематизирует песни, записанные в фольклорных экспедициях;</w:t>
            </w:r>
          </w:p>
          <w:p w:rsidR="00B53952" w:rsidRPr="00A635B0" w:rsidRDefault="00B53952" w:rsidP="00826B74">
            <w:pPr>
              <w:jc w:val="both"/>
            </w:pPr>
            <w:r w:rsidRPr="00A635B0">
              <w:t xml:space="preserve">-перечисляет основные жанры </w:t>
            </w:r>
            <w:proofErr w:type="gramStart"/>
            <w:r w:rsidRPr="00A635B0">
              <w:t>афро-американской</w:t>
            </w:r>
            <w:proofErr w:type="gramEnd"/>
            <w:r w:rsidRPr="00A635B0">
              <w:t xml:space="preserve"> песни с характерными чертами импровизационного характера: </w:t>
            </w:r>
            <w:proofErr w:type="spellStart"/>
            <w:r w:rsidRPr="00A635B0">
              <w:t>холлес</w:t>
            </w:r>
            <w:proofErr w:type="spellEnd"/>
            <w:r w:rsidRPr="00A635B0">
              <w:t xml:space="preserve">, </w:t>
            </w:r>
            <w:proofErr w:type="spellStart"/>
            <w:r w:rsidRPr="00A635B0">
              <w:t>шаутс</w:t>
            </w:r>
            <w:proofErr w:type="spellEnd"/>
            <w:r w:rsidRPr="00A635B0">
              <w:t xml:space="preserve">, </w:t>
            </w:r>
            <w:proofErr w:type="spellStart"/>
            <w:r w:rsidRPr="00A635B0">
              <w:t>спиричуэлс</w:t>
            </w:r>
            <w:proofErr w:type="spellEnd"/>
            <w:r w:rsidRPr="00A635B0">
              <w:t>, блюз, регтайм, их развитие, музыкальные особенности;</w:t>
            </w:r>
          </w:p>
        </w:tc>
        <w:tc>
          <w:tcPr>
            <w:tcW w:w="2755" w:type="dxa"/>
          </w:tcPr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  <w:r w:rsidRPr="00A635B0">
              <w:rPr>
                <w:color w:val="404040"/>
              </w:rPr>
              <w:t>Экспертная оценка на практическом занятии.</w:t>
            </w: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  <w:r w:rsidRPr="00A635B0">
              <w:rPr>
                <w:color w:val="404040"/>
              </w:rPr>
              <w:t>Практическая работа</w:t>
            </w: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  <w:r w:rsidRPr="00A635B0">
              <w:rPr>
                <w:color w:val="404040"/>
              </w:rPr>
              <w:t>Устный ответ</w:t>
            </w: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  <w:r w:rsidRPr="00A635B0">
              <w:rPr>
                <w:color w:val="404040"/>
              </w:rPr>
              <w:t>Устный ответ</w:t>
            </w: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  <w:r w:rsidRPr="00A635B0">
              <w:rPr>
                <w:color w:val="404040"/>
              </w:rPr>
              <w:t>Практическая работа</w:t>
            </w: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:rsidR="00B53952" w:rsidRPr="00A635B0" w:rsidRDefault="00B53952" w:rsidP="00826B74">
            <w:pPr>
              <w:jc w:val="both"/>
            </w:pPr>
            <w:r w:rsidRPr="00A635B0">
              <w:rPr>
                <w:color w:val="404040"/>
              </w:rPr>
              <w:t>Устный ответ</w:t>
            </w:r>
          </w:p>
        </w:tc>
      </w:tr>
      <w:tr w:rsidR="00BD4E71" w:rsidRPr="00A635B0" w:rsidTr="00114CC6">
        <w:tc>
          <w:tcPr>
            <w:tcW w:w="2802" w:type="dxa"/>
          </w:tcPr>
          <w:p w:rsidR="00BD4E71" w:rsidRPr="008E1C12" w:rsidRDefault="00BD4E71" w:rsidP="00E4695D">
            <w:pPr>
              <w:jc w:val="center"/>
              <w:rPr>
                <w:b/>
              </w:rPr>
            </w:pPr>
            <w:r w:rsidRPr="008E1C12">
              <w:rPr>
                <w:b/>
              </w:rPr>
              <w:lastRenderedPageBreak/>
              <w:t>Результаты</w:t>
            </w:r>
          </w:p>
          <w:p w:rsidR="00BD4E71" w:rsidRPr="008E1C12" w:rsidRDefault="00BD4E71" w:rsidP="00E4695D">
            <w:pPr>
              <w:jc w:val="center"/>
              <w:rPr>
                <w:b/>
              </w:rPr>
            </w:pPr>
            <w:proofErr w:type="gramStart"/>
            <w:r w:rsidRPr="008E1C12">
              <w:rPr>
                <w:b/>
              </w:rPr>
              <w:t xml:space="preserve">(освоенные общие </w:t>
            </w:r>
            <w:proofErr w:type="gramEnd"/>
          </w:p>
          <w:p w:rsidR="00BD4E71" w:rsidRPr="008E1C12" w:rsidRDefault="00BD4E71" w:rsidP="00E4695D">
            <w:pPr>
              <w:jc w:val="center"/>
              <w:rPr>
                <w:b/>
              </w:rPr>
            </w:pPr>
            <w:r w:rsidRPr="008E1C12">
              <w:rPr>
                <w:b/>
              </w:rPr>
              <w:t>компетенции)</w:t>
            </w:r>
          </w:p>
        </w:tc>
        <w:tc>
          <w:tcPr>
            <w:tcW w:w="4536" w:type="dxa"/>
          </w:tcPr>
          <w:p w:rsidR="00BD4E71" w:rsidRPr="008E1C12" w:rsidRDefault="00BD4E71" w:rsidP="00E4695D">
            <w:pPr>
              <w:jc w:val="center"/>
              <w:rPr>
                <w:b/>
              </w:rPr>
            </w:pPr>
            <w:r w:rsidRPr="008E1C12">
              <w:rPr>
                <w:b/>
              </w:rPr>
              <w:t>Основные показатели оценки результата</w:t>
            </w:r>
          </w:p>
        </w:tc>
        <w:tc>
          <w:tcPr>
            <w:tcW w:w="2755" w:type="dxa"/>
          </w:tcPr>
          <w:p w:rsidR="00BD4E71" w:rsidRPr="008E1C12" w:rsidRDefault="00BD4E71" w:rsidP="00E4695D">
            <w:pPr>
              <w:jc w:val="center"/>
              <w:rPr>
                <w:b/>
              </w:rPr>
            </w:pPr>
            <w:r w:rsidRPr="008E1C12">
              <w:rPr>
                <w:b/>
              </w:rPr>
              <w:t>Формы и методы контроля оценки</w:t>
            </w:r>
          </w:p>
        </w:tc>
      </w:tr>
      <w:tr w:rsidR="00BD4E71" w:rsidRPr="00A635B0" w:rsidTr="00114CC6">
        <w:tc>
          <w:tcPr>
            <w:tcW w:w="2802" w:type="dxa"/>
          </w:tcPr>
          <w:p w:rsidR="00BD4E71" w:rsidRPr="00A635B0" w:rsidRDefault="00BD4E71" w:rsidP="00A635B0">
            <w:r w:rsidRPr="00A635B0">
              <w:t xml:space="preserve">ОК 12. Использовать умения и знания профильных дисциплин  федерального компонента среднего (полного) общего образования в профессиональной деятельности. </w:t>
            </w:r>
          </w:p>
          <w:p w:rsidR="00BD4E71" w:rsidRPr="00A635B0" w:rsidRDefault="00BD4E71" w:rsidP="00A635B0"/>
        </w:tc>
        <w:tc>
          <w:tcPr>
            <w:tcW w:w="4536" w:type="dxa"/>
          </w:tcPr>
          <w:p w:rsidR="00BD4E71" w:rsidRPr="00A635B0" w:rsidRDefault="00BD4E71" w:rsidP="00A635B0">
            <w:r w:rsidRPr="00A635B0">
              <w:t>- демонстрация умения и знания профильных дисциплин федерального компонента среднего (полного) общего образования в профессиональной деятельности;</w:t>
            </w:r>
          </w:p>
          <w:p w:rsidR="00BD4E71" w:rsidRPr="00A635B0" w:rsidRDefault="00BD4E71" w:rsidP="00A635B0">
            <w:r w:rsidRPr="00A635B0">
              <w:t xml:space="preserve"> - умение связывать данные знания с профессиональной деятельностью.</w:t>
            </w:r>
          </w:p>
        </w:tc>
        <w:tc>
          <w:tcPr>
            <w:tcW w:w="2755" w:type="dxa"/>
          </w:tcPr>
          <w:p w:rsidR="00BD4E71" w:rsidRPr="00A635B0" w:rsidRDefault="00BD4E71" w:rsidP="00A635B0">
            <w:r w:rsidRPr="00A635B0">
              <w:t xml:space="preserve"> Интерпретация результатов наблюдений за </w:t>
            </w:r>
            <w:proofErr w:type="gramStart"/>
            <w:r w:rsidRPr="00A635B0">
              <w:t>обучающимися</w:t>
            </w:r>
            <w:proofErr w:type="gramEnd"/>
          </w:p>
        </w:tc>
      </w:tr>
      <w:tr w:rsidR="00BD4E71" w:rsidRPr="00A635B0" w:rsidTr="00114CC6">
        <w:trPr>
          <w:trHeight w:val="747"/>
        </w:trPr>
        <w:tc>
          <w:tcPr>
            <w:tcW w:w="2802" w:type="dxa"/>
            <w:hideMark/>
          </w:tcPr>
          <w:p w:rsidR="00BD4E71" w:rsidRPr="00A635B0" w:rsidRDefault="00BD4E71" w:rsidP="00826B74">
            <w:pPr>
              <w:rPr>
                <w:b/>
              </w:rPr>
            </w:pPr>
            <w:r w:rsidRPr="00A635B0">
              <w:rPr>
                <w:b/>
              </w:rPr>
              <w:t>Результаты</w:t>
            </w:r>
          </w:p>
          <w:p w:rsidR="00BD4E71" w:rsidRPr="00A635B0" w:rsidRDefault="00BD4E71" w:rsidP="00826B74">
            <w:pPr>
              <w:rPr>
                <w:b/>
              </w:rPr>
            </w:pPr>
            <w:r w:rsidRPr="00A635B0">
              <w:rPr>
                <w:b/>
              </w:rPr>
              <w:t>(освоенные профессиональные компетенции)</w:t>
            </w:r>
          </w:p>
        </w:tc>
        <w:tc>
          <w:tcPr>
            <w:tcW w:w="4536" w:type="dxa"/>
            <w:hideMark/>
          </w:tcPr>
          <w:p w:rsidR="00BD4E71" w:rsidRPr="00A635B0" w:rsidRDefault="00BD4E71" w:rsidP="00826B74">
            <w:pPr>
              <w:rPr>
                <w:b/>
              </w:rPr>
            </w:pPr>
            <w:r w:rsidRPr="00A635B0">
              <w:rPr>
                <w:b/>
              </w:rPr>
              <w:t>Основные показатели оценки результата</w:t>
            </w:r>
          </w:p>
        </w:tc>
        <w:tc>
          <w:tcPr>
            <w:tcW w:w="2755" w:type="dxa"/>
            <w:hideMark/>
          </w:tcPr>
          <w:p w:rsidR="00BD4E71" w:rsidRPr="00A635B0" w:rsidRDefault="00BD4E71" w:rsidP="00826B74">
            <w:pPr>
              <w:jc w:val="both"/>
              <w:rPr>
                <w:b/>
              </w:rPr>
            </w:pPr>
          </w:p>
          <w:p w:rsidR="00BD4E71" w:rsidRPr="00A635B0" w:rsidRDefault="00BD4E71" w:rsidP="00826B74">
            <w:pPr>
              <w:jc w:val="both"/>
              <w:rPr>
                <w:b/>
              </w:rPr>
            </w:pPr>
            <w:r w:rsidRPr="00A635B0">
              <w:rPr>
                <w:b/>
              </w:rPr>
              <w:t xml:space="preserve">Формы и методы </w:t>
            </w:r>
          </w:p>
          <w:p w:rsidR="00BD4E71" w:rsidRPr="00A635B0" w:rsidRDefault="00BD4E71" w:rsidP="00826B74">
            <w:pPr>
              <w:jc w:val="both"/>
              <w:rPr>
                <w:b/>
              </w:rPr>
            </w:pPr>
            <w:r w:rsidRPr="00A635B0">
              <w:rPr>
                <w:b/>
              </w:rPr>
              <w:t>контроля оценки</w:t>
            </w:r>
          </w:p>
        </w:tc>
      </w:tr>
      <w:tr w:rsidR="00BD4E71" w:rsidRPr="00A635B0" w:rsidTr="00114CC6">
        <w:trPr>
          <w:trHeight w:val="747"/>
        </w:trPr>
        <w:tc>
          <w:tcPr>
            <w:tcW w:w="2802" w:type="dxa"/>
            <w:hideMark/>
          </w:tcPr>
          <w:p w:rsidR="00BD4E71" w:rsidRPr="00A635B0" w:rsidRDefault="00BD4E71" w:rsidP="00826B74">
            <w:pPr>
              <w:autoSpaceDE w:val="0"/>
              <w:autoSpaceDN w:val="0"/>
              <w:adjustRightInd w:val="0"/>
              <w:jc w:val="both"/>
              <w:rPr>
                <w:color w:val="404040"/>
              </w:rPr>
            </w:pPr>
          </w:p>
        </w:tc>
        <w:tc>
          <w:tcPr>
            <w:tcW w:w="4536" w:type="dxa"/>
            <w:hideMark/>
          </w:tcPr>
          <w:p w:rsidR="00BD4E71" w:rsidRPr="00A635B0" w:rsidRDefault="00BD4E71" w:rsidP="00826B74">
            <w:pPr>
              <w:jc w:val="both"/>
            </w:pPr>
          </w:p>
        </w:tc>
        <w:tc>
          <w:tcPr>
            <w:tcW w:w="2755" w:type="dxa"/>
            <w:hideMark/>
          </w:tcPr>
          <w:p w:rsidR="00BD4E71" w:rsidRPr="00A635B0" w:rsidRDefault="00BD4E71" w:rsidP="00826B74">
            <w:pPr>
              <w:jc w:val="both"/>
            </w:pPr>
          </w:p>
        </w:tc>
      </w:tr>
      <w:tr w:rsidR="00BD4E71" w:rsidRPr="00A635B0" w:rsidTr="00114CC6">
        <w:tc>
          <w:tcPr>
            <w:tcW w:w="2802" w:type="dxa"/>
            <w:hideMark/>
          </w:tcPr>
          <w:p w:rsidR="00BD4E71" w:rsidRPr="00A635B0" w:rsidRDefault="00BD4E71" w:rsidP="00826B74">
            <w:r>
              <w:t xml:space="preserve">ПК 1.1 </w:t>
            </w:r>
            <w:r w:rsidRPr="00A635B0">
              <w:t xml:space="preserve">    Целостно и грамотно воспринимать и исполнять музыкальные произведения, самостоятельно осваивать сольный, оркестровый и ансамблевый репертуар</w:t>
            </w:r>
          </w:p>
          <w:p w:rsidR="00BD4E71" w:rsidRPr="00A635B0" w:rsidRDefault="00BD4E71" w:rsidP="00826B74"/>
        </w:tc>
        <w:tc>
          <w:tcPr>
            <w:tcW w:w="4536" w:type="dxa"/>
            <w:hideMark/>
          </w:tcPr>
          <w:p w:rsidR="00BD4E71" w:rsidRPr="00A635B0" w:rsidRDefault="00BD4E71" w:rsidP="00826B74">
            <w:r w:rsidRPr="00A635B0">
              <w:t xml:space="preserve"> - демонстрация знаний жанров, формы музыкальных произведений,  принципов тематического и тонального развития;</w:t>
            </w:r>
          </w:p>
          <w:p w:rsidR="00BD4E71" w:rsidRPr="00A635B0" w:rsidRDefault="00BD4E71" w:rsidP="00826B74">
            <w:r w:rsidRPr="00A635B0">
              <w:t xml:space="preserve">  - ориентирование в анализе нотного текста, в анализе музыкальной ткани, фактурном изложении.</w:t>
            </w:r>
          </w:p>
          <w:p w:rsidR="00BD4E71" w:rsidRPr="00A635B0" w:rsidRDefault="00BD4E71" w:rsidP="00826B74">
            <w:r w:rsidRPr="00A635B0">
              <w:t>- ориентирование в музыкальных произведениях различных жанров, направлений, стилей</w:t>
            </w:r>
          </w:p>
        </w:tc>
        <w:tc>
          <w:tcPr>
            <w:tcW w:w="2755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Практический экзамен</w:t>
            </w:r>
          </w:p>
        </w:tc>
      </w:tr>
      <w:tr w:rsidR="00BD4E71" w:rsidRPr="00A635B0" w:rsidTr="00114CC6">
        <w:tc>
          <w:tcPr>
            <w:tcW w:w="2802" w:type="dxa"/>
            <w:hideMark/>
          </w:tcPr>
          <w:p w:rsidR="00BD4E71" w:rsidRPr="00A635B0" w:rsidRDefault="00BD4E71" w:rsidP="00826B74"/>
        </w:tc>
        <w:tc>
          <w:tcPr>
            <w:tcW w:w="4536" w:type="dxa"/>
            <w:hideMark/>
          </w:tcPr>
          <w:p w:rsidR="00BD4E71" w:rsidRPr="00A635B0" w:rsidRDefault="00BD4E71" w:rsidP="00826B74">
            <w:pPr>
              <w:jc w:val="both"/>
            </w:pPr>
          </w:p>
        </w:tc>
        <w:tc>
          <w:tcPr>
            <w:tcW w:w="2755" w:type="dxa"/>
            <w:hideMark/>
          </w:tcPr>
          <w:p w:rsidR="00BD4E71" w:rsidRPr="00A635B0" w:rsidRDefault="00BD4E71" w:rsidP="00826B74">
            <w:pPr>
              <w:jc w:val="both"/>
            </w:pPr>
          </w:p>
        </w:tc>
      </w:tr>
      <w:tr w:rsidR="00BD4E71" w:rsidRPr="00A635B0" w:rsidTr="00114CC6">
        <w:tc>
          <w:tcPr>
            <w:tcW w:w="2802" w:type="dxa"/>
            <w:hideMark/>
          </w:tcPr>
          <w:p w:rsidR="00BD4E71" w:rsidRPr="00A635B0" w:rsidRDefault="00BD4E71" w:rsidP="00826B74"/>
        </w:tc>
        <w:tc>
          <w:tcPr>
            <w:tcW w:w="4536" w:type="dxa"/>
            <w:hideMark/>
          </w:tcPr>
          <w:p w:rsidR="00BD4E71" w:rsidRPr="00A635B0" w:rsidRDefault="00BD4E71" w:rsidP="00826B74">
            <w:pPr>
              <w:jc w:val="both"/>
            </w:pPr>
          </w:p>
        </w:tc>
        <w:tc>
          <w:tcPr>
            <w:tcW w:w="2755" w:type="dxa"/>
            <w:hideMark/>
          </w:tcPr>
          <w:p w:rsidR="00BD4E71" w:rsidRPr="00A635B0" w:rsidRDefault="00BD4E71" w:rsidP="00826B74">
            <w:pPr>
              <w:jc w:val="both"/>
            </w:pPr>
          </w:p>
        </w:tc>
      </w:tr>
      <w:tr w:rsidR="00BD4E71" w:rsidRPr="00A635B0" w:rsidTr="00114CC6">
        <w:trPr>
          <w:trHeight w:val="1882"/>
        </w:trPr>
        <w:tc>
          <w:tcPr>
            <w:tcW w:w="2802" w:type="dxa"/>
            <w:hideMark/>
          </w:tcPr>
          <w:p w:rsidR="00BD4E71" w:rsidRPr="00A635B0" w:rsidRDefault="00BD4E71" w:rsidP="00826B74">
            <w:r>
              <w:t>ПК 1.2</w:t>
            </w:r>
            <w:proofErr w:type="gramStart"/>
            <w:r>
              <w:t xml:space="preserve">  </w:t>
            </w:r>
            <w:r w:rsidRPr="00A635B0">
              <w:t xml:space="preserve"> О</w:t>
            </w:r>
            <w:proofErr w:type="gramEnd"/>
            <w:r w:rsidRPr="00A635B0">
              <w:t xml:space="preserve">существлять исполнительскую деятельность и репетиционную работу в условиях концертной организации, оркестровых  и ансамблевых коллективах </w:t>
            </w:r>
          </w:p>
          <w:p w:rsidR="00BD4E71" w:rsidRPr="00A635B0" w:rsidRDefault="00BD4E71" w:rsidP="00826B74"/>
        </w:tc>
        <w:tc>
          <w:tcPr>
            <w:tcW w:w="4536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- ориентирование  в музыкальных произведениях различных направлений, стилей и жанров;</w:t>
            </w:r>
          </w:p>
          <w:p w:rsidR="00BD4E71" w:rsidRPr="00A635B0" w:rsidRDefault="00BD4E71" w:rsidP="00826B74">
            <w:pPr>
              <w:jc w:val="both"/>
            </w:pPr>
            <w:r w:rsidRPr="00A635B0">
              <w:t xml:space="preserve"> - умение работать со звукозаписывающей аппаратурой.</w:t>
            </w:r>
          </w:p>
          <w:p w:rsidR="00BD4E71" w:rsidRPr="00A635B0" w:rsidRDefault="00BD4E71" w:rsidP="00826B74">
            <w:pPr>
              <w:jc w:val="both"/>
            </w:pPr>
          </w:p>
        </w:tc>
        <w:tc>
          <w:tcPr>
            <w:tcW w:w="2755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Устный экзамен</w:t>
            </w:r>
          </w:p>
        </w:tc>
      </w:tr>
      <w:tr w:rsidR="00BD4E71" w:rsidRPr="00A635B0" w:rsidTr="00114CC6">
        <w:trPr>
          <w:trHeight w:val="70"/>
        </w:trPr>
        <w:tc>
          <w:tcPr>
            <w:tcW w:w="2802" w:type="dxa"/>
            <w:hideMark/>
          </w:tcPr>
          <w:p w:rsidR="00BD4E71" w:rsidRPr="00A635B0" w:rsidRDefault="00BD4E71" w:rsidP="00826B74"/>
        </w:tc>
        <w:tc>
          <w:tcPr>
            <w:tcW w:w="4536" w:type="dxa"/>
            <w:hideMark/>
          </w:tcPr>
          <w:p w:rsidR="00BD4E71" w:rsidRPr="00A635B0" w:rsidRDefault="00BD4E71" w:rsidP="00826B74">
            <w:pPr>
              <w:jc w:val="both"/>
            </w:pPr>
          </w:p>
        </w:tc>
        <w:tc>
          <w:tcPr>
            <w:tcW w:w="2755" w:type="dxa"/>
            <w:hideMark/>
          </w:tcPr>
          <w:p w:rsidR="00BD4E71" w:rsidRPr="00A635B0" w:rsidRDefault="00BD4E71" w:rsidP="00826B74">
            <w:pPr>
              <w:jc w:val="both"/>
            </w:pPr>
          </w:p>
        </w:tc>
      </w:tr>
      <w:tr w:rsidR="00BD4E71" w:rsidRPr="00A635B0" w:rsidTr="00114CC6">
        <w:trPr>
          <w:trHeight w:val="699"/>
        </w:trPr>
        <w:tc>
          <w:tcPr>
            <w:tcW w:w="2802" w:type="dxa"/>
            <w:hideMark/>
          </w:tcPr>
          <w:p w:rsidR="00BD4E71" w:rsidRPr="00A635B0" w:rsidRDefault="00BD4E71" w:rsidP="00826B74">
            <w:r>
              <w:t>ПК 1.3</w:t>
            </w:r>
            <w:proofErr w:type="gramStart"/>
            <w:r>
              <w:t xml:space="preserve"> </w:t>
            </w:r>
            <w:r w:rsidRPr="00A635B0">
              <w:t xml:space="preserve"> О</w:t>
            </w:r>
            <w:proofErr w:type="gramEnd"/>
            <w:r w:rsidRPr="00A635B0">
              <w:t>сваивать сольный, ансамблевый, оркестровый исполнительский репертуар</w:t>
            </w:r>
          </w:p>
          <w:p w:rsidR="00BD4E71" w:rsidRPr="00A635B0" w:rsidRDefault="00BD4E71" w:rsidP="00826B74">
            <w:r w:rsidRPr="00A635B0">
              <w:t>программными требованиями</w:t>
            </w:r>
          </w:p>
        </w:tc>
        <w:tc>
          <w:tcPr>
            <w:tcW w:w="4536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- умение разобрать конкретное музыкальное произведение</w:t>
            </w:r>
          </w:p>
        </w:tc>
        <w:tc>
          <w:tcPr>
            <w:tcW w:w="2755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Устный экзамен</w:t>
            </w:r>
          </w:p>
        </w:tc>
      </w:tr>
      <w:tr w:rsidR="00BD4E71" w:rsidRPr="00A635B0" w:rsidTr="00114CC6">
        <w:trPr>
          <w:trHeight w:val="834"/>
        </w:trPr>
        <w:tc>
          <w:tcPr>
            <w:tcW w:w="2802" w:type="dxa"/>
            <w:hideMark/>
          </w:tcPr>
          <w:p w:rsidR="00BD4E71" w:rsidRPr="00A635B0" w:rsidRDefault="00BD4E71" w:rsidP="00826B74">
            <w:r>
              <w:t>ПК 1.4</w:t>
            </w:r>
            <w:proofErr w:type="gramStart"/>
            <w:r>
              <w:t xml:space="preserve"> </w:t>
            </w:r>
            <w:r w:rsidRPr="00A635B0">
              <w:t xml:space="preserve"> В</w:t>
            </w:r>
            <w:proofErr w:type="gramEnd"/>
            <w:r w:rsidRPr="00A635B0">
              <w:t xml:space="preserve">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A635B0">
              <w:t>интерпретаторских</w:t>
            </w:r>
            <w:proofErr w:type="spellEnd"/>
            <w:r w:rsidRPr="00A635B0">
              <w:t xml:space="preserve"> решений</w:t>
            </w:r>
          </w:p>
          <w:p w:rsidR="00BD4E71" w:rsidRPr="00A635B0" w:rsidRDefault="00BD4E71" w:rsidP="00826B74"/>
        </w:tc>
        <w:tc>
          <w:tcPr>
            <w:tcW w:w="4536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-ориентирование в музыкальных произведениях различных стилей, направлений, жанров;</w:t>
            </w:r>
          </w:p>
          <w:p w:rsidR="00BD4E71" w:rsidRPr="00A635B0" w:rsidRDefault="00BD4E71" w:rsidP="00826B74">
            <w:pPr>
              <w:jc w:val="both"/>
            </w:pPr>
            <w:r w:rsidRPr="00A635B0">
              <w:t>-умение характеризовать выразительные средства в контексте содержания музыкального произведения;</w:t>
            </w:r>
          </w:p>
          <w:p w:rsidR="00BD4E71" w:rsidRPr="00A635B0" w:rsidRDefault="00BD4E71" w:rsidP="00826B74">
            <w:pPr>
              <w:jc w:val="both"/>
            </w:pPr>
            <w:r w:rsidRPr="00A635B0">
              <w:t>-умение  выполнить сравнительный анализ различных редакций музыкального произведения</w:t>
            </w:r>
          </w:p>
        </w:tc>
        <w:tc>
          <w:tcPr>
            <w:tcW w:w="2755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Устный экзамен</w:t>
            </w:r>
          </w:p>
        </w:tc>
      </w:tr>
      <w:tr w:rsidR="00BD4E71" w:rsidRPr="00A635B0" w:rsidTr="00EA2464">
        <w:trPr>
          <w:trHeight w:val="558"/>
        </w:trPr>
        <w:tc>
          <w:tcPr>
            <w:tcW w:w="2802" w:type="dxa"/>
            <w:hideMark/>
          </w:tcPr>
          <w:p w:rsidR="00BD4E71" w:rsidRPr="00A635B0" w:rsidRDefault="00BD4E71" w:rsidP="00826B74">
            <w:r>
              <w:lastRenderedPageBreak/>
              <w:t>ПК 1.5</w:t>
            </w:r>
            <w:proofErr w:type="gramStart"/>
            <w:r w:rsidRPr="00A635B0">
              <w:t xml:space="preserve"> П</w:t>
            </w:r>
            <w:proofErr w:type="gramEnd"/>
            <w:r w:rsidRPr="00A635B0">
              <w:t>рименять в исполнительской деятельности технические средства звукозаписи, вести репетиционную работу в условиях студии</w:t>
            </w:r>
          </w:p>
        </w:tc>
        <w:tc>
          <w:tcPr>
            <w:tcW w:w="4536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-умение работать со звукозаписывающей аппаратурой</w:t>
            </w:r>
          </w:p>
        </w:tc>
        <w:tc>
          <w:tcPr>
            <w:tcW w:w="2755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Практический экзамен</w:t>
            </w:r>
          </w:p>
        </w:tc>
      </w:tr>
      <w:tr w:rsidR="00BD4E71" w:rsidRPr="00A635B0" w:rsidTr="00114CC6">
        <w:trPr>
          <w:trHeight w:val="1690"/>
        </w:trPr>
        <w:tc>
          <w:tcPr>
            <w:tcW w:w="2802" w:type="dxa"/>
            <w:hideMark/>
          </w:tcPr>
          <w:p w:rsidR="00BD4E71" w:rsidRPr="00A635B0" w:rsidRDefault="00BD4E71" w:rsidP="00826B74">
            <w:r>
              <w:t>ПК 1.6</w:t>
            </w:r>
            <w:proofErr w:type="gramStart"/>
            <w:r>
              <w:t xml:space="preserve">  </w:t>
            </w:r>
            <w:r w:rsidRPr="00A635B0">
              <w:t>П</w:t>
            </w:r>
            <w:proofErr w:type="gramEnd"/>
            <w:r w:rsidRPr="00A635B0">
              <w:t>рименять базовые знания по устройству, ремонту и настройке своего инструмента для решения музыкально-исполнительских задач</w:t>
            </w:r>
          </w:p>
        </w:tc>
        <w:tc>
          <w:tcPr>
            <w:tcW w:w="4536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-умение использовать знания по музыкально – теоретическим дисциплинам для решения музыкально-исполнительских задач</w:t>
            </w:r>
          </w:p>
        </w:tc>
        <w:tc>
          <w:tcPr>
            <w:tcW w:w="2755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Наблюдение</w:t>
            </w:r>
          </w:p>
        </w:tc>
      </w:tr>
      <w:tr w:rsidR="00BD4E71" w:rsidRPr="00A635B0" w:rsidTr="00114CC6">
        <w:trPr>
          <w:trHeight w:val="557"/>
        </w:trPr>
        <w:tc>
          <w:tcPr>
            <w:tcW w:w="2802" w:type="dxa"/>
            <w:hideMark/>
          </w:tcPr>
          <w:p w:rsidR="00BD4E71" w:rsidRPr="00A635B0" w:rsidRDefault="00BD4E71" w:rsidP="00826B74">
            <w:r>
              <w:t>ПК 1.7</w:t>
            </w:r>
            <w:proofErr w:type="gramStart"/>
            <w:r w:rsidRPr="00A635B0">
              <w:t>И</w:t>
            </w:r>
            <w:proofErr w:type="gramEnd"/>
            <w:r w:rsidRPr="00A635B0">
              <w:t>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</w:t>
            </w:r>
          </w:p>
        </w:tc>
        <w:tc>
          <w:tcPr>
            <w:tcW w:w="4536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-умение ориентироваться в музыкальных произведениях различных направлений, стилей, жанров;</w:t>
            </w:r>
          </w:p>
          <w:p w:rsidR="00BD4E71" w:rsidRPr="00A635B0" w:rsidRDefault="00BD4E71" w:rsidP="00826B74">
            <w:pPr>
              <w:jc w:val="both"/>
            </w:pPr>
            <w:r w:rsidRPr="00A635B0">
              <w:t>- умение характеризовать выразительные средства музыки  в контексте содержания музыкального произведения;</w:t>
            </w:r>
          </w:p>
          <w:p w:rsidR="00BD4E71" w:rsidRPr="00A635B0" w:rsidRDefault="00BD4E71" w:rsidP="00826B74">
            <w:r w:rsidRPr="00A635B0">
              <w:t>-знание теоретических основ музыкального искусства</w:t>
            </w:r>
          </w:p>
        </w:tc>
        <w:tc>
          <w:tcPr>
            <w:tcW w:w="2755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Устный экзамен</w:t>
            </w:r>
          </w:p>
        </w:tc>
      </w:tr>
      <w:tr w:rsidR="00BD4E71" w:rsidRPr="00A635B0" w:rsidTr="00114CC6">
        <w:trPr>
          <w:trHeight w:val="1469"/>
        </w:trPr>
        <w:tc>
          <w:tcPr>
            <w:tcW w:w="2802" w:type="dxa"/>
            <w:hideMark/>
          </w:tcPr>
          <w:p w:rsidR="00BD4E71" w:rsidRPr="00A635B0" w:rsidRDefault="00BD4E71" w:rsidP="00826B74">
            <w:r>
              <w:t>ПК 1.8</w:t>
            </w:r>
            <w:proofErr w:type="gramStart"/>
            <w:r>
              <w:t xml:space="preserve"> </w:t>
            </w:r>
            <w:r w:rsidRPr="00A635B0">
              <w:t xml:space="preserve"> С</w:t>
            </w:r>
            <w:proofErr w:type="gramEnd"/>
            <w:r w:rsidRPr="00A635B0">
              <w:t>оздавать концертно-тематические программы с учетом специфики восприятия слушателей различных возрастных групп</w:t>
            </w:r>
          </w:p>
        </w:tc>
        <w:tc>
          <w:tcPr>
            <w:tcW w:w="4536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- умение излагать свои мысли о музыке, жизни и творчестве композиторов, делать общий исторический обзор;</w:t>
            </w:r>
          </w:p>
          <w:p w:rsidR="00BD4E71" w:rsidRPr="00A635B0" w:rsidRDefault="00BD4E71" w:rsidP="00826B74">
            <w:pPr>
              <w:jc w:val="both"/>
            </w:pPr>
            <w:r w:rsidRPr="00A635B0">
              <w:t xml:space="preserve"> - знание основных этапов развития музыки</w:t>
            </w:r>
          </w:p>
        </w:tc>
        <w:tc>
          <w:tcPr>
            <w:tcW w:w="2755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Наблюдение</w:t>
            </w:r>
          </w:p>
        </w:tc>
      </w:tr>
      <w:tr w:rsidR="00BD4E71" w:rsidRPr="00A635B0" w:rsidTr="00114CC6">
        <w:trPr>
          <w:trHeight w:val="2256"/>
        </w:trPr>
        <w:tc>
          <w:tcPr>
            <w:tcW w:w="2802" w:type="dxa"/>
            <w:hideMark/>
          </w:tcPr>
          <w:p w:rsidR="00BD4E71" w:rsidRPr="00A635B0" w:rsidRDefault="00BD4E71" w:rsidP="00826B74">
            <w:r>
              <w:t>ПК  2.2</w:t>
            </w:r>
            <w:proofErr w:type="gramStart"/>
            <w:r>
              <w:t xml:space="preserve">  </w:t>
            </w:r>
            <w:r w:rsidRPr="00A635B0">
              <w:t>И</w:t>
            </w:r>
            <w:proofErr w:type="gramEnd"/>
            <w:r w:rsidRPr="00A635B0">
              <w:t>спользовать знания в области 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536" w:type="dxa"/>
            <w:hideMark/>
          </w:tcPr>
          <w:p w:rsidR="00BD4E71" w:rsidRPr="00A635B0" w:rsidRDefault="00BD4E71" w:rsidP="00826B74">
            <w:pPr>
              <w:rPr>
                <w:color w:val="000000"/>
              </w:rPr>
            </w:pPr>
            <w:r w:rsidRPr="00A635B0">
              <w:rPr>
                <w:color w:val="000000"/>
              </w:rPr>
              <w:t xml:space="preserve"> - демонстрация знаний   в области   музыкально-теоретических дисциплин;</w:t>
            </w:r>
          </w:p>
          <w:p w:rsidR="00BD4E71" w:rsidRPr="00A635B0" w:rsidRDefault="00BD4E71" w:rsidP="00826B74">
            <w:pPr>
              <w:rPr>
                <w:color w:val="000000"/>
              </w:rPr>
            </w:pPr>
            <w:r w:rsidRPr="00A635B0">
              <w:rPr>
                <w:color w:val="000000"/>
              </w:rPr>
              <w:t xml:space="preserve"> -  владение навыками целостного музыкального анализа;</w:t>
            </w:r>
          </w:p>
          <w:p w:rsidR="00BD4E71" w:rsidRPr="00A635B0" w:rsidRDefault="00BD4E71" w:rsidP="00826B74">
            <w:pPr>
              <w:rPr>
                <w:color w:val="000000"/>
              </w:rPr>
            </w:pPr>
            <w:r w:rsidRPr="00A635B0">
              <w:rPr>
                <w:color w:val="000000"/>
              </w:rPr>
              <w:t xml:space="preserve"> - умение связывать знания, полученные по музыкально-теоретическим дисциплинам с преподавательской деятельностью</w:t>
            </w:r>
          </w:p>
        </w:tc>
        <w:tc>
          <w:tcPr>
            <w:tcW w:w="2755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Практический экзамен</w:t>
            </w:r>
          </w:p>
        </w:tc>
      </w:tr>
      <w:tr w:rsidR="00BD4E71" w:rsidRPr="00A635B0" w:rsidTr="00114CC6">
        <w:trPr>
          <w:trHeight w:val="1651"/>
        </w:trPr>
        <w:tc>
          <w:tcPr>
            <w:tcW w:w="2802" w:type="dxa"/>
            <w:hideMark/>
          </w:tcPr>
          <w:p w:rsidR="00BD4E71" w:rsidRPr="00A635B0" w:rsidRDefault="00BD4E71" w:rsidP="00533A74">
            <w:r>
              <w:t>ПК 2.4</w:t>
            </w:r>
            <w:proofErr w:type="gramStart"/>
            <w:r>
              <w:t xml:space="preserve">  </w:t>
            </w:r>
            <w:r w:rsidRPr="00A635B0">
              <w:t xml:space="preserve"> О</w:t>
            </w:r>
            <w:proofErr w:type="gramEnd"/>
            <w:r w:rsidRPr="00A635B0">
              <w:t>сваивать основной учебно-педагогический репертуар</w:t>
            </w:r>
          </w:p>
        </w:tc>
        <w:tc>
          <w:tcPr>
            <w:tcW w:w="4536" w:type="dxa"/>
            <w:hideMark/>
          </w:tcPr>
          <w:p w:rsidR="00BD4E71" w:rsidRPr="00A635B0" w:rsidRDefault="00BD4E71" w:rsidP="00826B74">
            <w:pPr>
              <w:rPr>
                <w:color w:val="000000"/>
              </w:rPr>
            </w:pPr>
            <w:r w:rsidRPr="00A635B0">
              <w:rPr>
                <w:color w:val="000000"/>
              </w:rPr>
              <w:t>-умение выполнить теоретический и исполнительский анализ произведения;</w:t>
            </w:r>
          </w:p>
          <w:p w:rsidR="00BD4E71" w:rsidRPr="00A635B0" w:rsidRDefault="00BD4E71" w:rsidP="00826B74">
            <w:pPr>
              <w:rPr>
                <w:color w:val="000000"/>
              </w:rPr>
            </w:pPr>
            <w:r w:rsidRPr="00A635B0">
              <w:rPr>
                <w:color w:val="000000"/>
              </w:rPr>
              <w:t xml:space="preserve"> - умение характеризовать выразительные средства в контексте содержания музыкального произведения;</w:t>
            </w:r>
          </w:p>
          <w:p w:rsidR="00BD4E71" w:rsidRPr="00A635B0" w:rsidRDefault="00BD4E71" w:rsidP="00826B74">
            <w:pPr>
              <w:rPr>
                <w:color w:val="000000"/>
              </w:rPr>
            </w:pPr>
            <w:r w:rsidRPr="00A635B0">
              <w:rPr>
                <w:color w:val="000000"/>
              </w:rPr>
              <w:t xml:space="preserve"> - умение выполнять сравнительный анализ различных редакций музыкального произведения</w:t>
            </w:r>
          </w:p>
        </w:tc>
        <w:tc>
          <w:tcPr>
            <w:tcW w:w="2755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Устный экзамен</w:t>
            </w:r>
          </w:p>
        </w:tc>
      </w:tr>
      <w:tr w:rsidR="00BD4E71" w:rsidRPr="00A635B0" w:rsidTr="00114CC6">
        <w:tc>
          <w:tcPr>
            <w:tcW w:w="2802" w:type="dxa"/>
            <w:hideMark/>
          </w:tcPr>
          <w:p w:rsidR="00BD4E71" w:rsidRPr="00A635B0" w:rsidRDefault="00BD4E71" w:rsidP="00826B74"/>
        </w:tc>
        <w:tc>
          <w:tcPr>
            <w:tcW w:w="4536" w:type="dxa"/>
            <w:hideMark/>
          </w:tcPr>
          <w:p w:rsidR="00BD4E71" w:rsidRPr="00A635B0" w:rsidRDefault="00BD4E71" w:rsidP="00826B74">
            <w:pPr>
              <w:jc w:val="both"/>
            </w:pPr>
          </w:p>
        </w:tc>
        <w:tc>
          <w:tcPr>
            <w:tcW w:w="2755" w:type="dxa"/>
            <w:hideMark/>
          </w:tcPr>
          <w:p w:rsidR="00BD4E71" w:rsidRPr="00A635B0" w:rsidRDefault="00BD4E71" w:rsidP="00826B74">
            <w:pPr>
              <w:jc w:val="both"/>
            </w:pPr>
          </w:p>
        </w:tc>
      </w:tr>
      <w:tr w:rsidR="00BD4E71" w:rsidRPr="00A635B0" w:rsidTr="00114CC6">
        <w:tc>
          <w:tcPr>
            <w:tcW w:w="2802" w:type="dxa"/>
            <w:hideMark/>
          </w:tcPr>
          <w:p w:rsidR="00BD4E71" w:rsidRPr="00A635B0" w:rsidRDefault="00BD4E71" w:rsidP="00533A74">
            <w:r w:rsidRPr="00A635B0">
              <w:t>П</w:t>
            </w:r>
            <w:r>
              <w:t>К 2.8</w:t>
            </w:r>
            <w:proofErr w:type="gramStart"/>
            <w:r>
              <w:t xml:space="preserve">  </w:t>
            </w:r>
            <w:r w:rsidRPr="00A635B0">
              <w:t xml:space="preserve"> В</w:t>
            </w:r>
            <w:proofErr w:type="gramEnd"/>
            <w:r w:rsidRPr="00A635B0">
              <w:t>ладеть культурой письменной и устной речи, профессиональной терминологией</w:t>
            </w:r>
          </w:p>
        </w:tc>
        <w:tc>
          <w:tcPr>
            <w:tcW w:w="4536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-умение применять основные музыкальные термины и определения из смежных музыкальных дисциплин при анализе музыкальных произведений</w:t>
            </w:r>
          </w:p>
        </w:tc>
        <w:tc>
          <w:tcPr>
            <w:tcW w:w="2755" w:type="dxa"/>
            <w:hideMark/>
          </w:tcPr>
          <w:p w:rsidR="00BD4E71" w:rsidRPr="00A635B0" w:rsidRDefault="00BD4E71" w:rsidP="00826B74">
            <w:pPr>
              <w:jc w:val="both"/>
            </w:pPr>
            <w:r w:rsidRPr="00A635B0">
              <w:t>Устный экзамен</w:t>
            </w:r>
          </w:p>
        </w:tc>
      </w:tr>
    </w:tbl>
    <w:p w:rsidR="00B53952" w:rsidRPr="00A635B0" w:rsidRDefault="00B53952" w:rsidP="00826B7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75EE6" w:rsidRPr="00961AB4" w:rsidRDefault="00575EE6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211" w:rsidRPr="00D65192" w:rsidRDefault="00115211" w:rsidP="0011521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</w:t>
      </w:r>
      <w:r w:rsidRPr="00D6519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051F07" w:rsidRPr="00115211" w:rsidRDefault="00115211" w:rsidP="001152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CC5">
        <w:rPr>
          <w:rFonts w:ascii="Times New Roman" w:hAnsi="Times New Roman" w:cs="Times New Roman"/>
          <w:b/>
          <w:sz w:val="24"/>
          <w:szCs w:val="24"/>
        </w:rPr>
        <w:t>Тестовое задание</w:t>
      </w:r>
      <w:bookmarkStart w:id="0" w:name="_GoBack"/>
      <w:bookmarkEnd w:id="0"/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Задние    №1 (практическое). Сыграть по сценарию народный праздник «Рождественские колядки».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 xml:space="preserve">Колядующие: Коляда, </w:t>
      </w:r>
      <w:proofErr w:type="spellStart"/>
      <w:r w:rsidRPr="00115211">
        <w:rPr>
          <w:rFonts w:ascii="Times New Roman" w:hAnsi="Times New Roman" w:cs="Times New Roman"/>
          <w:sz w:val="24"/>
          <w:szCs w:val="24"/>
        </w:rPr>
        <w:t>Звездарь</w:t>
      </w:r>
      <w:proofErr w:type="spellEnd"/>
      <w:r w:rsidRPr="00115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5211">
        <w:rPr>
          <w:rFonts w:ascii="Times New Roman" w:hAnsi="Times New Roman" w:cs="Times New Roman"/>
          <w:sz w:val="24"/>
          <w:szCs w:val="24"/>
        </w:rPr>
        <w:t>Мехоноша</w:t>
      </w:r>
      <w:proofErr w:type="spellEnd"/>
      <w:r w:rsidRPr="00115211">
        <w:rPr>
          <w:rFonts w:ascii="Times New Roman" w:hAnsi="Times New Roman" w:cs="Times New Roman"/>
          <w:sz w:val="24"/>
          <w:szCs w:val="24"/>
        </w:rPr>
        <w:t xml:space="preserve">, Цыган, Старуха. Мальчик – </w:t>
      </w:r>
      <w:proofErr w:type="spellStart"/>
      <w:r w:rsidRPr="00115211">
        <w:rPr>
          <w:rFonts w:ascii="Times New Roman" w:hAnsi="Times New Roman" w:cs="Times New Roman"/>
          <w:sz w:val="24"/>
          <w:szCs w:val="24"/>
        </w:rPr>
        <w:t>юльчик</w:t>
      </w:r>
      <w:proofErr w:type="spellEnd"/>
      <w:r w:rsidRPr="00115211">
        <w:rPr>
          <w:rFonts w:ascii="Times New Roman" w:hAnsi="Times New Roman" w:cs="Times New Roman"/>
          <w:sz w:val="24"/>
          <w:szCs w:val="24"/>
        </w:rPr>
        <w:t xml:space="preserve">, Мальчик – </w:t>
      </w:r>
      <w:r w:rsidRPr="00115211">
        <w:rPr>
          <w:rFonts w:ascii="Times New Roman" w:hAnsi="Times New Roman" w:cs="Times New Roman"/>
          <w:sz w:val="24"/>
          <w:szCs w:val="24"/>
        </w:rPr>
        <w:lastRenderedPageBreak/>
        <w:t>пастушок.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Задания №2. Внимательно прочитайте задание. К  предложенным вопросам дайте устный ответ. Выполните практическое задание.</w:t>
      </w:r>
    </w:p>
    <w:p w:rsidR="00115211" w:rsidRPr="00115211" w:rsidRDefault="00F232CA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1.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Январские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 xml:space="preserve">Спеть по две песни: эпические и хороводные. 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211" w:rsidRPr="00115211" w:rsidRDefault="00F232CA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2.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Февральские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 xml:space="preserve">Спеть по две песни: </w:t>
      </w:r>
      <w:proofErr w:type="spellStart"/>
      <w:r w:rsidRPr="00115211">
        <w:rPr>
          <w:rFonts w:ascii="Times New Roman" w:hAnsi="Times New Roman" w:cs="Times New Roman"/>
          <w:sz w:val="24"/>
          <w:szCs w:val="24"/>
        </w:rPr>
        <w:t>календарноземледельческого</w:t>
      </w:r>
      <w:proofErr w:type="spellEnd"/>
      <w:r w:rsidRPr="00115211">
        <w:rPr>
          <w:rFonts w:ascii="Times New Roman" w:hAnsi="Times New Roman" w:cs="Times New Roman"/>
          <w:sz w:val="24"/>
          <w:szCs w:val="24"/>
        </w:rPr>
        <w:t xml:space="preserve"> цикла и частушки.</w:t>
      </w:r>
    </w:p>
    <w:p w:rsidR="00115211" w:rsidRPr="00115211" w:rsidRDefault="00F232CA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3.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Мартовские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хороводные и исторические.</w:t>
      </w:r>
    </w:p>
    <w:p w:rsidR="00115211" w:rsidRPr="00115211" w:rsidRDefault="00F232CA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4.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Апрельские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трудовые припевки и городские.</w:t>
      </w:r>
    </w:p>
    <w:p w:rsidR="00115211" w:rsidRPr="00115211" w:rsidRDefault="00F232CA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5.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Майские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эпические и городские.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211" w:rsidRPr="00115211" w:rsidRDefault="00F232CA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264AA2">
        <w:rPr>
          <w:rFonts w:ascii="Times New Roman" w:hAnsi="Times New Roman" w:cs="Times New Roman"/>
          <w:sz w:val="24"/>
          <w:szCs w:val="24"/>
        </w:rPr>
        <w:t xml:space="preserve">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6.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Июньские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лирические протяжные и хороводные.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211" w:rsidRPr="00115211" w:rsidRDefault="00F232CA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264AA2">
        <w:rPr>
          <w:rFonts w:ascii="Times New Roman" w:hAnsi="Times New Roman" w:cs="Times New Roman"/>
          <w:sz w:val="24"/>
          <w:szCs w:val="24"/>
        </w:rPr>
        <w:t xml:space="preserve">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7.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 xml:space="preserve">Июльские праздники. 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 xml:space="preserve">Спеть по две песни: городские и </w:t>
      </w:r>
      <w:proofErr w:type="spellStart"/>
      <w:r w:rsidRPr="00115211">
        <w:rPr>
          <w:rFonts w:ascii="Times New Roman" w:hAnsi="Times New Roman" w:cs="Times New Roman"/>
          <w:sz w:val="24"/>
          <w:szCs w:val="24"/>
        </w:rPr>
        <w:t>календарноземледельческие</w:t>
      </w:r>
      <w:proofErr w:type="spellEnd"/>
      <w:r w:rsidRPr="00115211">
        <w:rPr>
          <w:rFonts w:ascii="Times New Roman" w:hAnsi="Times New Roman" w:cs="Times New Roman"/>
          <w:sz w:val="24"/>
          <w:szCs w:val="24"/>
        </w:rPr>
        <w:t>.</w:t>
      </w:r>
    </w:p>
    <w:p w:rsidR="00115211" w:rsidRPr="00115211" w:rsidRDefault="00F232CA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64AA2">
        <w:rPr>
          <w:rFonts w:ascii="Times New Roman" w:hAnsi="Times New Roman" w:cs="Times New Roman"/>
          <w:sz w:val="24"/>
          <w:szCs w:val="24"/>
        </w:rPr>
        <w:t xml:space="preserve">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8.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Августовские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исторические и частушки.</w:t>
      </w:r>
    </w:p>
    <w:p w:rsidR="00115211" w:rsidRPr="00115211" w:rsidRDefault="00F232CA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64AA2">
        <w:rPr>
          <w:rFonts w:ascii="Times New Roman" w:hAnsi="Times New Roman" w:cs="Times New Roman"/>
          <w:sz w:val="24"/>
          <w:szCs w:val="24"/>
        </w:rPr>
        <w:t xml:space="preserve">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9.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Сентябрьские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 xml:space="preserve">Спеть по две песни: трудовые припевки и лирические </w:t>
      </w:r>
      <w:proofErr w:type="spellStart"/>
      <w:r w:rsidRPr="00115211">
        <w:rPr>
          <w:rFonts w:ascii="Times New Roman" w:hAnsi="Times New Roman" w:cs="Times New Roman"/>
          <w:sz w:val="24"/>
          <w:szCs w:val="24"/>
        </w:rPr>
        <w:t>протажные</w:t>
      </w:r>
      <w:proofErr w:type="spellEnd"/>
      <w:r w:rsidRPr="00115211">
        <w:rPr>
          <w:rFonts w:ascii="Times New Roman" w:hAnsi="Times New Roman" w:cs="Times New Roman"/>
          <w:sz w:val="24"/>
          <w:szCs w:val="24"/>
        </w:rPr>
        <w:t>.</w:t>
      </w:r>
    </w:p>
    <w:p w:rsidR="00115211" w:rsidRPr="00115211" w:rsidRDefault="00F232CA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64AA2">
        <w:rPr>
          <w:rFonts w:ascii="Times New Roman" w:hAnsi="Times New Roman" w:cs="Times New Roman"/>
          <w:sz w:val="24"/>
          <w:szCs w:val="24"/>
        </w:rPr>
        <w:t xml:space="preserve">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10.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Октябрьские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эпические и хороводные.</w:t>
      </w:r>
    </w:p>
    <w:p w:rsidR="00115211" w:rsidRPr="00115211" w:rsidRDefault="00F232CA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64AA2">
        <w:rPr>
          <w:rFonts w:ascii="Times New Roman" w:hAnsi="Times New Roman" w:cs="Times New Roman"/>
          <w:sz w:val="24"/>
          <w:szCs w:val="24"/>
        </w:rPr>
        <w:t xml:space="preserve">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11.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Ноябрьские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 xml:space="preserve">Спеть по две песни: </w:t>
      </w:r>
      <w:proofErr w:type="spellStart"/>
      <w:r w:rsidRPr="00115211">
        <w:rPr>
          <w:rFonts w:ascii="Times New Roman" w:hAnsi="Times New Roman" w:cs="Times New Roman"/>
          <w:sz w:val="24"/>
          <w:szCs w:val="24"/>
        </w:rPr>
        <w:t>календарноземледельческие</w:t>
      </w:r>
      <w:proofErr w:type="spellEnd"/>
      <w:r w:rsidRPr="00115211">
        <w:rPr>
          <w:rFonts w:ascii="Times New Roman" w:hAnsi="Times New Roman" w:cs="Times New Roman"/>
          <w:sz w:val="24"/>
          <w:szCs w:val="24"/>
        </w:rPr>
        <w:t xml:space="preserve"> и городские.</w:t>
      </w:r>
    </w:p>
    <w:p w:rsidR="00115211" w:rsidRPr="00115211" w:rsidRDefault="00F232CA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64AA2">
        <w:rPr>
          <w:rFonts w:ascii="Times New Roman" w:hAnsi="Times New Roman" w:cs="Times New Roman"/>
          <w:sz w:val="24"/>
          <w:szCs w:val="24"/>
        </w:rPr>
        <w:t xml:space="preserve">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12.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Декабрьские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частушки и припевки.</w:t>
      </w:r>
    </w:p>
    <w:p w:rsidR="00115211" w:rsidRPr="00115211" w:rsidRDefault="00F232CA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64AA2">
        <w:rPr>
          <w:rFonts w:ascii="Times New Roman" w:hAnsi="Times New Roman" w:cs="Times New Roman"/>
          <w:sz w:val="24"/>
          <w:szCs w:val="24"/>
        </w:rPr>
        <w:t xml:space="preserve">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 xml:space="preserve">Билет 13. 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Русские народные инструменты.</w:t>
      </w:r>
    </w:p>
    <w:p w:rsidR="00051F07" w:rsidRPr="00961AB4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лирические протяжные и исторические.</w:t>
      </w:r>
    </w:p>
    <w:p w:rsidR="004B02B5" w:rsidRPr="0055246F" w:rsidRDefault="004B02B5" w:rsidP="00826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B5" w:rsidRPr="0055246F" w:rsidRDefault="004B02B5" w:rsidP="00826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B5" w:rsidRPr="0055246F" w:rsidRDefault="004B02B5" w:rsidP="00826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0CD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  <w:r w:rsidRPr="00C409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</w:t>
      </w:r>
      <w:r w:rsidR="00A14A6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</w:t>
      </w:r>
    </w:p>
    <w:p w:rsidR="00B450CD" w:rsidRDefault="00B450CD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</w:pPr>
    </w:p>
    <w:p w:rsidR="00115211" w:rsidRPr="00C409CA" w:rsidRDefault="00B450CD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lastRenderedPageBreak/>
        <w:t xml:space="preserve">                                                  </w:t>
      </w:r>
      <w:r w:rsidR="00A14A6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</w:t>
      </w:r>
      <w:r w:rsidR="00115211" w:rsidRPr="00C409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4.3. Система оценивания</w:t>
      </w:r>
    </w:p>
    <w:p w:rsidR="00115211" w:rsidRPr="00C409CA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15211" w:rsidRPr="00C409CA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115211" w:rsidRPr="00C409CA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115211" w:rsidRPr="00C409CA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115211" w:rsidRPr="00C409CA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115211" w:rsidRPr="00C409CA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115211" w:rsidRPr="00C409CA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115211" w:rsidRPr="00C409CA" w:rsidRDefault="00115211" w:rsidP="001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11" w:rsidRPr="00C409CA" w:rsidRDefault="00115211" w:rsidP="001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9CA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115211" w:rsidRPr="00CD4D8F" w:rsidRDefault="00115211" w:rsidP="001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115211" w:rsidRPr="00CD4D8F" w:rsidTr="00A635B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115211" w:rsidRPr="00CD4D8F" w:rsidTr="00A635B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115211" w:rsidRPr="00CD4D8F" w:rsidTr="00A635B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115211" w:rsidRPr="00CD4D8F" w:rsidTr="00A635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</w:tc>
      </w:tr>
      <w:tr w:rsidR="00115211" w:rsidRPr="00CD4D8F" w:rsidTr="00A635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115211" w:rsidRPr="00CD4D8F" w:rsidTr="00A635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sz w:val="20"/>
                <w:szCs w:val="20"/>
              </w:rPr>
              <w:t>не удовлетворительно</w:t>
            </w:r>
          </w:p>
        </w:tc>
      </w:tr>
    </w:tbl>
    <w:p w:rsidR="00115211" w:rsidRPr="00CD4D8F" w:rsidRDefault="00115211" w:rsidP="0011521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B02B5" w:rsidRPr="0055246F" w:rsidRDefault="004B02B5" w:rsidP="00826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B5" w:rsidRPr="0055246F" w:rsidRDefault="004B02B5" w:rsidP="00826B74">
      <w:pPr>
        <w:spacing w:after="0" w:line="240" w:lineRule="auto"/>
        <w:ind w:right="17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B02B5" w:rsidRPr="0055246F" w:rsidRDefault="004B02B5" w:rsidP="00826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B02B5" w:rsidRPr="0055246F" w:rsidSect="00826B74">
      <w:pgSz w:w="11905" w:h="16837"/>
      <w:pgMar w:top="1701" w:right="1134" w:bottom="850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B16" w:rsidRDefault="00FE3B16" w:rsidP="00676FBF">
      <w:pPr>
        <w:spacing w:after="0" w:line="240" w:lineRule="auto"/>
      </w:pPr>
      <w:r>
        <w:separator/>
      </w:r>
    </w:p>
  </w:endnote>
  <w:endnote w:type="continuationSeparator" w:id="0">
    <w:p w:rsidR="00FE3B16" w:rsidRDefault="00FE3B16" w:rsidP="0067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5B0" w:rsidRPr="002A674A" w:rsidRDefault="00E60128" w:rsidP="00C2667B">
    <w:pPr>
      <w:pStyle w:val="a9"/>
      <w:jc w:val="right"/>
    </w:pPr>
    <w:fldSimple w:instr=" PAGE   \* MERGEFORMAT ">
      <w:r w:rsidR="00CD4D8F">
        <w:rPr>
          <w:noProof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B16" w:rsidRDefault="00FE3B16" w:rsidP="00676FBF">
      <w:pPr>
        <w:spacing w:after="0" w:line="240" w:lineRule="auto"/>
      </w:pPr>
      <w:r>
        <w:separator/>
      </w:r>
    </w:p>
  </w:footnote>
  <w:footnote w:type="continuationSeparator" w:id="0">
    <w:p w:rsidR="00FE3B16" w:rsidRDefault="00FE3B16" w:rsidP="00676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26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3212681"/>
    <w:multiLevelType w:val="hybridMultilevel"/>
    <w:tmpl w:val="8392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F5A01"/>
    <w:multiLevelType w:val="hybridMultilevel"/>
    <w:tmpl w:val="005E5DDC"/>
    <w:lvl w:ilvl="0" w:tplc="DCAC3A6E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F6547"/>
    <w:multiLevelType w:val="hybridMultilevel"/>
    <w:tmpl w:val="CC3C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37294"/>
    <w:multiLevelType w:val="hybridMultilevel"/>
    <w:tmpl w:val="C12AE5D6"/>
    <w:lvl w:ilvl="0" w:tplc="863629F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113718F7"/>
    <w:multiLevelType w:val="hybridMultilevel"/>
    <w:tmpl w:val="E320F2A4"/>
    <w:lvl w:ilvl="0" w:tplc="4E92C01E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6502CA4"/>
    <w:multiLevelType w:val="hybridMultilevel"/>
    <w:tmpl w:val="C68EBDAC"/>
    <w:lvl w:ilvl="0" w:tplc="876A8B3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8F52403"/>
    <w:multiLevelType w:val="hybridMultilevel"/>
    <w:tmpl w:val="619632C2"/>
    <w:lvl w:ilvl="0" w:tplc="D2CA30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1BE25644"/>
    <w:multiLevelType w:val="hybridMultilevel"/>
    <w:tmpl w:val="9412E87C"/>
    <w:lvl w:ilvl="0" w:tplc="D94CE0A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222D4C2D"/>
    <w:multiLevelType w:val="hybridMultilevel"/>
    <w:tmpl w:val="DFEAA43A"/>
    <w:lvl w:ilvl="0" w:tplc="C4EC47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67106EC"/>
    <w:multiLevelType w:val="hybridMultilevel"/>
    <w:tmpl w:val="0F74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D44B2"/>
    <w:multiLevelType w:val="hybridMultilevel"/>
    <w:tmpl w:val="24BC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1234A"/>
    <w:multiLevelType w:val="hybridMultilevel"/>
    <w:tmpl w:val="9F00733A"/>
    <w:lvl w:ilvl="0" w:tplc="1BCCBC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4C680797"/>
    <w:multiLevelType w:val="hybridMultilevel"/>
    <w:tmpl w:val="C666E3BC"/>
    <w:lvl w:ilvl="0" w:tplc="5BB80B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3D2844"/>
    <w:multiLevelType w:val="hybridMultilevel"/>
    <w:tmpl w:val="586A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5DD590C"/>
    <w:multiLevelType w:val="hybridMultilevel"/>
    <w:tmpl w:val="B13250A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8545305"/>
    <w:multiLevelType w:val="hybridMultilevel"/>
    <w:tmpl w:val="257A4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A437FD"/>
    <w:multiLevelType w:val="hybridMultilevel"/>
    <w:tmpl w:val="2F9607D2"/>
    <w:lvl w:ilvl="0" w:tplc="E654E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29259D"/>
    <w:multiLevelType w:val="hybridMultilevel"/>
    <w:tmpl w:val="09F2E44E"/>
    <w:lvl w:ilvl="0" w:tplc="E99CBC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613F0655"/>
    <w:multiLevelType w:val="hybridMultilevel"/>
    <w:tmpl w:val="E2C2E4E2"/>
    <w:lvl w:ilvl="0" w:tplc="70F86F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632674CF"/>
    <w:multiLevelType w:val="hybridMultilevel"/>
    <w:tmpl w:val="8206B148"/>
    <w:lvl w:ilvl="0" w:tplc="A61CF72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16D49"/>
    <w:multiLevelType w:val="hybridMultilevel"/>
    <w:tmpl w:val="7A7E8FCE"/>
    <w:lvl w:ilvl="0" w:tplc="1B2252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64075F1"/>
    <w:multiLevelType w:val="hybridMultilevel"/>
    <w:tmpl w:val="34562D32"/>
    <w:lvl w:ilvl="0" w:tplc="B756D558">
      <w:numFmt w:val="bullet"/>
      <w:lvlText w:val="-"/>
      <w:lvlJc w:val="left"/>
      <w:pPr>
        <w:ind w:left="48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>
    <w:nsid w:val="6C1C2E57"/>
    <w:multiLevelType w:val="hybridMultilevel"/>
    <w:tmpl w:val="B332321E"/>
    <w:lvl w:ilvl="0" w:tplc="F9BAE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AB21FF"/>
    <w:multiLevelType w:val="hybridMultilevel"/>
    <w:tmpl w:val="7DEAEEFE"/>
    <w:lvl w:ilvl="0" w:tplc="CD68B9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6E44B1"/>
    <w:multiLevelType w:val="hybridMultilevel"/>
    <w:tmpl w:val="F09A02E6"/>
    <w:lvl w:ilvl="0" w:tplc="2EF6F0A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>
    <w:nsid w:val="79F4477F"/>
    <w:multiLevelType w:val="multilevel"/>
    <w:tmpl w:val="367CA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E52662E"/>
    <w:multiLevelType w:val="multilevel"/>
    <w:tmpl w:val="699E4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9"/>
  </w:num>
  <w:num w:numId="3">
    <w:abstractNumId w:val="14"/>
  </w:num>
  <w:num w:numId="4">
    <w:abstractNumId w:val="30"/>
  </w:num>
  <w:num w:numId="5">
    <w:abstractNumId w:val="15"/>
  </w:num>
  <w:num w:numId="6">
    <w:abstractNumId w:val="8"/>
  </w:num>
  <w:num w:numId="7">
    <w:abstractNumId w:val="23"/>
  </w:num>
  <w:num w:numId="8">
    <w:abstractNumId w:val="1"/>
  </w:num>
  <w:num w:numId="9">
    <w:abstractNumId w:val="2"/>
  </w:num>
  <w:num w:numId="10">
    <w:abstractNumId w:val="4"/>
  </w:num>
  <w:num w:numId="11">
    <w:abstractNumId w:val="13"/>
  </w:num>
  <w:num w:numId="12">
    <w:abstractNumId w:val="35"/>
  </w:num>
  <w:num w:numId="13">
    <w:abstractNumId w:val="3"/>
  </w:num>
  <w:num w:numId="14">
    <w:abstractNumId w:val="18"/>
  </w:num>
  <w:num w:numId="15">
    <w:abstractNumId w:val="34"/>
  </w:num>
  <w:num w:numId="16">
    <w:abstractNumId w:val="26"/>
  </w:num>
  <w:num w:numId="17">
    <w:abstractNumId w:val="5"/>
  </w:num>
  <w:num w:numId="18">
    <w:abstractNumId w:val="29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2"/>
  </w:num>
  <w:num w:numId="23">
    <w:abstractNumId w:val="22"/>
  </w:num>
  <w:num w:numId="24">
    <w:abstractNumId w:val="6"/>
  </w:num>
  <w:num w:numId="25">
    <w:abstractNumId w:val="33"/>
  </w:num>
  <w:num w:numId="26">
    <w:abstractNumId w:val="11"/>
  </w:num>
  <w:num w:numId="27">
    <w:abstractNumId w:val="10"/>
  </w:num>
  <w:num w:numId="28">
    <w:abstractNumId w:val="27"/>
  </w:num>
  <w:num w:numId="29">
    <w:abstractNumId w:val="31"/>
  </w:num>
  <w:num w:numId="30">
    <w:abstractNumId w:val="9"/>
  </w:num>
  <w:num w:numId="31">
    <w:abstractNumId w:val="16"/>
  </w:num>
  <w:num w:numId="32">
    <w:abstractNumId w:val="24"/>
  </w:num>
  <w:num w:numId="33">
    <w:abstractNumId w:val="25"/>
  </w:num>
  <w:num w:numId="34">
    <w:abstractNumId w:val="12"/>
  </w:num>
  <w:num w:numId="35">
    <w:abstractNumId w:val="7"/>
  </w:num>
  <w:num w:numId="36">
    <w:abstractNumId w:val="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778D"/>
    <w:rsid w:val="00001C6F"/>
    <w:rsid w:val="00011343"/>
    <w:rsid w:val="00014681"/>
    <w:rsid w:val="0002742D"/>
    <w:rsid w:val="00042E52"/>
    <w:rsid w:val="00051F07"/>
    <w:rsid w:val="00061A92"/>
    <w:rsid w:val="000672EB"/>
    <w:rsid w:val="00077713"/>
    <w:rsid w:val="00077CED"/>
    <w:rsid w:val="00085D70"/>
    <w:rsid w:val="000922A1"/>
    <w:rsid w:val="000939D1"/>
    <w:rsid w:val="00097650"/>
    <w:rsid w:val="000A08A9"/>
    <w:rsid w:val="000A3198"/>
    <w:rsid w:val="000A3977"/>
    <w:rsid w:val="000A3E59"/>
    <w:rsid w:val="000B145C"/>
    <w:rsid w:val="000B73DB"/>
    <w:rsid w:val="000C0FBA"/>
    <w:rsid w:val="000C6F1B"/>
    <w:rsid w:val="000C7A33"/>
    <w:rsid w:val="000D1795"/>
    <w:rsid w:val="000D3BA5"/>
    <w:rsid w:val="000F473F"/>
    <w:rsid w:val="000F6C9E"/>
    <w:rsid w:val="00100034"/>
    <w:rsid w:val="001024D5"/>
    <w:rsid w:val="00103DEC"/>
    <w:rsid w:val="00110B5C"/>
    <w:rsid w:val="00114CC6"/>
    <w:rsid w:val="00115211"/>
    <w:rsid w:val="001317B6"/>
    <w:rsid w:val="001408E4"/>
    <w:rsid w:val="00151BED"/>
    <w:rsid w:val="00153BCE"/>
    <w:rsid w:val="00161858"/>
    <w:rsid w:val="001649DC"/>
    <w:rsid w:val="0017577E"/>
    <w:rsid w:val="0019451E"/>
    <w:rsid w:val="00194D9C"/>
    <w:rsid w:val="001A2712"/>
    <w:rsid w:val="001B0FEB"/>
    <w:rsid w:val="001B1563"/>
    <w:rsid w:val="001E2D5F"/>
    <w:rsid w:val="001E4201"/>
    <w:rsid w:val="001E7B3B"/>
    <w:rsid w:val="001F1A50"/>
    <w:rsid w:val="001F55F6"/>
    <w:rsid w:val="001F734E"/>
    <w:rsid w:val="00203CBD"/>
    <w:rsid w:val="00205BCB"/>
    <w:rsid w:val="00207221"/>
    <w:rsid w:val="00213011"/>
    <w:rsid w:val="00213A7F"/>
    <w:rsid w:val="00220800"/>
    <w:rsid w:val="002241A2"/>
    <w:rsid w:val="00234877"/>
    <w:rsid w:val="00243307"/>
    <w:rsid w:val="002508FF"/>
    <w:rsid w:val="002648BF"/>
    <w:rsid w:val="00264AA2"/>
    <w:rsid w:val="002670DD"/>
    <w:rsid w:val="00273379"/>
    <w:rsid w:val="002930AF"/>
    <w:rsid w:val="00295820"/>
    <w:rsid w:val="002A0C16"/>
    <w:rsid w:val="002A6154"/>
    <w:rsid w:val="002B1666"/>
    <w:rsid w:val="002B7740"/>
    <w:rsid w:val="002C778D"/>
    <w:rsid w:val="002D02C9"/>
    <w:rsid w:val="002D1BBB"/>
    <w:rsid w:val="002D29D9"/>
    <w:rsid w:val="002D672B"/>
    <w:rsid w:val="002E3DD9"/>
    <w:rsid w:val="002E7E62"/>
    <w:rsid w:val="002F1784"/>
    <w:rsid w:val="002F2C17"/>
    <w:rsid w:val="00301CB9"/>
    <w:rsid w:val="0030324B"/>
    <w:rsid w:val="00311BF6"/>
    <w:rsid w:val="00314D2B"/>
    <w:rsid w:val="003151E5"/>
    <w:rsid w:val="00323C14"/>
    <w:rsid w:val="00323EC8"/>
    <w:rsid w:val="00340527"/>
    <w:rsid w:val="003520DA"/>
    <w:rsid w:val="003633E6"/>
    <w:rsid w:val="00366AF0"/>
    <w:rsid w:val="003911AC"/>
    <w:rsid w:val="003A2EF7"/>
    <w:rsid w:val="003A5C38"/>
    <w:rsid w:val="003B4C17"/>
    <w:rsid w:val="003C11A9"/>
    <w:rsid w:val="003C51B4"/>
    <w:rsid w:val="003C535B"/>
    <w:rsid w:val="003E2D32"/>
    <w:rsid w:val="003E3E63"/>
    <w:rsid w:val="003F31E8"/>
    <w:rsid w:val="004030AA"/>
    <w:rsid w:val="0040401B"/>
    <w:rsid w:val="004052B7"/>
    <w:rsid w:val="0041356A"/>
    <w:rsid w:val="00435B40"/>
    <w:rsid w:val="00441456"/>
    <w:rsid w:val="004438A9"/>
    <w:rsid w:val="00460C6F"/>
    <w:rsid w:val="00463FB5"/>
    <w:rsid w:val="004643E5"/>
    <w:rsid w:val="004672A9"/>
    <w:rsid w:val="00467E8A"/>
    <w:rsid w:val="00474384"/>
    <w:rsid w:val="004A2E4E"/>
    <w:rsid w:val="004A5869"/>
    <w:rsid w:val="004B02B5"/>
    <w:rsid w:val="004D3BBA"/>
    <w:rsid w:val="004E34C5"/>
    <w:rsid w:val="004F2748"/>
    <w:rsid w:val="004F7948"/>
    <w:rsid w:val="00503990"/>
    <w:rsid w:val="005062D9"/>
    <w:rsid w:val="00514D18"/>
    <w:rsid w:val="0052200F"/>
    <w:rsid w:val="00530C6F"/>
    <w:rsid w:val="00531E84"/>
    <w:rsid w:val="00533A74"/>
    <w:rsid w:val="00540D1B"/>
    <w:rsid w:val="00541F84"/>
    <w:rsid w:val="00543C30"/>
    <w:rsid w:val="005449CD"/>
    <w:rsid w:val="005455AA"/>
    <w:rsid w:val="00550B00"/>
    <w:rsid w:val="00550B38"/>
    <w:rsid w:val="005514F8"/>
    <w:rsid w:val="00551AB2"/>
    <w:rsid w:val="005542E2"/>
    <w:rsid w:val="00554953"/>
    <w:rsid w:val="00555627"/>
    <w:rsid w:val="0056021E"/>
    <w:rsid w:val="00562CF6"/>
    <w:rsid w:val="0056385C"/>
    <w:rsid w:val="0057168F"/>
    <w:rsid w:val="00575EE6"/>
    <w:rsid w:val="00581F70"/>
    <w:rsid w:val="0058285E"/>
    <w:rsid w:val="00583244"/>
    <w:rsid w:val="00591BC0"/>
    <w:rsid w:val="00591F34"/>
    <w:rsid w:val="005C6563"/>
    <w:rsid w:val="005C69BC"/>
    <w:rsid w:val="005D5EB6"/>
    <w:rsid w:val="005E2CBC"/>
    <w:rsid w:val="005E377B"/>
    <w:rsid w:val="005E46C5"/>
    <w:rsid w:val="005E4F63"/>
    <w:rsid w:val="005F0B6E"/>
    <w:rsid w:val="005F224C"/>
    <w:rsid w:val="005F53C9"/>
    <w:rsid w:val="00600BE7"/>
    <w:rsid w:val="0060440F"/>
    <w:rsid w:val="0061556B"/>
    <w:rsid w:val="00616F92"/>
    <w:rsid w:val="006178B7"/>
    <w:rsid w:val="00621CD9"/>
    <w:rsid w:val="00624C20"/>
    <w:rsid w:val="0062574D"/>
    <w:rsid w:val="00627AB8"/>
    <w:rsid w:val="006309CE"/>
    <w:rsid w:val="00631AC9"/>
    <w:rsid w:val="0063225B"/>
    <w:rsid w:val="006349DC"/>
    <w:rsid w:val="00643A21"/>
    <w:rsid w:val="0064434E"/>
    <w:rsid w:val="006552FB"/>
    <w:rsid w:val="00660ED6"/>
    <w:rsid w:val="00662785"/>
    <w:rsid w:val="00676FBF"/>
    <w:rsid w:val="006806B3"/>
    <w:rsid w:val="00684163"/>
    <w:rsid w:val="00695F2E"/>
    <w:rsid w:val="006A0EE1"/>
    <w:rsid w:val="006A1D37"/>
    <w:rsid w:val="006A4E49"/>
    <w:rsid w:val="006A653A"/>
    <w:rsid w:val="006B30FE"/>
    <w:rsid w:val="006B333C"/>
    <w:rsid w:val="006D0FB8"/>
    <w:rsid w:val="006D1C1A"/>
    <w:rsid w:val="006E0CB2"/>
    <w:rsid w:val="006F57E5"/>
    <w:rsid w:val="006F64A5"/>
    <w:rsid w:val="00700ABE"/>
    <w:rsid w:val="007011B2"/>
    <w:rsid w:val="0070631B"/>
    <w:rsid w:val="0071324C"/>
    <w:rsid w:val="00715929"/>
    <w:rsid w:val="00720661"/>
    <w:rsid w:val="00723D0F"/>
    <w:rsid w:val="00731CE1"/>
    <w:rsid w:val="007340A3"/>
    <w:rsid w:val="00735D7B"/>
    <w:rsid w:val="00743082"/>
    <w:rsid w:val="007436E6"/>
    <w:rsid w:val="00760A60"/>
    <w:rsid w:val="00765F5E"/>
    <w:rsid w:val="00765FE8"/>
    <w:rsid w:val="00770595"/>
    <w:rsid w:val="00772AF6"/>
    <w:rsid w:val="00781F5A"/>
    <w:rsid w:val="00786430"/>
    <w:rsid w:val="00795097"/>
    <w:rsid w:val="007A0374"/>
    <w:rsid w:val="007A4BA9"/>
    <w:rsid w:val="007B6AEC"/>
    <w:rsid w:val="007C1E40"/>
    <w:rsid w:val="007D084F"/>
    <w:rsid w:val="007D76A3"/>
    <w:rsid w:val="007E0815"/>
    <w:rsid w:val="007E32C3"/>
    <w:rsid w:val="007F42B8"/>
    <w:rsid w:val="007F5953"/>
    <w:rsid w:val="007F5B63"/>
    <w:rsid w:val="00804443"/>
    <w:rsid w:val="008130AC"/>
    <w:rsid w:val="00814241"/>
    <w:rsid w:val="00826B74"/>
    <w:rsid w:val="0083250B"/>
    <w:rsid w:val="008475D5"/>
    <w:rsid w:val="00854D3D"/>
    <w:rsid w:val="00855E07"/>
    <w:rsid w:val="0086301C"/>
    <w:rsid w:val="00864B7F"/>
    <w:rsid w:val="00867ACB"/>
    <w:rsid w:val="00871782"/>
    <w:rsid w:val="00881C00"/>
    <w:rsid w:val="008845C2"/>
    <w:rsid w:val="008856B3"/>
    <w:rsid w:val="00895B86"/>
    <w:rsid w:val="0089670D"/>
    <w:rsid w:val="00897D1C"/>
    <w:rsid w:val="008B537E"/>
    <w:rsid w:val="008B53A9"/>
    <w:rsid w:val="008C4427"/>
    <w:rsid w:val="008C6EA2"/>
    <w:rsid w:val="008D1FEB"/>
    <w:rsid w:val="008D3B94"/>
    <w:rsid w:val="008E6A59"/>
    <w:rsid w:val="008F5DDD"/>
    <w:rsid w:val="008F5F34"/>
    <w:rsid w:val="008F67FE"/>
    <w:rsid w:val="008F6AF6"/>
    <w:rsid w:val="00914AEA"/>
    <w:rsid w:val="0091789F"/>
    <w:rsid w:val="00922801"/>
    <w:rsid w:val="0092339A"/>
    <w:rsid w:val="009400A5"/>
    <w:rsid w:val="00941C8C"/>
    <w:rsid w:val="0095276B"/>
    <w:rsid w:val="009532AE"/>
    <w:rsid w:val="009547CE"/>
    <w:rsid w:val="00955012"/>
    <w:rsid w:val="00961AB4"/>
    <w:rsid w:val="009745EE"/>
    <w:rsid w:val="009825B7"/>
    <w:rsid w:val="00985D57"/>
    <w:rsid w:val="009926D1"/>
    <w:rsid w:val="009934EE"/>
    <w:rsid w:val="009952B8"/>
    <w:rsid w:val="0099755A"/>
    <w:rsid w:val="009A2DC7"/>
    <w:rsid w:val="009B0447"/>
    <w:rsid w:val="009B3579"/>
    <w:rsid w:val="009C02EF"/>
    <w:rsid w:val="009E019C"/>
    <w:rsid w:val="009E68BE"/>
    <w:rsid w:val="009F223F"/>
    <w:rsid w:val="009F7785"/>
    <w:rsid w:val="00A01A0C"/>
    <w:rsid w:val="00A06079"/>
    <w:rsid w:val="00A06898"/>
    <w:rsid w:val="00A11847"/>
    <w:rsid w:val="00A14A6E"/>
    <w:rsid w:val="00A1557F"/>
    <w:rsid w:val="00A1626C"/>
    <w:rsid w:val="00A21A24"/>
    <w:rsid w:val="00A2318A"/>
    <w:rsid w:val="00A30F26"/>
    <w:rsid w:val="00A31A5D"/>
    <w:rsid w:val="00A45F35"/>
    <w:rsid w:val="00A635B0"/>
    <w:rsid w:val="00A653F3"/>
    <w:rsid w:val="00A67C52"/>
    <w:rsid w:val="00A7163E"/>
    <w:rsid w:val="00A733F0"/>
    <w:rsid w:val="00A7674E"/>
    <w:rsid w:val="00A81381"/>
    <w:rsid w:val="00A84BD5"/>
    <w:rsid w:val="00A85A9A"/>
    <w:rsid w:val="00A90A6E"/>
    <w:rsid w:val="00AB26F5"/>
    <w:rsid w:val="00AC7752"/>
    <w:rsid w:val="00AD2958"/>
    <w:rsid w:val="00AD2F2C"/>
    <w:rsid w:val="00AD6DBF"/>
    <w:rsid w:val="00AD6FFB"/>
    <w:rsid w:val="00AE4C96"/>
    <w:rsid w:val="00AE5CD0"/>
    <w:rsid w:val="00AE778F"/>
    <w:rsid w:val="00B05FB8"/>
    <w:rsid w:val="00B13702"/>
    <w:rsid w:val="00B27B0B"/>
    <w:rsid w:val="00B30D60"/>
    <w:rsid w:val="00B35166"/>
    <w:rsid w:val="00B4092F"/>
    <w:rsid w:val="00B450CD"/>
    <w:rsid w:val="00B50A54"/>
    <w:rsid w:val="00B53952"/>
    <w:rsid w:val="00B53A4B"/>
    <w:rsid w:val="00B55005"/>
    <w:rsid w:val="00B57DB6"/>
    <w:rsid w:val="00B62149"/>
    <w:rsid w:val="00B724FE"/>
    <w:rsid w:val="00B8217B"/>
    <w:rsid w:val="00B90C07"/>
    <w:rsid w:val="00B91AD5"/>
    <w:rsid w:val="00B92D85"/>
    <w:rsid w:val="00B9395E"/>
    <w:rsid w:val="00B95242"/>
    <w:rsid w:val="00BA1560"/>
    <w:rsid w:val="00BA2F6F"/>
    <w:rsid w:val="00BA5840"/>
    <w:rsid w:val="00BB2CFC"/>
    <w:rsid w:val="00BB382A"/>
    <w:rsid w:val="00BC14A2"/>
    <w:rsid w:val="00BC204F"/>
    <w:rsid w:val="00BC4A46"/>
    <w:rsid w:val="00BC7B2E"/>
    <w:rsid w:val="00BD05AB"/>
    <w:rsid w:val="00BD4E71"/>
    <w:rsid w:val="00BD5ED4"/>
    <w:rsid w:val="00BF5872"/>
    <w:rsid w:val="00BF7258"/>
    <w:rsid w:val="00BF7C18"/>
    <w:rsid w:val="00BF7CAE"/>
    <w:rsid w:val="00C156FD"/>
    <w:rsid w:val="00C166A0"/>
    <w:rsid w:val="00C21DC4"/>
    <w:rsid w:val="00C2667B"/>
    <w:rsid w:val="00C2764A"/>
    <w:rsid w:val="00C34149"/>
    <w:rsid w:val="00C40E14"/>
    <w:rsid w:val="00C43AD1"/>
    <w:rsid w:val="00C43FAC"/>
    <w:rsid w:val="00C66C71"/>
    <w:rsid w:val="00C81412"/>
    <w:rsid w:val="00C82CD1"/>
    <w:rsid w:val="00C84A69"/>
    <w:rsid w:val="00C875EA"/>
    <w:rsid w:val="00C90192"/>
    <w:rsid w:val="00C90C02"/>
    <w:rsid w:val="00C95586"/>
    <w:rsid w:val="00CA2EE2"/>
    <w:rsid w:val="00CA5E62"/>
    <w:rsid w:val="00CB6B98"/>
    <w:rsid w:val="00CC0DB1"/>
    <w:rsid w:val="00CC4DF8"/>
    <w:rsid w:val="00CC56E9"/>
    <w:rsid w:val="00CD4D8F"/>
    <w:rsid w:val="00CD6339"/>
    <w:rsid w:val="00CE2297"/>
    <w:rsid w:val="00CE2A8D"/>
    <w:rsid w:val="00D04DF2"/>
    <w:rsid w:val="00D068AB"/>
    <w:rsid w:val="00D101D5"/>
    <w:rsid w:val="00D133D5"/>
    <w:rsid w:val="00D14187"/>
    <w:rsid w:val="00D167C6"/>
    <w:rsid w:val="00D21936"/>
    <w:rsid w:val="00D27890"/>
    <w:rsid w:val="00D30357"/>
    <w:rsid w:val="00D341B7"/>
    <w:rsid w:val="00D34B6C"/>
    <w:rsid w:val="00D4394E"/>
    <w:rsid w:val="00D43BB7"/>
    <w:rsid w:val="00D45247"/>
    <w:rsid w:val="00D60A10"/>
    <w:rsid w:val="00D661E4"/>
    <w:rsid w:val="00D666B8"/>
    <w:rsid w:val="00D71447"/>
    <w:rsid w:val="00D73230"/>
    <w:rsid w:val="00D85246"/>
    <w:rsid w:val="00D94017"/>
    <w:rsid w:val="00DA51C2"/>
    <w:rsid w:val="00DA720B"/>
    <w:rsid w:val="00DB084A"/>
    <w:rsid w:val="00DB6469"/>
    <w:rsid w:val="00DC2604"/>
    <w:rsid w:val="00DD0FEE"/>
    <w:rsid w:val="00DD645E"/>
    <w:rsid w:val="00DE1776"/>
    <w:rsid w:val="00DF0511"/>
    <w:rsid w:val="00DF2EF9"/>
    <w:rsid w:val="00E07358"/>
    <w:rsid w:val="00E46443"/>
    <w:rsid w:val="00E519C1"/>
    <w:rsid w:val="00E60128"/>
    <w:rsid w:val="00E74492"/>
    <w:rsid w:val="00E77206"/>
    <w:rsid w:val="00E9123E"/>
    <w:rsid w:val="00E979EF"/>
    <w:rsid w:val="00EA2464"/>
    <w:rsid w:val="00EA3D6D"/>
    <w:rsid w:val="00EB2F33"/>
    <w:rsid w:val="00EB54CE"/>
    <w:rsid w:val="00EB6349"/>
    <w:rsid w:val="00EB644B"/>
    <w:rsid w:val="00EC6F7E"/>
    <w:rsid w:val="00ED0B3C"/>
    <w:rsid w:val="00ED4089"/>
    <w:rsid w:val="00EE06BA"/>
    <w:rsid w:val="00EF21A0"/>
    <w:rsid w:val="00EF39FC"/>
    <w:rsid w:val="00EF58E5"/>
    <w:rsid w:val="00EF6EDC"/>
    <w:rsid w:val="00F05A94"/>
    <w:rsid w:val="00F12E22"/>
    <w:rsid w:val="00F22584"/>
    <w:rsid w:val="00F232CA"/>
    <w:rsid w:val="00F245C9"/>
    <w:rsid w:val="00F350ED"/>
    <w:rsid w:val="00F37C95"/>
    <w:rsid w:val="00F4562B"/>
    <w:rsid w:val="00F46D86"/>
    <w:rsid w:val="00F57207"/>
    <w:rsid w:val="00F706C1"/>
    <w:rsid w:val="00F714EF"/>
    <w:rsid w:val="00F73435"/>
    <w:rsid w:val="00F73C69"/>
    <w:rsid w:val="00F75ED0"/>
    <w:rsid w:val="00F764E1"/>
    <w:rsid w:val="00F91734"/>
    <w:rsid w:val="00F971CC"/>
    <w:rsid w:val="00F975E5"/>
    <w:rsid w:val="00FA07AD"/>
    <w:rsid w:val="00FA4117"/>
    <w:rsid w:val="00FB4E98"/>
    <w:rsid w:val="00FB5B18"/>
    <w:rsid w:val="00FC5A54"/>
    <w:rsid w:val="00FD167C"/>
    <w:rsid w:val="00FD6BAC"/>
    <w:rsid w:val="00FE082D"/>
    <w:rsid w:val="00FE0B5C"/>
    <w:rsid w:val="00FE3B16"/>
    <w:rsid w:val="00FF4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6FBF"/>
  </w:style>
  <w:style w:type="paragraph" w:styleId="10">
    <w:name w:val="heading 1"/>
    <w:basedOn w:val="a0"/>
    <w:next w:val="a0"/>
    <w:link w:val="11"/>
    <w:qFormat/>
    <w:rsid w:val="002C77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C26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C26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7340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C778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2C77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1"/>
    <w:link w:val="6"/>
    <w:rsid w:val="002C778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2"/>
    <w:uiPriority w:val="59"/>
    <w:rsid w:val="002C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rsid w:val="002C77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2C778D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2C77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2C77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2C778D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2C778D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2C77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2C778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2C77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C778D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2C778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2C778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2C778D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iPriority w:val="99"/>
    <w:unhideWhenUsed/>
    <w:rsid w:val="002C778D"/>
    <w:rPr>
      <w:color w:val="0000FF"/>
      <w:u w:val="single"/>
    </w:rPr>
  </w:style>
  <w:style w:type="character" w:customStyle="1" w:styleId="20">
    <w:name w:val="Заголовок 2 Знак"/>
    <w:basedOn w:val="a1"/>
    <w:link w:val="2"/>
    <w:rsid w:val="00C26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Normal (Web)"/>
    <w:basedOn w:val="a0"/>
    <w:uiPriority w:val="99"/>
    <w:unhideWhenUsed/>
    <w:rsid w:val="00C2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C2667B"/>
    <w:rPr>
      <w:b/>
      <w:bCs/>
    </w:rPr>
  </w:style>
  <w:style w:type="character" w:customStyle="1" w:styleId="apple-converted-space">
    <w:name w:val="apple-converted-space"/>
    <w:basedOn w:val="a1"/>
    <w:rsid w:val="00C2667B"/>
  </w:style>
  <w:style w:type="character" w:styleId="af5">
    <w:name w:val="Emphasis"/>
    <w:basedOn w:val="a1"/>
    <w:uiPriority w:val="20"/>
    <w:qFormat/>
    <w:rsid w:val="00C2667B"/>
    <w:rPr>
      <w:i/>
      <w:iCs/>
    </w:rPr>
  </w:style>
  <w:style w:type="character" w:customStyle="1" w:styleId="articleseparator">
    <w:name w:val="article_separator"/>
    <w:basedOn w:val="a1"/>
    <w:rsid w:val="00C2667B"/>
  </w:style>
  <w:style w:type="character" w:customStyle="1" w:styleId="30">
    <w:name w:val="Заголовок 3 Знак"/>
    <w:basedOn w:val="a1"/>
    <w:link w:val="3"/>
    <w:uiPriority w:val="9"/>
    <w:semiHidden/>
    <w:rsid w:val="00C266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6">
    <w:name w:val="No Spacing"/>
    <w:uiPriority w:val="1"/>
    <w:qFormat/>
    <w:rsid w:val="001649DC"/>
    <w:pPr>
      <w:spacing w:after="0" w:line="240" w:lineRule="auto"/>
    </w:pPr>
    <w:rPr>
      <w:rFonts w:eastAsiaTheme="minorHAnsi"/>
      <w:lang w:eastAsia="en-US"/>
    </w:rPr>
  </w:style>
  <w:style w:type="character" w:customStyle="1" w:styleId="8">
    <w:name w:val="Основной текст (8)_"/>
    <w:basedOn w:val="a1"/>
    <w:link w:val="81"/>
    <w:uiPriority w:val="99"/>
    <w:locked/>
    <w:rsid w:val="00F75E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F75ED0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F75ED0"/>
  </w:style>
  <w:style w:type="character" w:customStyle="1" w:styleId="83">
    <w:name w:val="Основной текст (8)3"/>
    <w:basedOn w:val="8"/>
    <w:uiPriority w:val="99"/>
    <w:rsid w:val="00F75ED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F05A9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F0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F05A9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1"/>
    <w:link w:val="4"/>
    <w:uiPriority w:val="9"/>
    <w:semiHidden/>
    <w:rsid w:val="007340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0"/>
    <w:link w:val="22"/>
    <w:unhideWhenUsed/>
    <w:rsid w:val="0044145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441456"/>
  </w:style>
  <w:style w:type="character" w:customStyle="1" w:styleId="50">
    <w:name w:val="Заголовок 5 Знак"/>
    <w:basedOn w:val="a1"/>
    <w:link w:val="5"/>
    <w:rsid w:val="004414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rsid w:val="00441456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page number"/>
    <w:basedOn w:val="a1"/>
    <w:rsid w:val="00441456"/>
  </w:style>
  <w:style w:type="paragraph" w:customStyle="1" w:styleId="16">
    <w:name w:val="Знак1"/>
    <w:basedOn w:val="a0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44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441456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441456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44145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441456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441456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4414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441456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44145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441456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44145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4414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441456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44145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41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441456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441456"/>
    <w:rPr>
      <w:sz w:val="32"/>
    </w:rPr>
  </w:style>
  <w:style w:type="paragraph" w:customStyle="1" w:styleId="western">
    <w:name w:val="western"/>
    <w:basedOn w:val="a0"/>
    <w:rsid w:val="004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441456"/>
  </w:style>
  <w:style w:type="paragraph" w:customStyle="1" w:styleId="19">
    <w:name w:val="Знак1"/>
    <w:basedOn w:val="a0"/>
    <w:rsid w:val="008B53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rsid w:val="008B53A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rsid w:val="008B53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8B53A9"/>
    <w:rPr>
      <w:rFonts w:ascii="Times New Roman" w:hAnsi="Times New Roman" w:cs="Times New Roman"/>
      <w:b/>
      <w:bCs/>
      <w:sz w:val="26"/>
      <w:szCs w:val="26"/>
    </w:rPr>
  </w:style>
  <w:style w:type="paragraph" w:styleId="aff1">
    <w:name w:val="List"/>
    <w:basedOn w:val="a0"/>
    <w:rsid w:val="006B333C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27">
    <w:name w:val="Основной текст (2)_"/>
    <w:basedOn w:val="a1"/>
    <w:link w:val="28"/>
    <w:rsid w:val="002D29D9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2D29D9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2D29D9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Основной текст с отступом 22"/>
    <w:basedOn w:val="a0"/>
    <w:rsid w:val="002D29D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TML">
    <w:name w:val="HTML Cite"/>
    <w:basedOn w:val="a1"/>
    <w:uiPriority w:val="99"/>
    <w:semiHidden/>
    <w:unhideWhenUsed/>
    <w:rsid w:val="00FC5A54"/>
    <w:rPr>
      <w:i/>
      <w:iCs/>
    </w:rPr>
  </w:style>
  <w:style w:type="paragraph" w:customStyle="1" w:styleId="Textbody">
    <w:name w:val="Text body"/>
    <w:basedOn w:val="a0"/>
    <w:uiPriority w:val="99"/>
    <w:rsid w:val="00051F07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nesin.ru/mediat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6BD5D-6516-409D-B6BE-2DE7875C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1765</TotalTime>
  <Pages>15</Pages>
  <Words>3311</Words>
  <Characters>18876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ТКИИК</Company>
  <LinksUpToDate>false</LinksUpToDate>
  <CharactersWithSpaces>22143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XTreme.ws</cp:lastModifiedBy>
  <cp:revision>300</cp:revision>
  <cp:lastPrinted>2014-11-09T07:33:00Z</cp:lastPrinted>
  <dcterms:created xsi:type="dcterms:W3CDTF">2013-12-05T09:33:00Z</dcterms:created>
  <dcterms:modified xsi:type="dcterms:W3CDTF">2020-06-23T11:54:00Z</dcterms:modified>
</cp:coreProperties>
</file>