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A0" w:rsidRPr="00AC71A0" w:rsidRDefault="00AC71A0" w:rsidP="00AC71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AC71A0" w:rsidRPr="00AC71A0" w:rsidRDefault="00AC71A0" w:rsidP="00AC71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b/>
          <w:sz w:val="24"/>
          <w:szCs w:val="24"/>
        </w:rPr>
        <w:t>к ООП СПО по специальности 51.02.02 Социально-культурная деятельность</w:t>
      </w:r>
    </w:p>
    <w:p w:rsidR="00AC71A0" w:rsidRPr="00AC71A0" w:rsidRDefault="00AC71A0" w:rsidP="00AC71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видам)</w:t>
      </w:r>
    </w:p>
    <w:p w:rsidR="00AC71A0" w:rsidRPr="00AC71A0" w:rsidRDefault="00AC71A0" w:rsidP="00AC71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1A0" w:rsidRPr="00AC71A0" w:rsidRDefault="00AC71A0" w:rsidP="00A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C71A0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AC71A0" w:rsidRPr="00AC71A0" w:rsidRDefault="00AC71A0" w:rsidP="00A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71A0" w:rsidRPr="00AC71A0" w:rsidRDefault="00AC71A0" w:rsidP="00AC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1A0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AC71A0" w:rsidRPr="00AC71A0" w:rsidRDefault="00AC71A0" w:rsidP="00AC71A0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AC71A0" w:rsidRPr="00AC71A0" w:rsidTr="00AC71A0">
        <w:tc>
          <w:tcPr>
            <w:tcW w:w="5732" w:type="dxa"/>
          </w:tcPr>
          <w:p w:rsidR="00AC71A0" w:rsidRPr="00AC71A0" w:rsidRDefault="00AC71A0" w:rsidP="00AC71A0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AC71A0" w:rsidRPr="00AC71A0" w:rsidRDefault="00AC71A0" w:rsidP="00AC71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AC71A0" w:rsidRPr="00AC71A0" w:rsidRDefault="00AC71A0" w:rsidP="00AC71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C71A0" w:rsidRPr="00AC71A0" w:rsidRDefault="00AC71A0" w:rsidP="00AC71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C71A0" w:rsidRPr="00AC71A0" w:rsidRDefault="00AC71A0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C71A0" w:rsidRPr="00AC71A0" w:rsidRDefault="00AC71A0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C71A0" w:rsidRPr="00AC71A0" w:rsidRDefault="00AC71A0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C71A0" w:rsidRPr="00AC71A0" w:rsidRDefault="00AC71A0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AC71A0" w:rsidRPr="00AC71A0" w:rsidRDefault="00AC71A0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AC71A0" w:rsidRPr="00AC71A0" w:rsidRDefault="00AC71A0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C71A0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AC71A0" w:rsidRPr="00AC71A0" w:rsidRDefault="00AC71A0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ДУП.03</w:t>
      </w:r>
      <w:r w:rsidRPr="00AC7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 (отечественная и зарубежная)</w:t>
      </w: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2022 г.</w:t>
      </w:r>
    </w:p>
    <w:p w:rsid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C7822" w:rsidRPr="005C7822" w:rsidRDefault="005C7822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C71A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ДУП.03 Литература (отечественная и зарубежная </w:t>
      </w:r>
      <w:r w:rsidRPr="00AC71A0">
        <w:rPr>
          <w:rFonts w:ascii="Times New Roman" w:eastAsia="Times New Roman" w:hAnsi="Times New Roman" w:cs="Times New Roman"/>
          <w:sz w:val="24"/>
          <w:szCs w:val="28"/>
        </w:rPr>
        <w:t>составлена в соответствии с ФГОС СПО по специальности 51.02.02 Социально-культурная деятельность (по видам), утвержденным приказом Министерства образования и науки Российской Федерации от 17.03.2015 №06-25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C71A0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высшей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321F82" w:rsidRDefault="00321F82" w:rsidP="00321F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71A0" w:rsidRPr="00AC71A0" w:rsidRDefault="00AC71A0" w:rsidP="00AC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7691" w:rsidRDefault="00C07691" w:rsidP="005C7822"/>
    <w:p w:rsidR="00C07691" w:rsidRDefault="00C07691" w:rsidP="005C7822"/>
    <w:p w:rsidR="00C07691" w:rsidRDefault="00C07691" w:rsidP="00C07691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СОДЕРЖАНИЕ</w:t>
      </w:r>
    </w:p>
    <w:p w:rsidR="00C07691" w:rsidRDefault="00C07691" w:rsidP="00C07691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AC71A0" w:rsidRPr="00AC71A0" w:rsidTr="00AC71A0">
        <w:trPr>
          <w:trHeight w:val="211"/>
        </w:trPr>
        <w:tc>
          <w:tcPr>
            <w:tcW w:w="392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AC71A0" w:rsidRPr="00AC71A0" w:rsidTr="00AC71A0">
        <w:tc>
          <w:tcPr>
            <w:tcW w:w="392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AC71A0" w:rsidRPr="00AC71A0" w:rsidTr="00AC71A0">
        <w:tc>
          <w:tcPr>
            <w:tcW w:w="392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7</w:t>
            </w:r>
          </w:p>
        </w:tc>
      </w:tr>
      <w:tr w:rsidR="00AC71A0" w:rsidRPr="00AC71A0" w:rsidTr="00AC71A0">
        <w:tc>
          <w:tcPr>
            <w:tcW w:w="392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17</w:t>
            </w:r>
          </w:p>
        </w:tc>
      </w:tr>
      <w:tr w:rsidR="00AC71A0" w:rsidRPr="00AC71A0" w:rsidTr="00AC71A0">
        <w:tc>
          <w:tcPr>
            <w:tcW w:w="392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AC71A0" w:rsidRPr="00AC71A0" w:rsidRDefault="00AC71A0" w:rsidP="00AC71A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C71A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20</w:t>
            </w:r>
          </w:p>
        </w:tc>
      </w:tr>
    </w:tbl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Pr="00AC71A0" w:rsidRDefault="00AC71A0" w:rsidP="00AC71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C71A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C07691" w:rsidRDefault="00AC71A0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ДУП.03</w:t>
      </w:r>
      <w:r w:rsidR="00D5763A" w:rsidRPr="00D5763A">
        <w:rPr>
          <w:rFonts w:ascii="Times New Roman" w:hAnsi="Times New Roman"/>
          <w:b/>
          <w:sz w:val="24"/>
          <w:szCs w:val="24"/>
        </w:rPr>
        <w:t xml:space="preserve"> </w:t>
      </w:r>
      <w:r w:rsidR="00C07691" w:rsidRPr="00C07691">
        <w:rPr>
          <w:rFonts w:ascii="Times New Roman" w:hAnsi="Times New Roman"/>
          <w:b/>
          <w:sz w:val="24"/>
          <w:szCs w:val="24"/>
        </w:rPr>
        <w:t>Литература (отечественная и зарубежная).</w:t>
      </w:r>
    </w:p>
    <w:p w:rsidR="00AC71A0" w:rsidRPr="00AC71A0" w:rsidRDefault="00AC71A0" w:rsidP="00AC71A0">
      <w:pPr>
        <w:widowControl w:val="0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1A0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</w:rPr>
      </w:pPr>
      <w:r w:rsidRPr="0070463A">
        <w:rPr>
          <w:rFonts w:ascii="Times New Roman" w:hAnsi="Times New Roman"/>
          <w:sz w:val="24"/>
          <w:szCs w:val="24"/>
        </w:rPr>
        <w:t xml:space="preserve">Программа учебной дисциплины </w:t>
      </w:r>
      <w:r w:rsidR="00272FC9" w:rsidRPr="00272FC9">
        <w:rPr>
          <w:rFonts w:ascii="Times New Roman" w:hAnsi="Times New Roman"/>
          <w:sz w:val="24"/>
          <w:szCs w:val="24"/>
        </w:rPr>
        <w:t>ДУП.03 Литерату</w:t>
      </w:r>
      <w:r w:rsidR="00272FC9">
        <w:rPr>
          <w:rFonts w:ascii="Times New Roman" w:hAnsi="Times New Roman"/>
          <w:sz w:val="24"/>
          <w:szCs w:val="24"/>
        </w:rPr>
        <w:t xml:space="preserve">ра (отечественная и зарубежная) </w:t>
      </w:r>
      <w:r w:rsidRPr="0070463A">
        <w:rPr>
          <w:rFonts w:ascii="Times New Roman" w:hAnsi="Times New Roman"/>
          <w:sz w:val="24"/>
          <w:szCs w:val="24"/>
        </w:rPr>
        <w:t xml:space="preserve">является частью профессиональной образовательной программы в соответствии с ФГОС по специальности СПО </w:t>
      </w:r>
      <w:r w:rsidRPr="00C07691">
        <w:rPr>
          <w:rFonts w:ascii="Times New Roman" w:hAnsi="Times New Roman"/>
          <w:sz w:val="24"/>
          <w:szCs w:val="24"/>
        </w:rPr>
        <w:t>51.02.02 Социально-культурная деятельность (по видам).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A4540">
        <w:rPr>
          <w:rFonts w:ascii="Times New Roman" w:hAnsi="Times New Roman"/>
          <w:sz w:val="24"/>
          <w:szCs w:val="24"/>
        </w:rPr>
        <w:t xml:space="preserve">рограмма принадлежит к циклу </w:t>
      </w:r>
      <w:r w:rsidR="00AC71A0">
        <w:rPr>
          <w:rFonts w:ascii="Times New Roman" w:hAnsi="Times New Roman"/>
          <w:sz w:val="24"/>
          <w:szCs w:val="24"/>
        </w:rPr>
        <w:t>дополнительных учебных предметов (ДУП)</w:t>
      </w:r>
    </w:p>
    <w:p w:rsidR="00C07691" w:rsidRPr="009A793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9A7931">
        <w:rPr>
          <w:rFonts w:ascii="Times New Roman" w:hAnsi="Times New Roman"/>
        </w:rPr>
        <w:t xml:space="preserve">Учебная дисциплина </w:t>
      </w:r>
      <w:r w:rsidR="00272FC9" w:rsidRPr="00272FC9">
        <w:rPr>
          <w:rFonts w:ascii="Times New Roman" w:hAnsi="Times New Roman"/>
        </w:rPr>
        <w:t>ДУП.03 Литерату</w:t>
      </w:r>
      <w:r w:rsidR="00CC6725">
        <w:rPr>
          <w:rFonts w:ascii="Times New Roman" w:hAnsi="Times New Roman"/>
        </w:rPr>
        <w:t>ра (отечественная и зарубежная)</w:t>
      </w:r>
      <w:r>
        <w:rPr>
          <w:rFonts w:ascii="Times New Roman" w:hAnsi="Times New Roman"/>
        </w:rPr>
        <w:t xml:space="preserve"> </w:t>
      </w:r>
      <w:r w:rsidRPr="009A7931">
        <w:rPr>
          <w:rFonts w:ascii="Times New Roman" w:hAnsi="Times New Roman"/>
        </w:rPr>
        <w:t xml:space="preserve">обеспечивает формирование общих компетенций по всем видам деятельности ФГОС по специальности </w:t>
      </w:r>
      <w:r w:rsidRPr="0070463A">
        <w:rPr>
          <w:rFonts w:ascii="Times New Roman" w:hAnsi="Times New Roman"/>
          <w:sz w:val="24"/>
          <w:szCs w:val="24"/>
        </w:rPr>
        <w:t xml:space="preserve">СПО </w:t>
      </w:r>
      <w:r w:rsidRPr="00C07691">
        <w:rPr>
          <w:rFonts w:ascii="Times New Roman" w:hAnsi="Times New Roman"/>
          <w:b/>
          <w:sz w:val="24"/>
          <w:szCs w:val="24"/>
        </w:rPr>
        <w:t>51.02.02 Социально-культурная деятельность (по видам).</w:t>
      </w:r>
    </w:p>
    <w:p w:rsid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9A7931">
        <w:rPr>
          <w:rFonts w:ascii="Times New Roman" w:hAnsi="Times New Roman"/>
        </w:rPr>
        <w:t>Особое значение дисциплина имеет при формировании и развитии ОК</w:t>
      </w:r>
      <w:r>
        <w:rPr>
          <w:rFonts w:ascii="Times New Roman" w:hAnsi="Times New Roman"/>
        </w:rPr>
        <w:t xml:space="preserve">1,2,3,4,5,6,7, 8,9 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OK 1.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Понимать сущность и социальную значимость своей будущей профессии, проя</w:t>
      </w:r>
      <w:r>
        <w:rPr>
          <w:rFonts w:ascii="Times New Roman" w:hAnsi="Times New Roman"/>
        </w:rPr>
        <w:t>влять к ней устойчивый интерес.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ОК 2.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Организовывать собственную деятельность, выбирать типовые методы и способы выполнения профессиональных задач, оценива</w:t>
      </w:r>
      <w:r>
        <w:rPr>
          <w:rFonts w:ascii="Times New Roman" w:hAnsi="Times New Roman"/>
        </w:rPr>
        <w:t>ть их эффективность и качество.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ОК 3.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Принимать решения в стандартных и нестандартных ситуациях </w:t>
      </w:r>
      <w:r>
        <w:rPr>
          <w:rFonts w:ascii="Times New Roman" w:hAnsi="Times New Roman"/>
        </w:rPr>
        <w:t>и нести за них ответственность.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ОК 4.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Осуществлять поиск и использование информации, необходимой для эффективного выполнения профессиональных задач, профессион</w:t>
      </w:r>
      <w:r>
        <w:rPr>
          <w:rFonts w:ascii="Times New Roman" w:hAnsi="Times New Roman"/>
        </w:rPr>
        <w:t>ального и личностного развития.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ОК 5.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Использовать информационно-коммуникационные технологии в</w:t>
      </w:r>
      <w:r>
        <w:rPr>
          <w:rFonts w:ascii="Times New Roman" w:hAnsi="Times New Roman"/>
        </w:rPr>
        <w:t xml:space="preserve"> профессиональной деятельности.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ОК 6.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Работать в коллективе и команде, эффективно общаться с коллегам</w:t>
      </w:r>
      <w:r>
        <w:rPr>
          <w:rFonts w:ascii="Times New Roman" w:hAnsi="Times New Roman"/>
        </w:rPr>
        <w:t>и, руководством, потребителями.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ОК 7.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 Брать на себя ответственность за работу членов команды (подчиненных)</w:t>
      </w:r>
      <w:r>
        <w:rPr>
          <w:rFonts w:ascii="Times New Roman" w:hAnsi="Times New Roman"/>
        </w:rPr>
        <w:t>, результат выполнения заданий.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ОК 8.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lastRenderedPageBreak/>
        <w:t xml:space="preserve">ОК 9. </w:t>
      </w:r>
    </w:p>
    <w:p w:rsid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Быть готовым к смене технологий в профессиональной деятельности</w:t>
      </w:r>
    </w:p>
    <w:p w:rsidR="00C07691" w:rsidRPr="00084A93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84A93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 Цель</w:t>
      </w:r>
      <w:r w:rsidRPr="00084A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</w:t>
      </w:r>
      <w:r w:rsidR="00DC176B">
        <w:rPr>
          <w:rFonts w:ascii="Times New Roman" w:hAnsi="Times New Roman"/>
          <w:b/>
        </w:rPr>
        <w:t xml:space="preserve">планируемые </w:t>
      </w:r>
      <w:r w:rsidR="00DC176B" w:rsidRPr="00084A93">
        <w:rPr>
          <w:rFonts w:ascii="Times New Roman" w:hAnsi="Times New Roman"/>
          <w:b/>
        </w:rPr>
        <w:t>результаты</w:t>
      </w:r>
      <w:r w:rsidRPr="00084A93">
        <w:rPr>
          <w:rFonts w:ascii="Times New Roman" w:hAnsi="Times New Roman"/>
          <w:b/>
        </w:rPr>
        <w:t xml:space="preserve"> освоения дисциплины.</w:t>
      </w:r>
    </w:p>
    <w:p w:rsidR="00C07691" w:rsidRPr="008B06F4" w:rsidRDefault="00C07691" w:rsidP="00C076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i/>
        </w:rPr>
        <w:t>Цель дисциплины</w:t>
      </w:r>
      <w:r w:rsidRPr="008B06F4">
        <w:rPr>
          <w:rFonts w:ascii="Times New Roman" w:eastAsia="Times New Roman" w:hAnsi="Times New Roman" w:cs="Times New Roman"/>
        </w:rPr>
        <w:t xml:space="preserve">: </w:t>
      </w:r>
    </w:p>
    <w:p w:rsidR="00C07691" w:rsidRPr="008B06F4" w:rsidRDefault="00C07691" w:rsidP="00C07691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>- освоение</w:t>
      </w:r>
      <w:r w:rsidRPr="008B06F4">
        <w:rPr>
          <w:rFonts w:ascii="Times New Roman" w:eastAsia="Times New Roman" w:hAnsi="Times New Roman" w:cs="Times New Roman"/>
        </w:rPr>
        <w:t xml:space="preserve"> знаний о современном состоянии развития литературы и методах литературы как науки;</w:t>
      </w:r>
    </w:p>
    <w:p w:rsidR="00C07691" w:rsidRPr="008B06F4" w:rsidRDefault="00C07691" w:rsidP="00C07691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знакомство </w:t>
      </w:r>
      <w:r w:rsidRPr="008B06F4">
        <w:rPr>
          <w:rFonts w:ascii="Times New Roman" w:eastAsia="Times New Roman" w:hAnsi="Times New Roman" w:cs="Times New Roman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C07691" w:rsidRPr="008B06F4" w:rsidRDefault="00C07691" w:rsidP="00C07691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овладение </w:t>
      </w:r>
      <w:r w:rsidRPr="008B06F4">
        <w:rPr>
          <w:rFonts w:ascii="Times New Roman" w:eastAsia="Times New Roman" w:hAnsi="Times New Roman" w:cs="Times New Roman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C07691" w:rsidRPr="008B06F4" w:rsidRDefault="00C07691" w:rsidP="00C07691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развитие </w:t>
      </w:r>
      <w:r w:rsidRPr="008B06F4">
        <w:rPr>
          <w:rFonts w:ascii="Times New Roman" w:eastAsia="Times New Roman" w:hAnsi="Times New Roman" w:cs="Times New Roman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C07691" w:rsidRPr="008B06F4" w:rsidRDefault="00C07691" w:rsidP="00C07691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воспитание </w:t>
      </w:r>
      <w:r w:rsidRPr="008B06F4">
        <w:rPr>
          <w:rFonts w:ascii="Times New Roman" w:eastAsia="Times New Roman" w:hAnsi="Times New Roman" w:cs="Times New Roman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C07691" w:rsidRPr="008B06F4" w:rsidRDefault="00C07691" w:rsidP="00C07691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>- применение</w:t>
      </w:r>
      <w:r w:rsidRPr="008B06F4">
        <w:rPr>
          <w:rFonts w:ascii="Times New Roman" w:eastAsia="Times New Roman" w:hAnsi="Times New Roman" w:cs="Times New Roman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C07691" w:rsidRPr="008B06F4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07691" w:rsidRPr="008B06F4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B06F4">
        <w:rPr>
          <w:rFonts w:ascii="Times New Roman" w:eastAsia="Times New Roman" w:hAnsi="Times New Roman" w:cs="Times New Roman"/>
          <w:i/>
        </w:rPr>
        <w:t xml:space="preserve">Задачи дисциплины: </w:t>
      </w:r>
    </w:p>
    <w:p w:rsidR="00C07691" w:rsidRPr="008B06F4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C07691" w:rsidRPr="008B06F4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B06F4">
        <w:rPr>
          <w:rFonts w:ascii="Times New Roman" w:eastAsia="Times New Roman" w:hAnsi="Times New Roman" w:cs="Times New Roman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C07691" w:rsidRPr="008B06F4" w:rsidRDefault="00C07691" w:rsidP="00C0769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8B06F4">
        <w:rPr>
          <w:rFonts w:ascii="Times New Roman" w:eastAsia="Times New Roman" w:hAnsi="Times New Roman" w:cs="Times New Roman"/>
          <w:lang w:eastAsia="ar-SA"/>
        </w:rPr>
        <w:t>гуманитарно-направленной личности: развитие образного мышления, накопление</w:t>
      </w:r>
    </w:p>
    <w:p w:rsidR="00C07691" w:rsidRPr="008B06F4" w:rsidRDefault="00C07691" w:rsidP="00C0769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lang w:eastAsia="ar-SA"/>
        </w:rPr>
        <w:t>опыта эстетического восприятия художественных произведений, понимания их</w:t>
      </w:r>
    </w:p>
    <w:p w:rsidR="00C07691" w:rsidRPr="008B06F4" w:rsidRDefault="00C07691" w:rsidP="00C0769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lang w:eastAsia="ar-SA"/>
        </w:rPr>
        <w:t xml:space="preserve"> связи друг с другом и с читателем в контексте духовной культуры человечества.</w:t>
      </w:r>
    </w:p>
    <w:p w:rsidR="00C07691" w:rsidRDefault="00C07691" w:rsidP="00C07691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7691" w:rsidRPr="00084A93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программы учебной дисциплины обучающимися осваиваются умения и знания.</w:t>
      </w:r>
    </w:p>
    <w:p w:rsidR="00C07691" w:rsidRPr="00084A93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84A93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7691" w:rsidTr="00DC176B">
        <w:tc>
          <w:tcPr>
            <w:tcW w:w="3284" w:type="dxa"/>
            <w:shd w:val="clear" w:color="auto" w:fill="auto"/>
          </w:tcPr>
          <w:p w:rsidR="00C07691" w:rsidRPr="0009297D" w:rsidRDefault="00C07691" w:rsidP="00DC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 xml:space="preserve">Код ОК </w:t>
            </w:r>
          </w:p>
        </w:tc>
        <w:tc>
          <w:tcPr>
            <w:tcW w:w="3285" w:type="dxa"/>
            <w:shd w:val="clear" w:color="auto" w:fill="auto"/>
          </w:tcPr>
          <w:p w:rsidR="00C07691" w:rsidRPr="0009297D" w:rsidRDefault="00C07691" w:rsidP="00DC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>Умения</w:t>
            </w:r>
          </w:p>
        </w:tc>
        <w:tc>
          <w:tcPr>
            <w:tcW w:w="3285" w:type="dxa"/>
            <w:shd w:val="clear" w:color="auto" w:fill="auto"/>
          </w:tcPr>
          <w:p w:rsidR="00C07691" w:rsidRPr="0009297D" w:rsidRDefault="00C07691" w:rsidP="00DC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>Знания</w:t>
            </w:r>
          </w:p>
        </w:tc>
      </w:tr>
      <w:tr w:rsidR="00C07691" w:rsidTr="00DC176B">
        <w:tc>
          <w:tcPr>
            <w:tcW w:w="3284" w:type="dxa"/>
            <w:shd w:val="clear" w:color="auto" w:fill="auto"/>
          </w:tcPr>
          <w:p w:rsidR="00C07691" w:rsidRPr="0009297D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9A7931"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</w:rPr>
              <w:t xml:space="preserve">1,2,3,4,5,6,7, 8,9  </w:t>
            </w:r>
          </w:p>
        </w:tc>
        <w:tc>
          <w:tcPr>
            <w:tcW w:w="3285" w:type="dxa"/>
            <w:shd w:val="clear" w:color="auto" w:fill="auto"/>
          </w:tcPr>
          <w:p w:rsidR="00C07691" w:rsidRPr="0009297D" w:rsidRDefault="00C07691" w:rsidP="00DC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анализировать творчество писателя и отдельное литературное произведение, формулировать своё отношение к авторской позиции;</w:t>
            </w:r>
          </w:p>
          <w:p w:rsidR="00C07691" w:rsidRPr="0009297D" w:rsidRDefault="00C07691" w:rsidP="00DC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использовать литературные произведения в профессиональной деятельности;</w:t>
            </w:r>
          </w:p>
          <w:p w:rsidR="00C07691" w:rsidRPr="0009297D" w:rsidRDefault="00C07691" w:rsidP="00DC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C07691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роли и значении отечественной и зарубежной литературы XX века в системе современной культуры, в воспитании и развитии личности; </w:t>
            </w:r>
          </w:p>
          <w:p w:rsidR="00C07691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периоды развития и направления отечественной и зарубежной литературы XX века; </w:t>
            </w:r>
          </w:p>
          <w:p w:rsidR="00C07691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знаменитых писателей XX века, их жизнь и творчество; </w:t>
            </w:r>
          </w:p>
          <w:p w:rsidR="00C07691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изученных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691" w:rsidRPr="0009297D" w:rsidRDefault="00C07691" w:rsidP="00DC1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07691" w:rsidRDefault="00C07691" w:rsidP="00C07691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000E" w:rsidRPr="005C7822" w:rsidRDefault="00D9000E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CC6725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5C7822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</w:t>
      </w:r>
      <w:r w:rsidR="00DC176B">
        <w:rPr>
          <w:rFonts w:ascii="Times New Roman" w:eastAsia="Times New Roman" w:hAnsi="Times New Roman" w:cs="Times New Roman"/>
          <w:sz w:val="24"/>
          <w:szCs w:val="24"/>
        </w:rPr>
        <w:t xml:space="preserve">чебной нагрузки обучающегося </w:t>
      </w:r>
      <w:r w:rsidR="00CC6725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5C7822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sz w:val="24"/>
          <w:szCs w:val="24"/>
        </w:rPr>
        <w:t>самост</w:t>
      </w:r>
      <w:r w:rsidR="00DC176B">
        <w:rPr>
          <w:rFonts w:ascii="Times New Roman" w:eastAsia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CC672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C7822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7822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C7822" w:rsidRPr="005C7822" w:rsidTr="005C7822">
        <w:trPr>
          <w:trHeight w:val="460"/>
        </w:trPr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C7822" w:rsidRPr="005C7822" w:rsidTr="005C7822">
        <w:trPr>
          <w:trHeight w:val="285"/>
        </w:trPr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DC176B" w:rsidP="00CC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 w:rsidR="00CC67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CC6725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42</w:t>
            </w: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DC176B" w:rsidP="00CC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="00CC67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010362" w:rsidRPr="005C7822" w:rsidTr="005C7822">
        <w:tc>
          <w:tcPr>
            <w:tcW w:w="7904" w:type="dxa"/>
            <w:shd w:val="clear" w:color="auto" w:fill="auto"/>
          </w:tcPr>
          <w:p w:rsidR="00010362" w:rsidRPr="005C7822" w:rsidRDefault="0001036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10362" w:rsidRPr="005C7822" w:rsidRDefault="0001036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домашняя работа </w:t>
            </w:r>
          </w:p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7822" w:rsidRPr="005C7822" w:rsidTr="005C7822">
        <w:tc>
          <w:tcPr>
            <w:tcW w:w="9704" w:type="dxa"/>
            <w:gridSpan w:val="2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CC67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контрольной работы</w:t>
            </w:r>
          </w:p>
          <w:p w:rsidR="005C7822" w:rsidRPr="005C7822" w:rsidRDefault="005C7822" w:rsidP="005C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C7822" w:rsidRPr="005C7822" w:rsidSect="005C7822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5C7822">
        <w:rPr>
          <w:rFonts w:ascii="Times New Roman" w:eastAsia="Times New Roman" w:hAnsi="Times New Roman" w:cs="Times New Roman"/>
          <w:b/>
        </w:rPr>
        <w:lastRenderedPageBreak/>
        <w:t>2.2. Тематический план и содержание учебной дисциплины</w:t>
      </w:r>
    </w:p>
    <w:p w:rsidR="005C7822" w:rsidRPr="008E2CE7" w:rsidRDefault="004C0621" w:rsidP="008E2CE7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ПОО.05 </w:t>
      </w:r>
      <w:r w:rsidR="00CE5621" w:rsidRPr="00CE5621">
        <w:rPr>
          <w:rFonts w:ascii="Times New Roman" w:hAnsi="Times New Roman" w:cs="Times New Roman"/>
          <w:sz w:val="23"/>
          <w:szCs w:val="23"/>
        </w:rPr>
        <w:t>Литература (отечественная и зарубежная).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0490"/>
        <w:gridCol w:w="1559"/>
        <w:gridCol w:w="1134"/>
      </w:tblGrid>
      <w:tr w:rsidR="005C7822" w:rsidRPr="005C7822" w:rsidTr="008E2CE7">
        <w:trPr>
          <w:trHeight w:val="20"/>
        </w:trPr>
        <w:tc>
          <w:tcPr>
            <w:tcW w:w="1951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49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Содержание учебного материала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5C7822" w:rsidRPr="005C7822" w:rsidTr="008E2CE7">
        <w:trPr>
          <w:trHeight w:val="20"/>
        </w:trPr>
        <w:tc>
          <w:tcPr>
            <w:tcW w:w="1951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49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C7822" w:rsidRPr="005C7822" w:rsidTr="008E2CE7">
        <w:trPr>
          <w:trHeight w:val="279"/>
        </w:trPr>
        <w:tc>
          <w:tcPr>
            <w:tcW w:w="1951" w:type="dxa"/>
          </w:tcPr>
          <w:p w:rsidR="005C7822" w:rsidRPr="005C7822" w:rsidRDefault="005C7822" w:rsidP="00EC05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0" w:type="dxa"/>
          </w:tcPr>
          <w:p w:rsidR="005C7822" w:rsidRPr="005C7822" w:rsidRDefault="008E2CE7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DC176B">
              <w:rPr>
                <w:rFonts w:ascii="Times New Roman" w:hAnsi="Times New Roman" w:cs="Times New Roman"/>
                <w:b/>
              </w:rPr>
              <w:t>Отечественная литература второй половины XX-XXI века</w:t>
            </w:r>
          </w:p>
        </w:tc>
        <w:tc>
          <w:tcPr>
            <w:tcW w:w="1559" w:type="dxa"/>
            <w:shd w:val="clear" w:color="auto" w:fill="auto"/>
          </w:tcPr>
          <w:p w:rsidR="005C7822" w:rsidRPr="005C7822" w:rsidRDefault="00F0667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8E2CE7">
        <w:trPr>
          <w:trHeight w:val="279"/>
        </w:trPr>
        <w:tc>
          <w:tcPr>
            <w:tcW w:w="1951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Тема 1.1</w:t>
            </w:r>
          </w:p>
          <w:p w:rsidR="00DC176B" w:rsidRPr="00DC176B" w:rsidRDefault="00DC176B" w:rsidP="00DC17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76B">
              <w:rPr>
                <w:rFonts w:ascii="Times New Roman" w:hAnsi="Times New Roman" w:cs="Times New Roman"/>
                <w:b/>
              </w:rPr>
              <w:t>Особенности</w:t>
            </w:r>
          </w:p>
          <w:p w:rsidR="00DC176B" w:rsidRPr="00DC176B" w:rsidRDefault="00DC176B" w:rsidP="00DC17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76B">
              <w:rPr>
                <w:rFonts w:ascii="Times New Roman" w:hAnsi="Times New Roman" w:cs="Times New Roman"/>
                <w:b/>
              </w:rPr>
              <w:t>литературного процесса</w:t>
            </w:r>
          </w:p>
          <w:p w:rsidR="005C7822" w:rsidRPr="005C7822" w:rsidRDefault="00DC176B" w:rsidP="00DC17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76B">
              <w:rPr>
                <w:rFonts w:ascii="Times New Roman" w:hAnsi="Times New Roman" w:cs="Times New Roman"/>
                <w:b/>
              </w:rPr>
              <w:t>конца ХХ века.</w:t>
            </w:r>
          </w:p>
        </w:tc>
        <w:tc>
          <w:tcPr>
            <w:tcW w:w="10490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5C7822" w:rsidRPr="005C7822" w:rsidRDefault="004F5C0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C05C2" w:rsidRPr="005C7822" w:rsidTr="008E2CE7">
        <w:trPr>
          <w:trHeight w:val="1970"/>
        </w:trPr>
        <w:tc>
          <w:tcPr>
            <w:tcW w:w="1951" w:type="dxa"/>
            <w:vMerge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0" w:type="dxa"/>
            <w:shd w:val="clear" w:color="auto" w:fill="auto"/>
          </w:tcPr>
          <w:p w:rsidR="004F5C06" w:rsidRDefault="004F5C06" w:rsidP="00293DA2">
            <w:pPr>
              <w:pStyle w:val="a5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 xml:space="preserve">Общественно-политическая обстановка в России. </w:t>
            </w:r>
          </w:p>
          <w:p w:rsidR="004F5C06" w:rsidRPr="004F5C06" w:rsidRDefault="004F5C06" w:rsidP="00293DA2">
            <w:pPr>
              <w:pStyle w:val="a5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>Влияние «возвращенной»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5C06">
              <w:rPr>
                <w:rFonts w:ascii="Times New Roman" w:hAnsi="Times New Roman" w:cs="Times New Roman"/>
                <w:bCs/>
              </w:rPr>
              <w:t>отечественной и эмигрантской литературы на современный литературный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5C06">
              <w:rPr>
                <w:rFonts w:ascii="Times New Roman" w:hAnsi="Times New Roman" w:cs="Times New Roman"/>
                <w:bCs/>
              </w:rPr>
              <w:t>процесс.</w:t>
            </w:r>
          </w:p>
          <w:p w:rsidR="004F5C06" w:rsidRDefault="004F5C06" w:rsidP="00293DA2">
            <w:pPr>
              <w:pStyle w:val="a5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 xml:space="preserve">Неоднородность русской прозы по своим эстетическим принципам и этикофилософским установкам. Неореализм и постмодернизм. </w:t>
            </w:r>
          </w:p>
          <w:p w:rsidR="004F5C06" w:rsidRPr="004F5C06" w:rsidRDefault="004F5C06" w:rsidP="00293DA2">
            <w:pPr>
              <w:pStyle w:val="a5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>Три течения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5C06">
              <w:rPr>
                <w:rFonts w:ascii="Times New Roman" w:hAnsi="Times New Roman" w:cs="Times New Roman"/>
                <w:bCs/>
              </w:rPr>
              <w:t>современной прозы: неоклассическое, условно-метафорическое и «другая проза».</w:t>
            </w:r>
          </w:p>
          <w:p w:rsidR="004F5C06" w:rsidRPr="004F5C06" w:rsidRDefault="004F5C06" w:rsidP="00293DA2">
            <w:pPr>
              <w:pStyle w:val="a5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>Обучение анализу текста художественного произведения, интерпретации.</w:t>
            </w:r>
          </w:p>
          <w:p w:rsidR="00EC05C2" w:rsidRPr="004F5C06" w:rsidRDefault="004F5C06" w:rsidP="00293DA2">
            <w:pPr>
              <w:pStyle w:val="a5"/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>Подтекстовая информация на примере рассказов В. Крупина «Конец связи» и «А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5C06">
              <w:rPr>
                <w:rFonts w:ascii="Times New Roman" w:hAnsi="Times New Roman" w:cs="Times New Roman"/>
                <w:bCs/>
              </w:rPr>
              <w:t>ты улыбайся!».</w:t>
            </w:r>
          </w:p>
        </w:tc>
        <w:tc>
          <w:tcPr>
            <w:tcW w:w="1559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C05C2" w:rsidRPr="008E2CE7" w:rsidRDefault="00EC05C2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2CE7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8E2CE7" w:rsidRDefault="00EC05C2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2CE7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8E2CE7" w:rsidRDefault="00EC05C2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2CE7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4F5C06" w:rsidRPr="008E2CE7" w:rsidRDefault="004F5C06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2CE7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4F5C06" w:rsidRPr="008E2CE7" w:rsidRDefault="004F5C06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2CE7"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4F5C06" w:rsidRPr="005C7822" w:rsidRDefault="004F5C06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E2CE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DF0A7A" w:rsidRPr="005C7822" w:rsidTr="008E2CE7">
        <w:trPr>
          <w:trHeight w:val="453"/>
        </w:trPr>
        <w:tc>
          <w:tcPr>
            <w:tcW w:w="1951" w:type="dxa"/>
          </w:tcPr>
          <w:p w:rsidR="00DF0A7A" w:rsidRPr="005C7822" w:rsidRDefault="00DF0A7A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0" w:type="dxa"/>
          </w:tcPr>
          <w:p w:rsidR="00DF0A7A" w:rsidRPr="00DC4815" w:rsidRDefault="00DF0A7A" w:rsidP="004F5C06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Самостоятельная работа 1: Подготовка докладов, сообщений; чтение указанных текстов. Выполнение задания: письменный ответ на вопрос. </w:t>
            </w:r>
          </w:p>
        </w:tc>
        <w:tc>
          <w:tcPr>
            <w:tcW w:w="1559" w:type="dxa"/>
            <w:shd w:val="clear" w:color="auto" w:fill="auto"/>
          </w:tcPr>
          <w:p w:rsidR="00DF0A7A" w:rsidRPr="005C7822" w:rsidRDefault="00DF0A7A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DF0A7A" w:rsidRPr="00DC4815" w:rsidRDefault="00DC4815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F0A7A" w:rsidRPr="005C7822" w:rsidRDefault="00DF0A7A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DF0A7A" w:rsidRPr="005C7822" w:rsidRDefault="00DF0A7A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DC4815" w:rsidRPr="005C7822" w:rsidTr="008E2CE7">
        <w:trPr>
          <w:trHeight w:val="284"/>
        </w:trPr>
        <w:tc>
          <w:tcPr>
            <w:tcW w:w="1951" w:type="dxa"/>
            <w:vMerge w:val="restart"/>
          </w:tcPr>
          <w:p w:rsidR="00DC4815" w:rsidRPr="005C7822" w:rsidRDefault="00DC4815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Тема 1.2</w:t>
            </w:r>
          </w:p>
          <w:p w:rsidR="00DC4815" w:rsidRPr="004F5C06" w:rsidRDefault="00DC4815" w:rsidP="004F5C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5C06">
              <w:rPr>
                <w:rFonts w:ascii="Times New Roman" w:hAnsi="Times New Roman" w:cs="Times New Roman"/>
                <w:b/>
              </w:rPr>
              <w:t>Автобиографизм в</w:t>
            </w:r>
          </w:p>
          <w:p w:rsidR="00DC4815" w:rsidRPr="005C7822" w:rsidRDefault="00DC4815" w:rsidP="004F5C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5C06">
              <w:rPr>
                <w:rFonts w:ascii="Times New Roman" w:hAnsi="Times New Roman" w:cs="Times New Roman"/>
                <w:b/>
              </w:rPr>
              <w:t>современной литературе.</w:t>
            </w:r>
          </w:p>
        </w:tc>
        <w:tc>
          <w:tcPr>
            <w:tcW w:w="10490" w:type="dxa"/>
          </w:tcPr>
          <w:p w:rsidR="00DC4815" w:rsidRPr="005C7822" w:rsidRDefault="00DC4815" w:rsidP="004F5C0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DC4815" w:rsidRPr="005C7822" w:rsidRDefault="00DC4815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4815" w:rsidRPr="005C7822" w:rsidRDefault="00DC4815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C4815" w:rsidRPr="005C7822" w:rsidTr="008E2CE7">
        <w:trPr>
          <w:trHeight w:val="1124"/>
        </w:trPr>
        <w:tc>
          <w:tcPr>
            <w:tcW w:w="1951" w:type="dxa"/>
            <w:vMerge/>
          </w:tcPr>
          <w:p w:rsidR="00DC4815" w:rsidRPr="005C7822" w:rsidRDefault="00DC4815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0" w:type="dxa"/>
          </w:tcPr>
          <w:p w:rsidR="00DC4815" w:rsidRPr="00DC4815" w:rsidRDefault="00FB3E60" w:rsidP="00DC4815">
            <w:pPr>
              <w:pStyle w:val="a5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Семинарское занятие</w:t>
            </w:r>
            <w:r w:rsidR="00DC4815" w:rsidRPr="00DC4815">
              <w:rPr>
                <w:rFonts w:ascii="Times New Roman" w:hAnsi="Times New Roman" w:cs="Times New Roman"/>
                <w:bCs/>
                <w:color w:val="FF0000"/>
              </w:rPr>
              <w:t xml:space="preserve"> 1:</w:t>
            </w:r>
          </w:p>
          <w:p w:rsidR="00DC4815" w:rsidRDefault="00DC4815" w:rsidP="00293DA2">
            <w:pPr>
              <w:pStyle w:val="a5"/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 xml:space="preserve">«Герой нашего времени» в рассказах Е. Гришковца. </w:t>
            </w:r>
          </w:p>
          <w:p w:rsidR="00DC4815" w:rsidRDefault="00DC4815" w:rsidP="00293DA2">
            <w:pPr>
              <w:pStyle w:val="a5"/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>«Три рассказа из жизни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5C06">
              <w:rPr>
                <w:rFonts w:ascii="Times New Roman" w:hAnsi="Times New Roman" w:cs="Times New Roman"/>
                <w:bCs/>
              </w:rPr>
              <w:t xml:space="preserve">юного военного моряка». </w:t>
            </w:r>
          </w:p>
          <w:p w:rsidR="00DC4815" w:rsidRPr="004F5C06" w:rsidRDefault="00DC4815" w:rsidP="00293DA2">
            <w:pPr>
              <w:pStyle w:val="a5"/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5C06">
              <w:rPr>
                <w:rFonts w:ascii="Times New Roman" w:hAnsi="Times New Roman" w:cs="Times New Roman"/>
                <w:bCs/>
              </w:rPr>
              <w:t>Образ учителя в рассказе Е. Гришковца «Начальник».</w:t>
            </w:r>
          </w:p>
        </w:tc>
        <w:tc>
          <w:tcPr>
            <w:tcW w:w="1559" w:type="dxa"/>
            <w:shd w:val="clear" w:color="auto" w:fill="auto"/>
          </w:tcPr>
          <w:p w:rsidR="00DC4815" w:rsidRDefault="00DC4815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C4815" w:rsidRDefault="00DC481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DC4815" w:rsidRDefault="00DC481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DC4815" w:rsidRPr="005C7822" w:rsidRDefault="00DC481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DC4815" w:rsidRPr="005C7822" w:rsidTr="00DC4815">
        <w:trPr>
          <w:trHeight w:val="489"/>
        </w:trPr>
        <w:tc>
          <w:tcPr>
            <w:tcW w:w="1951" w:type="dxa"/>
            <w:vMerge/>
          </w:tcPr>
          <w:p w:rsidR="00DC4815" w:rsidRPr="005C7822" w:rsidRDefault="00DC4815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0" w:type="dxa"/>
          </w:tcPr>
          <w:p w:rsidR="00DC4815" w:rsidRPr="00DC4815" w:rsidRDefault="00DC4815" w:rsidP="00DC481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Самостоятельная работа 2: Подготовка докладов, сообщений; чтение указанных текстов. Выполнение задания: письменный ответ на вопрос.</w:t>
            </w:r>
          </w:p>
        </w:tc>
        <w:tc>
          <w:tcPr>
            <w:tcW w:w="1559" w:type="dxa"/>
            <w:shd w:val="clear" w:color="auto" w:fill="auto"/>
          </w:tcPr>
          <w:p w:rsidR="00DC4815" w:rsidRPr="00DC4815" w:rsidRDefault="00DC4815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C4815"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4815" w:rsidRDefault="00DC481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352"/>
        </w:trPr>
        <w:tc>
          <w:tcPr>
            <w:tcW w:w="1951" w:type="dxa"/>
            <w:vMerge w:val="restart"/>
          </w:tcPr>
          <w:p w:rsidR="008E2CE7" w:rsidRPr="005C7822" w:rsidRDefault="008E2CE7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1.3</w:t>
            </w:r>
          </w:p>
          <w:p w:rsidR="008E2CE7" w:rsidRPr="00DF0A7A" w:rsidRDefault="008E2CE7" w:rsidP="00DF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5EC">
              <w:rPr>
                <w:rFonts w:ascii="Times New Roman" w:hAnsi="Times New Roman" w:cs="Times New Roman"/>
                <w:b/>
                <w:bCs/>
              </w:rPr>
              <w:t xml:space="preserve">Портрет «героя нашего времени» и современного </w:t>
            </w:r>
            <w:r w:rsidRPr="00B305EC">
              <w:rPr>
                <w:rFonts w:ascii="Times New Roman" w:hAnsi="Times New Roman" w:cs="Times New Roman"/>
                <w:b/>
                <w:bCs/>
              </w:rPr>
              <w:lastRenderedPageBreak/>
              <w:t>мира.</w:t>
            </w:r>
          </w:p>
        </w:tc>
        <w:tc>
          <w:tcPr>
            <w:tcW w:w="10490" w:type="dxa"/>
          </w:tcPr>
          <w:p w:rsidR="008E2CE7" w:rsidRPr="00DF0A7A" w:rsidRDefault="008E2CE7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  <w:p w:rsidR="008E2CE7" w:rsidRPr="005C7822" w:rsidRDefault="008E2CE7" w:rsidP="00DF0A7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DF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240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Default="008E2CE7" w:rsidP="00293DA2">
            <w:pPr>
              <w:pStyle w:val="a5"/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Рассказы по выбору преподавателя или обучающегося: А. Алексина. «Звоните и приезжайте», «Поздний ребенок», «Раздел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имущества», «Мой самый счастливый день».</w:t>
            </w:r>
          </w:p>
          <w:p w:rsidR="008E2CE7" w:rsidRDefault="008E2CE7" w:rsidP="00293DA2">
            <w:pPr>
              <w:pStyle w:val="a5"/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 xml:space="preserve"> Л. Улицкая. Тема семьи и ценностей современного человека в рассказе «Бедная родственница».</w:t>
            </w:r>
          </w:p>
          <w:p w:rsidR="008E2CE7" w:rsidRDefault="008E2CE7" w:rsidP="00293DA2">
            <w:pPr>
              <w:pStyle w:val="a5"/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Тема </w:t>
            </w:r>
            <w:r w:rsidRPr="00DF0A7A">
              <w:rPr>
                <w:rFonts w:ascii="Times New Roman" w:hAnsi="Times New Roman" w:cs="Times New Roman"/>
                <w:bCs/>
              </w:rPr>
              <w:t xml:space="preserve">самоотверженной материнской любви в рассказе Л. Улицкой «Дочь Бухары». В.Токарева. </w:t>
            </w:r>
            <w:r w:rsidRPr="00DF0A7A">
              <w:rPr>
                <w:rFonts w:ascii="Times New Roman" w:hAnsi="Times New Roman" w:cs="Times New Roman"/>
                <w:bCs/>
              </w:rPr>
              <w:lastRenderedPageBreak/>
              <w:t>Нравственные проблемы повести «Я есть. Ты есть. Он есть».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 xml:space="preserve"> Тема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«отцов и детей» в рассказе А.Платонова «Третий сын»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Духовные ценности современного человека в рассказе И. Курамшиной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«Сыновний долг».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Традиции А. П. Чехова в рассказах Л. Петрушевской. Образ матери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современном мире в рассказе «Как ангел».</w:t>
            </w:r>
          </w:p>
        </w:tc>
        <w:tc>
          <w:tcPr>
            <w:tcW w:w="1559" w:type="dxa"/>
            <w:shd w:val="clear" w:color="auto" w:fill="auto"/>
          </w:tcPr>
          <w:p w:rsidR="008E2CE7" w:rsidRDefault="008E2CE7" w:rsidP="008E2CE7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8E2CE7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1</w:t>
            </w:r>
          </w:p>
          <w:p w:rsid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8E2CE7" w:rsidRPr="005C7822" w:rsidTr="008E2CE7">
        <w:trPr>
          <w:trHeight w:val="440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90" w:type="dxa"/>
          </w:tcPr>
          <w:p w:rsidR="008E2CE7" w:rsidRPr="00DC4815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Самостоятельная работа</w:t>
            </w:r>
            <w:r w:rsid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 3</w:t>
            </w: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: Подготовка докладов, сообщений; чтение указанных текстов. Выполнение задания: письменный ответ на вопрос.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DC4815" w:rsidRDefault="008E2CE7" w:rsidP="008E2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C4815"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8E2CE7" w:rsidRPr="005C7822" w:rsidTr="008E2CE7">
        <w:trPr>
          <w:trHeight w:val="279"/>
        </w:trPr>
        <w:tc>
          <w:tcPr>
            <w:tcW w:w="1951" w:type="dxa"/>
            <w:vMerge w:val="restart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1.4</w:t>
            </w:r>
          </w:p>
          <w:p w:rsidR="008E2CE7" w:rsidRPr="00DF0A7A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Военная тема в </w:t>
            </w:r>
            <w:r w:rsidRPr="00DF0A7A">
              <w:rPr>
                <w:rFonts w:ascii="Times New Roman" w:hAnsi="Times New Roman" w:cs="Times New Roman"/>
                <w:b/>
                <w:bCs/>
              </w:rPr>
              <w:t xml:space="preserve">современной литературе. </w:t>
            </w:r>
          </w:p>
        </w:tc>
        <w:tc>
          <w:tcPr>
            <w:tcW w:w="10490" w:type="dxa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B305EC">
        <w:trPr>
          <w:trHeight w:val="3202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90" w:type="dxa"/>
          </w:tcPr>
          <w:p w:rsidR="00DC4815" w:rsidRPr="00DC4815" w:rsidRDefault="00FB3E60" w:rsidP="00DC4815">
            <w:pPr>
              <w:pStyle w:val="a5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Семинар</w:t>
            </w:r>
            <w:r w:rsidR="00DC4815">
              <w:rPr>
                <w:rFonts w:ascii="Times New Roman" w:hAnsi="Times New Roman" w:cs="Times New Roman"/>
                <w:bCs/>
                <w:color w:val="FF0000"/>
              </w:rPr>
              <w:t>ское занятие 2</w:t>
            </w:r>
            <w:r w:rsidR="00DC4815" w:rsidRPr="00DC4815">
              <w:rPr>
                <w:rFonts w:ascii="Times New Roman" w:hAnsi="Times New Roman" w:cs="Times New Roman"/>
                <w:bCs/>
                <w:color w:val="FF0000"/>
              </w:rPr>
              <w:t>: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Ценность человеческой личности в рассказе А. Генатулина «Сто шагов 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войне».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Взросление молодого человека на войне в повести К. Воробьёва «Убиты под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Москвой», «Это мы, Господи».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Тема памяти, «вопросы войны» в рассказе Б. Екимова «Ночь исцеления»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Анализ эпизодов романа В. Астафьева «Прокляты и убиты»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Толстовские традиции в изображении войны в романе «Прокляты и убиты»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Памятник мученикам и человеческому страданию в «Записках блокадного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человека» Л. Гинзбург.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«Чеченская проза». Разлад с миром в рассказе В. Маканина «Кавказский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пленный».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Нравственный выбор героев в повестях Б. Васильева «А зори здесь тихие»,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«Встречный бой»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Повести К. Воробьева «Сашка», «Убиты под Москвой», «Крик», Новое видение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войны.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«Афганская проза». Презентация книги С. Дышева «Да воздастся».</w:t>
            </w:r>
          </w:p>
          <w:p w:rsidR="008E2CE7" w:rsidRPr="00DF0A7A" w:rsidRDefault="008E2CE7" w:rsidP="00293DA2">
            <w:pPr>
              <w:pStyle w:val="a5"/>
              <w:numPr>
                <w:ilvl w:val="0"/>
                <w:numId w:val="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A7A">
              <w:rPr>
                <w:rFonts w:ascii="Times New Roman" w:hAnsi="Times New Roman" w:cs="Times New Roman"/>
                <w:bCs/>
              </w:rPr>
              <w:t>Женщина и война С. Алексиевич «У войны не женское лицо», В. Астафьев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F0A7A">
              <w:rPr>
                <w:rFonts w:ascii="Times New Roman" w:hAnsi="Times New Roman" w:cs="Times New Roman"/>
                <w:bCs/>
              </w:rPr>
              <w:t>«Пастух и пастушка»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8E2CE7" w:rsidRPr="005C7822" w:rsidTr="008E2CE7">
        <w:trPr>
          <w:trHeight w:val="440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90" w:type="dxa"/>
          </w:tcPr>
          <w:p w:rsidR="008E2CE7" w:rsidRPr="00DC4815" w:rsidRDefault="008E2CE7" w:rsidP="00DC4815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Самостоятельная работа </w:t>
            </w:r>
            <w:r w:rsidR="00DC4815"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4</w:t>
            </w: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:</w:t>
            </w:r>
            <w:r w:rsidRPr="00DC4815">
              <w:rPr>
                <w:b/>
                <w:color w:val="5B9BD5" w:themeColor="accent1"/>
              </w:rPr>
              <w:t xml:space="preserve"> </w:t>
            </w: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Подготовка докладов, сообщений; чтение указанных текстов. Выполнение задания: письменный ответ на вопрос. Чтение рекомендованных текстов.</w:t>
            </w:r>
          </w:p>
        </w:tc>
        <w:tc>
          <w:tcPr>
            <w:tcW w:w="1559" w:type="dxa"/>
            <w:shd w:val="clear" w:color="auto" w:fill="auto"/>
          </w:tcPr>
          <w:p w:rsidR="008E2CE7" w:rsidRPr="00DC4815" w:rsidRDefault="00DC4815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699"/>
        </w:trPr>
        <w:tc>
          <w:tcPr>
            <w:tcW w:w="1951" w:type="dxa"/>
            <w:vMerge w:val="restart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1.5</w:t>
            </w:r>
          </w:p>
          <w:p w:rsidR="008E2CE7" w:rsidRPr="004C0621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Осмысление истории в </w:t>
            </w:r>
            <w:r w:rsidRPr="004C0621">
              <w:rPr>
                <w:rFonts w:ascii="Times New Roman" w:hAnsi="Times New Roman" w:cs="Times New Roman"/>
                <w:b/>
                <w:bCs/>
              </w:rPr>
              <w:t>современной литературе.</w:t>
            </w:r>
          </w:p>
        </w:tc>
        <w:tc>
          <w:tcPr>
            <w:tcW w:w="10490" w:type="dxa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B305EC">
        <w:trPr>
          <w:trHeight w:val="50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Default="008E2CE7" w:rsidP="00293DA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0621">
              <w:rPr>
                <w:rFonts w:ascii="Times New Roman" w:hAnsi="Times New Roman" w:cs="Times New Roman"/>
                <w:bCs/>
              </w:rPr>
              <w:t>Возникновени</w:t>
            </w:r>
            <w:r>
              <w:rPr>
                <w:rFonts w:ascii="Times New Roman" w:hAnsi="Times New Roman" w:cs="Times New Roman"/>
                <w:bCs/>
              </w:rPr>
              <w:t>е условно-метафорической прозы.</w:t>
            </w:r>
          </w:p>
          <w:p w:rsidR="008E2CE7" w:rsidRDefault="008E2CE7" w:rsidP="00293DA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0621">
              <w:rPr>
                <w:rFonts w:ascii="Times New Roman" w:hAnsi="Times New Roman" w:cs="Times New Roman"/>
                <w:bCs/>
              </w:rPr>
              <w:t>Создание «узнаваемой»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0621">
              <w:rPr>
                <w:rFonts w:ascii="Times New Roman" w:hAnsi="Times New Roman" w:cs="Times New Roman"/>
                <w:bCs/>
              </w:rPr>
              <w:t>реальности, сочетание гиперболизированных деталей нашей действительности 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0621">
              <w:rPr>
                <w:rFonts w:ascii="Times New Roman" w:hAnsi="Times New Roman" w:cs="Times New Roman"/>
                <w:bCs/>
              </w:rPr>
              <w:t>фантастическим сдвигом этой действительности, черты условно-метафорической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0621">
              <w:rPr>
                <w:rFonts w:ascii="Times New Roman" w:hAnsi="Times New Roman" w:cs="Times New Roman"/>
                <w:bCs/>
              </w:rPr>
              <w:t xml:space="preserve">прозы; художественные особенности произведений. </w:t>
            </w:r>
          </w:p>
          <w:p w:rsidR="008E2CE7" w:rsidRPr="004C0621" w:rsidRDefault="008E2CE7" w:rsidP="00293DA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0621">
              <w:rPr>
                <w:rFonts w:ascii="Times New Roman" w:hAnsi="Times New Roman" w:cs="Times New Roman"/>
                <w:bCs/>
              </w:rPr>
              <w:t>Уроки истории в повести 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0621">
              <w:rPr>
                <w:rFonts w:ascii="Times New Roman" w:hAnsi="Times New Roman" w:cs="Times New Roman"/>
                <w:bCs/>
              </w:rPr>
              <w:t>Приставкина «Ночевала тучка золотая…»</w:t>
            </w:r>
          </w:p>
          <w:p w:rsidR="008E2CE7" w:rsidRDefault="008E2CE7" w:rsidP="00293DA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0621">
              <w:rPr>
                <w:rFonts w:ascii="Times New Roman" w:hAnsi="Times New Roman" w:cs="Times New Roman"/>
                <w:bCs/>
              </w:rPr>
              <w:t>Повесть Ф. Искандера «Кролики и удавы». Жанровое своеобразие повести.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0621">
              <w:rPr>
                <w:rFonts w:ascii="Times New Roman" w:hAnsi="Times New Roman" w:cs="Times New Roman"/>
                <w:bCs/>
              </w:rPr>
              <w:t xml:space="preserve">Изображение с помощью </w:t>
            </w:r>
            <w:r w:rsidRPr="004C0621">
              <w:rPr>
                <w:rFonts w:ascii="Times New Roman" w:hAnsi="Times New Roman" w:cs="Times New Roman"/>
                <w:bCs/>
              </w:rPr>
              <w:lastRenderedPageBreak/>
              <w:t>метафоры тоталитарной общественной системы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C0621">
              <w:rPr>
                <w:rFonts w:ascii="Times New Roman" w:hAnsi="Times New Roman" w:cs="Times New Roman"/>
                <w:bCs/>
              </w:rPr>
              <w:t>механизмов ее действия. Сказочный тип условности героев.</w:t>
            </w:r>
          </w:p>
          <w:p w:rsidR="00B305EC" w:rsidRPr="00B305EC" w:rsidRDefault="00B305EC" w:rsidP="00B305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1,2</w:t>
            </w:r>
          </w:p>
        </w:tc>
      </w:tr>
      <w:tr w:rsidR="008E2CE7" w:rsidRPr="005C7822" w:rsidTr="008E2CE7">
        <w:trPr>
          <w:trHeight w:val="480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Pr="00DC4815" w:rsidRDefault="008E2CE7" w:rsidP="00DC4815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Самостоятельная работа </w:t>
            </w:r>
            <w:r w:rsid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5</w:t>
            </w: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: Подготовка докладов, сообщений; чтение указанных текстов. Выполнение задания: письменный ответ на вопрос. Чтение рекомендованных текстов.</w:t>
            </w:r>
          </w:p>
        </w:tc>
        <w:tc>
          <w:tcPr>
            <w:tcW w:w="1559" w:type="dxa"/>
            <w:shd w:val="clear" w:color="auto" w:fill="auto"/>
          </w:tcPr>
          <w:p w:rsidR="008E2CE7" w:rsidRPr="00DC4815" w:rsidRDefault="00DC4815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8E2CE7" w:rsidRPr="005C7822" w:rsidTr="008E2CE7">
        <w:trPr>
          <w:trHeight w:val="333"/>
        </w:trPr>
        <w:tc>
          <w:tcPr>
            <w:tcW w:w="1951" w:type="dxa"/>
            <w:vMerge w:val="restart"/>
          </w:tcPr>
          <w:p w:rsidR="008E2CE7" w:rsidRPr="00F06676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1.6</w:t>
            </w:r>
          </w:p>
          <w:p w:rsidR="008E2CE7" w:rsidRPr="00F06676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676">
              <w:rPr>
                <w:rFonts w:ascii="Times New Roman" w:hAnsi="Times New Roman" w:cs="Times New Roman"/>
                <w:b/>
                <w:bCs/>
              </w:rPr>
              <w:t>Художественнопублицистическая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/>
                <w:bCs/>
              </w:rPr>
              <w:t xml:space="preserve"> ветвь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/>
                <w:bCs/>
              </w:rPr>
              <w:t>неоклассической прозы.</w:t>
            </w:r>
          </w:p>
        </w:tc>
        <w:tc>
          <w:tcPr>
            <w:tcW w:w="10490" w:type="dxa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B305EC">
        <w:trPr>
          <w:trHeight w:val="4040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DC4815" w:rsidRPr="00DC4815" w:rsidRDefault="00FB3E60" w:rsidP="00DC4815">
            <w:pPr>
              <w:pStyle w:val="a5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FB3E60">
              <w:rPr>
                <w:rFonts w:ascii="Times New Roman" w:hAnsi="Times New Roman" w:cs="Times New Roman"/>
                <w:bCs/>
                <w:color w:val="FF0000"/>
              </w:rPr>
              <w:t xml:space="preserve">Семинарское занятие </w:t>
            </w:r>
            <w:r w:rsidR="00DC4815">
              <w:rPr>
                <w:rFonts w:ascii="Times New Roman" w:hAnsi="Times New Roman" w:cs="Times New Roman"/>
                <w:bCs/>
                <w:color w:val="FF0000"/>
              </w:rPr>
              <w:t>3</w:t>
            </w:r>
            <w:r w:rsidR="00DC4815" w:rsidRPr="00DC4815">
              <w:rPr>
                <w:rFonts w:ascii="Times New Roman" w:hAnsi="Times New Roman" w:cs="Times New Roman"/>
                <w:bCs/>
                <w:color w:val="FF0000"/>
              </w:rPr>
              <w:t>: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Повесть В. Распутина «Пожар».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Рассказ В. Распутина «В ту же землю». Трагизм обстоятельств и внутренняя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красота человека в рассказе.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В. Распутин «Прощание с Матерой» и «В ту же землю»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Продолжение традиций русской литературы в произведениях В.П. Астафьева.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В.П. Астафьев «Людочка». Нравственные проблемы героев. Проблема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преступления и наказания. «Без Бога, без природы, без человека – ужас».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В.П. Астафьев «Печальный детектив»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Авторская позиция в произведениях В.П. Астафьева, способы ее выражения.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«Жестокий реализм» прозы автора.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Идеал добра и красоты в повестях В.Ф. Потанина «Над зыбкой»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Повесть В. Потанина «Голубая жемчужина».</w:t>
            </w:r>
          </w:p>
          <w:p w:rsidR="008E2CE7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Читая Солоухина… «Человек должен оставаться человеком в любой ситуации» 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авторская позиция в романе «Под одной крышей»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 xml:space="preserve">«За понимание друг друга люди платят и кусками жизни». </w:t>
            </w:r>
          </w:p>
          <w:p w:rsidR="008E2CE7" w:rsidRPr="00F06676" w:rsidRDefault="008E2CE7" w:rsidP="00293DA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Повести В. Тендрякова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«Ночь после выпуска» и «Расплата»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  <w:r>
              <w:rPr>
                <w:rFonts w:ascii="Times New Roman" w:hAnsi="Times New Roman" w:cs="Times New Roman"/>
                <w:bCs/>
                <w:i/>
              </w:rPr>
              <w:t>,2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305EC" w:rsidRPr="005C7822" w:rsidTr="00B305EC">
        <w:trPr>
          <w:trHeight w:val="340"/>
        </w:trPr>
        <w:tc>
          <w:tcPr>
            <w:tcW w:w="1951" w:type="dxa"/>
            <w:vMerge w:val="restart"/>
          </w:tcPr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1.7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676">
              <w:rPr>
                <w:rFonts w:ascii="Times New Roman" w:hAnsi="Times New Roman" w:cs="Times New Roman"/>
                <w:b/>
                <w:bCs/>
              </w:rPr>
              <w:t>Современная поэзия.</w:t>
            </w:r>
          </w:p>
        </w:tc>
        <w:tc>
          <w:tcPr>
            <w:tcW w:w="10490" w:type="dxa"/>
          </w:tcPr>
          <w:p w:rsidR="00B305EC" w:rsidRPr="00B305EC" w:rsidRDefault="00B305EC" w:rsidP="00B305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B305EC" w:rsidRPr="005C7822" w:rsidRDefault="00B305EC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305EC" w:rsidRPr="005C7822" w:rsidTr="00B305EC">
        <w:trPr>
          <w:trHeight w:val="697"/>
        </w:trPr>
        <w:tc>
          <w:tcPr>
            <w:tcW w:w="1951" w:type="dxa"/>
            <w:vMerge/>
          </w:tcPr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B305EC" w:rsidRDefault="00B305EC" w:rsidP="00293DA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Поэзия второй половины ХХ века. Разнообразие и многоликость тем, вопросов;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художественный опыт и традиции в современной поэзии; поэтика; основные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 xml:space="preserve">направления в современной поэзии. </w:t>
            </w:r>
          </w:p>
          <w:p w:rsidR="00B305EC" w:rsidRPr="00F06676" w:rsidRDefault="00B305EC" w:rsidP="00293DA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Женская поэзия.</w:t>
            </w:r>
          </w:p>
          <w:p w:rsidR="00B305EC" w:rsidRPr="00F06676" w:rsidRDefault="00B305EC" w:rsidP="00293DA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«По праву памяти живой» (тема войны в современной русской поэзии: Ю.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Друнина, А.М. Алигер, С. Наровчатов, П. Антокольский, Е. Винокуров и д.р.).</w:t>
            </w:r>
          </w:p>
          <w:p w:rsidR="00B305EC" w:rsidRPr="00F06676" w:rsidRDefault="00B305EC" w:rsidP="00293DA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И. Бродский – основные темы и мотивы лирики. Анализ стихотворения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«Рождественская звезда».</w:t>
            </w:r>
          </w:p>
          <w:p w:rsidR="00B305EC" w:rsidRPr="00F06676" w:rsidRDefault="00B305EC" w:rsidP="00293DA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Философское содержание стихотворения Б. Окуджавы «Приезжая семья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фотографируется у памятника Пушкину»</w:t>
            </w:r>
          </w:p>
          <w:p w:rsidR="00B305EC" w:rsidRPr="00F06676" w:rsidRDefault="00B305EC" w:rsidP="00293DA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Пути экспериментов современной поэзии (Дм. Пригов, Т. Кабиров, Вс.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Некрасов)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 xml:space="preserve">Анализ </w:t>
            </w:r>
            <w:r w:rsidRPr="00F06676">
              <w:rPr>
                <w:rFonts w:ascii="Times New Roman" w:hAnsi="Times New Roman" w:cs="Times New Roman"/>
                <w:bCs/>
              </w:rPr>
              <w:lastRenderedPageBreak/>
              <w:t>стихотворения Д. А. Пригова «Вот журавли летят…».</w:t>
            </w:r>
          </w:p>
          <w:p w:rsidR="00B305EC" w:rsidRPr="00F06676" w:rsidRDefault="00B305EC" w:rsidP="00293DA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>Философская лирика современных русских поэтов и бардов (Л. Мартынов,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Соколов, А. Галич, А. Башлачев, Б. Чичибабин)</w:t>
            </w:r>
          </w:p>
          <w:p w:rsidR="00B305EC" w:rsidRPr="005C7822" w:rsidRDefault="00B305EC" w:rsidP="00B305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6676">
              <w:rPr>
                <w:rFonts w:ascii="Times New Roman" w:hAnsi="Times New Roman" w:cs="Times New Roman"/>
                <w:bCs/>
              </w:rPr>
              <w:t xml:space="preserve">«Поэт </w:t>
            </w:r>
            <w:r>
              <w:rPr>
                <w:rFonts w:ascii="Times New Roman" w:hAnsi="Times New Roman" w:cs="Times New Roman"/>
                <w:bCs/>
              </w:rPr>
              <w:t xml:space="preserve">в России больше, чем поэт…» (А. </w:t>
            </w:r>
            <w:r w:rsidRPr="00F06676">
              <w:rPr>
                <w:rFonts w:ascii="Times New Roman" w:hAnsi="Times New Roman" w:cs="Times New Roman"/>
                <w:bCs/>
              </w:rPr>
              <w:t>Тарковский, Е. Евтушенко, 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6676">
              <w:rPr>
                <w:rFonts w:ascii="Times New Roman" w:hAnsi="Times New Roman" w:cs="Times New Roman"/>
                <w:bCs/>
              </w:rPr>
              <w:t>Вознесенский, И. Бродский и д.р.).</w:t>
            </w:r>
          </w:p>
        </w:tc>
        <w:tc>
          <w:tcPr>
            <w:tcW w:w="1559" w:type="dxa"/>
            <w:shd w:val="clear" w:color="auto" w:fill="auto"/>
          </w:tcPr>
          <w:p w:rsidR="00B305EC" w:rsidRPr="005C7822" w:rsidRDefault="00B305EC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279"/>
        </w:trPr>
        <w:tc>
          <w:tcPr>
            <w:tcW w:w="1951" w:type="dxa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Р</w:t>
            </w:r>
            <w:r w:rsidRPr="005C7822">
              <w:rPr>
                <w:rFonts w:ascii="Times New Roman" w:hAnsi="Times New Roman" w:cs="Times New Roman"/>
                <w:b/>
                <w:bCs/>
              </w:rPr>
              <w:t>аздел</w:t>
            </w:r>
            <w:r w:rsidRPr="005C78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5C7822">
              <w:rPr>
                <w:rFonts w:ascii="Times New Roman" w:hAnsi="Times New Roman" w:cs="Times New Roman"/>
                <w:b/>
                <w:bCs/>
              </w:rPr>
              <w:t>Зарубежная литература</w:t>
            </w:r>
          </w:p>
        </w:tc>
        <w:tc>
          <w:tcPr>
            <w:tcW w:w="10490" w:type="dxa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45224C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522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300"/>
        </w:trPr>
        <w:tc>
          <w:tcPr>
            <w:tcW w:w="1951" w:type="dxa"/>
            <w:vMerge w:val="restart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Античная литература</w:t>
            </w:r>
          </w:p>
        </w:tc>
        <w:tc>
          <w:tcPr>
            <w:tcW w:w="10490" w:type="dxa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DF3A74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B305EC">
        <w:trPr>
          <w:trHeight w:val="2244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Pr="002855DD" w:rsidRDefault="008E2CE7" w:rsidP="00293DA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>Литература как вид искусства. Античная</w:t>
            </w:r>
          </w:p>
          <w:p w:rsidR="008E2CE7" w:rsidRDefault="008E2CE7" w:rsidP="008E2C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 xml:space="preserve">мифология. </w:t>
            </w:r>
          </w:p>
          <w:p w:rsidR="008E2CE7" w:rsidRDefault="008E2CE7" w:rsidP="00293DA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>Литература Древней Греции. Понятие о мифе и эпосе. Мифы как</w:t>
            </w:r>
            <w:r>
              <w:rPr>
                <w:rFonts w:ascii="Times New Roman" w:hAnsi="Times New Roman" w:cs="Times New Roman"/>
                <w:bCs/>
              </w:rPr>
              <w:t xml:space="preserve"> основа античной литературы.</w:t>
            </w:r>
          </w:p>
          <w:p w:rsidR="008E2CE7" w:rsidRPr="002855DD" w:rsidRDefault="008E2CE7" w:rsidP="00293DA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 xml:space="preserve"> Периодизация античной литературы, жанры</w:t>
            </w:r>
          </w:p>
          <w:p w:rsidR="008E2CE7" w:rsidRDefault="008E2CE7" w:rsidP="008E2C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 xml:space="preserve">античной литературы. </w:t>
            </w:r>
          </w:p>
          <w:p w:rsidR="008E2CE7" w:rsidRPr="002855DD" w:rsidRDefault="008E2CE7" w:rsidP="00293DA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>Тысячелетняя история письменной формы искусства слова.</w:t>
            </w:r>
          </w:p>
          <w:p w:rsidR="008E2CE7" w:rsidRPr="00B305EC" w:rsidRDefault="008E2CE7" w:rsidP="00293DA2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55DD">
              <w:rPr>
                <w:rFonts w:ascii="Times New Roman" w:hAnsi="Times New Roman" w:cs="Times New Roman"/>
                <w:bCs/>
              </w:rPr>
              <w:t>"Илиада" Гомера - классический образец эпоса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8E2CE7" w:rsidRPr="005C7822" w:rsidTr="00F82C66">
        <w:trPr>
          <w:trHeight w:val="547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Pr="00DC4815" w:rsidRDefault="008E2CE7" w:rsidP="00DC4815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Самостоятельная работа </w:t>
            </w:r>
            <w:r w:rsid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6</w:t>
            </w: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: </w:t>
            </w:r>
            <w:r w:rsidR="00F82C66"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Работа с конспектом лекции.</w:t>
            </w:r>
          </w:p>
        </w:tc>
        <w:tc>
          <w:tcPr>
            <w:tcW w:w="1559" w:type="dxa"/>
            <w:shd w:val="clear" w:color="auto" w:fill="auto"/>
          </w:tcPr>
          <w:p w:rsidR="008E2CE7" w:rsidRPr="00DC4815" w:rsidRDefault="00F82C66" w:rsidP="00F82C6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C4815"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360"/>
        </w:trPr>
        <w:tc>
          <w:tcPr>
            <w:tcW w:w="1951" w:type="dxa"/>
            <w:vMerge w:val="restart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5DD">
              <w:rPr>
                <w:rFonts w:ascii="Times New Roman" w:hAnsi="Times New Roman" w:cs="Times New Roman"/>
                <w:b/>
                <w:bCs/>
              </w:rPr>
              <w:t>Литература Средних веков и эпохи Возрождения</w:t>
            </w:r>
          </w:p>
        </w:tc>
        <w:tc>
          <w:tcPr>
            <w:tcW w:w="10490" w:type="dxa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B305EC">
        <w:trPr>
          <w:trHeight w:val="1122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От устного слова к письменной литературе.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 xml:space="preserve">Эпические жанры в литературе средних веков. 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 xml:space="preserve"> Городская литература.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 xml:space="preserve">Общая характеристика эпохи Возрождения. 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 xml:space="preserve">Роль Ренессанса в культурном </w:t>
            </w:r>
            <w:r>
              <w:rPr>
                <w:rFonts w:ascii="Times New Roman" w:hAnsi="Times New Roman" w:cs="Times New Roman"/>
                <w:bCs/>
              </w:rPr>
              <w:t xml:space="preserve">развитии </w:t>
            </w:r>
            <w:r w:rsidRPr="00F81114">
              <w:rPr>
                <w:rFonts w:ascii="Times New Roman" w:hAnsi="Times New Roman" w:cs="Times New Roman"/>
                <w:bCs/>
              </w:rPr>
              <w:t xml:space="preserve">Европы. Великие имена. 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Данте Алигьери как последний поэт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средневековь</w:t>
            </w:r>
            <w:r>
              <w:rPr>
                <w:rFonts w:ascii="Times New Roman" w:hAnsi="Times New Roman" w:cs="Times New Roman"/>
                <w:bCs/>
              </w:rPr>
              <w:t>я и первый поэт нового времени.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«Божественная комедия» 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«истинная «Илиада» средних веков». Аллегорический смысл поэмы. Композиция.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Позиция Данте. Франческо Петрарка «Книга песен».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От рыцарской поэмы к роману нового времени: "Декамерон" Дж. Боккаччо,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роман Ф. Рабле "Гаргантюа и Панта</w:t>
            </w:r>
            <w:r>
              <w:rPr>
                <w:rFonts w:ascii="Times New Roman" w:hAnsi="Times New Roman" w:cs="Times New Roman"/>
                <w:bCs/>
              </w:rPr>
              <w:t>грюэль" – путь к новому роману.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Понятие утопии. Телемская обитель – образ идеального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государства.</w:t>
            </w: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F81114">
              <w:rPr>
                <w:rFonts w:ascii="Times New Roman" w:hAnsi="Times New Roman" w:cs="Times New Roman"/>
                <w:bCs/>
              </w:rPr>
              <w:t xml:space="preserve">тановление романной </w:t>
            </w:r>
            <w:r>
              <w:rPr>
                <w:rFonts w:ascii="Times New Roman" w:hAnsi="Times New Roman" w:cs="Times New Roman"/>
                <w:bCs/>
              </w:rPr>
              <w:t>формы. М.Сервантес «Дон Кихот».</w:t>
            </w:r>
          </w:p>
          <w:p w:rsidR="008E2CE7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Пародия 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средневековый рыцарский роман. Образ Дон Кихота.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 xml:space="preserve">Дон Кихот – вечный образ </w:t>
            </w:r>
            <w:r w:rsidRPr="00F81114">
              <w:rPr>
                <w:rFonts w:ascii="Times New Roman" w:hAnsi="Times New Roman" w:cs="Times New Roman"/>
                <w:bCs/>
              </w:rPr>
              <w:lastRenderedPageBreak/>
              <w:t>мировой литературы.</w:t>
            </w:r>
          </w:p>
          <w:p w:rsidR="008E2CE7" w:rsidRPr="00F81114" w:rsidRDefault="008E2CE7" w:rsidP="00293DA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У.Шекспир. Великие трагедии. Человеческий разум и «проклятые вопросы»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бытия. Гамлет – рефлектирующий герой. Мысль и действие. Необходимость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бесчеловечность мести. Понятие трагического конфликта. Шекспировские герои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в ряду «вечных» образов.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8E2CE7" w:rsidRPr="005C7822" w:rsidTr="008E2CE7">
        <w:trPr>
          <w:trHeight w:val="300"/>
        </w:trPr>
        <w:tc>
          <w:tcPr>
            <w:tcW w:w="1951" w:type="dxa"/>
            <w:vMerge w:val="restart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lastRenderedPageBreak/>
              <w:t>Тема 2. 3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114">
              <w:rPr>
                <w:rFonts w:ascii="Times New Roman" w:hAnsi="Times New Roman" w:cs="Times New Roman"/>
                <w:b/>
                <w:bCs/>
              </w:rPr>
              <w:t>Литература XVII – XVIII веков</w:t>
            </w:r>
          </w:p>
        </w:tc>
        <w:tc>
          <w:tcPr>
            <w:tcW w:w="10490" w:type="dxa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F82C66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B305EC">
        <w:trPr>
          <w:trHeight w:val="1737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DC4815" w:rsidRPr="00DC4815" w:rsidRDefault="00FB3E60" w:rsidP="00DC4815">
            <w:pPr>
              <w:pStyle w:val="a5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FB3E60">
              <w:rPr>
                <w:rFonts w:ascii="Times New Roman" w:hAnsi="Times New Roman" w:cs="Times New Roman"/>
                <w:bCs/>
                <w:color w:val="FF0000"/>
              </w:rPr>
              <w:t xml:space="preserve">Семинарское занятие </w:t>
            </w:r>
            <w:r w:rsidR="00DC4815">
              <w:rPr>
                <w:rFonts w:ascii="Times New Roman" w:hAnsi="Times New Roman" w:cs="Times New Roman"/>
                <w:bCs/>
                <w:color w:val="FF0000"/>
              </w:rPr>
              <w:t>4</w:t>
            </w:r>
            <w:r w:rsidR="00DC4815" w:rsidRPr="00DC4815">
              <w:rPr>
                <w:rFonts w:ascii="Times New Roman" w:hAnsi="Times New Roman" w:cs="Times New Roman"/>
                <w:bCs/>
                <w:color w:val="FF0000"/>
              </w:rPr>
              <w:t>:</w:t>
            </w:r>
          </w:p>
          <w:p w:rsidR="008E2CE7" w:rsidRDefault="008E2CE7" w:rsidP="00293DA2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Время промышленного переворота и научных открытий. Споры о природе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 xml:space="preserve">человека. Вера в силу и торжество разума. </w:t>
            </w:r>
          </w:p>
          <w:p w:rsidR="008E2CE7" w:rsidRDefault="008E2CE7" w:rsidP="00293DA2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Стремление просветителей 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распространению знаний ради усовершенствования человека и устройства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 xml:space="preserve">общества. </w:t>
            </w:r>
          </w:p>
          <w:p w:rsidR="008E2CE7" w:rsidRDefault="008E2CE7" w:rsidP="00293DA2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Роль литературы в воспитании людей, в развитии их разума и чувств.</w:t>
            </w:r>
          </w:p>
          <w:p w:rsidR="008E2CE7" w:rsidRPr="00F81114" w:rsidRDefault="008E2CE7" w:rsidP="00293DA2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1114">
              <w:rPr>
                <w:rFonts w:ascii="Times New Roman" w:hAnsi="Times New Roman" w:cs="Times New Roman"/>
                <w:bCs/>
              </w:rPr>
              <w:t>Классицистическая трагедия и комедия. Ж.-Б. Мольер. «Мещанин во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81114">
              <w:rPr>
                <w:rFonts w:ascii="Times New Roman" w:hAnsi="Times New Roman" w:cs="Times New Roman"/>
                <w:bCs/>
              </w:rPr>
              <w:t>дворянстве».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1,2</w:t>
            </w:r>
          </w:p>
          <w:p w:rsidR="008E2CE7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397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Pr="00DC4815" w:rsidRDefault="008E2CE7" w:rsidP="00DC4815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Самостоятельная работа </w:t>
            </w:r>
            <w:r w:rsid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7</w:t>
            </w: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: </w:t>
            </w:r>
            <w:r w:rsidR="00F82C66"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Работа с конспектом лекции</w:t>
            </w:r>
            <w:r w:rsidR="00F82C66" w:rsidRPr="00DC4815"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E2CE7" w:rsidRPr="00DC4815" w:rsidRDefault="00F82C66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C4815"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320"/>
        </w:trPr>
        <w:tc>
          <w:tcPr>
            <w:tcW w:w="1951" w:type="dxa"/>
            <w:vMerge w:val="restart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8E2CE7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Человек и общество в </w:t>
            </w:r>
            <w:r w:rsidRPr="0056161C">
              <w:rPr>
                <w:rFonts w:ascii="Times New Roman" w:hAnsi="Times New Roman" w:cs="Times New Roman"/>
                <w:b/>
                <w:bCs/>
              </w:rPr>
              <w:t>литературе Просвещения.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Pr="003E17F6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B0F0"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F82C66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305EC" w:rsidRPr="005C7822" w:rsidTr="008E2CE7">
        <w:trPr>
          <w:trHeight w:val="320"/>
        </w:trPr>
        <w:tc>
          <w:tcPr>
            <w:tcW w:w="1951" w:type="dxa"/>
            <w:vMerge/>
          </w:tcPr>
          <w:p w:rsidR="00B305EC" w:rsidRPr="005C7822" w:rsidRDefault="00B305EC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B305EC" w:rsidRPr="00B305EC" w:rsidRDefault="00B305EC" w:rsidP="00293DA2">
            <w:pPr>
              <w:numPr>
                <w:ilvl w:val="0"/>
                <w:numId w:val="13"/>
              </w:numPr>
              <w:tabs>
                <w:tab w:val="left" w:pos="708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305EC">
              <w:rPr>
                <w:rFonts w:ascii="Times New Roman" w:eastAsiaTheme="minorHAnsi" w:hAnsi="Times New Roman" w:cs="Times New Roman"/>
                <w:bCs/>
                <w:lang w:eastAsia="en-US"/>
              </w:rPr>
              <w:t>Общая характеристика эпохи Просвещения в странах Западной Европы и Северной Америки. Идеология Просвещения как реакция на феодальную систему.</w:t>
            </w:r>
          </w:p>
          <w:p w:rsidR="00B305EC" w:rsidRPr="00B305EC" w:rsidRDefault="00B305EC" w:rsidP="00293DA2">
            <w:pPr>
              <w:numPr>
                <w:ilvl w:val="0"/>
                <w:numId w:val="13"/>
              </w:numPr>
              <w:tabs>
                <w:tab w:val="left" w:pos="708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305EC">
              <w:rPr>
                <w:rFonts w:ascii="Times New Roman" w:eastAsiaTheme="minorHAnsi" w:hAnsi="Times New Roman" w:cs="Times New Roman"/>
                <w:bCs/>
                <w:lang w:eastAsia="en-US"/>
              </w:rPr>
              <w:t>Просвещение как мировоззренческая основ. Войны за независимость 1775-1783т годов.</w:t>
            </w:r>
          </w:p>
          <w:p w:rsidR="00B305EC" w:rsidRPr="00B305EC" w:rsidRDefault="00B305EC" w:rsidP="00293DA2">
            <w:pPr>
              <w:numPr>
                <w:ilvl w:val="0"/>
                <w:numId w:val="13"/>
              </w:numPr>
              <w:tabs>
                <w:tab w:val="left" w:pos="708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305EC">
              <w:rPr>
                <w:rFonts w:ascii="Times New Roman" w:eastAsiaTheme="minorHAnsi" w:hAnsi="Times New Roman" w:cs="Times New Roman"/>
                <w:bCs/>
                <w:lang w:eastAsia="en-US"/>
              </w:rPr>
              <w:t>Английский просветительский роман Д. Дефо и Дж. Свифта. Д.Свифт «Путешествия Гулливера». Реальность и фантастика в романе. Иносказательный способ изображения действительности. Сатирическое мастерство Свифта.</w:t>
            </w:r>
          </w:p>
          <w:p w:rsidR="00B305EC" w:rsidRPr="00B305EC" w:rsidRDefault="00B305EC" w:rsidP="00293DA2">
            <w:pPr>
              <w:numPr>
                <w:ilvl w:val="0"/>
                <w:numId w:val="13"/>
              </w:numPr>
              <w:tabs>
                <w:tab w:val="left" w:pos="708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305EC">
              <w:rPr>
                <w:rFonts w:ascii="Times New Roman" w:eastAsiaTheme="minorHAnsi" w:hAnsi="Times New Roman" w:cs="Times New Roman"/>
                <w:bCs/>
                <w:lang w:eastAsia="en-US"/>
              </w:rPr>
              <w:t>Осмеяние общественных порядков.</w:t>
            </w:r>
          </w:p>
          <w:p w:rsidR="00B305EC" w:rsidRPr="00B305EC" w:rsidRDefault="00B305EC" w:rsidP="00293DA2">
            <w:pPr>
              <w:numPr>
                <w:ilvl w:val="0"/>
                <w:numId w:val="13"/>
              </w:numPr>
              <w:tabs>
                <w:tab w:val="left" w:pos="708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305EC">
              <w:rPr>
                <w:rFonts w:ascii="Times New Roman" w:eastAsiaTheme="minorHAnsi" w:hAnsi="Times New Roman" w:cs="Times New Roman"/>
                <w:bCs/>
                <w:lang w:eastAsia="en-US"/>
              </w:rPr>
              <w:t>Литература Просвещения во Франции и Германии. Философская повесть М.А. Вольтера Ж.Ж. Руссо и руссоизм. Движение "Бури и Натиска" в Германии.</w:t>
            </w:r>
          </w:p>
          <w:p w:rsidR="00B305EC" w:rsidRPr="00B305EC" w:rsidRDefault="00B305EC" w:rsidP="00293DA2">
            <w:pPr>
              <w:numPr>
                <w:ilvl w:val="0"/>
                <w:numId w:val="13"/>
              </w:numPr>
              <w:tabs>
                <w:tab w:val="left" w:pos="708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305EC">
              <w:rPr>
                <w:rFonts w:ascii="Times New Roman" w:eastAsiaTheme="minorHAnsi" w:hAnsi="Times New Roman" w:cs="Times New Roman"/>
                <w:bCs/>
                <w:lang w:eastAsia="en-US"/>
              </w:rPr>
              <w:t>Итоги Просвещения: И.В.Гете «Фауст».</w:t>
            </w:r>
          </w:p>
          <w:p w:rsidR="00B305EC" w:rsidRPr="00B305EC" w:rsidRDefault="00B305EC" w:rsidP="00293DA2">
            <w:pPr>
              <w:numPr>
                <w:ilvl w:val="0"/>
                <w:numId w:val="13"/>
              </w:numPr>
              <w:tabs>
                <w:tab w:val="left" w:pos="708"/>
              </w:tabs>
              <w:spacing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305EC">
              <w:rPr>
                <w:rFonts w:ascii="Times New Roman" w:eastAsiaTheme="minorHAnsi" w:hAnsi="Times New Roman" w:cs="Times New Roman"/>
                <w:bCs/>
                <w:lang w:eastAsia="en-US"/>
              </w:rPr>
              <w:t>Понятие «великой книги мира».</w:t>
            </w:r>
          </w:p>
          <w:p w:rsidR="00B305EC" w:rsidRDefault="00B305EC" w:rsidP="00B305EC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305EC">
              <w:rPr>
                <w:rFonts w:ascii="Times New Roman" w:hAnsi="Times New Roman" w:cs="Times New Roman"/>
                <w:bCs/>
              </w:rPr>
              <w:t>Столкновение Добра и Зло как вечная проблема мира. Образы Фауста и Мефистофеля. Проблема выбора и платы за выбор.</w:t>
            </w:r>
          </w:p>
          <w:p w:rsidR="000E33A5" w:rsidRPr="005C7822" w:rsidRDefault="000E33A5" w:rsidP="00B305EC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305EC" w:rsidRDefault="00B305EC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305EC" w:rsidRP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305EC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305EC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305EC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305EC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305EC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B305EC" w:rsidRP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305EC"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B305EC" w:rsidRPr="00B305EC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305EC"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B305EC" w:rsidRPr="005C7822" w:rsidRDefault="00B305EC" w:rsidP="00B30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305EC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8E2CE7" w:rsidRPr="005C7822" w:rsidTr="000E33A5">
        <w:trPr>
          <w:trHeight w:val="292"/>
        </w:trPr>
        <w:tc>
          <w:tcPr>
            <w:tcW w:w="1951" w:type="dxa"/>
            <w:vMerge w:val="restart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2.5</w:t>
            </w:r>
          </w:p>
          <w:p w:rsidR="008E2CE7" w:rsidRPr="0056161C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1C">
              <w:rPr>
                <w:rFonts w:ascii="Times New Roman" w:hAnsi="Times New Roman" w:cs="Times New Roman"/>
                <w:b/>
                <w:bCs/>
              </w:rPr>
              <w:lastRenderedPageBreak/>
              <w:t>Литература XIX–начала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1C">
              <w:rPr>
                <w:rFonts w:ascii="Times New Roman" w:hAnsi="Times New Roman" w:cs="Times New Roman"/>
                <w:b/>
                <w:bCs/>
              </w:rPr>
              <w:t>XX века</w:t>
            </w:r>
          </w:p>
        </w:tc>
        <w:tc>
          <w:tcPr>
            <w:tcW w:w="10490" w:type="dxa"/>
          </w:tcPr>
          <w:p w:rsidR="008E2CE7" w:rsidRPr="005C7822" w:rsidRDefault="000E33A5" w:rsidP="000E33A5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45224C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E33A5" w:rsidRPr="005C7822" w:rsidTr="000E33A5">
        <w:trPr>
          <w:trHeight w:val="1510"/>
        </w:trPr>
        <w:tc>
          <w:tcPr>
            <w:tcW w:w="1951" w:type="dxa"/>
            <w:vMerge/>
          </w:tcPr>
          <w:p w:rsidR="000E33A5" w:rsidRPr="005C7822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9250E9" w:rsidRPr="009250E9" w:rsidRDefault="00FB3E60" w:rsidP="009250E9">
            <w:pPr>
              <w:pStyle w:val="a5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FB3E60">
              <w:rPr>
                <w:rFonts w:ascii="Times New Roman" w:hAnsi="Times New Roman" w:cs="Times New Roman"/>
                <w:bCs/>
                <w:color w:val="FF0000"/>
              </w:rPr>
              <w:t xml:space="preserve">Семинарское занятие </w:t>
            </w:r>
            <w:r w:rsidR="009250E9">
              <w:rPr>
                <w:rFonts w:ascii="Times New Roman" w:hAnsi="Times New Roman" w:cs="Times New Roman"/>
                <w:bCs/>
                <w:color w:val="FF0000"/>
              </w:rPr>
              <w:t>5</w:t>
            </w:r>
            <w:r w:rsidR="009250E9" w:rsidRPr="00DC4815">
              <w:rPr>
                <w:rFonts w:ascii="Times New Roman" w:hAnsi="Times New Roman" w:cs="Times New Roman"/>
                <w:bCs/>
                <w:color w:val="FF0000"/>
              </w:rPr>
              <w:t>:</w:t>
            </w:r>
          </w:p>
          <w:p w:rsidR="000E33A5" w:rsidRDefault="000E33A5" w:rsidP="00293DA2">
            <w:pPr>
              <w:pStyle w:val="a5"/>
              <w:numPr>
                <w:ilvl w:val="0"/>
                <w:numId w:val="14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Особенности развития зарубежных литератур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 xml:space="preserve">в XIX веке. Взаимосвязь литературы и истории Европы. </w:t>
            </w:r>
          </w:p>
          <w:p w:rsidR="000E33A5" w:rsidRDefault="000E33A5" w:rsidP="00293DA2">
            <w:pPr>
              <w:pStyle w:val="a5"/>
              <w:numPr>
                <w:ilvl w:val="0"/>
                <w:numId w:val="14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М.Метерлинк «Синяя птица». Понятие феерии. Идея автора: «Надо быть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смелым, чтобы видеть скрытое». Олицетворение мечты, счастья – «того, чего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быть не может, но без чего жить невозможно».</w:t>
            </w:r>
          </w:p>
          <w:p w:rsidR="000E33A5" w:rsidRDefault="000E33A5" w:rsidP="00293DA2">
            <w:pPr>
              <w:pStyle w:val="a5"/>
              <w:numPr>
                <w:ilvl w:val="0"/>
                <w:numId w:val="14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О.Уайльд «Портрет Дориана Грея». Парадоксальность. Принципы эстетизма,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гедонизма. Стиль Уайльда. Роман как манифест эстетизма. Понятие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нравственности и безнравственности.</w:t>
            </w:r>
          </w:p>
          <w:p w:rsidR="000E33A5" w:rsidRDefault="000E33A5" w:rsidP="00293DA2">
            <w:pPr>
              <w:pStyle w:val="a5"/>
              <w:numPr>
                <w:ilvl w:val="0"/>
                <w:numId w:val="14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С.Цвейг. Новеллы: «Амок», «Письмо незнакомки», «Страх». Глубокие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внутренние переживания автора, нашедшие свое воплощение в его творчестве.</w:t>
            </w:r>
          </w:p>
          <w:p w:rsidR="000E33A5" w:rsidRPr="000E33A5" w:rsidRDefault="000E33A5" w:rsidP="00293DA2">
            <w:pPr>
              <w:pStyle w:val="a5"/>
              <w:numPr>
                <w:ilvl w:val="0"/>
                <w:numId w:val="14"/>
              </w:num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Психологический импрессионизм ранних рассказов. Воссоздание подлинного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духа эпохи и жизни людей первой половины ХХ века. Э. Ростан «Сирано де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Бержерак».</w:t>
            </w:r>
          </w:p>
        </w:tc>
        <w:tc>
          <w:tcPr>
            <w:tcW w:w="1559" w:type="dxa"/>
            <w:shd w:val="clear" w:color="auto" w:fill="auto"/>
          </w:tcPr>
          <w:p w:rsidR="000E33A5" w:rsidRPr="005C7822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33A5" w:rsidRDefault="000E33A5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E33A5" w:rsidRPr="005C7822" w:rsidRDefault="000E33A5" w:rsidP="000E3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1.2</w:t>
            </w:r>
          </w:p>
          <w:p w:rsidR="000E33A5" w:rsidRDefault="000E33A5" w:rsidP="000E3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0E33A5" w:rsidRDefault="000E33A5" w:rsidP="000E3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0E33A5" w:rsidRDefault="000E33A5" w:rsidP="000E3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:rsidR="000E33A5" w:rsidRPr="005C7822" w:rsidRDefault="000E33A5" w:rsidP="000E3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8E2CE7" w:rsidRPr="005C7822" w:rsidTr="008E2CE7">
        <w:trPr>
          <w:trHeight w:val="500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Pr="00DC4815" w:rsidRDefault="008E2CE7" w:rsidP="00F82C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Самостоятельная работа </w:t>
            </w:r>
            <w:r w:rsid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8</w:t>
            </w:r>
            <w:r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: </w:t>
            </w:r>
            <w:r w:rsidR="00F82C66" w:rsidRP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Работа с конспектом лекции.</w:t>
            </w:r>
          </w:p>
        </w:tc>
        <w:tc>
          <w:tcPr>
            <w:tcW w:w="1559" w:type="dxa"/>
            <w:shd w:val="clear" w:color="auto" w:fill="auto"/>
          </w:tcPr>
          <w:p w:rsidR="008E2CE7" w:rsidRPr="00DC4815" w:rsidRDefault="00F82C66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C4815"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0E33A5">
        <w:trPr>
          <w:trHeight w:val="390"/>
        </w:trPr>
        <w:tc>
          <w:tcPr>
            <w:tcW w:w="1951" w:type="dxa"/>
            <w:vMerge w:val="restart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2.6</w:t>
            </w:r>
          </w:p>
          <w:p w:rsidR="008E2CE7" w:rsidRPr="0056161C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1C">
              <w:rPr>
                <w:rFonts w:ascii="Times New Roman" w:hAnsi="Times New Roman" w:cs="Times New Roman"/>
                <w:b/>
                <w:bCs/>
              </w:rPr>
              <w:t>Литература XX века.</w:t>
            </w:r>
          </w:p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1C">
              <w:rPr>
                <w:rFonts w:ascii="Times New Roman" w:hAnsi="Times New Roman" w:cs="Times New Roman"/>
                <w:b/>
                <w:bCs/>
              </w:rPr>
              <w:t>Реализм и модернизм.</w:t>
            </w:r>
          </w:p>
        </w:tc>
        <w:tc>
          <w:tcPr>
            <w:tcW w:w="10490" w:type="dxa"/>
          </w:tcPr>
          <w:p w:rsidR="008E2CE7" w:rsidRPr="005C7822" w:rsidRDefault="008E2CE7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DF3A74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E33A5" w:rsidRPr="005C7822" w:rsidTr="000E33A5">
        <w:trPr>
          <w:trHeight w:val="390"/>
        </w:trPr>
        <w:tc>
          <w:tcPr>
            <w:tcW w:w="1951" w:type="dxa"/>
            <w:vMerge/>
          </w:tcPr>
          <w:p w:rsidR="000E33A5" w:rsidRPr="005C7822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0E33A5" w:rsidRPr="000E33A5" w:rsidRDefault="000E33A5" w:rsidP="00293DA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eastAsiaTheme="minorHAnsi" w:hAnsi="Times New Roman" w:cs="Times New Roman"/>
                <w:bCs/>
                <w:lang w:eastAsia="en-US"/>
              </w:rPr>
              <w:t>Основные тенденции развития литературы. Эстетизм и ранний модернизм.</w:t>
            </w:r>
          </w:p>
          <w:p w:rsidR="000E33A5" w:rsidRPr="000E33A5" w:rsidRDefault="000E33A5" w:rsidP="00293DA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eastAsiaTheme="minorHAnsi" w:hAnsi="Times New Roman" w:cs="Times New Roman"/>
                <w:bCs/>
                <w:lang w:eastAsia="en-US"/>
              </w:rPr>
              <w:t>Э.М.Ремарк «На западном фронте без перемен», «Три товарища». Изображение войны в романах Ремарка. Бессмысленность войны, разрушающая личную жизнь простого человека. Уничтожение войной основ человеческой морали и личности.</w:t>
            </w:r>
          </w:p>
          <w:p w:rsidR="000E33A5" w:rsidRDefault="000E33A5" w:rsidP="00293DA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eastAsiaTheme="minorHAnsi" w:hAnsi="Times New Roman" w:cs="Times New Roman"/>
                <w:bCs/>
                <w:lang w:eastAsia="en-US"/>
              </w:rPr>
              <w:t>Э.Хемингуэй. Особенности художественной прозы Хемингуэя: лаконизм,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простота, ясность. Значение подтекста. Гражданская позиция автора.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</w:p>
          <w:p w:rsidR="000E33A5" w:rsidRDefault="000E33A5" w:rsidP="00293DA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hAnsi="Times New Roman" w:cs="Times New Roman"/>
                <w:bCs/>
              </w:rPr>
              <w:t>Философский характер «Старика и моря». Единство человека и природы как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источника силы. Образ моря. Человек и Жизнь – главная проблема повести.</w:t>
            </w:r>
          </w:p>
          <w:p w:rsidR="000E33A5" w:rsidRDefault="000E33A5" w:rsidP="00293DA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hAnsi="Times New Roman" w:cs="Times New Roman"/>
                <w:bCs/>
              </w:rPr>
              <w:t>О`Генри – мастер рассказов с неожиданной концовкой. Изображение в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творчестве жизни людей в больших американских городах. Юмор, сочувствие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автора к своим героям.</w:t>
            </w:r>
          </w:p>
          <w:p w:rsidR="000E33A5" w:rsidRDefault="000E33A5" w:rsidP="00293DA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hAnsi="Times New Roman" w:cs="Times New Roman"/>
                <w:bCs/>
              </w:rPr>
              <w:t>Р. Бредбери. Научно-технические достижения и их роль в жизни людей и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будущем человечества. Ответственность человека за будущее.</w:t>
            </w:r>
          </w:p>
          <w:p w:rsidR="000E33A5" w:rsidRDefault="000E33A5" w:rsidP="00293DA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hAnsi="Times New Roman" w:cs="Times New Roman"/>
                <w:bCs/>
              </w:rPr>
              <w:t>Д.Сэлинджер «Над пропастью во ржи», 9 рассказов. Повесть «Над пропастью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во ржи» - книга-откровение. Особенности языка. Протест против общества, «игры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по правилам», ханжества, лжи и жестокости. Образ главного героя повести.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Мировоззренческая позиция Сэлинджера – история семьи Глассов.</w:t>
            </w:r>
          </w:p>
          <w:p w:rsidR="000E33A5" w:rsidRPr="000E33A5" w:rsidRDefault="000E33A5" w:rsidP="00293DA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hAnsi="Times New Roman" w:cs="Times New Roman"/>
                <w:bCs/>
              </w:rPr>
              <w:t>А.де С.-Экзюпери «Планета людей», «Ночной полет», «Цитадель»»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«Маленький принц».</w:t>
            </w:r>
          </w:p>
          <w:p w:rsidR="000E33A5" w:rsidRPr="000E33A5" w:rsidRDefault="000E33A5" w:rsidP="000E33A5">
            <w:pPr>
              <w:spacing w:after="0" w:line="240" w:lineRule="auto"/>
              <w:ind w:left="360"/>
              <w:contextualSpacing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E33A5">
              <w:rPr>
                <w:rFonts w:ascii="Times New Roman" w:hAnsi="Times New Roman" w:cs="Times New Roman"/>
                <w:bCs/>
              </w:rPr>
              <w:t>Особенности жанра философской сказки. Размышления о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смысле жизни. Образ Земли как общего дома для всех живущих.</w:t>
            </w:r>
          </w:p>
        </w:tc>
        <w:tc>
          <w:tcPr>
            <w:tcW w:w="1559" w:type="dxa"/>
            <w:shd w:val="clear" w:color="auto" w:fill="auto"/>
          </w:tcPr>
          <w:p w:rsidR="000E33A5" w:rsidRDefault="000E33A5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E33A5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0E33A5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0E33A5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0E33A5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0E33A5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1,2</w:t>
            </w:r>
          </w:p>
          <w:p w:rsidR="000E33A5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0E33A5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0E33A5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0E33A5" w:rsidRPr="005C7822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8E2CE7" w:rsidRPr="005C7822" w:rsidTr="008E2CE7">
        <w:trPr>
          <w:trHeight w:val="520"/>
        </w:trPr>
        <w:tc>
          <w:tcPr>
            <w:tcW w:w="1951" w:type="dxa"/>
            <w:vMerge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8E2CE7" w:rsidRPr="00F82C66" w:rsidRDefault="008E2CE7" w:rsidP="000E33A5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  <w:color w:val="5B9BD5" w:themeColor="accent1"/>
              </w:rPr>
            </w:pPr>
            <w:r w:rsidRPr="00F82C66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Самостоятельная работа</w:t>
            </w:r>
            <w:r w:rsidR="00DC4815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 9</w:t>
            </w:r>
            <w:r w:rsidRPr="00F82C66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 xml:space="preserve">: </w:t>
            </w:r>
            <w:r w:rsidR="00F82C66" w:rsidRPr="00F82C66">
              <w:rPr>
                <w:rFonts w:ascii="Times New Roman" w:hAnsi="Times New Roman" w:cs="Times New Roman"/>
                <w:b/>
                <w:bCs/>
                <w:color w:val="5B9BD5" w:themeColor="accent1"/>
              </w:rPr>
              <w:t>Подготовка докладов, сообщений; чтение указанных текстов. Выполнение задания: письменный ответ на вопрос. Чтение рекомендованных текстов.</w:t>
            </w:r>
          </w:p>
        </w:tc>
        <w:tc>
          <w:tcPr>
            <w:tcW w:w="1559" w:type="dxa"/>
            <w:shd w:val="clear" w:color="auto" w:fill="auto"/>
          </w:tcPr>
          <w:p w:rsidR="008E2CE7" w:rsidRPr="00DC4815" w:rsidRDefault="0045224C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5B9BD5" w:themeColor="accent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33A5" w:rsidRPr="005C7822" w:rsidTr="000E33A5">
        <w:trPr>
          <w:trHeight w:val="391"/>
        </w:trPr>
        <w:tc>
          <w:tcPr>
            <w:tcW w:w="1951" w:type="dxa"/>
            <w:vMerge w:val="restart"/>
          </w:tcPr>
          <w:p w:rsidR="000E33A5" w:rsidRPr="005C7822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lastRenderedPageBreak/>
              <w:t>Тема 2.7</w:t>
            </w:r>
          </w:p>
          <w:p w:rsidR="000E33A5" w:rsidRPr="005C7822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CE7">
              <w:rPr>
                <w:rFonts w:ascii="Times New Roman" w:hAnsi="Times New Roman" w:cs="Times New Roman"/>
                <w:b/>
                <w:bCs/>
              </w:rPr>
              <w:t>Литература начала XXI века</w:t>
            </w:r>
          </w:p>
        </w:tc>
        <w:tc>
          <w:tcPr>
            <w:tcW w:w="10490" w:type="dxa"/>
          </w:tcPr>
          <w:p w:rsidR="000E33A5" w:rsidRPr="005C7822" w:rsidRDefault="000E33A5" w:rsidP="008E2CE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0E33A5" w:rsidRPr="005C7822" w:rsidRDefault="00DF3A74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33A5" w:rsidRPr="005C7822" w:rsidRDefault="000E33A5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33A5" w:rsidRPr="005C7822" w:rsidTr="008E2CE7">
        <w:trPr>
          <w:trHeight w:val="5870"/>
        </w:trPr>
        <w:tc>
          <w:tcPr>
            <w:tcW w:w="1951" w:type="dxa"/>
            <w:vMerge/>
          </w:tcPr>
          <w:p w:rsidR="000E33A5" w:rsidRPr="005C7822" w:rsidRDefault="000E33A5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90" w:type="dxa"/>
          </w:tcPr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Особенности постмодернизма как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литературного направления. Тенденции современной зарубежной литературы.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Творческий путь Б. Шоу. Понятие "интеллектуальной драмы". Дискуссия,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парадокс, гротеск в "неприятных пьесах" Шоу Литературный «вкус»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 xml:space="preserve">литературная «мода». модернизм. Виды эксперимента в литературе. 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Творчество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Г. Уэллса. Социально-философская фантастика. Основные темы романа "Человек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невидимка".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 xml:space="preserve"> Социально-философский роман У. Голдинга. 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Символика и притчевое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начало Хаос современного общества через хаос литературного сюжета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 xml:space="preserve">творчестве К.Воннегута. 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Новые принципы организации литературного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произведения на примере «Хазарского словаря» М.Павича.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Постмодернизм в английской литературе. Эстетические основы. Принцип игры.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Художественное своеобразие романа "Женщина французского лейтенанта"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Фаулза.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Новые формы художественной выразительности в романе П.Зюскинда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 xml:space="preserve">«Парфюмер». 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Р.Бах «Чайка по имение Джонатан Ливингстон». Тема личности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толпы в повести.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Детектив в современной англоязычной литературе. Особенности жанра,</w:t>
            </w:r>
            <w:r w:rsidRPr="008E2CE7">
              <w:rPr>
                <w:rFonts w:ascii="Times New Roman" w:hAnsi="Times New Roman" w:cs="Times New Roman"/>
                <w:bCs/>
              </w:rPr>
              <w:t xml:space="preserve"> композиции. Система образов. </w:t>
            </w:r>
          </w:p>
          <w:p w:rsid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CE7">
              <w:rPr>
                <w:rFonts w:ascii="Times New Roman" w:hAnsi="Times New Roman" w:cs="Times New Roman"/>
                <w:bCs/>
              </w:rPr>
              <w:t>Основные тенденции развития англоязычной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научной фантастики. Проблематика и художественное своеобразие. Характер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E33A5">
              <w:rPr>
                <w:rFonts w:ascii="Times New Roman" w:hAnsi="Times New Roman" w:cs="Times New Roman"/>
                <w:bCs/>
              </w:rPr>
              <w:t>психологизма в романе С. Кинга "Зеленая миля". Особенности жанра антиутопии.</w:t>
            </w:r>
          </w:p>
          <w:p w:rsidR="000E33A5" w:rsidRPr="000E33A5" w:rsidRDefault="000E33A5" w:rsidP="00293DA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3A5">
              <w:rPr>
                <w:rFonts w:ascii="Times New Roman" w:hAnsi="Times New Roman" w:cs="Times New Roman"/>
                <w:bCs/>
              </w:rPr>
              <w:t>Творчество П.Коэльо, Д.Браун.</w:t>
            </w:r>
          </w:p>
        </w:tc>
        <w:tc>
          <w:tcPr>
            <w:tcW w:w="1559" w:type="dxa"/>
            <w:shd w:val="clear" w:color="auto" w:fill="auto"/>
          </w:tcPr>
          <w:p w:rsidR="000E33A5" w:rsidRDefault="000E33A5" w:rsidP="008E2CE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0E33A5" w:rsidRPr="005C7822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1, 2</w:t>
            </w:r>
          </w:p>
          <w:p w:rsidR="000E33A5" w:rsidRPr="005C7822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1. 2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E33A5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E33A5" w:rsidRPr="005C7822" w:rsidRDefault="000E33A5" w:rsidP="000E33A5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2CE7" w:rsidRPr="005C7822" w:rsidTr="008E2CE7">
        <w:trPr>
          <w:trHeight w:val="245"/>
        </w:trPr>
        <w:tc>
          <w:tcPr>
            <w:tcW w:w="12441" w:type="dxa"/>
            <w:gridSpan w:val="2"/>
          </w:tcPr>
          <w:p w:rsidR="008E2CE7" w:rsidRPr="005C7822" w:rsidRDefault="0045224C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 w:rsidR="008E2CE7">
              <w:rPr>
                <w:rFonts w:ascii="Times New Roman" w:hAnsi="Times New Roman" w:cs="Times New Roman"/>
                <w:b/>
                <w:bCs/>
              </w:rPr>
              <w:t xml:space="preserve"> в виде и</w:t>
            </w:r>
            <w:r w:rsidR="008E2CE7" w:rsidRPr="00F06676">
              <w:rPr>
                <w:rFonts w:ascii="Times New Roman" w:hAnsi="Times New Roman" w:cs="Times New Roman"/>
                <w:b/>
                <w:bCs/>
              </w:rPr>
              <w:t>тогов</w:t>
            </w:r>
            <w:r w:rsidR="008E2CE7">
              <w:rPr>
                <w:rFonts w:ascii="Times New Roman" w:hAnsi="Times New Roman" w:cs="Times New Roman"/>
                <w:b/>
                <w:bCs/>
              </w:rPr>
              <w:t>ой конференции</w:t>
            </w:r>
            <w:r w:rsidR="008E2CE7" w:rsidRPr="00F06676">
              <w:rPr>
                <w:rFonts w:ascii="Times New Roman" w:hAnsi="Times New Roman" w:cs="Times New Roman"/>
                <w:b/>
                <w:bCs/>
              </w:rPr>
              <w:t xml:space="preserve"> «Мои поиски и находки»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C7822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E2CE7" w:rsidRPr="005C7822" w:rsidTr="008E2CE7">
        <w:trPr>
          <w:trHeight w:val="200"/>
        </w:trPr>
        <w:tc>
          <w:tcPr>
            <w:tcW w:w="12441" w:type="dxa"/>
            <w:gridSpan w:val="2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65/43/22</w:t>
            </w:r>
          </w:p>
        </w:tc>
        <w:tc>
          <w:tcPr>
            <w:tcW w:w="1134" w:type="dxa"/>
            <w:shd w:val="clear" w:color="auto" w:fill="auto"/>
          </w:tcPr>
          <w:p w:rsidR="008E2CE7" w:rsidRPr="005C7822" w:rsidRDefault="008E2CE7" w:rsidP="008E2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</w:rPr>
        <w:sectPr w:rsidR="005C7822" w:rsidRPr="005C7822" w:rsidSect="008E2CE7">
          <w:pgSz w:w="16840" w:h="11907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5C7822">
        <w:rPr>
          <w:rFonts w:ascii="Times New Roman" w:eastAsia="Times New Roman" w:hAnsi="Times New Roman" w:cs="Times New Roman"/>
          <w:b/>
          <w:caps/>
        </w:rPr>
        <w:lastRenderedPageBreak/>
        <w:t>3. условия реализации программы дисциплины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7822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5C7822">
        <w:rPr>
          <w:rFonts w:ascii="Times New Roman" w:hAnsi="Times New Roman" w:cs="Times New Roman"/>
          <w:bCs/>
        </w:rPr>
        <w:t xml:space="preserve">Реализация программы дисциплины требует наличия учебного кабинета русского языка и литературы. 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>Оборудование учебного кабинета: столы, стулья, компьютер, проектор, экран, доска, стенд, плакаты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7822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5C7822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5C7822">
        <w:rPr>
          <w:rFonts w:ascii="Times New Roman" w:eastAsia="Times New Roman" w:hAnsi="Times New Roman" w:cs="Times New Roman"/>
          <w:b/>
        </w:rPr>
        <w:t>3.2. Информационное обеспечение обучения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7822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07691" w:rsidRPr="008B06F4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B06F4">
        <w:rPr>
          <w:rFonts w:ascii="Times New Roman" w:eastAsia="Times New Roman" w:hAnsi="Times New Roman" w:cs="Times New Roman"/>
          <w:b/>
          <w:bCs/>
        </w:rPr>
        <w:t>Основные источники: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 : учебник и практикум  / В. А. Мескин и др.-М.:Юрайт, 2017.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 учебник/Н.М.Фортунатов.-М.:Юрайт, 2016.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C07691" w:rsidRPr="00C15E53" w:rsidRDefault="00C07691" w:rsidP="00C07691">
      <w:pPr>
        <w:widowControl w:val="0"/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C15E53">
        <w:rPr>
          <w:rFonts w:ascii="Times New Roman" w:hAnsi="Times New Roman" w:cs="Times New Roman"/>
          <w:sz w:val="24"/>
          <w:szCs w:val="24"/>
        </w:rPr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2015. - 400 с., ил.</w:t>
      </w:r>
    </w:p>
    <w:p w:rsidR="00C07691" w:rsidRPr="00C15E53" w:rsidRDefault="00C07691" w:rsidP="00C07691">
      <w:pPr>
        <w:widowControl w:val="0"/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C15E53">
        <w:rPr>
          <w:rFonts w:ascii="Times New Roman" w:hAnsi="Times New Roman" w:cs="Times New Roman"/>
          <w:sz w:val="24"/>
          <w:szCs w:val="24"/>
        </w:rPr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2015. - 400 с., ил.</w:t>
      </w:r>
    </w:p>
    <w:p w:rsidR="00C07691" w:rsidRPr="00C15E53" w:rsidRDefault="00C07691" w:rsidP="00C07691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Луков,В.А .История литературы. Зарубежная литература от истоков до наших дней: учеб.пособие/В.А.Луков.-М.:Академия,2009.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Соловьёва,Н.А. История зарубежной литературы. Предромантизм: учеб.пособие/Н.А.Соловьёва.-М.:Академия,2005.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Храповицкая,Г.Н. История зарубежной литературы. Западноевропейский и американский </w:t>
      </w: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реализм (1830-1860г.г.): учеб.пособие/Г.Н.Храповицкая.-М.:Академия,2005.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западноевропейской литературы.Х1Х век .Англия: учеб.пособие/под ред.:Л.В.Сидорченко,И.И.Буровой.-М.:Академия,2004.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западноевропейской литературы. Х1Х век .Германия, Австрия, Швейцария: учебник/под ред.:А.Г.Березиной.-М.:Академия,2005.</w:t>
      </w:r>
    </w:p>
    <w:p w:rsidR="00C07691" w:rsidRPr="00C15E53" w:rsidRDefault="00C07691" w:rsidP="00C07691">
      <w:pPr>
        <w:rPr>
          <w:rFonts w:ascii="Times New Roman" w:hAnsi="Times New Roman" w:cs="Times New Roman"/>
          <w:sz w:val="24"/>
          <w:szCs w:val="24"/>
        </w:rPr>
      </w:pPr>
      <w:r w:rsidRPr="00C15E53">
        <w:rPr>
          <w:rFonts w:ascii="Times New Roman" w:hAnsi="Times New Roman" w:cs="Times New Roman"/>
          <w:sz w:val="24"/>
          <w:szCs w:val="24"/>
        </w:rPr>
        <w:t>Эпштейн,М.Н. Постмодерн в русской литературе: учеб.пособие.-М.:Высш.школа,2005.</w:t>
      </w:r>
    </w:p>
    <w:p w:rsidR="00C07691" w:rsidRPr="00C15E53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Буслакова,Т.П. Литература русского зарубежья: учеб.пособие.-М.:Высш.школа,2005.</w:t>
      </w:r>
    </w:p>
    <w:p w:rsid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Lucida Sans Unicode"/>
          <w:sz w:val="20"/>
          <w:szCs w:val="20"/>
          <w:lang w:eastAsia="ar-SA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>Периодические издания: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 xml:space="preserve">        журналы: «Русская литература». «Русская словесность», «Литература в школе», «Литературная учёба», «Литературные чтения», «Литературоведение: реферативный журнал», «Литературоведческий журнал», «Русский язык и литература для школьников и русская словесность», «Русский язык и литература для школьников»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 xml:space="preserve">       газеты: «Литературная газета», «Литературная Россия», «Иностранная литература».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>Интернет-ресурсы:</w:t>
      </w:r>
    </w:p>
    <w:p w:rsidR="00F82C66" w:rsidRDefault="00F82C66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F82C66">
        <w:rPr>
          <w:rFonts w:ascii="Times New Roman" w:hAnsi="Times New Roman" w:cs="Times New Roman"/>
          <w:bCs/>
        </w:rPr>
        <w:t>Официальный сайт Министерства образования и науки Российской</w:t>
      </w:r>
      <w:r>
        <w:rPr>
          <w:rFonts w:ascii="Times New Roman" w:hAnsi="Times New Roman" w:cs="Times New Roman"/>
          <w:bCs/>
        </w:rPr>
        <w:t xml:space="preserve"> </w:t>
      </w:r>
      <w:r w:rsidRPr="00F82C66">
        <w:rPr>
          <w:rFonts w:ascii="Times New Roman" w:hAnsi="Times New Roman" w:cs="Times New Roman"/>
          <w:bCs/>
        </w:rPr>
        <w:t xml:space="preserve">Федерации. </w:t>
      </w:r>
      <w:hyperlink r:id="rId9" w:history="1">
        <w:r w:rsidRPr="000532CB">
          <w:rPr>
            <w:rStyle w:val="ac"/>
            <w:rFonts w:ascii="Times New Roman" w:hAnsi="Times New Roman" w:cs="Times New Roman"/>
            <w:bCs/>
          </w:rPr>
          <w:t>http://минобрнауки.рф/</w:t>
        </w:r>
      </w:hyperlink>
    </w:p>
    <w:p w:rsidR="00F82C66" w:rsidRDefault="00F82C66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F82C66">
        <w:rPr>
          <w:rFonts w:ascii="Times New Roman" w:hAnsi="Times New Roman" w:cs="Times New Roman"/>
          <w:bCs/>
        </w:rPr>
        <w:t xml:space="preserve">Федеральный портал "Российское образование" </w:t>
      </w:r>
      <w:hyperlink r:id="rId10" w:history="1">
        <w:r w:rsidRPr="000532CB">
          <w:rPr>
            <w:rStyle w:val="ac"/>
            <w:rFonts w:ascii="Times New Roman" w:hAnsi="Times New Roman" w:cs="Times New Roman"/>
            <w:bCs/>
          </w:rPr>
          <w:t>http://www.edu.ru/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F82C66" w:rsidRDefault="00F82C66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F82C66">
        <w:rPr>
          <w:rFonts w:ascii="Times New Roman" w:hAnsi="Times New Roman" w:cs="Times New Roman"/>
          <w:bCs/>
        </w:rPr>
        <w:t>Информационная система " Единое окно доступа к образовательным</w:t>
      </w:r>
      <w:r>
        <w:rPr>
          <w:rFonts w:ascii="Times New Roman" w:hAnsi="Times New Roman" w:cs="Times New Roman"/>
          <w:bCs/>
        </w:rPr>
        <w:t xml:space="preserve"> </w:t>
      </w:r>
      <w:r w:rsidRPr="00F82C66">
        <w:rPr>
          <w:rFonts w:ascii="Times New Roman" w:hAnsi="Times New Roman" w:cs="Times New Roman"/>
          <w:bCs/>
        </w:rPr>
        <w:t xml:space="preserve">ресурсам </w:t>
      </w:r>
      <w:hyperlink r:id="rId11" w:history="1">
        <w:r w:rsidRPr="000532CB">
          <w:rPr>
            <w:rStyle w:val="ac"/>
            <w:rFonts w:ascii="Times New Roman" w:hAnsi="Times New Roman" w:cs="Times New Roman"/>
            <w:bCs/>
          </w:rPr>
          <w:t>http://window.edu.ru/</w:t>
        </w:r>
      </w:hyperlink>
    </w:p>
    <w:p w:rsidR="00F82C66" w:rsidRPr="00F82C66" w:rsidRDefault="00F82C66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F82C66">
        <w:rPr>
          <w:rFonts w:ascii="Times New Roman" w:hAnsi="Times New Roman" w:cs="Times New Roman"/>
          <w:bCs/>
        </w:rPr>
        <w:t>Единая коллекция цифровых образовательных ресурсов.</w:t>
      </w:r>
      <w:r>
        <w:rPr>
          <w:rFonts w:ascii="Times New Roman" w:hAnsi="Times New Roman" w:cs="Times New Roman"/>
          <w:bCs/>
        </w:rPr>
        <w:t xml:space="preserve"> </w:t>
      </w:r>
      <w:r w:rsidRPr="00F82C66">
        <w:rPr>
          <w:rFonts w:ascii="Times New Roman" w:hAnsi="Times New Roman" w:cs="Times New Roman"/>
          <w:bCs/>
        </w:rPr>
        <w:t>http://schoolcollection.edu.ru/</w:t>
      </w:r>
      <w:r>
        <w:rPr>
          <w:rFonts w:ascii="Times New Roman" w:hAnsi="Times New Roman" w:cs="Times New Roman"/>
          <w:bCs/>
        </w:rPr>
        <w:t xml:space="preserve">  </w:t>
      </w:r>
    </w:p>
    <w:p w:rsidR="00F82C66" w:rsidRDefault="00F82C66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F82C66">
        <w:rPr>
          <w:rFonts w:ascii="Times New Roman" w:hAnsi="Times New Roman" w:cs="Times New Roman"/>
          <w:bCs/>
        </w:rPr>
        <w:t>Федеральный центр информационно-образовательных ресурсов.</w:t>
      </w:r>
      <w:r>
        <w:rPr>
          <w:rFonts w:ascii="Times New Roman" w:hAnsi="Times New Roman" w:cs="Times New Roman"/>
          <w:bCs/>
        </w:rPr>
        <w:t xml:space="preserve"> </w:t>
      </w:r>
      <w:hyperlink r:id="rId12" w:history="1">
        <w:r w:rsidRPr="000532CB">
          <w:rPr>
            <w:rStyle w:val="ac"/>
            <w:rFonts w:ascii="Times New Roman" w:hAnsi="Times New Roman" w:cs="Times New Roman"/>
            <w:bCs/>
          </w:rPr>
          <w:t>http://fcior.edu.ru/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F82C66" w:rsidRPr="00F82C66" w:rsidRDefault="00776EDC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hyperlink r:id="rId13" w:history="1">
        <w:r w:rsidR="005C7822" w:rsidRPr="00F82C66">
          <w:rPr>
            <w:rFonts w:ascii="Times New Roman" w:hAnsi="Times New Roman" w:cs="Times New Roman"/>
            <w:color w:val="0000FF"/>
            <w:u w:val="single"/>
          </w:rPr>
          <w:t>http://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litorg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="005C7822" w:rsidRPr="00F82C66">
        <w:rPr>
          <w:rFonts w:ascii="Times New Roman" w:hAnsi="Times New Roman" w:cs="Times New Roman"/>
          <w:color w:val="0000FF"/>
          <w:u w:val="single"/>
        </w:rPr>
        <w:t xml:space="preserve"> </w:t>
      </w:r>
      <w:r w:rsidR="00F82C66">
        <w:rPr>
          <w:rFonts w:ascii="Times New Roman" w:hAnsi="Times New Roman" w:cs="Times New Roman"/>
          <w:color w:val="0000FF"/>
          <w:u w:val="single"/>
        </w:rPr>
        <w:t xml:space="preserve"> </w:t>
      </w:r>
      <w:r w:rsidR="005C7822" w:rsidRPr="00F82C66">
        <w:rPr>
          <w:rFonts w:ascii="Times New Roman" w:hAnsi="Times New Roman" w:cs="Times New Roman"/>
          <w:color w:val="0000FF"/>
          <w:u w:val="single"/>
        </w:rPr>
        <w:t>Отечественная литература XX в.</w:t>
      </w:r>
    </w:p>
    <w:p w:rsidR="00F82C66" w:rsidRPr="00F82C66" w:rsidRDefault="00776EDC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hyperlink r:id="rId14" w:history="1"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://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iro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jar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resource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distant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russian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language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Shool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_12/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Guravlev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html</w:t>
        </w:r>
      </w:hyperlink>
      <w:r w:rsidR="005C7822" w:rsidRPr="00F82C66">
        <w:rPr>
          <w:rFonts w:ascii="Times New Roman" w:hAnsi="Times New Roman" w:cs="Times New Roman"/>
          <w:color w:val="0000FF"/>
          <w:u w:val="single"/>
        </w:rPr>
        <w:t xml:space="preserve"> Комплект «Русская литература XX века»</w:t>
      </w:r>
    </w:p>
    <w:p w:rsidR="00F82C66" w:rsidRPr="00F82C66" w:rsidRDefault="00776EDC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hyperlink r:id="rId15" w:history="1"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://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fictionbook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author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natalya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evgenevna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erjfeeva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zarubejnaya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literatura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xvii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vek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uchebnik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re</w:t>
        </w:r>
      </w:hyperlink>
      <w:r w:rsidR="005C7822" w:rsidRPr="00F82C66">
        <w:rPr>
          <w:rFonts w:ascii="Times New Roman" w:hAnsi="Times New Roman" w:cs="Times New Roman"/>
        </w:rPr>
        <w:t xml:space="preserve"> Ерофеева. Зарубежная литература XVIII века. Учебник для пед. Вузов</w:t>
      </w:r>
    </w:p>
    <w:p w:rsidR="00F82C66" w:rsidRPr="00F82C66" w:rsidRDefault="00776EDC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hyperlink r:id="rId16" w:history="1"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://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greciya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net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index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php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?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option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==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com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bkc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8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bookind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=595294</w:t>
        </w:r>
      </w:hyperlink>
      <w:r w:rsidR="005C7822" w:rsidRPr="00F82C66">
        <w:rPr>
          <w:rFonts w:ascii="Times New Roman" w:hAnsi="Times New Roman" w:cs="Times New Roman"/>
        </w:rPr>
        <w:t xml:space="preserve"> Тронский и. М. История античной литературы. Учебник</w:t>
      </w:r>
    </w:p>
    <w:p w:rsidR="00F82C66" w:rsidRPr="00F82C66" w:rsidRDefault="00776EDC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hyperlink r:id="rId17" w:history="1"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://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vertyanov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books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="005C7822" w:rsidRPr="00F82C66">
        <w:rPr>
          <w:rFonts w:ascii="Times New Roman" w:hAnsi="Times New Roman" w:cs="Times New Roman"/>
        </w:rPr>
        <w:t xml:space="preserve"> Книги – сайт Сергея Вертьянова</w:t>
      </w:r>
    </w:p>
    <w:p w:rsidR="00F82C66" w:rsidRPr="00F82C66" w:rsidRDefault="00776EDC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hyperlink r:id="rId18" w:history="1">
        <w:r w:rsidR="00F82C66" w:rsidRPr="000532CB">
          <w:rPr>
            <w:rStyle w:val="ac"/>
            <w:rFonts w:ascii="Times New Roman" w:hAnsi="Times New Roman" w:cs="Times New Roman"/>
            <w:lang w:val="en-US"/>
          </w:rPr>
          <w:t>http</w:t>
        </w:r>
        <w:r w:rsidR="00F82C66" w:rsidRPr="000532CB">
          <w:rPr>
            <w:rStyle w:val="ac"/>
            <w:rFonts w:ascii="Times New Roman" w:hAnsi="Times New Roman" w:cs="Times New Roman"/>
          </w:rPr>
          <w:t>://</w:t>
        </w:r>
        <w:r w:rsidR="00F82C66" w:rsidRPr="000532CB">
          <w:rPr>
            <w:rStyle w:val="ac"/>
            <w:rFonts w:ascii="Times New Roman" w:hAnsi="Times New Roman" w:cs="Times New Roman"/>
            <w:lang w:val="en-US"/>
          </w:rPr>
          <w:t>slovaei</w:t>
        </w:r>
        <w:r w:rsidR="00F82C66" w:rsidRPr="000532CB">
          <w:rPr>
            <w:rStyle w:val="ac"/>
            <w:rFonts w:ascii="Times New Roman" w:hAnsi="Times New Roman" w:cs="Times New Roman"/>
          </w:rPr>
          <w:t>/</w:t>
        </w:r>
        <w:r w:rsidR="00F82C66" w:rsidRPr="000532CB">
          <w:rPr>
            <w:rStyle w:val="ac"/>
            <w:rFonts w:ascii="Times New Roman" w:hAnsi="Times New Roman" w:cs="Times New Roman"/>
            <w:lang w:val="en-US"/>
          </w:rPr>
          <w:t>yndex</w:t>
        </w:r>
        <w:r w:rsidR="00F82C66" w:rsidRPr="000532CB">
          <w:rPr>
            <w:rStyle w:val="ac"/>
            <w:rFonts w:ascii="Times New Roman" w:hAnsi="Times New Roman" w:cs="Times New Roman"/>
          </w:rPr>
          <w:t>.</w:t>
        </w:r>
        <w:r w:rsidR="00F82C66" w:rsidRPr="000532CB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="00F82C66">
        <w:rPr>
          <w:rFonts w:ascii="Times New Roman" w:hAnsi="Times New Roman" w:cs="Times New Roman"/>
        </w:rPr>
        <w:t xml:space="preserve"> </w:t>
      </w:r>
      <w:r w:rsidR="005C7822" w:rsidRPr="00F82C66">
        <w:rPr>
          <w:rFonts w:ascii="Times New Roman" w:hAnsi="Times New Roman" w:cs="Times New Roman"/>
        </w:rPr>
        <w:t>/~книги/Литературная энциклопедия</w:t>
      </w:r>
    </w:p>
    <w:p w:rsidR="005C7822" w:rsidRPr="0045224C" w:rsidRDefault="00776EDC" w:rsidP="00293DA2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hyperlink r:id="rId19" w:history="1"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://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biblioclub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F82C66">
          <w:rPr>
            <w:rFonts w:ascii="Times New Roman" w:hAnsi="Times New Roman" w:cs="Times New Roman"/>
            <w:color w:val="0000FF"/>
            <w:u w:val="single"/>
            <w:lang w:val="en-US"/>
          </w:rPr>
          <w:t>book</w:t>
        </w:r>
        <w:r w:rsidR="005C7822" w:rsidRPr="00F82C66">
          <w:rPr>
            <w:rFonts w:ascii="Times New Roman" w:hAnsi="Times New Roman" w:cs="Times New Roman"/>
            <w:color w:val="0000FF"/>
            <w:u w:val="single"/>
          </w:rPr>
          <w:t>/45114</w:t>
        </w:r>
      </w:hyperlink>
      <w:r w:rsidR="005C7822" w:rsidRPr="00F82C66">
        <w:rPr>
          <w:rFonts w:ascii="Times New Roman" w:hAnsi="Times New Roman" w:cs="Times New Roman"/>
        </w:rPr>
        <w:t xml:space="preserve"> Смыслы и ценности российской жизни в отечественной литературе</w:t>
      </w:r>
    </w:p>
    <w:p w:rsidR="0045224C" w:rsidRPr="0045224C" w:rsidRDefault="0045224C" w:rsidP="0045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5224C">
        <w:rPr>
          <w:rFonts w:ascii="Times New Roman" w:hAnsi="Times New Roman" w:cs="Times New Roman"/>
          <w:b/>
          <w:bCs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45224C" w:rsidRPr="0045224C" w:rsidRDefault="0045224C" w:rsidP="0045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5224C">
        <w:rPr>
          <w:rFonts w:ascii="Times New Roman" w:hAnsi="Times New Roman" w:cs="Times New Roman"/>
          <w:bCs/>
        </w:rPr>
        <w:t xml:space="preserve">При реализации программы для этой группы обучающихся, возможно создание следующих условий: </w:t>
      </w:r>
    </w:p>
    <w:p w:rsidR="0045224C" w:rsidRPr="0045224C" w:rsidRDefault="0045224C" w:rsidP="0045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5224C">
        <w:rPr>
          <w:rFonts w:ascii="Times New Roman" w:hAnsi="Times New Roman" w:cs="Times New Roman"/>
          <w:bCs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45224C" w:rsidRPr="0045224C" w:rsidRDefault="0045224C" w:rsidP="0045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5224C">
        <w:rPr>
          <w:rFonts w:ascii="Times New Roman" w:hAnsi="Times New Roman" w:cs="Times New Roman"/>
          <w:bCs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45224C" w:rsidRPr="0045224C" w:rsidRDefault="0045224C" w:rsidP="0045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5224C">
        <w:rPr>
          <w:rFonts w:ascii="Times New Roman" w:hAnsi="Times New Roman" w:cs="Times New Roman"/>
          <w:bCs/>
        </w:rPr>
        <w:lastRenderedPageBreak/>
        <w:t>- предоставление обучающемуся с ОВЗ медицинской, психолого-педагогической и социальной помощи;</w:t>
      </w:r>
    </w:p>
    <w:p w:rsidR="0045224C" w:rsidRPr="0045224C" w:rsidRDefault="0045224C" w:rsidP="0045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5224C">
        <w:rPr>
          <w:rFonts w:ascii="Times New Roman" w:hAnsi="Times New Roman" w:cs="Times New Roman"/>
          <w:bCs/>
        </w:rPr>
        <w:t>- привлечение родителей в коррекционно-педагогический процесс;</w:t>
      </w:r>
    </w:p>
    <w:p w:rsidR="0045224C" w:rsidRPr="0045224C" w:rsidRDefault="0045224C" w:rsidP="00452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45224C">
        <w:rPr>
          <w:rFonts w:ascii="Times New Roman" w:hAnsi="Times New Roman" w:cs="Times New Roman"/>
          <w:bCs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5C7822" w:rsidRPr="005C7822" w:rsidRDefault="005C7822" w:rsidP="00F82C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</w:rPr>
      </w:pPr>
    </w:p>
    <w:p w:rsidR="0045224C" w:rsidRPr="0045224C" w:rsidRDefault="0045224C" w:rsidP="004522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</w:p>
    <w:p w:rsidR="0045224C" w:rsidRPr="0045224C" w:rsidRDefault="0045224C" w:rsidP="004522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45224C">
        <w:rPr>
          <w:rFonts w:ascii="Times New Roman" w:eastAsia="Times New Roman" w:hAnsi="Times New Roman" w:cs="Times New Roman"/>
          <w:b/>
          <w:caps/>
        </w:rPr>
        <w:t>4. Контроль и оценка результатов освоения Дисциплины</w:t>
      </w:r>
    </w:p>
    <w:p w:rsidR="0045224C" w:rsidRPr="0045224C" w:rsidRDefault="0045224C" w:rsidP="004522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22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45224C" w:rsidRPr="0045224C" w:rsidRDefault="0045224C" w:rsidP="004522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224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45224C" w:rsidRPr="0045224C" w:rsidRDefault="0045224C" w:rsidP="00452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24C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5C7822" w:rsidRPr="005C7822" w:rsidRDefault="005C7822" w:rsidP="005C7822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4200"/>
        <w:gridCol w:w="1677"/>
      </w:tblGrid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Показатели оценки результатов обучения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C7822" w:rsidRPr="005C7822" w:rsidTr="005C782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Уметь</w:t>
            </w: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анализировать творчество писателя и отдельное литературное произведение, формулировать своё отношение к авторской позиции;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</w:rPr>
              <w:t xml:space="preserve">-самостоятельно ориентируется в основных категориях и понятиях литературы: </w:t>
            </w:r>
            <w:r w:rsidRPr="005C7822">
              <w:rPr>
                <w:rFonts w:ascii="Times New Roman" w:hAnsi="Times New Roman" w:cs="Times New Roman"/>
                <w:bCs/>
                <w:i/>
              </w:rPr>
              <w:t xml:space="preserve">тема, идея, художественный образ, изобразительно-выразительные средства, проблематика, композиция, сюжет, фабула, конфликт, эпос, лирика, драма, классицизм, сентиментализм, романтизм, реализм, символизм, футуризм, акмеизм, имажинизм, публицистика, мемуаристика, сатира,  жанр и стиль художественного произведения. 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использовать литературные произведения в профессиональной деятельности;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 xml:space="preserve">Использует приобретенные умения в профессиональной деятельности. 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Cs/>
                <w:i/>
                <w:iCs/>
              </w:rPr>
              <w:t>Обязанность каждого гражданина Российской Федерации знать историю в каждой области культуры в архитектуре, скульптуре, музыке и литературе.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5C7822" w:rsidRPr="005C7822" w:rsidTr="005C782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C7822" w:rsidRPr="005C7822" w:rsidRDefault="005C7822" w:rsidP="005C7822">
            <w:pPr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  <w:spacing w:val="-6"/>
              </w:rPr>
              <w:t>- роль и значение отечественной и зарубежной литературы ХХ века</w:t>
            </w:r>
            <w:r w:rsidRPr="005C7822">
              <w:rPr>
                <w:rFonts w:ascii="Times New Roman" w:hAnsi="Times New Roman" w:cs="Times New Roman"/>
              </w:rPr>
              <w:t xml:space="preserve"> в системе современной культуры, в воспитании и развитии личности; 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определяет тематику и проблематику данной эпохи;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соотносит роль литературы в отечественной и зарубежной истории.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анализирует художественные произведения;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оценивает художественную литературу с общественной и культурной точки зрения (законы времени, статус в обществе и его положение, права человека, манеры поведения, образование и т.д.)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Тестирование, устный опрос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основные периоды развития и направления отечественной и зарубежной литературы ХХ века; 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 xml:space="preserve">- называет литературный процесс и анализирует его по критериям; 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анализирует характерные черты и направления художественного произведения;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объясняет его актуальность в наше время.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Тестирование, устный опрос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знаменитых писателей ХХ века, их жизнь и творчество;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называет выдающихся отечественных и зарубежных писателей;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выражает свое мнение об авторах и их вклада в литературу.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содержание изученных произведений.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читает литературное произведение;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запоминает основные элементы сюжета произведения;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знакомится с историей создания произведения;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находит в тексте тему, идею, проблематику;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самостоятельно находит «род» и «жанр» в произведении.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 xml:space="preserve">Устный и письменный опрос </w:t>
            </w:r>
          </w:p>
        </w:tc>
      </w:tr>
    </w:tbl>
    <w:p w:rsidR="005C7822" w:rsidRPr="005C7822" w:rsidRDefault="005C7822" w:rsidP="005C78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5C7822" w:rsidRPr="005C7822" w:rsidTr="005C782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OK</w:t>
            </w: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 1.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Понимать сущность и социальную значимость </w:t>
            </w: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>своей будущей профессии, проявлять к ней устойчивый интерес.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lastRenderedPageBreak/>
              <w:t xml:space="preserve">- демонстрация понимания сущности и социальной значимости своей будущей </w:t>
            </w:r>
            <w:r w:rsidRPr="005C7822">
              <w:rPr>
                <w:rFonts w:ascii="Times New Roman" w:hAnsi="Times New Roman" w:cs="Times New Roman"/>
                <w:bCs/>
              </w:rPr>
              <w:lastRenderedPageBreak/>
              <w:t>профессии;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>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 xml:space="preserve">ОК 2.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3.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4.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5.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 xml:space="preserve">- демонстрация навыков использования </w:t>
            </w:r>
            <w:r w:rsidRPr="005C7822">
              <w:rPr>
                <w:rFonts w:ascii="Times New Roman" w:hAnsi="Times New Roman" w:cs="Times New Roman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 с использованием </w:t>
            </w:r>
            <w:r w:rsidRPr="005C7822">
              <w:rPr>
                <w:rFonts w:ascii="Times New Roman" w:hAnsi="Times New Roman" w:cs="Times New Roman"/>
                <w:i/>
              </w:rPr>
              <w:t>информационно-</w:t>
            </w:r>
            <w:r w:rsidRPr="005C7822">
              <w:rPr>
                <w:rFonts w:ascii="Times New Roman" w:hAnsi="Times New Roman" w:cs="Times New Roman"/>
                <w:i/>
              </w:rPr>
              <w:lastRenderedPageBreak/>
              <w:t>коммуникационные технологии</w:t>
            </w:r>
          </w:p>
        </w:tc>
      </w:tr>
      <w:tr w:rsidR="005C7822" w:rsidRPr="005C7822" w:rsidTr="005C7822">
        <w:trPr>
          <w:trHeight w:val="25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 xml:space="preserve">ОК 6.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грамотно ставить и задавать вопросы;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обучающимися 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ОК 7.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shd w:val="clear" w:color="auto" w:fill="FFFFFF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</w:t>
            </w: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  <w:r w:rsidRPr="005C78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8.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демонстрация стремления к самопознанию, самооценке, саморегуляции и саморазвитию;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</w:rPr>
              <w:t>-</w:t>
            </w: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9.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проявление интереса к инновациям в области профессиональной деятельности;</w:t>
            </w:r>
          </w:p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понимание роли модернизации технологий профессиональной деятельности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lastRenderedPageBreak/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>-  интерпретация результатов наблюдений за обучающимися</w:t>
            </w:r>
          </w:p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 xml:space="preserve">- участие в семинарах по производственной </w:t>
            </w: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>тематике.</w:t>
            </w:r>
          </w:p>
        </w:tc>
      </w:tr>
    </w:tbl>
    <w:p w:rsidR="005C7822" w:rsidRPr="005C7822" w:rsidRDefault="005C7822" w:rsidP="005C7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45224C" w:rsidRPr="0045224C" w:rsidRDefault="0045224C" w:rsidP="004522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2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45224C" w:rsidRPr="0045224C" w:rsidRDefault="0045224C" w:rsidP="00452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p w:rsidR="0045224C" w:rsidRPr="0045224C" w:rsidRDefault="0045224C" w:rsidP="004522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</w:rPr>
      </w:pPr>
      <w:r w:rsidRPr="0045224C">
        <w:rPr>
          <w:rFonts w:ascii="Times New Roman" w:eastAsia="Times New Roman" w:hAnsi="Times New Roman" w:cs="Times New Roman"/>
          <w:b/>
          <w:bCs/>
          <w:szCs w:val="28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45224C" w:rsidRPr="0045224C" w:rsidRDefault="0045224C" w:rsidP="004522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</w:rPr>
      </w:pPr>
      <w:r w:rsidRPr="0045224C">
        <w:rPr>
          <w:rFonts w:ascii="Times New Roman" w:eastAsia="Times New Roman" w:hAnsi="Times New Roman" w:cs="Times New Roman"/>
          <w:b/>
          <w:bCs/>
          <w:szCs w:val="28"/>
        </w:rPr>
        <w:t>Темы: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1. Литература 1917 -1929 гг.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2. Литература 30-х гг.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3. Литература Великой отечественной войны.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4. Литература 50-х годов (1945-1956).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5. Литература 60-х гг.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6. Литература 70-х гг. (1964-1984).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7. Современная отечественная литература.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8. Тема Великой Отечественной войны в литературе 60-2000 гг.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9. Тема культа личности в литературе 60-2000 гг.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10. Тема деревни, природы, экологии в литературе 60-2000 гг.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11. Поэзия и драматургия 60-2000-х гг.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12. Литература русского зарубежья.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13. Античная литература.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14. Средневековая литература.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15. Литература эпохи Возрождения.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16. Литература 17-го века.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17. Литература 18-го века.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18. Литература романтизма.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19. Литература критического реализма.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20. Натурализм и декаданс в литературе 19-начала 20-го веков.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21. Литература 1-ой половины 20-го века.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</w:rPr>
      </w:pPr>
      <w:r w:rsidRPr="0045224C">
        <w:rPr>
          <w:rFonts w:ascii="Times New Roman" w:eastAsia="Times New Roman" w:hAnsi="Times New Roman" w:cs="Times New Roman"/>
          <w:bCs/>
          <w:szCs w:val="28"/>
        </w:rPr>
        <w:t>22. Литература 2-ой половины 20-го века.</w:t>
      </w:r>
    </w:p>
    <w:p w:rsidR="0045224C" w:rsidRPr="0045224C" w:rsidRDefault="0045224C" w:rsidP="0045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45224C">
        <w:rPr>
          <w:rFonts w:ascii="Times New Roman" w:eastAsia="Times New Roman" w:hAnsi="Times New Roman" w:cs="Times New Roman"/>
          <w:b/>
          <w:szCs w:val="28"/>
        </w:rPr>
        <w:t>Требования по выполнению работы</w:t>
      </w:r>
    </w:p>
    <w:p w:rsidR="0045224C" w:rsidRPr="0045224C" w:rsidRDefault="0045224C" w:rsidP="0045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45224C" w:rsidRPr="0045224C" w:rsidRDefault="0045224C" w:rsidP="0045224C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45224C" w:rsidRPr="0045224C" w:rsidRDefault="0045224C" w:rsidP="0045224C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Контрольная работа должна соответствовать следующим требованиям:</w:t>
      </w:r>
    </w:p>
    <w:p w:rsidR="0045224C" w:rsidRPr="0045224C" w:rsidRDefault="0045224C" w:rsidP="0045224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lastRenderedPageBreak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45224C" w:rsidRPr="0045224C" w:rsidRDefault="0045224C" w:rsidP="0045224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работа должна быть отпечатана на ПК.</w:t>
      </w:r>
    </w:p>
    <w:p w:rsidR="0045224C" w:rsidRPr="0045224C" w:rsidRDefault="0045224C" w:rsidP="0045224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45224C" w:rsidRPr="0045224C" w:rsidRDefault="0045224C" w:rsidP="0045224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объем контрольной работы должен составлять 15-20 страниц</w:t>
      </w:r>
    </w:p>
    <w:p w:rsidR="0045224C" w:rsidRPr="0045224C" w:rsidRDefault="0045224C" w:rsidP="0045224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в заключение контрольной работы указывается список использованной литературы</w:t>
      </w:r>
    </w:p>
    <w:p w:rsidR="0045224C" w:rsidRPr="0045224C" w:rsidRDefault="0045224C" w:rsidP="0045224C">
      <w:pPr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Задание №2. Внимательно прочитайте задание. Дайте один правильный ответ из предложенных вариантов.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Вариант № 1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Задание: выбрать один правильный ответ.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Авангардистское течение, отрицающее культурные традиции, делающее попытку создания искусства, устремленного в будущее: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символизм              2. акмеизм                     3. футуризм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2. К какому литературному течению были близки следующие поэты: Мережковский, Гиппиус, Бальмонт, Брюсов, Блок, Белый?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символизм              2. акмеизм                     3. футуризм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3. Кому принадлежат сборники стихов «Жемчуга», «Чужое небо», «Романтические цветы», «Колчан»?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Цветаева          2. Гумилев       3. Брюсов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4. Кто из поэтов после Октября оказался в эмиграции?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Северянин                         2. Гумилев                   3. Мандельштам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5. Укажите, как назывался первый сборник стихов Есенина, вышедший в 1919г.?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6. Какой литературный прием использовал Есенин при написании следующих строк?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Словно бабочек легкая стая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С замиранием летит на звезду…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гипербола          2. сравнение     3. олицетворение     4. метафора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7. Кто из поэтов не принадлежит к Серебряному веку русской поэзии?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Н.Гумилев    2. В.Маяковский   3. Ф.Тютчев       4. А.Блок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8. Кто из поэтов выступил с программой нового поэтического течения, названного акмеизмом?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В.Брюсов        2. К.Бальмонт      3. И.Анненский       4. Н.Гумилев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9. Определите стихотворный размер отрывка стихотворения Бальмонта: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Серп луны молодой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Вместе с пышной звездой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lastRenderedPageBreak/>
        <w:t>В голубой вышине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Ярко видится мне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1. Дактиль        2. Амфибрахий     3. Анапест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 xml:space="preserve">10. Если бы вы жили где – то между концом 19 – началом 20, каким поэтом вы могли бы быть?    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 xml:space="preserve"> Вариант № 2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Задание: выбрать один правильный ответ.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 xml:space="preserve">1. Модернистское течение, утверждающее индивидуализм, субъективизм. Основными принципами эстетики является «искусство для искусства», недосказанность, замена образа: 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 xml:space="preserve"> 1. символизм              2. акмеизм                     3. футуризм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</w:rPr>
      </w:pPr>
      <w:r w:rsidRPr="0045224C">
        <w:rPr>
          <w:rFonts w:ascii="Times New Roman" w:eastAsia="Times New Roman" w:hAnsi="Times New Roman" w:cs="Times New Roman"/>
          <w:szCs w:val="28"/>
        </w:rPr>
        <w:t>2. К какому литературному течению были близки следующие поэты: Ахматова, Гумилев, Городецкий, Мандельштам?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1. символизм               2. акмеизм                    3. футуризм</w:t>
      </w:r>
      <w:r w:rsidRPr="0045224C">
        <w:rPr>
          <w:rFonts w:ascii="Times New Roman" w:eastAsia="Times New Roman" w:hAnsi="Times New Roman" w:cs="Times New Roman"/>
        </w:rPr>
        <w:tab/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3. Кто из поэтов после Октября оказался в эмиграции?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1. Блок                         2. Бальмонт                   3. Мандельштам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4. В каком столетии родился Сергей Есенин?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 xml:space="preserve">1. в 18                          2. в 19                             3. в 20 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5. Назовите тему, ставшую основной в творчестве Есенина?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6. Кто из поэтов не принадлежит к Серебряному веку русской поэзии?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1. Б.Пастернак    2. В.Хлебников    3. К.Бальмонт      4. А.Фет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7. Творчество какого поэта не было связано с футуризмом?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1. В.Маяковский   2. А.Крученых   3. В.Хлебников     4. Н.Гумилев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8. Когда произошло знакомство Блока с творчеством Есенина?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1. Есенин сам принес Блоку свои стихи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2. Блок прочитал стихи Есенина, опубликованные в газете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3. Блок был поэтическим наставником Есенина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9. Какой литературный прием использовал В.Маяковский при написании следующих строк?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Скрипка издергалась. Упрашивая.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и вдруг разрыдалась так по – детски…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>1. гротеск         2. гипербола     3. олицетворение     4. сравнение</w:t>
      </w:r>
    </w:p>
    <w:p w:rsidR="0045224C" w:rsidRPr="0045224C" w:rsidRDefault="0045224C" w:rsidP="0045224C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</w:rPr>
      </w:pPr>
      <w:r w:rsidRPr="0045224C">
        <w:rPr>
          <w:rFonts w:ascii="Times New Roman" w:eastAsia="Times New Roman" w:hAnsi="Times New Roman" w:cs="Times New Roman"/>
        </w:rPr>
        <w:t xml:space="preserve">10. Если бы вы жили где – то между концом 19 – началом 20, каким поэтом вы могли бы быть?    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45224C">
        <w:rPr>
          <w:rFonts w:ascii="Times New Roman" w:eastAsia="Times New Roman" w:hAnsi="Times New Roman" w:cs="Times New Roman"/>
          <w:b/>
          <w:bCs/>
        </w:rPr>
        <w:t xml:space="preserve">Задание №3. Выберите одну из предложенных тем. Выполните презентационную работу по плану.  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45224C">
        <w:rPr>
          <w:rFonts w:ascii="Times New Roman" w:eastAsia="Times New Roman" w:hAnsi="Times New Roman" w:cs="Times New Roman"/>
          <w:b/>
          <w:bCs/>
        </w:rPr>
        <w:t xml:space="preserve">Темы: 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1. Литература Итальянского Возрождения. Данте, Петрарка, Боккаччо.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45224C">
        <w:rPr>
          <w:rFonts w:ascii="Times New Roman" w:eastAsia="Times New Roman" w:hAnsi="Times New Roman" w:cs="Times New Roman"/>
          <w:bCs/>
        </w:rPr>
        <w:t>2. Литература Английского Возрождения. Шекспир – вершина литературы европейского Возрождения.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3. Литература Испанского Возрождения. Сервантес. Дон Кихот.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4. Жизненный и творческий путь Мольера.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lastRenderedPageBreak/>
        <w:t>5. Литература английского Просвещения. Дефо. Свифт.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6. Литература французского Просвещения. Вольтер. Руссо. Дидро.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7. Романтизм в немецкой литературе. Гофман, Гауф, бр. Гримм.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8. Романтизм во французской литературе. Дюма, Гюго, Жорж Санд.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9. Романтизм в английской литературе. В. Скотт, Байрон.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10. Критический реализм во Франции. Стендаль, Бальзак, Флобер, Мопассан, Золя.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11. Критический реализм в Англии. Диккенс, Б. Шоу.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12. Литература Германии. Литература США. Лондон, Марк Твен, Драйзер.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13. Идеи натурализма в творчестве Золя.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14. Тема первой мировой войны в литературе: Барбюс, Ремарк, Хемингуэй.</w:t>
      </w:r>
    </w:p>
    <w:p w:rsidR="0045224C" w:rsidRPr="0045224C" w:rsidRDefault="0045224C" w:rsidP="0045224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45224C">
        <w:rPr>
          <w:rFonts w:ascii="Times New Roman" w:eastAsia="Times New Roman" w:hAnsi="Times New Roman" w:cs="Times New Roman"/>
          <w:bCs/>
        </w:rPr>
        <w:t>15. Модернистские течения: сюрреализм, школа «потока сознания», театр «абсурда», неоавангардизм.</w:t>
      </w:r>
    </w:p>
    <w:p w:rsidR="0045224C" w:rsidRPr="0045224C" w:rsidRDefault="0045224C" w:rsidP="0045224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  <w:b/>
          <w:bCs/>
        </w:rPr>
        <w:t>Структура и план презентации:</w:t>
      </w:r>
    </w:p>
    <w:p w:rsidR="0045224C" w:rsidRPr="0045224C" w:rsidRDefault="0045224C" w:rsidP="00452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45224C" w:rsidRPr="0045224C" w:rsidRDefault="0045224C" w:rsidP="00452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>2. Презентационная работа должна соответствовать следующим требованиям:</w:t>
      </w:r>
    </w:p>
    <w:p w:rsidR="0045224C" w:rsidRPr="0045224C" w:rsidRDefault="0045224C" w:rsidP="0045224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 xml:space="preserve">на 1 слайде работы, должны быть указаны фамилия, имя, отчество студента, номер и тема презентационной работы, </w:t>
      </w:r>
    </w:p>
    <w:p w:rsidR="0045224C" w:rsidRPr="0045224C" w:rsidRDefault="0045224C" w:rsidP="0045224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 xml:space="preserve">название дисциплины, по которой выполняется работа, </w:t>
      </w:r>
    </w:p>
    <w:p w:rsidR="0045224C" w:rsidRPr="0045224C" w:rsidRDefault="0045224C" w:rsidP="0045224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>Ф.И.О преподавателя.</w:t>
      </w:r>
    </w:p>
    <w:p w:rsidR="0045224C" w:rsidRPr="0045224C" w:rsidRDefault="0045224C" w:rsidP="0045224C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 xml:space="preserve"> План (2 слайд)</w:t>
      </w:r>
      <w:r w:rsidRPr="0045224C">
        <w:rPr>
          <w:rFonts w:ascii="TimesNewRomanPSMT" w:eastAsia="Times New Roman" w:hAnsi="TimesNewRomanPSMT" w:cs="TimesNewRomanPSMT"/>
          <w:lang w:val="en-US"/>
        </w:rPr>
        <w:t>:</w:t>
      </w:r>
    </w:p>
    <w:p w:rsidR="0045224C" w:rsidRPr="0045224C" w:rsidRDefault="0045224C" w:rsidP="0045224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>введение (3 слайд);</w:t>
      </w:r>
    </w:p>
    <w:p w:rsidR="0045224C" w:rsidRPr="0045224C" w:rsidRDefault="0045224C" w:rsidP="0045224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>раскрытие основного вопроса;</w:t>
      </w:r>
    </w:p>
    <w:p w:rsidR="0045224C" w:rsidRPr="0045224C" w:rsidRDefault="0045224C" w:rsidP="0045224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 xml:space="preserve">анализ одного или двух произведений (на выбор); </w:t>
      </w:r>
    </w:p>
    <w:p w:rsidR="0045224C" w:rsidRPr="0045224C" w:rsidRDefault="0045224C" w:rsidP="00452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>4. Объем презентационной работы 20 - 30 слайдов.</w:t>
      </w:r>
    </w:p>
    <w:p w:rsidR="0045224C" w:rsidRPr="0045224C" w:rsidRDefault="0045224C" w:rsidP="00452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>5. Заключение.</w:t>
      </w:r>
    </w:p>
    <w:p w:rsidR="0045224C" w:rsidRPr="0045224C" w:rsidRDefault="0045224C" w:rsidP="00452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45224C">
        <w:rPr>
          <w:rFonts w:ascii="TimesNewRomanPSMT" w:eastAsia="Times New Roman" w:hAnsi="TimesNewRomanPSMT" w:cs="TimesNewRomanPSMT"/>
        </w:rPr>
        <w:t>6. Список литературы.</w:t>
      </w:r>
    </w:p>
    <w:p w:rsidR="0045224C" w:rsidRPr="0045224C" w:rsidRDefault="0045224C" w:rsidP="00452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u w:val="single"/>
        </w:rPr>
      </w:pPr>
      <w:r w:rsidRPr="0045224C">
        <w:rPr>
          <w:rFonts w:ascii="TimesNewRomanPSMT" w:eastAsia="Times New Roman" w:hAnsi="TimesNewRomanPSMT" w:cs="TimesNewRomanPSMT"/>
        </w:rPr>
        <w:t>7. После проверки работы преподавателем, если работа «не зачтена», студент обязан доработать ее с учетом сделанных замечаний.</w:t>
      </w:r>
    </w:p>
    <w:p w:rsidR="0045224C" w:rsidRPr="0045224C" w:rsidRDefault="0045224C" w:rsidP="0045224C">
      <w:pPr>
        <w:spacing w:after="160" w:line="259" w:lineRule="auto"/>
        <w:rPr>
          <w:rFonts w:eastAsiaTheme="minorHAnsi"/>
          <w:lang w:eastAsia="en-US"/>
        </w:rPr>
      </w:pPr>
    </w:p>
    <w:p w:rsidR="005C7822" w:rsidRPr="005C7822" w:rsidRDefault="005C7822" w:rsidP="005C7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5C7822" w:rsidRPr="005C7822" w:rsidRDefault="005C7822" w:rsidP="005C7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sectPr w:rsidR="005C7822" w:rsidRPr="005C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DC" w:rsidRDefault="00776EDC">
      <w:pPr>
        <w:spacing w:after="0" w:line="240" w:lineRule="auto"/>
      </w:pPr>
      <w:r>
        <w:separator/>
      </w:r>
    </w:p>
  </w:endnote>
  <w:endnote w:type="continuationSeparator" w:id="0">
    <w:p w:rsidR="00776EDC" w:rsidRDefault="0077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A0" w:rsidRDefault="00AC71A0" w:rsidP="005C78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71A0" w:rsidRDefault="00AC71A0" w:rsidP="005C782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A0" w:rsidRDefault="00AC71A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F82">
      <w:rPr>
        <w:noProof/>
      </w:rPr>
      <w:t>2</w:t>
    </w:r>
    <w:r>
      <w:fldChar w:fldCharType="end"/>
    </w:r>
  </w:p>
  <w:p w:rsidR="00AC71A0" w:rsidRDefault="00AC71A0" w:rsidP="005C782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DC" w:rsidRDefault="00776EDC">
      <w:pPr>
        <w:spacing w:after="0" w:line="240" w:lineRule="auto"/>
      </w:pPr>
      <w:r>
        <w:separator/>
      </w:r>
    </w:p>
  </w:footnote>
  <w:footnote w:type="continuationSeparator" w:id="0">
    <w:p w:rsidR="00776EDC" w:rsidRDefault="0077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F91E0D"/>
    <w:multiLevelType w:val="hybridMultilevel"/>
    <w:tmpl w:val="BEF4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249"/>
    <w:multiLevelType w:val="hybridMultilevel"/>
    <w:tmpl w:val="2AD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20F1"/>
    <w:multiLevelType w:val="hybridMultilevel"/>
    <w:tmpl w:val="0484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3B56"/>
    <w:multiLevelType w:val="hybridMultilevel"/>
    <w:tmpl w:val="1C0E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3357"/>
    <w:multiLevelType w:val="hybridMultilevel"/>
    <w:tmpl w:val="8894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AB1"/>
    <w:multiLevelType w:val="hybridMultilevel"/>
    <w:tmpl w:val="50FE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153C"/>
    <w:multiLevelType w:val="hybridMultilevel"/>
    <w:tmpl w:val="B32C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046C"/>
    <w:multiLevelType w:val="hybridMultilevel"/>
    <w:tmpl w:val="11F6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28C3"/>
    <w:multiLevelType w:val="hybridMultilevel"/>
    <w:tmpl w:val="0080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2203"/>
    <w:multiLevelType w:val="hybridMultilevel"/>
    <w:tmpl w:val="800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78F4"/>
    <w:multiLevelType w:val="hybridMultilevel"/>
    <w:tmpl w:val="E2AC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5ADF"/>
    <w:multiLevelType w:val="hybridMultilevel"/>
    <w:tmpl w:val="B056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E0C59"/>
    <w:multiLevelType w:val="hybridMultilevel"/>
    <w:tmpl w:val="9766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6CBA7B16"/>
    <w:multiLevelType w:val="hybridMultilevel"/>
    <w:tmpl w:val="5AB8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C4185"/>
    <w:multiLevelType w:val="hybridMultilevel"/>
    <w:tmpl w:val="F7C2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8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11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 w:numId="17">
    <w:abstractNumId w:val="14"/>
  </w:num>
  <w:num w:numId="18">
    <w:abstractNumId w:val="17"/>
  </w:num>
  <w:num w:numId="19">
    <w:abstractNumId w:val="16"/>
  </w:num>
  <w:num w:numId="2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37"/>
    <w:rsid w:val="00010362"/>
    <w:rsid w:val="000E33A5"/>
    <w:rsid w:val="001765B3"/>
    <w:rsid w:val="00272FC9"/>
    <w:rsid w:val="002855DD"/>
    <w:rsid w:val="00293DA2"/>
    <w:rsid w:val="002B4ECA"/>
    <w:rsid w:val="00321F82"/>
    <w:rsid w:val="00344E7D"/>
    <w:rsid w:val="003E17F6"/>
    <w:rsid w:val="004243D5"/>
    <w:rsid w:val="0045224C"/>
    <w:rsid w:val="00495ABE"/>
    <w:rsid w:val="004C0621"/>
    <w:rsid w:val="004E2296"/>
    <w:rsid w:val="004F5C06"/>
    <w:rsid w:val="0056161C"/>
    <w:rsid w:val="005C7822"/>
    <w:rsid w:val="00606380"/>
    <w:rsid w:val="00721067"/>
    <w:rsid w:val="00745B37"/>
    <w:rsid w:val="00776EDC"/>
    <w:rsid w:val="00817E37"/>
    <w:rsid w:val="008201F2"/>
    <w:rsid w:val="008E2CE7"/>
    <w:rsid w:val="009250E9"/>
    <w:rsid w:val="00A856BF"/>
    <w:rsid w:val="00AC71A0"/>
    <w:rsid w:val="00B26C15"/>
    <w:rsid w:val="00B305EC"/>
    <w:rsid w:val="00B34019"/>
    <w:rsid w:val="00BE07AC"/>
    <w:rsid w:val="00BE1F26"/>
    <w:rsid w:val="00C044CF"/>
    <w:rsid w:val="00C07691"/>
    <w:rsid w:val="00C653BB"/>
    <w:rsid w:val="00C81758"/>
    <w:rsid w:val="00C908B5"/>
    <w:rsid w:val="00CC6725"/>
    <w:rsid w:val="00CE5621"/>
    <w:rsid w:val="00D3535F"/>
    <w:rsid w:val="00D5763A"/>
    <w:rsid w:val="00D87729"/>
    <w:rsid w:val="00D9000E"/>
    <w:rsid w:val="00DC176B"/>
    <w:rsid w:val="00DC4815"/>
    <w:rsid w:val="00DF0A7A"/>
    <w:rsid w:val="00DF3A74"/>
    <w:rsid w:val="00E260CF"/>
    <w:rsid w:val="00EC05C2"/>
    <w:rsid w:val="00F06676"/>
    <w:rsid w:val="00F81114"/>
    <w:rsid w:val="00F82C66"/>
    <w:rsid w:val="00FB3E60"/>
    <w:rsid w:val="00FC01E5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6E969-EC89-4FBB-97C4-B89D4E16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782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82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822"/>
    <w:rPr>
      <w:b/>
      <w:bCs/>
    </w:rPr>
  </w:style>
  <w:style w:type="paragraph" w:styleId="a5">
    <w:name w:val="List Paragraph"/>
    <w:basedOn w:val="a"/>
    <w:uiPriority w:val="34"/>
    <w:qFormat/>
    <w:rsid w:val="005C7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782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semiHidden/>
    <w:rsid w:val="005C7822"/>
  </w:style>
  <w:style w:type="paragraph" w:styleId="a7">
    <w:name w:val="Body Text"/>
    <w:basedOn w:val="a"/>
    <w:link w:val="a8"/>
    <w:rsid w:val="005C7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C7822"/>
  </w:style>
  <w:style w:type="character" w:customStyle="1" w:styleId="2">
    <w:name w:val="Основной текст (2)_"/>
    <w:link w:val="20"/>
    <w:rsid w:val="005C782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822"/>
    <w:pPr>
      <w:shd w:val="clear" w:color="auto" w:fill="FFFFFF"/>
      <w:spacing w:after="420" w:line="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styleId="ac">
    <w:name w:val="Hyperlink"/>
    <w:rsid w:val="005C7822"/>
    <w:rPr>
      <w:color w:val="0000FF"/>
      <w:u w:val="single"/>
    </w:rPr>
  </w:style>
  <w:style w:type="paragraph" w:customStyle="1" w:styleId="Style28">
    <w:name w:val="Style28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rsid w:val="005C7822"/>
    <w:rPr>
      <w:sz w:val="24"/>
      <w:lang w:val="ru-RU" w:eastAsia="ru-RU" w:bidi="ar-SA"/>
    </w:rPr>
  </w:style>
  <w:style w:type="paragraph" w:customStyle="1" w:styleId="Style1">
    <w:name w:val="Style1"/>
    <w:basedOn w:val="a"/>
    <w:rsid w:val="005C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5C7822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5C782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5C782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e">
    <w:name w:val="header"/>
    <w:basedOn w:val="a"/>
    <w:link w:val="af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C7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Title"/>
    <w:basedOn w:val="a"/>
    <w:next w:val="a"/>
    <w:link w:val="af1"/>
    <w:qFormat/>
    <w:rsid w:val="005C7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5C78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5C7822"/>
  </w:style>
  <w:style w:type="paragraph" w:styleId="af2">
    <w:name w:val="Balloon Text"/>
    <w:basedOn w:val="a"/>
    <w:link w:val="af3"/>
    <w:uiPriority w:val="99"/>
    <w:semiHidden/>
    <w:unhideWhenUsed/>
    <w:rsid w:val="005C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7822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5C7822"/>
  </w:style>
  <w:style w:type="numbering" w:customStyle="1" w:styleId="4">
    <w:name w:val="Нет списка4"/>
    <w:next w:val="a2"/>
    <w:semiHidden/>
    <w:rsid w:val="005C7822"/>
  </w:style>
  <w:style w:type="paragraph" w:styleId="af4">
    <w:name w:val="List"/>
    <w:basedOn w:val="a"/>
    <w:uiPriority w:val="99"/>
    <w:unhideWhenUsed/>
    <w:rsid w:val="00B3401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litorg.ru/" TargetMode="External"/><Relationship Id="rId18" Type="http://schemas.openxmlformats.org/officeDocument/2006/relationships/hyperlink" Target="http://slovaei/y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vertyanov.ru/books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ciya.net/index.php?option==com_bkc8bookind=5952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ctionbook.ru/author/natalya_evgenevna_erjfeeva/zarubejnaya_literatura_xvii_vek_uchebnik/re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biblioclub.ru/book/45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5;&#1086;&#1073;&#1088;&#1085;&#1072;&#1091;&#1082;&#1080;.&#1088;&#1092;/" TargetMode="External"/><Relationship Id="rId14" Type="http://schemas.openxmlformats.org/officeDocument/2006/relationships/hyperlink" Target="http://www.iro/jar/ru/resource/distant/russian_language/Shool_12/Guravl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5991</Words>
  <Characters>34152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19</cp:revision>
  <dcterms:created xsi:type="dcterms:W3CDTF">2018-04-22T12:14:00Z</dcterms:created>
  <dcterms:modified xsi:type="dcterms:W3CDTF">2022-08-30T09:09:00Z</dcterms:modified>
</cp:coreProperties>
</file>