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7" w:rsidRPr="00C83F8A" w:rsidRDefault="002E3F07" w:rsidP="002E3F07">
      <w:pPr>
        <w:jc w:val="right"/>
        <w:rPr>
          <w:b/>
        </w:rPr>
      </w:pPr>
      <w:r w:rsidRPr="00C83F8A">
        <w:rPr>
          <w:b/>
        </w:rPr>
        <w:t xml:space="preserve">Приложение </w:t>
      </w:r>
      <w:r w:rsidR="00E7463E">
        <w:rPr>
          <w:b/>
        </w:rPr>
        <w:t>4</w:t>
      </w: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Pr="00C83F8A" w:rsidRDefault="002E3F07" w:rsidP="002E3F07">
      <w:pPr>
        <w:jc w:val="both"/>
      </w:pPr>
      <w:r w:rsidRPr="00C83F8A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C83F8A">
        <w:rPr>
          <w:lang w:val="en-US"/>
        </w:rPr>
        <w:t>VIII</w:t>
      </w:r>
      <w:r w:rsidRPr="00C83F8A">
        <w:t xml:space="preserve"> вида) по профессиям: </w:t>
      </w:r>
    </w:p>
    <w:p w:rsidR="002E3F07" w:rsidRPr="002E3F07" w:rsidRDefault="002E3F07" w:rsidP="002E3F07">
      <w:pPr>
        <w:jc w:val="both"/>
        <w:rPr>
          <w:rStyle w:val="FontStyle90"/>
          <w:lang w:val="ru-RU"/>
        </w:rPr>
      </w:pPr>
    </w:p>
    <w:p w:rsidR="002E3F07" w:rsidRPr="00C9699A" w:rsidRDefault="00D83531" w:rsidP="002E3F0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FontStyle90"/>
          <w:sz w:val="24"/>
          <w:szCs w:val="24"/>
          <w:lang w:val="ru-RU"/>
        </w:rPr>
        <w:t>12391 Изготовитель пищевых полуфабрикатов;</w:t>
      </w:r>
    </w:p>
    <w:p w:rsidR="002E3F07" w:rsidRPr="00C9699A" w:rsidRDefault="00D83531" w:rsidP="002E3F0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FontStyle90"/>
          <w:sz w:val="24"/>
          <w:szCs w:val="24"/>
          <w:lang w:val="ru-RU"/>
        </w:rPr>
        <w:t>11695 Горничная;</w:t>
      </w: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rPr>
          <w:highlight w:val="yellow"/>
        </w:rPr>
      </w:pPr>
    </w:p>
    <w:p w:rsidR="002E3F07" w:rsidRDefault="002E3F07" w:rsidP="002E3F07">
      <w:pPr>
        <w:tabs>
          <w:tab w:val="left" w:pos="8922"/>
        </w:tabs>
        <w:rPr>
          <w:highlight w:val="yellow"/>
        </w:rPr>
      </w:pP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E7463E" w:rsidRDefault="00E7463E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</w:pPr>
      <w:r>
        <w:t>202</w:t>
      </w:r>
      <w:r w:rsidR="00E7463E">
        <w:t>1</w:t>
      </w: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2E3F07">
        <w:rPr>
          <w:b/>
        </w:rPr>
        <w:lastRenderedPageBreak/>
        <w:t>Организация-разработчик:</w:t>
      </w:r>
      <w:r>
        <w:t xml:space="preserve"> </w:t>
      </w:r>
    </w:p>
    <w:p w:rsidR="002E3F07" w:rsidRPr="002E3F07" w:rsidRDefault="002E3F07" w:rsidP="002E3F07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3F07">
        <w:rPr>
          <w:rFonts w:ascii="Times New Roman" w:hAnsi="Times New Roman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2E3F07" w:rsidRP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2E3F07">
        <w:rPr>
          <w:b/>
        </w:rPr>
        <w:t xml:space="preserve">Разработчик: </w:t>
      </w:r>
    </w:p>
    <w:p w:rsidR="002E3F07" w:rsidRPr="002E3F07" w:rsidRDefault="002E3F07" w:rsidP="002E3F07">
      <w:pPr>
        <w:pStyle w:val="a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F07">
        <w:rPr>
          <w:rFonts w:ascii="Times New Roman" w:hAnsi="Times New Roman"/>
          <w:sz w:val="24"/>
          <w:szCs w:val="24"/>
        </w:rPr>
        <w:t>Чубукова</w:t>
      </w:r>
      <w:proofErr w:type="spellEnd"/>
      <w:r w:rsidRPr="002E3F07">
        <w:rPr>
          <w:rFonts w:ascii="Times New Roman" w:hAnsi="Times New Roman"/>
          <w:sz w:val="24"/>
          <w:szCs w:val="24"/>
        </w:rPr>
        <w:t xml:space="preserve"> Е.М., преподаватель ГАПОУ ТО «Тобольский многопрофильный техникум». </w:t>
      </w: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технологического отделения </w:t>
      </w: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Протокол №___ от «__»__________ 202</w:t>
      </w:r>
      <w:r w:rsidR="00E7463E">
        <w:t>1</w:t>
      </w:r>
      <w:r>
        <w:t>г.</w:t>
      </w: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______________________</w:t>
      </w:r>
      <w:r w:rsidR="00E7463E">
        <w:t>/</w:t>
      </w:r>
      <w:proofErr w:type="spellStart"/>
      <w:r w:rsidR="00E7463E">
        <w:t>Чубукова</w:t>
      </w:r>
      <w:proofErr w:type="spellEnd"/>
      <w:r w:rsidR="00E7463E">
        <w:t xml:space="preserve"> Е.М./</w:t>
      </w:r>
      <w:r>
        <w:t xml:space="preserve"> </w:t>
      </w: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E7463E" w:rsidRDefault="00E7463E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E3F07" w:rsidTr="00C344D1">
        <w:tc>
          <w:tcPr>
            <w:tcW w:w="7668" w:type="dxa"/>
          </w:tcPr>
          <w:p w:rsidR="002E3F07" w:rsidRDefault="002E3F07" w:rsidP="00C344D1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</w:pPr>
          </w:p>
        </w:tc>
      </w:tr>
      <w:tr w:rsidR="002E3F07" w:rsidTr="00C344D1"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:rsidR="002E3F07" w:rsidRDefault="002E3F07" w:rsidP="00C344D1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2E3F07" w:rsidRDefault="002E3F07" w:rsidP="00C344D1">
            <w:pPr>
              <w:pStyle w:val="1"/>
              <w:numPr>
                <w:ilvl w:val="0"/>
                <w:numId w:val="0"/>
              </w:numPr>
              <w:rPr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rPr>
          <w:trHeight w:val="670"/>
        </w:trPr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:rsidR="002E3F07" w:rsidRDefault="002E3F07" w:rsidP="00C344D1">
            <w:pPr>
              <w:pStyle w:val="1"/>
              <w:numPr>
                <w:ilvl w:val="0"/>
                <w:numId w:val="0"/>
              </w:numPr>
              <w:rPr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c>
          <w:tcPr>
            <w:tcW w:w="7668" w:type="dxa"/>
            <w:hideMark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</w:tbl>
    <w:p w:rsidR="002E3F07" w:rsidRDefault="002E3F07" w:rsidP="002E3F07">
      <w:pPr>
        <w:jc w:val="center"/>
      </w:pPr>
    </w:p>
    <w:p w:rsidR="002E3F07" w:rsidRDefault="002E3F07" w:rsidP="002E3F07">
      <w:pPr>
        <w:jc w:val="center"/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jc w:val="center"/>
        <w:rPr>
          <w:b/>
        </w:rPr>
      </w:pPr>
      <w:r>
        <w:rPr>
          <w:b/>
        </w:rPr>
        <w:lastRenderedPageBreak/>
        <w:t>1. ПАСПОРТ ПРОГРАММЫ УЧЕБНОЙ ДИСЦИПЛИНЫ</w:t>
      </w:r>
    </w:p>
    <w:p w:rsidR="002E3F07" w:rsidRDefault="002E3F07" w:rsidP="002E3F07">
      <w:pPr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2E3F07" w:rsidRDefault="002E3F07" w:rsidP="002E3F07">
      <w:pPr>
        <w:jc w:val="center"/>
        <w:rPr>
          <w:b/>
        </w:rPr>
      </w:pPr>
    </w:p>
    <w:p w:rsidR="002E3F07" w:rsidRDefault="002E3F07" w:rsidP="002E3F0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D83531" w:rsidRPr="00D83531" w:rsidRDefault="002E3F07" w:rsidP="00D83531">
      <w:pPr>
        <w:jc w:val="both"/>
      </w:pPr>
      <w:r w:rsidRPr="00D83531">
        <w:rPr>
          <w:color w:val="000000"/>
        </w:rPr>
        <w:t xml:space="preserve">Программа учебной дисциплины ОП.01. Основы трудового законодательства является частью программы </w:t>
      </w:r>
      <w:r w:rsidRPr="00D83531"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D83531">
        <w:rPr>
          <w:lang w:val="en-US"/>
        </w:rPr>
        <w:t>VIII</w:t>
      </w:r>
      <w:r w:rsidRPr="00D83531">
        <w:t>) по профессиям</w:t>
      </w:r>
      <w:r w:rsidRPr="00D83531">
        <w:rPr>
          <w:color w:val="000000"/>
        </w:rPr>
        <w:t xml:space="preserve">: </w:t>
      </w:r>
      <w:r w:rsidR="00D83531" w:rsidRPr="00D83531">
        <w:rPr>
          <w:rStyle w:val="FontStyle90"/>
          <w:sz w:val="24"/>
          <w:szCs w:val="24"/>
          <w:lang w:val="ru-RU"/>
        </w:rPr>
        <w:t>12391 Изготовитель пищевых полуфабрикатов;</w:t>
      </w:r>
      <w:r w:rsidR="00D83531">
        <w:t xml:space="preserve"> </w:t>
      </w:r>
      <w:r w:rsidR="00D83531" w:rsidRPr="00D83531">
        <w:rPr>
          <w:rStyle w:val="FontStyle90"/>
          <w:sz w:val="24"/>
          <w:szCs w:val="24"/>
          <w:lang w:val="ru-RU"/>
        </w:rPr>
        <w:t>11695 Горничная;</w:t>
      </w:r>
      <w:r w:rsidR="00D83531">
        <w:t xml:space="preserve"> </w:t>
      </w:r>
    </w:p>
    <w:p w:rsidR="002E3F07" w:rsidRPr="00C83F8A" w:rsidRDefault="002E3F07" w:rsidP="002E3F07">
      <w:pPr>
        <w:jc w:val="both"/>
        <w:rPr>
          <w:bCs/>
          <w:lang w:eastAsia="en-US"/>
        </w:rPr>
      </w:pPr>
      <w:r w:rsidRPr="00C83F8A">
        <w:rPr>
          <w:b/>
        </w:rPr>
        <w:t xml:space="preserve"> </w:t>
      </w: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E3F07" w:rsidRPr="006F514F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hAnsi="Times New Roman"/>
          <w:sz w:val="24"/>
          <w:szCs w:val="24"/>
        </w:rPr>
        <w:t>ориентировать</w:t>
      </w:r>
      <w:r>
        <w:rPr>
          <w:rFonts w:ascii="Times New Roman" w:hAnsi="Times New Roman"/>
          <w:sz w:val="24"/>
          <w:szCs w:val="24"/>
        </w:rPr>
        <w:t>ся в системе трудовых отношений;</w:t>
      </w:r>
    </w:p>
    <w:p w:rsidR="002E3F07" w:rsidRPr="006F514F" w:rsidRDefault="002E3F07" w:rsidP="002E3F07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 w:rsidRPr="006F514F">
        <w:t>выявлять случаи нарушения трудового законодательства;</w:t>
      </w:r>
    </w:p>
    <w:p w:rsidR="002E3F07" w:rsidRPr="006F514F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hAnsi="Times New Roman"/>
          <w:sz w:val="24"/>
          <w:szCs w:val="24"/>
        </w:rPr>
        <w:t xml:space="preserve">применять полученные знания </w:t>
      </w:r>
      <w:r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6F514F">
        <w:rPr>
          <w:rFonts w:ascii="Times New Roman" w:hAnsi="Times New Roman"/>
          <w:sz w:val="24"/>
          <w:szCs w:val="24"/>
        </w:rPr>
        <w:t>;</w:t>
      </w:r>
    </w:p>
    <w:p w:rsidR="002E3F07" w:rsidRDefault="002E3F07" w:rsidP="002E3F0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2E3F07" w:rsidRDefault="002E3F07" w:rsidP="002E3F0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</w:t>
      </w:r>
      <w:r w:rsidR="00D83531">
        <w:rPr>
          <w:color w:val="000000"/>
        </w:rPr>
        <w:t xml:space="preserve">учебной нагрузки </w:t>
      </w:r>
      <w:proofErr w:type="gramStart"/>
      <w:r w:rsidR="00D83531">
        <w:rPr>
          <w:color w:val="000000"/>
        </w:rPr>
        <w:t>обучающегося</w:t>
      </w:r>
      <w:proofErr w:type="gramEnd"/>
      <w:r w:rsidR="00D83531">
        <w:rPr>
          <w:color w:val="000000"/>
        </w:rPr>
        <w:t xml:space="preserve"> 25</w:t>
      </w:r>
      <w:r>
        <w:rPr>
          <w:color w:val="000000"/>
        </w:rPr>
        <w:t xml:space="preserve"> часов, в том числе: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</w:t>
      </w:r>
      <w:r w:rsidR="00D83531">
        <w:rPr>
          <w:color w:val="000000"/>
        </w:rPr>
        <w:t>7</w:t>
      </w:r>
      <w:r>
        <w:rPr>
          <w:color w:val="000000"/>
        </w:rPr>
        <w:t xml:space="preserve"> часов;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 часов.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1"/>
        <w:gridCol w:w="1419"/>
      </w:tblGrid>
      <w:tr w:rsidR="002E3F07" w:rsidTr="00C344D1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2E3F07" w:rsidTr="00C344D1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</w:t>
            </w:r>
            <w:r w:rsidR="00D83531">
              <w:rPr>
                <w:b/>
                <w:iCs/>
                <w:sz w:val="20"/>
              </w:rPr>
              <w:t>5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</w:t>
            </w:r>
            <w:r w:rsidR="00D83531">
              <w:rPr>
                <w:b/>
                <w:iCs/>
                <w:sz w:val="20"/>
              </w:rPr>
              <w:t>7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2E3F07" w:rsidTr="00C344D1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rPr>
          <w:b/>
        </w:rPr>
        <w:sectPr w:rsidR="002E3F07" w:rsidSect="00D83531">
          <w:pgSz w:w="11906" w:h="16838"/>
          <w:pgMar w:top="1134" w:right="566" w:bottom="1276" w:left="1276" w:header="708" w:footer="708" w:gutter="0"/>
          <w:cols w:space="720"/>
        </w:sectPr>
      </w:pPr>
    </w:p>
    <w:p w:rsidR="002E3F07" w:rsidRPr="00D83531" w:rsidRDefault="002E3F07" w:rsidP="002E3F07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="00D83531">
        <w:rPr>
          <w:rStyle w:val="FontStyle90"/>
          <w:szCs w:val="20"/>
          <w:lang w:val="ru-RU"/>
        </w:rPr>
        <w:t xml:space="preserve">ОП.01 </w:t>
      </w:r>
      <w:r w:rsidRPr="002E3F07">
        <w:rPr>
          <w:rStyle w:val="FontStyle90"/>
          <w:szCs w:val="20"/>
          <w:lang w:val="ru-RU"/>
        </w:rPr>
        <w:t xml:space="preserve"> </w:t>
      </w:r>
      <w:r w:rsidRPr="00D83531">
        <w:rPr>
          <w:rStyle w:val="FontStyle90"/>
          <w:szCs w:val="20"/>
          <w:lang w:val="ru-RU"/>
        </w:rPr>
        <w:t xml:space="preserve">Основы трудового законодательства </w:t>
      </w:r>
    </w:p>
    <w:p w:rsidR="002E3F07" w:rsidRDefault="002E3F07" w:rsidP="002E3F0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8718"/>
        <w:gridCol w:w="1388"/>
        <w:gridCol w:w="1382"/>
      </w:tblGrid>
      <w:tr w:rsidR="002E3F07" w:rsidTr="00C344D1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3DAB">
              <w:rPr>
                <w:b/>
                <w:bCs/>
                <w:sz w:val="20"/>
                <w:szCs w:val="20"/>
              </w:rPr>
              <w:t xml:space="preserve">Тема 1.1. Право на труд. 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E3F07" w:rsidTr="00C344D1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E3F07" w:rsidTr="00C344D1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E3F07" w:rsidTr="00C344D1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</w:t>
            </w:r>
            <w:r w:rsidRPr="00092DD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1.4. </w:t>
            </w:r>
          </w:p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DA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D83531" w:rsidP="00C344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Отпуска: понятие, виды, порядок предоставления.    Порядок установления рабочего времени и времени отдыха для лиц, совмещающих работу с обучением.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DD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1.5. </w:t>
            </w:r>
            <w:r w:rsidRPr="005C6F9E">
              <w:rPr>
                <w:b/>
                <w:bCs/>
                <w:sz w:val="20"/>
                <w:szCs w:val="20"/>
              </w:rPr>
              <w:t>Дисциплина труда</w:t>
            </w:r>
            <w:r>
              <w:rPr>
                <w:b/>
                <w:bCs/>
                <w:sz w:val="20"/>
                <w:szCs w:val="20"/>
              </w:rPr>
              <w:t xml:space="preserve">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 w:rsidRPr="007C7658">
              <w:rPr>
                <w:bCs/>
                <w:sz w:val="20"/>
              </w:rPr>
              <w:lastRenderedPageBreak/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Тема 1.7. Трудовые споры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:rsidR="002E3F07" w:rsidRPr="00653814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литературы,  ответы на вопросы, схем, </w:t>
            </w:r>
            <w:r>
              <w:rPr>
                <w:bCs/>
                <w:sz w:val="20"/>
                <w:szCs w:val="20"/>
              </w:rPr>
              <w:t>таблиц</w:t>
            </w:r>
            <w:r w:rsidRPr="00653814">
              <w:rPr>
                <w:bCs/>
                <w:sz w:val="20"/>
                <w:szCs w:val="20"/>
              </w:rPr>
              <w:t>, решение ситуационных задач.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>Подготовка к практическим</w:t>
            </w:r>
            <w:r>
              <w:rPr>
                <w:bCs/>
                <w:sz w:val="20"/>
                <w:szCs w:val="20"/>
              </w:rPr>
              <w:t xml:space="preserve"> занятиям. Подготовка сообщений, информационных листовок.</w:t>
            </w:r>
            <w:r w:rsidRPr="00653814">
              <w:rPr>
                <w:bCs/>
                <w:sz w:val="20"/>
                <w:szCs w:val="20"/>
              </w:rPr>
              <w:t xml:space="preserve"> </w:t>
            </w:r>
          </w:p>
          <w:p w:rsidR="002E3F07" w:rsidRPr="006A097F" w:rsidRDefault="002E3F07" w:rsidP="00C344D1">
            <w:pPr>
              <w:rPr>
                <w:b/>
                <w:bCs/>
                <w:sz w:val="20"/>
                <w:szCs w:val="20"/>
              </w:rPr>
            </w:pPr>
            <w:r w:rsidRPr="006A097F"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9402E1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02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8353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353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:rsidR="002E3F07" w:rsidRDefault="002E3F07" w:rsidP="002E3F07">
      <w:pPr>
        <w:sectPr w:rsidR="002E3F07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>;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2E3F07" w:rsidRDefault="002E3F07" w:rsidP="002E3F07">
      <w:pPr>
        <w:pStyle w:val="a5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rFonts w:ascii="Times New Roman" w:hAnsi="Times New Roman"/>
          <w:bCs/>
        </w:rPr>
        <w:t>мультимедиапроектор</w:t>
      </w:r>
      <w:proofErr w:type="spellEnd"/>
      <w:r>
        <w:rPr>
          <w:rFonts w:ascii="Times New Roman" w:hAnsi="Times New Roman"/>
          <w:bCs/>
        </w:rPr>
        <w:t xml:space="preserve"> (рабочее место преподавателя).</w:t>
      </w:r>
    </w:p>
    <w:p w:rsidR="002E3F07" w:rsidRDefault="002E3F07" w:rsidP="002E3F07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2E3F07" w:rsidRPr="00242F46" w:rsidRDefault="002E3F07" w:rsidP="002E3F07">
      <w:pPr>
        <w:widowControl w:val="0"/>
        <w:suppressAutoHyphens/>
        <w:jc w:val="both"/>
        <w:rPr>
          <w:b/>
          <w:bCs/>
        </w:rPr>
      </w:pPr>
      <w:r w:rsidRPr="00242F46">
        <w:rPr>
          <w:b/>
          <w:bCs/>
        </w:rPr>
        <w:t xml:space="preserve">Основные источники: </w:t>
      </w:r>
    </w:p>
    <w:p w:rsidR="002E3F07" w:rsidRPr="00BB7ECE" w:rsidRDefault="002E3F07" w:rsidP="002E3F07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7ECE"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 w:rsidRPr="00BB7ECE">
        <w:rPr>
          <w:rFonts w:ascii="Times New Roman" w:hAnsi="Times New Roman"/>
          <w:bCs/>
          <w:sz w:val="24"/>
          <w:szCs w:val="24"/>
        </w:rPr>
        <w:t xml:space="preserve"> В. В.</w:t>
      </w:r>
      <w:r w:rsidRPr="00BB7E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7ECE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</w:t>
      </w:r>
      <w:proofErr w:type="gramStart"/>
      <w:r w:rsidRPr="00BB7ECE">
        <w:rPr>
          <w:rFonts w:ascii="Times New Roman" w:hAnsi="Times New Roman"/>
          <w:sz w:val="24"/>
          <w:szCs w:val="24"/>
        </w:rPr>
        <w:t>.</w:t>
      </w:r>
      <w:proofErr w:type="gramEnd"/>
      <w:r w:rsidRPr="00BB7E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7ECE">
        <w:rPr>
          <w:rFonts w:ascii="Times New Roman" w:hAnsi="Times New Roman"/>
          <w:sz w:val="24"/>
          <w:szCs w:val="24"/>
        </w:rPr>
        <w:t>п</w:t>
      </w:r>
      <w:proofErr w:type="gramEnd"/>
      <w:r w:rsidRPr="00BB7ECE">
        <w:rPr>
          <w:rFonts w:ascii="Times New Roman" w:hAnsi="Times New Roman"/>
          <w:sz w:val="24"/>
          <w:szCs w:val="24"/>
        </w:rPr>
        <w:t>роф. образования</w:t>
      </w:r>
      <w:r w:rsidRPr="00BB7E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7ECE">
        <w:rPr>
          <w:rFonts w:ascii="Times New Roman" w:hAnsi="Times New Roman"/>
          <w:sz w:val="24"/>
          <w:szCs w:val="24"/>
        </w:rPr>
        <w:t xml:space="preserve">/ В. В. </w:t>
      </w:r>
      <w:proofErr w:type="spellStart"/>
      <w:r w:rsidRPr="00BB7ECE">
        <w:rPr>
          <w:rFonts w:ascii="Times New Roman" w:hAnsi="Times New Roman"/>
          <w:sz w:val="24"/>
          <w:szCs w:val="24"/>
        </w:rPr>
        <w:t>Румынина</w:t>
      </w:r>
      <w:proofErr w:type="spellEnd"/>
      <w:r w:rsidRPr="00BB7ECE">
        <w:rPr>
          <w:rFonts w:ascii="Times New Roman" w:hAnsi="Times New Roman"/>
          <w:sz w:val="24"/>
          <w:szCs w:val="24"/>
        </w:rPr>
        <w:t>. — 10-е изд., стер. — М.</w:t>
      </w:r>
      <w:proofErr w:type="gramStart"/>
      <w:r w:rsidRPr="00BB7E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7ECE">
        <w:rPr>
          <w:rFonts w:ascii="Times New Roman" w:hAnsi="Times New Roman"/>
          <w:sz w:val="24"/>
          <w:szCs w:val="24"/>
        </w:rPr>
        <w:t xml:space="preserve"> Изд</w:t>
      </w:r>
      <w:r w:rsidR="00E7463E">
        <w:rPr>
          <w:rFonts w:ascii="Times New Roman" w:hAnsi="Times New Roman"/>
          <w:sz w:val="24"/>
          <w:szCs w:val="24"/>
        </w:rPr>
        <w:t>ательский центр «Академия», 2019</w:t>
      </w:r>
      <w:r w:rsidRPr="00BB7ECE">
        <w:rPr>
          <w:rFonts w:ascii="Times New Roman" w:hAnsi="Times New Roman"/>
          <w:sz w:val="24"/>
          <w:szCs w:val="24"/>
        </w:rPr>
        <w:t>. — 224 с.</w:t>
      </w:r>
    </w:p>
    <w:p w:rsidR="002E3F07" w:rsidRPr="00242F46" w:rsidRDefault="002E3F07" w:rsidP="002E3F07">
      <w:pPr>
        <w:suppressAutoHyphens/>
        <w:autoSpaceDE w:val="0"/>
        <w:jc w:val="both"/>
        <w:rPr>
          <w:b/>
          <w:bCs/>
        </w:rPr>
      </w:pPr>
      <w:r w:rsidRPr="00242F46">
        <w:rPr>
          <w:b/>
          <w:bCs/>
        </w:rPr>
        <w:t xml:space="preserve">Дополнительные источники: </w:t>
      </w:r>
    </w:p>
    <w:p w:rsidR="002E3F07" w:rsidRPr="002E3F07" w:rsidRDefault="002E3F07" w:rsidP="002E3F07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3F07">
        <w:rPr>
          <w:rFonts w:ascii="Times New Roman" w:hAnsi="Times New Roman"/>
          <w:sz w:val="24"/>
          <w:szCs w:val="24"/>
        </w:rPr>
        <w:t xml:space="preserve">  Певцова Е. А.  Право для профессий и специальностей социально-экономического профиля: учебник для учреждений </w:t>
      </w:r>
      <w:proofErr w:type="spellStart"/>
      <w:r w:rsidRPr="002E3F07">
        <w:rPr>
          <w:rFonts w:ascii="Times New Roman" w:hAnsi="Times New Roman"/>
          <w:sz w:val="24"/>
          <w:szCs w:val="24"/>
        </w:rPr>
        <w:t>нач</w:t>
      </w:r>
      <w:proofErr w:type="spellEnd"/>
      <w:r w:rsidRPr="002E3F07">
        <w:rPr>
          <w:rFonts w:ascii="Times New Roman" w:hAnsi="Times New Roman"/>
          <w:sz w:val="24"/>
          <w:szCs w:val="24"/>
        </w:rPr>
        <w:t>. и сред</w:t>
      </w:r>
      <w:proofErr w:type="gramStart"/>
      <w:r w:rsidRPr="002E3F07">
        <w:rPr>
          <w:rFonts w:ascii="Times New Roman" w:hAnsi="Times New Roman"/>
          <w:sz w:val="24"/>
          <w:szCs w:val="24"/>
        </w:rPr>
        <w:t>.</w:t>
      </w:r>
      <w:proofErr w:type="gramEnd"/>
      <w:r w:rsidRPr="002E3F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F07">
        <w:rPr>
          <w:rFonts w:ascii="Times New Roman" w:hAnsi="Times New Roman"/>
          <w:sz w:val="24"/>
          <w:szCs w:val="24"/>
        </w:rPr>
        <w:t>п</w:t>
      </w:r>
      <w:proofErr w:type="gramEnd"/>
      <w:r w:rsidRPr="002E3F07">
        <w:rPr>
          <w:rFonts w:ascii="Times New Roman" w:hAnsi="Times New Roman"/>
          <w:sz w:val="24"/>
          <w:szCs w:val="24"/>
        </w:rPr>
        <w:t xml:space="preserve">роф. образования /Е.А. Певцова. -2-е изд., </w:t>
      </w:r>
      <w:proofErr w:type="spellStart"/>
      <w:r w:rsidRPr="002E3F07">
        <w:rPr>
          <w:rFonts w:ascii="Times New Roman" w:hAnsi="Times New Roman"/>
          <w:sz w:val="24"/>
          <w:szCs w:val="24"/>
        </w:rPr>
        <w:t>испр</w:t>
      </w:r>
      <w:proofErr w:type="spellEnd"/>
      <w:r w:rsidRPr="002E3F07">
        <w:rPr>
          <w:rFonts w:ascii="Times New Roman" w:hAnsi="Times New Roman"/>
          <w:sz w:val="24"/>
          <w:szCs w:val="24"/>
        </w:rPr>
        <w:t xml:space="preserve">. - М.: Издательский центр "Академия", 2012. - 400 </w:t>
      </w:r>
      <w:proofErr w:type="gramStart"/>
      <w:r w:rsidRPr="002E3F07">
        <w:rPr>
          <w:rFonts w:ascii="Times New Roman" w:hAnsi="Times New Roman"/>
          <w:sz w:val="24"/>
          <w:szCs w:val="24"/>
        </w:rPr>
        <w:t>с</w:t>
      </w:r>
      <w:proofErr w:type="gramEnd"/>
      <w:r w:rsidRPr="002E3F07">
        <w:rPr>
          <w:rFonts w:ascii="Times New Roman" w:hAnsi="Times New Roman"/>
          <w:sz w:val="24"/>
          <w:szCs w:val="24"/>
        </w:rPr>
        <w:t>.</w:t>
      </w:r>
    </w:p>
    <w:p w:rsidR="002E3F07" w:rsidRPr="006F514F" w:rsidRDefault="002E3F07" w:rsidP="002E3F07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eastAsia="Helvetica-Bold" w:hAnsi="Times New Roman"/>
          <w:bCs/>
          <w:sz w:val="24"/>
          <w:szCs w:val="24"/>
        </w:rPr>
        <w:t xml:space="preserve">  </w:t>
      </w:r>
      <w:proofErr w:type="spellStart"/>
      <w:r w:rsidRPr="006F514F">
        <w:rPr>
          <w:rFonts w:ascii="Times New Roman" w:eastAsia="Helvetica-Bold" w:hAnsi="Times New Roman"/>
          <w:bCs/>
          <w:sz w:val="24"/>
          <w:szCs w:val="24"/>
        </w:rPr>
        <w:t>Тыщенко</w:t>
      </w:r>
      <w:proofErr w:type="spellEnd"/>
      <w:r w:rsidRPr="006F514F">
        <w:rPr>
          <w:rFonts w:ascii="Times New Roman" w:eastAsia="Helvetica-Bold" w:hAnsi="Times New Roman"/>
          <w:bCs/>
          <w:sz w:val="24"/>
          <w:szCs w:val="24"/>
        </w:rPr>
        <w:t xml:space="preserve"> А.И. </w:t>
      </w:r>
      <w:r w:rsidRPr="006F514F">
        <w:rPr>
          <w:rFonts w:ascii="Times New Roman" w:eastAsia="Helvetica-Bold" w:hAnsi="Times New Roman"/>
          <w:sz w:val="24"/>
          <w:szCs w:val="24"/>
        </w:rPr>
        <w:t xml:space="preserve">Правовое обеспечение профессиональной деятельности: учебник/А.И. </w:t>
      </w:r>
      <w:proofErr w:type="spellStart"/>
      <w:r w:rsidRPr="006F514F">
        <w:rPr>
          <w:rFonts w:ascii="Times New Roman" w:eastAsia="Helvetica-Bold" w:hAnsi="Times New Roman"/>
          <w:sz w:val="24"/>
          <w:szCs w:val="24"/>
        </w:rPr>
        <w:t>Тыщенко</w:t>
      </w:r>
      <w:proofErr w:type="spellEnd"/>
      <w:r w:rsidRPr="006F514F">
        <w:rPr>
          <w:rFonts w:ascii="Times New Roman" w:eastAsia="Helvetica-Bold" w:hAnsi="Times New Roman"/>
          <w:sz w:val="24"/>
          <w:szCs w:val="24"/>
        </w:rPr>
        <w:t xml:space="preserve">.— Ростов </w:t>
      </w:r>
      <w:proofErr w:type="spellStart"/>
      <w:r w:rsidRPr="006F514F">
        <w:rPr>
          <w:rFonts w:ascii="Times New Roman" w:eastAsia="Helvetica-Bold" w:hAnsi="Times New Roman"/>
          <w:sz w:val="24"/>
          <w:szCs w:val="24"/>
        </w:rPr>
        <w:t>н</w:t>
      </w:r>
      <w:proofErr w:type="spellEnd"/>
      <w:r w:rsidRPr="006F514F">
        <w:rPr>
          <w:rFonts w:ascii="Times New Roman" w:eastAsia="Helvetica-Bold" w:hAnsi="Times New Roman"/>
          <w:sz w:val="24"/>
          <w:szCs w:val="24"/>
        </w:rPr>
        <w:t>/Д.: Феникс,2007. — 252.</w:t>
      </w:r>
    </w:p>
    <w:p w:rsidR="002E3F07" w:rsidRPr="00242F46" w:rsidRDefault="002E3F07" w:rsidP="002E3F07">
      <w:pPr>
        <w:suppressAutoHyphens/>
        <w:jc w:val="both"/>
        <w:rPr>
          <w:b/>
          <w:bCs/>
          <w:lang w:val="en-US"/>
        </w:rPr>
      </w:pPr>
      <w:r w:rsidRPr="00242F46">
        <w:rPr>
          <w:b/>
          <w:bCs/>
        </w:rPr>
        <w:t xml:space="preserve">Интернет </w:t>
      </w:r>
      <w:r w:rsidRPr="00242F46">
        <w:rPr>
          <w:b/>
          <w:bCs/>
          <w:lang w:val="en-US"/>
        </w:rPr>
        <w:t xml:space="preserve">- </w:t>
      </w:r>
      <w:proofErr w:type="spellStart"/>
      <w:r w:rsidRPr="00242F46">
        <w:rPr>
          <w:b/>
          <w:bCs/>
          <w:lang w:val="en-US"/>
        </w:rPr>
        <w:t>ресурсы</w:t>
      </w:r>
      <w:proofErr w:type="spellEnd"/>
      <w:r w:rsidRPr="00242F46">
        <w:rPr>
          <w:b/>
          <w:bCs/>
          <w:lang w:val="en-US"/>
        </w:rPr>
        <w:t>: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rStyle w:val="a4"/>
        </w:rPr>
        <w:t xml:space="preserve">Официальный интернет-портал правовой информации. Государственная система правовой информации </w:t>
      </w:r>
      <w:r w:rsidRPr="00242F46">
        <w:t xml:space="preserve"> [Электронный ресурс].</w:t>
      </w:r>
      <w:r w:rsidRPr="00242F46">
        <w:rPr>
          <w:bCs/>
        </w:rPr>
        <w:t xml:space="preserve"> </w:t>
      </w:r>
      <w:hyperlink r:id="rId5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</w:t>
      </w:r>
      <w:hyperlink r:id="rId6" w:history="1">
        <w:r w:rsidRPr="00242F46">
          <w:rPr>
            <w:rStyle w:val="a3"/>
            <w:bCs/>
          </w:rPr>
          <w:t>http://pravo.gov.ru/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Юридическая Россия. Федеральный правовой портал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7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rPr>
          <w:bCs/>
        </w:rPr>
        <w:t xml:space="preserve"> </w:t>
      </w:r>
      <w:hyperlink r:id="rId8" w:history="1">
        <w:r w:rsidRPr="00242F46">
          <w:rPr>
            <w:rStyle w:val="a3"/>
            <w:bCs/>
          </w:rPr>
          <w:t>http://law.edu.ru/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Центр правовой информации российской национальной библиотеки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9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  <w:proofErr w:type="spellStart"/>
      </w:hyperlink>
      <w:hyperlink r:id="rId10" w:history="1">
        <w:r w:rsidRPr="00242F46">
          <w:rPr>
            <w:rStyle w:val="a3"/>
            <w:bCs/>
          </w:rPr>
          <w:t>http</w:t>
        </w:r>
        <w:proofErr w:type="spellEnd"/>
        <w:r w:rsidRPr="00242F46">
          <w:rPr>
            <w:rStyle w:val="a3"/>
            <w:bCs/>
          </w:rPr>
          <w:t>://</w:t>
        </w:r>
        <w:proofErr w:type="spellStart"/>
        <w:r w:rsidRPr="00242F46">
          <w:rPr>
            <w:rStyle w:val="a3"/>
            <w:bCs/>
          </w:rPr>
          <w:t>www.nlr.ru</w:t>
        </w:r>
        <w:proofErr w:type="spellEnd"/>
        <w:r w:rsidRPr="00242F46">
          <w:rPr>
            <w:rStyle w:val="a3"/>
            <w:bCs/>
          </w:rPr>
          <w:t>/</w:t>
        </w:r>
        <w:proofErr w:type="spellStart"/>
        <w:r w:rsidRPr="00242F46">
          <w:rPr>
            <w:rStyle w:val="a3"/>
            <w:bCs/>
          </w:rPr>
          <w:t>lawcenter</w:t>
        </w:r>
        <w:proofErr w:type="spellEnd"/>
        <w:r w:rsidRPr="00242F46">
          <w:rPr>
            <w:rStyle w:val="a3"/>
            <w:bCs/>
          </w:rPr>
          <w:t>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 Официальный сайт компании «Консультант плюс»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1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2" w:history="1">
        <w:r w:rsidRPr="00242F46">
          <w:rPr>
            <w:rStyle w:val="a3"/>
            <w:bCs/>
          </w:rPr>
          <w:t>http://www.consultant.ru/</w:t>
        </w:r>
      </w:hyperlink>
      <w:r w:rsidRPr="00242F46">
        <w:rPr>
          <w:bCs/>
        </w:rPr>
        <w:t xml:space="preserve"> </w:t>
      </w:r>
      <w:r w:rsidRPr="00242F46">
        <w:t>(дата обращения: 04.01.2017).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t>Архив номеров журнала «Трудовое право» [Электронный ресурс].</w:t>
      </w:r>
      <w:r w:rsidRPr="00242F46">
        <w:rPr>
          <w:bCs/>
        </w:rPr>
        <w:t xml:space="preserve"> </w:t>
      </w:r>
      <w:hyperlink r:id="rId13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4" w:history="1">
        <w:r w:rsidRPr="00242F46">
          <w:rPr>
            <w:rStyle w:val="a3"/>
            <w:bCs/>
          </w:rPr>
          <w:t>http://www.top-personal.ru/workinglaws.html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Трудовые споры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5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6" w:history="1">
        <w:r w:rsidRPr="00242F46">
          <w:rPr>
            <w:rStyle w:val="a3"/>
            <w:bCs/>
          </w:rPr>
          <w:t>http://e.tspor.ru/</w:t>
        </w:r>
      </w:hyperlink>
      <w:r w:rsidRPr="00242F46">
        <w:rPr>
          <w:bCs/>
        </w:rPr>
        <w:t xml:space="preserve"> </w:t>
      </w:r>
      <w:r w:rsidRPr="00242F46">
        <w:t>(дата обращения: 01.01.2017).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Предприниматель–Про. Как открыть, вести и развивать собственный бизнес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7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8" w:history="1">
        <w:r w:rsidRPr="00242F46">
          <w:rPr>
            <w:rStyle w:val="a3"/>
            <w:bCs/>
          </w:rPr>
          <w:t>http://predprinimatel-pro.ru/</w:t>
        </w:r>
      </w:hyperlink>
      <w:r w:rsidRPr="00242F46">
        <w:t>(дата обращения: 05.01.2017).</w:t>
      </w: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E7463E" w:rsidRDefault="00E7463E" w:rsidP="002E3F07">
      <w:pPr>
        <w:tabs>
          <w:tab w:val="left" w:pos="8922"/>
        </w:tabs>
        <w:jc w:val="center"/>
      </w:pPr>
    </w:p>
    <w:p w:rsidR="00E7463E" w:rsidRDefault="00E7463E" w:rsidP="002E3F07">
      <w:pPr>
        <w:tabs>
          <w:tab w:val="left" w:pos="8922"/>
        </w:tabs>
        <w:jc w:val="center"/>
      </w:pPr>
    </w:p>
    <w:p w:rsidR="00E7463E" w:rsidRDefault="00E7463E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="00D83531">
        <w:rPr>
          <w:rStyle w:val="FontStyle90"/>
          <w:lang w:val="ru-RU"/>
        </w:rPr>
        <w:t>ОП.01</w:t>
      </w:r>
      <w:r w:rsidRPr="002E3F07">
        <w:rPr>
          <w:rStyle w:val="FontStyle90"/>
          <w:lang w:val="ru-RU"/>
        </w:rPr>
        <w:t xml:space="preserve"> </w:t>
      </w:r>
      <w:r w:rsidRPr="00D83531">
        <w:rPr>
          <w:rStyle w:val="FontStyle90"/>
          <w:lang w:val="ru-RU"/>
        </w:rPr>
        <w:t>Основы трудового законодательства</w:t>
      </w: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853"/>
      </w:tblGrid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E3F07" w:rsidTr="00C344D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jc w:val="both"/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2E3F07" w:rsidTr="00C344D1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2E3F07" w:rsidTr="00C344D1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2E3F07" w:rsidTr="00C344D1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2E3F07" w:rsidTr="00C344D1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F514F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  <w:p w:rsidR="002E3F07" w:rsidRPr="00DE3206" w:rsidRDefault="002E3F07" w:rsidP="00C344D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F514F" w:rsidRDefault="002E3F07" w:rsidP="00C344D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F514F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2E3F07" w:rsidRPr="00DE3206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2E3F07" w:rsidTr="00C344D1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050CD9" w:rsidRDefault="00050CD9"/>
    <w:sectPr w:rsidR="00050CD9" w:rsidSect="0005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C7E"/>
    <w:multiLevelType w:val="hybridMultilevel"/>
    <w:tmpl w:val="24E4BBF4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3B735AB2"/>
    <w:multiLevelType w:val="hybridMultilevel"/>
    <w:tmpl w:val="928C7B90"/>
    <w:lvl w:ilvl="0" w:tplc="1990FD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DA4681"/>
    <w:multiLevelType w:val="hybridMultilevel"/>
    <w:tmpl w:val="AC060FEC"/>
    <w:lvl w:ilvl="0" w:tplc="AFB4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91ADF"/>
    <w:multiLevelType w:val="hybridMultilevel"/>
    <w:tmpl w:val="C7BC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21A56"/>
    <w:multiLevelType w:val="hybridMultilevel"/>
    <w:tmpl w:val="00A877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91AA6"/>
    <w:multiLevelType w:val="multilevel"/>
    <w:tmpl w:val="BD3ADDD6"/>
    <w:lvl w:ilvl="0">
      <w:start w:val="1"/>
      <w:numFmt w:val="decimal"/>
      <w:pStyle w:val="1"/>
      <w:lvlText w:val="%1"/>
      <w:lvlJc w:val="left"/>
      <w:pPr>
        <w:ind w:left="114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F07"/>
    <w:rsid w:val="00050CD9"/>
    <w:rsid w:val="002E3F07"/>
    <w:rsid w:val="00A26AD1"/>
    <w:rsid w:val="00D83531"/>
    <w:rsid w:val="00E7463E"/>
    <w:rsid w:val="00F9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3F07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2E3F07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3F0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3F0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3F07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E3F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E3F0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E3F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E3F0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F0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3F0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E3F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E3F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E3F0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2E3F0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E3F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F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F07"/>
    <w:rPr>
      <w:rFonts w:ascii="Arial" w:eastAsia="Times New Roman" w:hAnsi="Arial" w:cs="Times New Roman"/>
    </w:rPr>
  </w:style>
  <w:style w:type="character" w:styleId="a3">
    <w:name w:val="Hyperlink"/>
    <w:uiPriority w:val="99"/>
    <w:rsid w:val="002E3F07"/>
    <w:rPr>
      <w:color w:val="0000FF"/>
      <w:u w:val="single"/>
    </w:rPr>
  </w:style>
  <w:style w:type="character" w:styleId="a4">
    <w:name w:val="Strong"/>
    <w:qFormat/>
    <w:rsid w:val="002E3F07"/>
    <w:rPr>
      <w:b/>
      <w:bCs/>
    </w:rPr>
  </w:style>
  <w:style w:type="paragraph" w:styleId="a5">
    <w:name w:val="List Paragraph"/>
    <w:basedOn w:val="a"/>
    <w:uiPriority w:val="34"/>
    <w:qFormat/>
    <w:rsid w:val="002E3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90">
    <w:name w:val="Font Style90"/>
    <w:uiPriority w:val="99"/>
    <w:rsid w:val="002E3F0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1">
    <w:name w:val="Стиль1"/>
    <w:basedOn w:val="a"/>
    <w:rsid w:val="002E3F07"/>
    <w:pPr>
      <w:ind w:firstLine="709"/>
      <w:jc w:val="both"/>
    </w:pPr>
    <w:rPr>
      <w:sz w:val="28"/>
      <w:szCs w:val="20"/>
    </w:rPr>
  </w:style>
  <w:style w:type="character" w:styleId="a6">
    <w:name w:val="FollowedHyperlink"/>
    <w:basedOn w:val="a0"/>
    <w:uiPriority w:val="99"/>
    <w:semiHidden/>
    <w:unhideWhenUsed/>
    <w:rsid w:val="002E3F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du.ru/" TargetMode="Externa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predprinimatel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e.tspo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nlr.ru/lawcent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http://www.top-personal.ru/workingla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1773</Words>
  <Characters>10109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2020-05-25T11:28:00Z</dcterms:created>
  <dcterms:modified xsi:type="dcterms:W3CDTF">2021-10-21T08:18:00Z</dcterms:modified>
</cp:coreProperties>
</file>