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C8" w:rsidRPr="00A47D1D" w:rsidRDefault="00003539" w:rsidP="00C26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2C8" w:rsidRPr="00A47D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C262C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262C8" w:rsidRPr="00737A83" w:rsidRDefault="00C262C8" w:rsidP="00C26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83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 звена</w:t>
      </w:r>
    </w:p>
    <w:p w:rsidR="00C262C8" w:rsidRPr="00737A83" w:rsidRDefault="00C262C8" w:rsidP="00C262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37A8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  <w:r w:rsidRPr="00AB6DDC">
        <w:rPr>
          <w:rFonts w:ascii="Times New Roman" w:eastAsia="Times New Roman" w:hAnsi="Times New Roman" w:cs="Times New Roman"/>
          <w:b/>
          <w:sz w:val="24"/>
          <w:szCs w:val="24"/>
        </w:rPr>
        <w:t>54.02.01 Дизайн (по отраслям)</w:t>
      </w:r>
    </w:p>
    <w:p w:rsidR="00695FC2" w:rsidRPr="00C25B7D" w:rsidRDefault="00695FC2" w:rsidP="00C262C8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Pr="00C25B7D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262C8" w:rsidRPr="00C25B7D" w:rsidRDefault="00C262C8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695FC2" w:rsidRP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695FC2" w:rsidRDefault="00695FC2" w:rsidP="00695F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FC2" w:rsidRPr="00EC2DBF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FC2" w:rsidRPr="00EC2DBF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23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852589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231C9A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852589" w:rsidRDefault="0085258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231C9A" w:rsidRPr="00680894" w:rsidRDefault="00231C9A" w:rsidP="0023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231C9A" w:rsidRPr="00EC2DBF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231C9A" w:rsidRPr="00EC2DBF" w:rsidRDefault="00320450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DC">
        <w:rPr>
          <w:rFonts w:ascii="Times New Roman" w:eastAsia="Times New Roman" w:hAnsi="Times New Roman" w:cs="Times New Roman"/>
          <w:b/>
          <w:sz w:val="24"/>
          <w:szCs w:val="24"/>
        </w:rPr>
        <w:t>54.02.01 Дизайн (по отраслям)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1C9A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31C9A" w:rsidRPr="00820F6D" w:rsidRDefault="00231C9A" w:rsidP="00231C9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31C9A" w:rsidRPr="00820F6D" w:rsidRDefault="00231C9A" w:rsidP="00231C9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C262C8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1C9A" w:rsidRPr="00820F6D" w:rsidRDefault="00231C9A" w:rsidP="0023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 xml:space="preserve">Разработчик: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преподаватель </w:t>
      </w:r>
      <w:r w:rsidRPr="00570B26">
        <w:rPr>
          <w:rFonts w:ascii="Times New Roman" w:hAnsi="Times New Roman" w:cs="Times New Roman"/>
          <w:sz w:val="24"/>
          <w:szCs w:val="24"/>
        </w:rPr>
        <w:t xml:space="preserve">ГАПОУ ТО «Тобольский </w:t>
      </w:r>
      <w:r>
        <w:rPr>
          <w:rFonts w:ascii="Times New Roman" w:hAnsi="Times New Roman" w:cs="Times New Roman"/>
          <w:sz w:val="24"/>
          <w:szCs w:val="24"/>
        </w:rPr>
        <w:t>многопрофильный техникум».</w:t>
      </w:r>
    </w:p>
    <w:p w:rsidR="00231C9A" w:rsidRDefault="00231C9A" w:rsidP="00695F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FC2" w:rsidRDefault="00695FC2" w:rsidP="00695FC2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95FC2" w:rsidRDefault="00695FC2" w:rsidP="00695FC2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Pr="00C25B7D" w:rsidRDefault="00695FC2" w:rsidP="00695FC2">
      <w:pPr>
        <w:spacing w:line="240" w:lineRule="auto"/>
      </w:pPr>
    </w:p>
    <w:p w:rsidR="00231C9A" w:rsidRDefault="00231C9A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br w:type="page"/>
      </w:r>
    </w:p>
    <w:p w:rsidR="00695FC2" w:rsidRPr="00852589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4"/>
          <w:szCs w:val="22"/>
        </w:rPr>
      </w:pPr>
      <w:r w:rsidRPr="00852589">
        <w:rPr>
          <w:rFonts w:ascii="Times New Roman" w:hAnsi="Times New Roman"/>
          <w:b w:val="0"/>
          <w:sz w:val="24"/>
          <w:szCs w:val="22"/>
        </w:rPr>
        <w:lastRenderedPageBreak/>
        <w:t>СОДЕРЖАНИЕ</w:t>
      </w:r>
    </w:p>
    <w:p w:rsidR="00695FC2" w:rsidRPr="00852589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95FC2" w:rsidRPr="00852589" w:rsidTr="00320450">
        <w:tc>
          <w:tcPr>
            <w:tcW w:w="7668" w:type="dxa"/>
          </w:tcPr>
          <w:p w:rsidR="00695FC2" w:rsidRPr="00852589" w:rsidRDefault="00695FC2" w:rsidP="00695FC2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C2" w:rsidRPr="00320450" w:rsidTr="00320450">
        <w:trPr>
          <w:trHeight w:val="450"/>
        </w:trPr>
        <w:tc>
          <w:tcPr>
            <w:tcW w:w="7668" w:type="dxa"/>
          </w:tcPr>
          <w:p w:rsidR="00852589" w:rsidRPr="00320450" w:rsidRDefault="00852589" w:rsidP="00852589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Паспорт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п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рограммы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695FC2" w:rsidRPr="00320450" w:rsidRDefault="00320450" w:rsidP="00695FC2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4</w:t>
            </w:r>
          </w:p>
        </w:tc>
      </w:tr>
      <w:tr w:rsidR="00695FC2" w:rsidRPr="00320450" w:rsidTr="00320450">
        <w:trPr>
          <w:trHeight w:val="552"/>
        </w:trPr>
        <w:tc>
          <w:tcPr>
            <w:tcW w:w="7668" w:type="dxa"/>
          </w:tcPr>
          <w:p w:rsidR="00695FC2" w:rsidRPr="00320450" w:rsidRDefault="002130CF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Структура и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с</w:t>
            </w:r>
            <w:r w:rsidR="00852589"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одержание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="00852589"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="00852589"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695FC2" w:rsidRPr="00320450" w:rsidRDefault="00320450" w:rsidP="00695FC2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5</w:t>
            </w:r>
          </w:p>
        </w:tc>
      </w:tr>
      <w:tr w:rsidR="00695FC2" w:rsidRPr="00320450" w:rsidTr="00320450">
        <w:trPr>
          <w:trHeight w:val="435"/>
        </w:trPr>
        <w:tc>
          <w:tcPr>
            <w:tcW w:w="7668" w:type="dxa"/>
          </w:tcPr>
          <w:p w:rsidR="00695FC2" w:rsidRPr="00320450" w:rsidRDefault="00852589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Условия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р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еализации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п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рограммы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</w:tc>
        <w:tc>
          <w:tcPr>
            <w:tcW w:w="1903" w:type="dxa"/>
            <w:hideMark/>
          </w:tcPr>
          <w:p w:rsidR="00695FC2" w:rsidRPr="00320450" w:rsidRDefault="00320450" w:rsidP="00695FC2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10</w:t>
            </w:r>
          </w:p>
        </w:tc>
      </w:tr>
      <w:tr w:rsidR="00695FC2" w:rsidRPr="00320450" w:rsidTr="00320450">
        <w:tc>
          <w:tcPr>
            <w:tcW w:w="7668" w:type="dxa"/>
          </w:tcPr>
          <w:p w:rsidR="00695FC2" w:rsidRPr="00320450" w:rsidRDefault="00852589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Контроль </w:t>
            </w:r>
            <w:r w:rsidR="002130CF"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о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ценка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р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езультатов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о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своения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у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 xml:space="preserve">чебной </w:t>
            </w:r>
            <w:r w:rsid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д</w:t>
            </w:r>
            <w:r w:rsidRPr="00320450">
              <w:rPr>
                <w:rFonts w:ascii="Times New Roman" w:hAnsi="Times New Roman"/>
                <w:b w:val="0"/>
                <w:smallCaps/>
                <w:sz w:val="24"/>
                <w:szCs w:val="22"/>
              </w:rPr>
              <w:t>исциплины</w:t>
            </w:r>
          </w:p>
          <w:p w:rsidR="00695FC2" w:rsidRPr="00320450" w:rsidRDefault="00695FC2" w:rsidP="00695FC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mall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695FC2" w:rsidRPr="00320450" w:rsidRDefault="00320450" w:rsidP="00695FC2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11</w:t>
            </w:r>
          </w:p>
        </w:tc>
      </w:tr>
    </w:tbl>
    <w:p w:rsidR="00695FC2" w:rsidRPr="00320450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mallCaps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8D575A" w:rsidRPr="00C25B7D" w:rsidRDefault="008D575A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 Область применения программ</w:t>
      </w:r>
    </w:p>
    <w:p w:rsidR="00A25149" w:rsidRDefault="00A25149" w:rsidP="00A2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ФГОС по специальности среднего профессионального образования  </w:t>
      </w:r>
      <w:r w:rsidR="00693FB1">
        <w:rPr>
          <w:rFonts w:ascii="Times New Roman" w:hAnsi="Times New Roman" w:cs="Times New Roman"/>
          <w:sz w:val="24"/>
          <w:szCs w:val="24"/>
        </w:rPr>
        <w:t>54.02.01 Дизайн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A25149" w:rsidRDefault="00A25149" w:rsidP="00A251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дисциплины:</w:t>
      </w:r>
      <w:r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A25149" w:rsidRDefault="00A25149" w:rsidP="00A251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Задачи дисциплины: </w:t>
      </w:r>
    </w:p>
    <w:p w:rsidR="00A25149" w:rsidRDefault="00A25149" w:rsidP="00A25149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A25149" w:rsidRDefault="00A25149" w:rsidP="00A25149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</w:rPr>
        <w:t>должен уметь</w:t>
      </w:r>
      <w:r>
        <w:rPr>
          <w:rFonts w:ascii="Times New Roman" w:hAnsi="Times New Roman" w:cs="Times New Roman"/>
        </w:rPr>
        <w:t>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</w:rPr>
        <w:t>должен знать: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категории и понятия философии;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роль философии в жизни человека и общества;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философского учения о бытии;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сущность процесса познания;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Обладать следующими общими компетенциями: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54.02.01 Дизайн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1. Понимать сущность и социальную значимость своей будущей профессии, проявлять к ней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устойчивый интерес.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3. Принимать решения в стандартных и нестандартных ситуациях и нести за них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ответственность.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4. Осуществлять поиск и использование информации, необходимой для эффективного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выполнения профессиональных задач, профессионального и личностного развития.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5. Использовать информационно-коммуникационные технологии в профессиональной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деятельности.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6. Работать в коллективе, эффективно общаться с коллегами, руководством, потребителями.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7. Брать на себя ответственность за работу членов команды (подчиненных), за результат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выполнения заданий.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25149" w:rsidRDefault="00A25149" w:rsidP="0069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 w:rsidR="00385761">
        <w:rPr>
          <w:rFonts w:ascii="Times New Roman" w:hAnsi="Times New Roman" w:cs="Times New Roman"/>
        </w:rPr>
        <w:t>64</w:t>
      </w:r>
      <w:r w:rsidRPr="00C25B7D">
        <w:rPr>
          <w:rFonts w:ascii="Times New Roman" w:hAnsi="Times New Roman" w:cs="Times New Roman"/>
        </w:rPr>
        <w:t>час</w:t>
      </w:r>
      <w:r w:rsidR="00385761">
        <w:rPr>
          <w:rFonts w:ascii="Times New Roman" w:hAnsi="Times New Roman" w:cs="Times New Roman"/>
        </w:rPr>
        <w:t>а</w:t>
      </w:r>
      <w:r w:rsidRPr="00C25B7D">
        <w:rPr>
          <w:rFonts w:ascii="Times New Roman" w:hAnsi="Times New Roman" w:cs="Times New Roman"/>
        </w:rPr>
        <w:t>, в том числе: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proofErr w:type="gramStart"/>
      <w:r w:rsidRPr="00C25B7D">
        <w:rPr>
          <w:rFonts w:ascii="Times New Roman" w:hAnsi="Times New Roman" w:cs="Times New Roman"/>
        </w:rPr>
        <w:t>-  48</w:t>
      </w:r>
      <w:proofErr w:type="gramEnd"/>
      <w:r w:rsidRPr="00C25B7D">
        <w:rPr>
          <w:rFonts w:ascii="Times New Roman" w:hAnsi="Times New Roman" w:cs="Times New Roman"/>
        </w:rPr>
        <w:t xml:space="preserve"> часов;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  -</w:t>
      </w:r>
      <w:proofErr w:type="gramEnd"/>
      <w:r w:rsidRPr="00C25B7D">
        <w:rPr>
          <w:rFonts w:ascii="Times New Roman" w:hAnsi="Times New Roman" w:cs="Times New Roman"/>
        </w:rPr>
        <w:t xml:space="preserve"> 1</w:t>
      </w:r>
      <w:r w:rsidR="00385761">
        <w:rPr>
          <w:rFonts w:ascii="Times New Roman" w:hAnsi="Times New Roman" w:cs="Times New Roman"/>
        </w:rPr>
        <w:t>6</w:t>
      </w:r>
      <w:r w:rsidRPr="00C25B7D">
        <w:rPr>
          <w:rFonts w:ascii="Times New Roman" w:hAnsi="Times New Roman" w:cs="Times New Roman"/>
        </w:rPr>
        <w:t xml:space="preserve"> часов.</w:t>
      </w:r>
    </w:p>
    <w:p w:rsidR="00695FC2" w:rsidRDefault="002130CF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95FC2" w:rsidRPr="00C25B7D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2130CF" w:rsidRPr="00C25B7D" w:rsidRDefault="002130CF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95FC2" w:rsidRPr="00C25B7D" w:rsidRDefault="00695FC2" w:rsidP="0021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95FC2" w:rsidRPr="00C25B7D" w:rsidTr="00695FC2">
        <w:trPr>
          <w:trHeight w:val="460"/>
        </w:trPr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695FC2" w:rsidRPr="00C25B7D" w:rsidTr="00695FC2">
        <w:trPr>
          <w:trHeight w:val="285"/>
        </w:trPr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FA5EC1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64</w:t>
            </w: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231C9A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</w:t>
            </w:r>
            <w:proofErr w:type="gramStart"/>
            <w:r w:rsidRPr="00C25B7D">
              <w:rPr>
                <w:rFonts w:ascii="Times New Roman" w:hAnsi="Times New Roman" w:cs="Times New Roman"/>
              </w:rPr>
              <w:t>ч.семинарские</w:t>
            </w:r>
            <w:proofErr w:type="spellEnd"/>
            <w:proofErr w:type="gram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695FC2" w:rsidP="003857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1</w:t>
            </w:r>
            <w:r w:rsidR="00385761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695FC2" w:rsidRPr="00C25B7D" w:rsidTr="00695FC2">
        <w:tc>
          <w:tcPr>
            <w:tcW w:w="9704" w:type="dxa"/>
            <w:gridSpan w:val="2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>
              <w:rPr>
                <w:rFonts w:ascii="Times New Roman" w:hAnsi="Times New Roman" w:cs="Times New Roman"/>
                <w:iCs/>
              </w:rPr>
              <w:t>дифференцированного зачёта</w:t>
            </w:r>
          </w:p>
        </w:tc>
      </w:tr>
    </w:tbl>
    <w:p w:rsidR="00695FC2" w:rsidRDefault="00695FC2" w:rsidP="00695FC2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8368B6" w:rsidRDefault="008368B6" w:rsidP="00695FC2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2.2. Тематический план и содержание учебной дисциплины</w:t>
      </w:r>
    </w:p>
    <w:p w:rsidR="00695FC2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548"/>
        <w:gridCol w:w="125"/>
        <w:gridCol w:w="17"/>
        <w:gridCol w:w="30"/>
        <w:gridCol w:w="4083"/>
        <w:gridCol w:w="1134"/>
        <w:gridCol w:w="1276"/>
      </w:tblGrid>
      <w:tr w:rsidR="008368B6" w:rsidRPr="00C25B7D" w:rsidTr="00D43303">
        <w:trPr>
          <w:trHeight w:val="20"/>
        </w:trPr>
        <w:tc>
          <w:tcPr>
            <w:tcW w:w="2251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3" w:type="dxa"/>
            <w:gridSpan w:val="5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8368B6" w:rsidRPr="00C25B7D" w:rsidTr="00D43303">
        <w:trPr>
          <w:trHeight w:val="449"/>
        </w:trPr>
        <w:tc>
          <w:tcPr>
            <w:tcW w:w="2251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3" w:type="dxa"/>
            <w:gridSpan w:val="5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43303" w:rsidRPr="00C25B7D" w:rsidTr="00D43303">
        <w:trPr>
          <w:trHeight w:val="20"/>
        </w:trPr>
        <w:tc>
          <w:tcPr>
            <w:tcW w:w="7054" w:type="dxa"/>
            <w:gridSpan w:val="6"/>
          </w:tcPr>
          <w:p w:rsidR="00D43303" w:rsidRPr="00C25B7D" w:rsidRDefault="00D43303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</w:tcPr>
          <w:p w:rsidR="00D43303" w:rsidRPr="00C765A4" w:rsidRDefault="00C765A4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</w:tcPr>
          <w:p w:rsidR="00D43303" w:rsidRPr="00C25B7D" w:rsidRDefault="00D43303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 w:val="restart"/>
          </w:tcPr>
          <w:p w:rsidR="00B47FF0" w:rsidRPr="00C25B7D" w:rsidRDefault="00B47FF0" w:rsidP="00FB0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FB0D64">
              <w:rPr>
                <w:rFonts w:ascii="Times New Roman" w:hAnsi="Times New Roman" w:cs="Times New Roman"/>
                <w:b/>
                <w:bCs/>
              </w:rPr>
              <w:t xml:space="preserve">ведение. </w:t>
            </w:r>
            <w:r w:rsidR="00FB0D64" w:rsidRPr="00C25B7D">
              <w:rPr>
                <w:rFonts w:ascii="Times New Roman" w:hAnsi="Times New Roman" w:cs="Times New Roman"/>
                <w:b/>
                <w:bCs/>
              </w:rPr>
              <w:t>Что такое философия?</w:t>
            </w:r>
            <w:r w:rsidR="00FB0D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Место в культуре и роль в жизни человека и общества</w:t>
            </w:r>
            <w:r w:rsidR="00FB0D6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03" w:type="dxa"/>
            <w:gridSpan w:val="5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Философия и повседневность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Становление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Проблемы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Типы мировоззрения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Функции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направления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3" w:type="dxa"/>
            <w:gridSpan w:val="2"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Основной вопрос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78"/>
        </w:trPr>
        <w:tc>
          <w:tcPr>
            <w:tcW w:w="2251" w:type="dxa"/>
            <w:vMerge w:val="restart"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3" w:type="dxa"/>
            <w:gridSpan w:val="5"/>
          </w:tcPr>
          <w:p w:rsidR="00B47FF0" w:rsidRPr="00C25B7D" w:rsidRDefault="00B47FF0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D43303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219"/>
        </w:trPr>
        <w:tc>
          <w:tcPr>
            <w:tcW w:w="2251" w:type="dxa"/>
            <w:vMerge w:val="restart"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C236A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3" w:type="dxa"/>
            <w:gridSpan w:val="5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1C236A" w:rsidRPr="00C25B7D" w:rsidRDefault="00FA5EC1" w:rsidP="00FA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 работа</w:t>
            </w:r>
            <w:r w:rsidR="001C236A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C236A" w:rsidRPr="00C25B7D" w:rsidTr="00D43303">
        <w:trPr>
          <w:trHeight w:val="20"/>
        </w:trPr>
        <w:tc>
          <w:tcPr>
            <w:tcW w:w="7054" w:type="dxa"/>
            <w:gridSpan w:val="6"/>
          </w:tcPr>
          <w:p w:rsidR="001C236A" w:rsidRPr="00322375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 Исторические типы и формы философии, выдающиеся философы мира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1</w:t>
            </w:r>
            <w:r w:rsidR="00347E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C0C0C0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180"/>
        </w:trPr>
        <w:tc>
          <w:tcPr>
            <w:tcW w:w="2251" w:type="dxa"/>
            <w:vMerge w:val="restart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 w:rsidR="001F4556">
              <w:rPr>
                <w:rFonts w:ascii="Times New Roman" w:hAnsi="Times New Roman" w:cs="Times New Roman"/>
                <w:b/>
                <w:bCs/>
              </w:rPr>
              <w:t>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Философия Индии и Китая</w:t>
            </w:r>
          </w:p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18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30" w:type="dxa"/>
            <w:gridSpan w:val="3"/>
          </w:tcPr>
          <w:p w:rsidR="00AB2F07" w:rsidRPr="00AB6121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понятия философии Китая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Философия Даосизма. 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Философия Конфуцианства 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понятия философии Индии.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77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Неортодоксальные направления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296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Ортодоксальные направления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362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D9197D" w:rsidRDefault="00FA5EC1" w:rsidP="00FA5EC1">
            <w:pPr>
              <w:pStyle w:val="Default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AB2F07" w:rsidRPr="00D9197D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AB2F07" w:rsidRPr="00C25B7D" w:rsidTr="00D43303">
        <w:trPr>
          <w:trHeight w:val="178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AB6121" w:rsidRDefault="00AB2F07" w:rsidP="00B06C98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Составление сравнительной таблицы философии Китая и Индии</w:t>
            </w:r>
          </w:p>
        </w:tc>
        <w:tc>
          <w:tcPr>
            <w:tcW w:w="1134" w:type="dxa"/>
            <w:shd w:val="clear" w:color="auto" w:fill="auto"/>
          </w:tcPr>
          <w:p w:rsidR="00AB2F07" w:rsidRPr="00FA5EC1" w:rsidRDefault="00FA5EC1" w:rsidP="00FA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E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B0D64" w:rsidRPr="00C25B7D" w:rsidTr="00D43303">
        <w:trPr>
          <w:trHeight w:val="20"/>
        </w:trPr>
        <w:tc>
          <w:tcPr>
            <w:tcW w:w="2251" w:type="dxa"/>
            <w:vMerge w:val="restart"/>
          </w:tcPr>
          <w:p w:rsidR="002B42D3" w:rsidRPr="00C25B7D" w:rsidRDefault="00FB0D64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.</w:t>
            </w:r>
            <w:r w:rsidR="001F4556">
              <w:rPr>
                <w:rFonts w:ascii="Times New Roman" w:hAnsi="Times New Roman" w:cs="Times New Roman"/>
                <w:b/>
                <w:bCs/>
              </w:rPr>
              <w:t>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Философия Древнего мира </w:t>
            </w:r>
            <w:r w:rsidR="002B42D3"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FB0D64" w:rsidRPr="00C25B7D" w:rsidRDefault="00FB0D64" w:rsidP="001F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B0D64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4556" w:rsidRPr="00C25B7D" w:rsidTr="00D43303">
        <w:trPr>
          <w:trHeight w:val="20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91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Элейская школа, скептицизм Ксенофана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Атомизм Левкиппа, Демокрита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FB0D64" w:rsidRPr="00C25B7D" w:rsidTr="00D43303">
        <w:trPr>
          <w:trHeight w:val="20"/>
        </w:trPr>
        <w:tc>
          <w:tcPr>
            <w:tcW w:w="2251" w:type="dxa"/>
            <w:vMerge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FB0D64" w:rsidRPr="00C25B7D" w:rsidRDefault="00FA5EC1" w:rsidP="00FA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 работа</w:t>
            </w:r>
            <w:r w:rsidR="00FB0D64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обучающихся</w:t>
            </w:r>
            <w:r w:rsidR="00FB0D64">
              <w:rPr>
                <w:rFonts w:ascii="Times New Roman" w:hAnsi="Times New Roman" w:cs="Times New Roman"/>
                <w:b/>
                <w:bCs/>
                <w:i/>
              </w:rPr>
              <w:t xml:space="preserve">: </w:t>
            </w:r>
            <w:r w:rsidR="00B06C98">
              <w:rPr>
                <w:rFonts w:ascii="Times New Roman" w:hAnsi="Times New Roman" w:cs="Times New Roman"/>
                <w:b/>
                <w:bCs/>
                <w:i/>
              </w:rPr>
              <w:t>тест «Античная философия»</w:t>
            </w:r>
          </w:p>
        </w:tc>
        <w:tc>
          <w:tcPr>
            <w:tcW w:w="1134" w:type="dxa"/>
            <w:shd w:val="clear" w:color="auto" w:fill="auto"/>
          </w:tcPr>
          <w:p w:rsidR="00FB0D64" w:rsidRPr="00D43303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34968" w:rsidRPr="00C25B7D" w:rsidTr="00934968">
        <w:trPr>
          <w:trHeight w:val="143"/>
        </w:trPr>
        <w:tc>
          <w:tcPr>
            <w:tcW w:w="2251" w:type="dxa"/>
            <w:vMerge w:val="restart"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Философско – религиозная мысль Средневековья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2B42D3">
        <w:trPr>
          <w:trHeight w:val="142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934968" w:rsidRPr="00C25B7D" w:rsidRDefault="00934968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2B42D3">
        <w:trPr>
          <w:trHeight w:val="209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4083" w:type="dxa"/>
          </w:tcPr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философия-«служанка» богословия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C25B7D">
              <w:rPr>
                <w:rFonts w:ascii="Times New Roman" w:hAnsi="Times New Roman" w:cs="Times New Roman"/>
                <w:bCs/>
              </w:rPr>
              <w:t>Средневековая философия-«служанка» богословия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2B42D3">
        <w:trPr>
          <w:trHeight w:val="374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83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2B42D3">
        <w:trPr>
          <w:trHeight w:val="210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83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934968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631A78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Философская мысль эпохи Возрождения</w:t>
            </w:r>
          </w:p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934968" w:rsidRPr="00934968" w:rsidRDefault="00934968" w:rsidP="00934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4968">
              <w:rPr>
                <w:rFonts w:ascii="Times New Roman" w:hAnsi="Times New Roman" w:cs="Times New Roman"/>
                <w:sz w:val="23"/>
                <w:szCs w:val="23"/>
              </w:rPr>
              <w:t>Гуманизм и антропоцентризм эпохи Ренессанса.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934968" w:rsidRPr="00871341" w:rsidRDefault="00934968" w:rsidP="009349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Великие гуманисты и учёные.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934968" w:rsidRPr="00871341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1341">
              <w:rPr>
                <w:rFonts w:ascii="Times New Roman" w:hAnsi="Times New Roman" w:cs="Times New Roman"/>
              </w:rPr>
              <w:t xml:space="preserve">Специфика философских взглядов эпохи. Пантеизм, натурфилософия и социально-утопические учения. 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934968" w:rsidRPr="00FA5EC1" w:rsidRDefault="004579CA" w:rsidP="008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A5EC1">
              <w:rPr>
                <w:rFonts w:ascii="Times New Roman" w:hAnsi="Times New Roman" w:cs="Times New Roman"/>
                <w:b/>
                <w:bCs/>
                <w:i/>
              </w:rPr>
              <w:t>Контрольная работа (в группах): составление кроссворда «Философия эпохи Возрождения</w:t>
            </w:r>
            <w:r w:rsidR="00D9197D" w:rsidRPr="00FA5EC1">
              <w:rPr>
                <w:rFonts w:ascii="Times New Roman" w:hAnsi="Times New Roman" w:cs="Times New Roman"/>
                <w:b/>
                <w:bCs/>
                <w:i/>
              </w:rPr>
              <w:t xml:space="preserve"> и Средних веков</w:t>
            </w:r>
            <w:r w:rsidRPr="00FA5EC1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 w:rsidR="00631A78">
              <w:rPr>
                <w:rFonts w:ascii="Times New Roman" w:hAnsi="Times New Roman" w:cs="Times New Roman"/>
                <w:b/>
                <w:bCs/>
              </w:rPr>
              <w:t>5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Философия </w:t>
            </w:r>
            <w:r>
              <w:rPr>
                <w:rFonts w:ascii="Times New Roman" w:hAnsi="Times New Roman" w:cs="Times New Roman"/>
                <w:b/>
                <w:bCs/>
              </w:rPr>
              <w:t>Нового времени</w:t>
            </w:r>
          </w:p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C25B7D">
              <w:rPr>
                <w:rFonts w:ascii="Times New Roman" w:hAnsi="Times New Roman" w:cs="Times New Roman"/>
                <w:bCs/>
              </w:rPr>
              <w:t>Г.Гегель,Л.Фейербах</w:t>
            </w:r>
            <w:proofErr w:type="spellEnd"/>
            <w:proofErr w:type="gram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D9197D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Марксистская философия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231C9A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3" w:type="dxa"/>
            <w:gridSpan w:val="5"/>
          </w:tcPr>
          <w:p w:rsidR="004579CA" w:rsidRPr="00C25B7D" w:rsidRDefault="004579CA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обучающихся: работа над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сообщениями и докладами</w:t>
            </w: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4579CA" w:rsidRPr="00C25B7D" w:rsidRDefault="004579CA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B06C98" w:rsidRPr="00D9197D" w:rsidRDefault="004579CA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Немецкая классическая философия</w:t>
            </w: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И.Канта</w:t>
            </w:r>
            <w:proofErr w:type="spellEnd"/>
          </w:p>
          <w:p w:rsidR="00D9197D" w:rsidRPr="00D9197D" w:rsidRDefault="00D9197D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Эмпиризм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Ф.Бэкона</w:t>
            </w:r>
            <w:proofErr w:type="spellEnd"/>
          </w:p>
          <w:p w:rsidR="00D9197D" w:rsidRPr="00D9197D" w:rsidRDefault="00D9197D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Сенсуализм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Дж.Локка</w:t>
            </w:r>
            <w:proofErr w:type="spellEnd"/>
          </w:p>
          <w:p w:rsidR="00D9197D" w:rsidRPr="00D9197D" w:rsidRDefault="00D9197D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Рационализм философии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Р.Декарта</w:t>
            </w:r>
            <w:proofErr w:type="spellEnd"/>
          </w:p>
          <w:p w:rsidR="004579CA" w:rsidRPr="00FB0D64" w:rsidRDefault="00D9197D" w:rsidP="0045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Марксистская философия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6C98" w:rsidRPr="00D43303" w:rsidRDefault="00D9197D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. Современная западная философия</w:t>
            </w:r>
          </w:p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(семинарское)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занятие)</w:t>
            </w:r>
          </w:p>
          <w:p w:rsidR="00B06C98" w:rsidRPr="00C25B7D" w:rsidRDefault="00B06C98" w:rsidP="008368B6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занятие. Урок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C25B7D">
              <w:rPr>
                <w:rFonts w:ascii="Times New Roman" w:hAnsi="Times New Roman" w:cs="Times New Roman"/>
                <w:bCs/>
              </w:rPr>
              <w:t xml:space="preserve"> семинар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Философия психоанализа и ее эволюция (З. Фрейд,  Э. Фромм)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, Х Гадамер)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Технократические направления. Теория стадий роста У. </w:t>
            </w:r>
            <w:proofErr w:type="spellStart"/>
            <w:r>
              <w:rPr>
                <w:bCs/>
                <w:sz w:val="22"/>
                <w:szCs w:val="22"/>
              </w:rPr>
              <w:t>Ростоу</w:t>
            </w:r>
            <w:proofErr w:type="spellEnd"/>
            <w:r>
              <w:rPr>
                <w:bCs/>
                <w:sz w:val="22"/>
                <w:szCs w:val="22"/>
              </w:rPr>
              <w:t xml:space="preserve">; конвергенции З. Бжезинского, А. Сахарова; теория единого индустриального общества (А. Арон); теория постиндустриального общества (Д. Бэлл); теория информационного общества (Э. </w:t>
            </w:r>
            <w:proofErr w:type="spellStart"/>
            <w:r>
              <w:rPr>
                <w:bCs/>
                <w:sz w:val="22"/>
                <w:szCs w:val="22"/>
              </w:rPr>
              <w:t>Тоффлер</w:t>
            </w:r>
            <w:proofErr w:type="spellEnd"/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47E91" w:rsidRPr="00C25B7D" w:rsidTr="00D43303">
        <w:trPr>
          <w:trHeight w:val="20"/>
        </w:trPr>
        <w:tc>
          <w:tcPr>
            <w:tcW w:w="2251" w:type="dxa"/>
            <w:vMerge/>
          </w:tcPr>
          <w:p w:rsidR="00347E91" w:rsidRPr="00C25B7D" w:rsidRDefault="00347E9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3" w:type="dxa"/>
            <w:gridSpan w:val="5"/>
          </w:tcPr>
          <w:p w:rsidR="00347E91" w:rsidRPr="00C25B7D" w:rsidRDefault="00347E9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347E9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7E91" w:rsidRPr="00C25B7D" w:rsidRDefault="00347E9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337"/>
        </w:trPr>
        <w:tc>
          <w:tcPr>
            <w:tcW w:w="7054" w:type="dxa"/>
            <w:gridSpan w:val="6"/>
          </w:tcPr>
          <w:p w:rsidR="00B06C98" w:rsidRPr="00AF541E" w:rsidRDefault="00B06C98" w:rsidP="00013814">
            <w:pPr>
              <w:pStyle w:val="a9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Философия как учение о мире и бытии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 w:val="restart"/>
          </w:tcPr>
          <w:p w:rsidR="00B06C98" w:rsidRPr="00C25B7D" w:rsidRDefault="00B06C98" w:rsidP="000F1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(семинарское)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занятие)</w:t>
            </w:r>
          </w:p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1F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Бытие и небытие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Бытие и существование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Материя и движение. Пространство и время.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закономерности бытия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06C98" w:rsidRDefault="00B06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Законы диалектики, детерминизм и индетерминизм, синергетика. 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AF541E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6C98" w:rsidRPr="000F1C49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06C98" w:rsidRDefault="00B06C98" w:rsidP="000F1C49">
            <w:pPr>
              <w:pStyle w:val="Default"/>
            </w:pPr>
            <w:r>
              <w:t xml:space="preserve">Картина мира и её </w:t>
            </w:r>
            <w:proofErr w:type="gramStart"/>
            <w:r>
              <w:t>виды .</w:t>
            </w:r>
            <w:proofErr w:type="gramEnd"/>
          </w:p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 природы в философии и в науке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3094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0F1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обучающихся: работа над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сообщениями и докладами</w:t>
            </w: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B06C98" w:rsidRPr="00C25B7D" w:rsidRDefault="00B06C98" w:rsidP="000F1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B06C98" w:rsidRPr="00C25B7D" w:rsidRDefault="00B06C98" w:rsidP="0001381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B06C98" w:rsidRPr="00C25B7D" w:rsidRDefault="00B06C98" w:rsidP="0001381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B06C98" w:rsidRPr="00C25B7D" w:rsidRDefault="00B06C98" w:rsidP="0001381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B06C98" w:rsidRPr="000F1C49" w:rsidRDefault="00B06C98" w:rsidP="001F455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коллайдер и другие нано - технологии).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(по выбору)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 w:val="restart"/>
          </w:tcPr>
          <w:p w:rsidR="00B06C98" w:rsidRPr="00C25B7D" w:rsidRDefault="00B06C98" w:rsidP="000F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  <w:r>
              <w:rPr>
                <w:rFonts w:ascii="Times New Roman" w:hAnsi="Times New Roman" w:cs="Times New Roman"/>
                <w:b/>
                <w:bCs/>
              </w:rPr>
              <w:t>Сознание и познание (гносеология)</w:t>
            </w: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Возникновение человека и его качества</w:t>
            </w:r>
          </w:p>
        </w:tc>
        <w:tc>
          <w:tcPr>
            <w:tcW w:w="1134" w:type="dxa"/>
            <w:shd w:val="clear" w:color="auto" w:fill="auto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Проблема сознания в философии: мозг и психика, сознании и бытие, сознание и язык, сознание и деятельность, человек и машина.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Структура психики человека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Сознание в психологии и философии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Процесс познания. Чувственное и рациональное познание.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2800FE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2800FE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Проблема истины в философии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B06C98" w:rsidRPr="00C25B7D" w:rsidTr="00D43303">
        <w:trPr>
          <w:trHeight w:val="418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01381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384"/>
        </w:trPr>
        <w:tc>
          <w:tcPr>
            <w:tcW w:w="7054" w:type="dxa"/>
            <w:gridSpan w:val="6"/>
          </w:tcPr>
          <w:p w:rsidR="00B06C98" w:rsidRPr="002800FE" w:rsidRDefault="00B06C98" w:rsidP="00280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25B7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Философское учение о человеке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39"/>
        </w:trPr>
        <w:tc>
          <w:tcPr>
            <w:tcW w:w="2251" w:type="dxa"/>
            <w:vMerge w:val="restart"/>
          </w:tcPr>
          <w:p w:rsidR="00B06C98" w:rsidRPr="00C25B7D" w:rsidRDefault="00B06C98" w:rsidP="0028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  <w:r>
              <w:rPr>
                <w:rFonts w:ascii="Times New Roman" w:hAnsi="Times New Roman" w:cs="Times New Roman"/>
                <w:b/>
                <w:bCs/>
              </w:rPr>
              <w:t>Основные проблемы философской антропологии</w:t>
            </w: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72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5" w:type="dxa"/>
            <w:gridSpan w:val="4"/>
          </w:tcPr>
          <w:p w:rsidR="00B06C98" w:rsidRPr="006B2DB2" w:rsidRDefault="00B06C98" w:rsidP="006B2DB2">
            <w:pPr>
              <w:pStyle w:val="Default"/>
            </w:pPr>
            <w:r>
              <w:t xml:space="preserve">Проблема человека в философии. Теории происхождения человека. 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8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антропономии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66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в системе мира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в системе культуры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B06C98" w:rsidRPr="00C25B7D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6B2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B06C98" w:rsidRDefault="00B06C98" w:rsidP="006B2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Потенциал человека. Человеческая деятельность и творчество.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6B2DB2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6B2DB2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5" w:type="dxa"/>
            <w:gridSpan w:val="4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 гуманизма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6B2DB2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215"/>
        </w:trPr>
        <w:tc>
          <w:tcPr>
            <w:tcW w:w="7054" w:type="dxa"/>
            <w:gridSpan w:val="6"/>
          </w:tcPr>
          <w:p w:rsidR="00B06C98" w:rsidRPr="00E669B9" w:rsidRDefault="00B06C98" w:rsidP="00E6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25B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Человек в истории, общество и культура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D0C19" w:rsidP="00E6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A5EC1" w:rsidRDefault="00FA5EC1" w:rsidP="00E6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Человек и общество </w:t>
            </w:r>
          </w:p>
          <w:p w:rsidR="00FA5EC1" w:rsidRPr="00C25B7D" w:rsidRDefault="00FA5EC1" w:rsidP="00E6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Социальная философия)</w:t>
            </w:r>
          </w:p>
        </w:tc>
        <w:tc>
          <w:tcPr>
            <w:tcW w:w="4803" w:type="dxa"/>
            <w:gridSpan w:val="5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EC1" w:rsidRPr="00C25B7D" w:rsidTr="00347E91">
        <w:trPr>
          <w:trHeight w:val="15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 ценностей человека. Цель и смысл жизни человека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15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Межличностные отношения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9B9">
              <w:rPr>
                <w:rFonts w:ascii="Times New Roman" w:hAnsi="Times New Roman" w:cs="Times New Roman"/>
                <w:bCs/>
              </w:rPr>
              <w:t>Человек</w:t>
            </w:r>
            <w:r>
              <w:rPr>
                <w:rFonts w:ascii="Times New Roman" w:hAnsi="Times New Roman" w:cs="Times New Roman"/>
                <w:bCs/>
              </w:rPr>
              <w:t xml:space="preserve"> и история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9B9">
              <w:rPr>
                <w:rFonts w:ascii="Times New Roman" w:hAnsi="Times New Roman" w:cs="Times New Roman"/>
                <w:bCs/>
              </w:rPr>
              <w:t>Социум и его сферы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Гражданское общество и государство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Общественное сознание и СМИ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5" w:type="dxa"/>
            <w:gridSpan w:val="4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Национальный характер и менталитет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EC1" w:rsidRPr="00C25B7D" w:rsidTr="00FA5EC1">
        <w:trPr>
          <w:trHeight w:val="178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55" w:type="dxa"/>
            <w:gridSpan w:val="4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Интеллигенция в системе общества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EC1" w:rsidRPr="00C25B7D" w:rsidTr="00D43303">
        <w:trPr>
          <w:trHeight w:val="177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5" w:type="dxa"/>
            <w:gridSpan w:val="4"/>
          </w:tcPr>
          <w:p w:rsidR="00FA5EC1" w:rsidRDefault="00FA5EC1" w:rsidP="00FA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сочинени</w:t>
            </w:r>
            <w:r w:rsidR="000E19A3">
              <w:rPr>
                <w:rFonts w:ascii="Times New Roman" w:hAnsi="Times New Roman" w:cs="Times New Roman"/>
                <w:b/>
                <w:bCs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- рассуждение на тему «считаю ли я себя интеллигентом?»</w:t>
            </w:r>
          </w:p>
        </w:tc>
        <w:tc>
          <w:tcPr>
            <w:tcW w:w="1134" w:type="dxa"/>
            <w:vMerge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C61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Цивилизация и культура. Проблема современной цивилизации.</w:t>
            </w: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Понятие культуры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 культуры.</w:t>
            </w:r>
            <w:r>
              <w:rPr>
                <w:sz w:val="23"/>
                <w:szCs w:val="23"/>
              </w:rPr>
              <w:t xml:space="preserve"> </w:t>
            </w:r>
            <w:r w:rsidRPr="00C61C9A">
              <w:rPr>
                <w:rFonts w:ascii="Times New Roman" w:hAnsi="Times New Roman" w:cs="Times New Roman"/>
              </w:rPr>
              <w:t>Типология культур.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Закономерности развития культуры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Default="00FD0C19" w:rsidP="00C6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Цивилизация как социокультурное образование. Проблема единства современной цивилизации и уникальности культур. 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FD0C19" w:rsidRDefault="00FD0C19" w:rsidP="00C6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Диалог культур и цивилизаций. 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C61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Духовная культура</w:t>
            </w: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Искусство, его сущность и функции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Мораль и нравственная культура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Наука и её роль в обществе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Религиозная картина мира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25B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 Будущее человечества</w:t>
            </w:r>
          </w:p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и утопия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Законы истории и будущее человечества.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A5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1BB">
              <w:rPr>
                <w:rFonts w:ascii="Times New Roman" w:hAnsi="Times New Roman" w:cs="Times New Roman"/>
              </w:rPr>
              <w:t>Роль свободы и ответственности</w:t>
            </w:r>
          </w:p>
          <w:p w:rsidR="00FD0C19" w:rsidRDefault="00FD0C19" w:rsidP="00A501B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01BB">
              <w:rPr>
                <w:rFonts w:ascii="Times New Roman" w:hAnsi="Times New Roman" w:cs="Times New Roman"/>
              </w:rPr>
              <w:t>за сохранение жизни, культуры</w:t>
            </w:r>
            <w:r>
              <w:rPr>
                <w:rFonts w:ascii="Times New Roman" w:hAnsi="Times New Roman" w:cs="Times New Roman"/>
              </w:rPr>
              <w:t>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Будущее России</w:t>
            </w:r>
          </w:p>
        </w:tc>
        <w:tc>
          <w:tcPr>
            <w:tcW w:w="1134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3" w:type="dxa"/>
            <w:gridSpan w:val="5"/>
          </w:tcPr>
          <w:p w:rsidR="00FD0C19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82"/>
        </w:trPr>
        <w:tc>
          <w:tcPr>
            <w:tcW w:w="7054" w:type="dxa"/>
            <w:gridSpan w:val="6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8368B6" w:rsidRDefault="008368B6" w:rsidP="008368B6"/>
    <w:p w:rsidR="008368B6" w:rsidRDefault="008368B6" w:rsidP="008368B6"/>
    <w:p w:rsidR="008368B6" w:rsidRDefault="008368B6" w:rsidP="008368B6"/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695FC2" w:rsidRPr="00C25B7D" w:rsidSect="00852589">
          <w:footerReference w:type="default" r:id="rId8"/>
          <w:pgSz w:w="11907" w:h="16840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695FC2" w:rsidRPr="00C25B7D" w:rsidRDefault="00695FC2" w:rsidP="00695F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695FC2" w:rsidRPr="00C25B7D" w:rsidRDefault="00695FC2" w:rsidP="00695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693FB1" w:rsidRDefault="00693FB1" w:rsidP="00693FB1">
      <w:pPr>
        <w:pStyle w:val="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 w:val="0"/>
          <w:sz w:val="22"/>
          <w:szCs w:val="22"/>
        </w:rPr>
        <w:t>Сычёв,А.А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Основы философии: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уч.пособие</w:t>
      </w:r>
      <w:proofErr w:type="spellEnd"/>
      <w:r>
        <w:rPr>
          <w:rFonts w:ascii="Times New Roman" w:hAnsi="Times New Roman"/>
          <w:b w:val="0"/>
          <w:sz w:val="22"/>
          <w:szCs w:val="22"/>
        </w:rPr>
        <w:t>/А.А.Сычёв.-М.:Альфа-М;ИНФРА-М,2016.</w:t>
      </w:r>
    </w:p>
    <w:p w:rsidR="00693FB1" w:rsidRDefault="00693FB1" w:rsidP="00693F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Дополнительная литература</w:t>
      </w:r>
    </w:p>
    <w:p w:rsidR="0090202D" w:rsidRDefault="0090202D" w:rsidP="00674D2B">
      <w:pPr>
        <w:pStyle w:val="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Кочеров, С. Н. Основы философии [Электронный ресурс]: учебное пособие для СПО / С. Н. Кочеров, Л. П. Сидорова. — 2-е изд.,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испр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и доп. —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М. :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Издательство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Юрайт</w:t>
      </w:r>
      <w:proofErr w:type="spellEnd"/>
      <w:r>
        <w:rPr>
          <w:rFonts w:ascii="Times New Roman" w:hAnsi="Times New Roman"/>
          <w:b w:val="0"/>
          <w:sz w:val="22"/>
          <w:szCs w:val="22"/>
        </w:rPr>
        <w:t>, 2018. — 128 с. — (</w:t>
      </w:r>
      <w:proofErr w:type="gramStart"/>
      <w:r>
        <w:rPr>
          <w:rFonts w:ascii="Times New Roman" w:hAnsi="Times New Roman"/>
          <w:b w:val="0"/>
          <w:sz w:val="22"/>
          <w:szCs w:val="22"/>
        </w:rPr>
        <w:t>Серия :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Профессиональное образование). — ISBN 978-5-534-06303-5. Режим доступа: ЭБС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Юрайт</w:t>
      </w:r>
      <w:proofErr w:type="spellEnd"/>
      <w:r>
        <w:rPr>
          <w:rFonts w:ascii="Times New Roman" w:hAnsi="Times New Roman"/>
          <w:b w:val="0"/>
          <w:sz w:val="22"/>
          <w:szCs w:val="22"/>
        </w:rPr>
        <w:t>: www.biblio-online.ru 05.03.2018</w:t>
      </w:r>
    </w:p>
    <w:p w:rsidR="00693FB1" w:rsidRDefault="00693FB1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bookmarkStart w:id="0" w:name="_GoBack"/>
      <w:bookmarkEnd w:id="0"/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695FC2" w:rsidRPr="00C25B7D" w:rsidRDefault="00695FC2" w:rsidP="0001381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695FC2" w:rsidRPr="00C25B7D" w:rsidRDefault="00695FC2" w:rsidP="0001381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695FC2" w:rsidRPr="00C25B7D" w:rsidRDefault="005937A7" w:rsidP="00695FC2">
      <w:pPr>
        <w:pStyle w:val="1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695FC2" w:rsidRPr="00C25B7D">
          <w:rPr>
            <w:rStyle w:val="af0"/>
            <w:sz w:val="22"/>
            <w:szCs w:val="22"/>
          </w:rPr>
          <w:t>http://ru.wikipedia.org/</w:t>
        </w:r>
      </w:hyperlink>
      <w:r w:rsidR="00695FC2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695FC2" w:rsidRPr="00C25B7D" w:rsidRDefault="005937A7" w:rsidP="00695FC2">
      <w:pPr>
        <w:pStyle w:val="1"/>
        <w:spacing w:after="0"/>
        <w:rPr>
          <w:rStyle w:val="af0"/>
          <w:sz w:val="22"/>
          <w:szCs w:val="22"/>
        </w:rPr>
      </w:pPr>
      <w:hyperlink r:id="rId10" w:history="1">
        <w:r w:rsidR="00695FC2" w:rsidRPr="00C25B7D">
          <w:rPr>
            <w:rStyle w:val="af0"/>
            <w:sz w:val="22"/>
            <w:szCs w:val="22"/>
          </w:rPr>
          <w:t>http://kursoviki.spb.ru/lekcii/lekcii_filosofy.php</w:t>
        </w:r>
      </w:hyperlink>
      <w:r w:rsidR="00695FC2" w:rsidRPr="00C25B7D">
        <w:rPr>
          <w:rFonts w:ascii="Times New Roman" w:hAnsi="Times New Roman"/>
          <w:sz w:val="22"/>
          <w:szCs w:val="22"/>
        </w:rPr>
        <w:t>Лекции по философии. Космос, Природа, Логос, Эйдос, Душа. Декарт, Спиноза, Лейбниц и т.д.</w:t>
      </w:r>
    </w:p>
    <w:p w:rsidR="00695FC2" w:rsidRPr="00C25B7D" w:rsidRDefault="00695FC2" w:rsidP="00695FC2">
      <w:pPr>
        <w:spacing w:after="0" w:line="240" w:lineRule="auto"/>
        <w:rPr>
          <w:rStyle w:val="af0"/>
        </w:rPr>
      </w:pPr>
      <w:r w:rsidRPr="00C25B7D">
        <w:rPr>
          <w:rStyle w:val="af0"/>
        </w:rPr>
        <w:t>http://filosfak.ru/category/lekz/ Философский факультет МГУ Видео-лекции по философии.</w:t>
      </w:r>
    </w:p>
    <w:p w:rsidR="00695FC2" w:rsidRPr="00C25B7D" w:rsidRDefault="005937A7" w:rsidP="00695FC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695FC2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695FC2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695FC2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695FC2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695FC2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695FC2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</w:t>
      </w:r>
      <w:proofErr w:type="gramStart"/>
      <w:r w:rsidR="00695FC2" w:rsidRPr="00C25B7D">
        <w:rPr>
          <w:rFonts w:ascii="Times New Roman" w:hAnsi="Times New Roman" w:cs="Times New Roman"/>
          <w:i/>
          <w:color w:val="000000"/>
        </w:rPr>
        <w:t>т .</w:t>
      </w:r>
      <w:proofErr w:type="gramEnd"/>
      <w:r w:rsidR="00695FC2" w:rsidRPr="00C25B7D">
        <w:rPr>
          <w:rFonts w:ascii="Times New Roman" w:hAnsi="Times New Roman" w:cs="Times New Roman"/>
          <w:i/>
          <w:color w:val="000000"/>
        </w:rPr>
        <w:t>д.</w:t>
      </w:r>
    </w:p>
    <w:p w:rsidR="00695FC2" w:rsidRPr="00C25B7D" w:rsidRDefault="005937A7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695FC2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695FC2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3FB1" w:rsidRDefault="00693FB1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3FB1" w:rsidRPr="00C25B7D" w:rsidRDefault="00693FB1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202D" w:rsidRDefault="0090202D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202D" w:rsidRDefault="0090202D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202D" w:rsidRDefault="0090202D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202D" w:rsidRDefault="0090202D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202D" w:rsidRPr="00C25B7D" w:rsidRDefault="0090202D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1.1 Воспроизводит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1.2 Перечисляет жизненные ценности: образование,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свобода,  счастье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, любовь</w:t>
            </w:r>
            <w:r w:rsidR="000E19A3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как основы формирования гражданина и будущего специалиста.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1.3Демонстрирует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AF3DFD" w:rsidRDefault="00695FC2" w:rsidP="00013814">
            <w:pPr>
              <w:pStyle w:val="a9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  <w:r w:rsidR="00AF3DFD">
              <w:rPr>
                <w:rFonts w:ascii="Times New Roman" w:hAnsi="Times New Roman"/>
              </w:rPr>
              <w:t xml:space="preserve"> </w:t>
            </w:r>
            <w:r w:rsidRPr="00AF3DFD">
              <w:rPr>
                <w:rFonts w:ascii="Times New Roman" w:hAnsi="Times New Roman"/>
              </w:rPr>
              <w:t>понятия философии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013814">
            <w:pPr>
              <w:pStyle w:val="af4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695FC2" w:rsidRPr="00C25B7D" w:rsidRDefault="00695FC2" w:rsidP="00013814">
            <w:pPr>
              <w:pStyle w:val="af4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013814">
            <w:pPr>
              <w:pStyle w:val="a9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3.3. 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C57B2F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 Знать сущность процесса 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5.1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Перечисляет  основы</w:t>
            </w:r>
            <w:proofErr w:type="gramEnd"/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научной картины мира с точки зрения: античной философии, философии Нового времени, Новейшего времени.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5.2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Перечисляет  основы</w:t>
            </w:r>
            <w:proofErr w:type="gramEnd"/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философской картины мира: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5.3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Перечисляет  основы</w:t>
            </w:r>
            <w:proofErr w:type="gramEnd"/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религиозной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 Перечисляет условия</w:t>
            </w:r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формирования личности: внутренние, внешние.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6.2 Демонстрирует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6.2 Демонстрирует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 Характеризует   достижения науки и техники в современном мире и влияние их на социально-этические проблемы.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95FC2" w:rsidRPr="00C25B7D" w:rsidRDefault="00695FC2" w:rsidP="00695F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536"/>
        <w:gridCol w:w="1843"/>
      </w:tblGrid>
      <w:tr w:rsidR="00695FC2" w:rsidRPr="00C25B7D" w:rsidTr="00AF3DFD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</w:t>
            </w:r>
            <w:r w:rsidRPr="00C25B7D">
              <w:rPr>
                <w:rFonts w:ascii="Times New Roman" w:hAnsi="Times New Roman" w:cs="Times New Roman"/>
              </w:rPr>
              <w:lastRenderedPageBreak/>
              <w:t>условиями и имеющимися ресурсами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695FC2" w:rsidRPr="00C25B7D" w:rsidTr="00AF3DFD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3DFD" w:rsidRPr="00AF3DFD" w:rsidRDefault="00695FC2" w:rsidP="00AF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lang w:eastAsia="en-US"/>
              </w:rPr>
              <w:t>ОК 7</w:t>
            </w:r>
            <w:r w:rsidRPr="00AF3DF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AF3DFD" w:rsidRPr="00AF3DFD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за результат</w:t>
            </w:r>
          </w:p>
          <w:p w:rsidR="00695FC2" w:rsidRPr="00C25B7D" w:rsidRDefault="00AF3DFD" w:rsidP="00AF3DFD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3DFD">
              <w:rPr>
                <w:rFonts w:ascii="Times New Roman" w:hAnsi="Times New Roman" w:cs="Times New Roman"/>
                <w:sz w:val="22"/>
                <w:szCs w:val="22"/>
              </w:rPr>
              <w:t>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AF3DFD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5FC2"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обучающимися, работа на семинаре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демонстрация стремления к самопознанию, самооценке, саморегуляции и саморазвитию;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различными аспектами профессиональной деятельности, определять соответствующий конечный продукт;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AF3DFD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9. </w:t>
            </w:r>
            <w:r w:rsidR="00AF3DFD">
              <w:rPr>
                <w:rFonts w:ascii="Times New Roman" w:hAnsi="Times New Roman" w:cs="Times New Roman"/>
                <w:sz w:val="22"/>
                <w:szCs w:val="22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понимание социальных, политических, экономических и духовных процессов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95FC2" w:rsidRDefault="00695FC2"/>
    <w:p w:rsidR="00B92E44" w:rsidRDefault="00C57B2F" w:rsidP="00BE06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0672">
        <w:rPr>
          <w:rFonts w:ascii="Times New Roman" w:hAnsi="Times New Roman" w:cs="Times New Roman"/>
          <w:sz w:val="24"/>
        </w:rPr>
        <w:t xml:space="preserve">Контрольно - зачетный урок </w:t>
      </w:r>
      <w:r w:rsidR="00B92E44">
        <w:rPr>
          <w:rFonts w:ascii="Times New Roman" w:hAnsi="Times New Roman" w:cs="Times New Roman"/>
          <w:sz w:val="24"/>
        </w:rPr>
        <w:t>проводится в форме коллоквиума.</w:t>
      </w:r>
    </w:p>
    <w:p w:rsidR="00C57B2F" w:rsidRPr="00BE0672" w:rsidRDefault="00C57B2F" w:rsidP="00BE06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0672">
        <w:rPr>
          <w:rFonts w:ascii="Times New Roman" w:hAnsi="Times New Roman" w:cs="Times New Roman"/>
          <w:sz w:val="24"/>
        </w:rPr>
        <w:t>Студентам предлагается подготовить к зачетному уроку вопросы к собеседо</w:t>
      </w:r>
      <w:r w:rsidR="00B92E44">
        <w:rPr>
          <w:rFonts w:ascii="Times New Roman" w:hAnsi="Times New Roman" w:cs="Times New Roman"/>
          <w:sz w:val="24"/>
        </w:rPr>
        <w:t>ванию:</w:t>
      </w:r>
    </w:p>
    <w:p w:rsidR="00BE0672" w:rsidRPr="00BE0672" w:rsidRDefault="00BE0672" w:rsidP="00BE06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Смысл слова «Философия». Предмет и специфика и функции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Cs w:val="23"/>
        </w:rPr>
        <w:t>Основные направления философии востока.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Направления и идеи античной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 xml:space="preserve">Философия средневековья: принцип </w:t>
      </w:r>
      <w:proofErr w:type="spellStart"/>
      <w:r w:rsidRPr="006123B1">
        <w:rPr>
          <w:rFonts w:ascii="Times New Roman" w:hAnsi="Times New Roman"/>
          <w:sz w:val="24"/>
        </w:rPr>
        <w:t>теоцентризма</w:t>
      </w:r>
      <w:proofErr w:type="spellEnd"/>
      <w:r w:rsidRPr="006123B1">
        <w:rPr>
          <w:rFonts w:ascii="Times New Roman" w:hAnsi="Times New Roman"/>
          <w:sz w:val="24"/>
        </w:rPr>
        <w:t xml:space="preserve">. Схоластика и Патристика.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Идеи антропоцентризма и гуманизма в философии эпохи Возрождения.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 xml:space="preserve">Эмпиризм </w:t>
      </w:r>
      <w:r>
        <w:rPr>
          <w:rFonts w:ascii="Times New Roman" w:hAnsi="Times New Roman"/>
          <w:bCs/>
        </w:rPr>
        <w:t xml:space="preserve">и рационализм </w:t>
      </w:r>
      <w:r w:rsidRPr="006123B1">
        <w:rPr>
          <w:rFonts w:ascii="Times New Roman" w:hAnsi="Times New Roman"/>
          <w:bCs/>
        </w:rPr>
        <w:t xml:space="preserve">философии эпохи Нового времени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Просвещения.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марксизма: диалектический материализм.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</w:rPr>
        <w:t>Становление западноевропейского иррационализма</w:t>
      </w:r>
      <w:r>
        <w:rPr>
          <w:rFonts w:ascii="Times New Roman" w:hAnsi="Times New Roman"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«Философия жизни». Критика рациональности и формирование не</w:t>
      </w:r>
      <w:r w:rsidRPr="006123B1">
        <w:rPr>
          <w:rFonts w:ascii="Times New Roman" w:hAnsi="Times New Roman"/>
          <w:sz w:val="24"/>
        </w:rPr>
        <w:softHyphen/>
        <w:t xml:space="preserve"> классической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6123B1">
        <w:rPr>
          <w:rFonts w:ascii="Times New Roman" w:hAnsi="Times New Roman"/>
          <w:sz w:val="24"/>
        </w:rPr>
        <w:t>Позитивисткое</w:t>
      </w:r>
      <w:proofErr w:type="spellEnd"/>
      <w:r w:rsidRPr="006123B1">
        <w:rPr>
          <w:rFonts w:ascii="Times New Roman" w:hAnsi="Times New Roman"/>
          <w:sz w:val="24"/>
        </w:rPr>
        <w:t xml:space="preserve"> направление в философии. Позитивизм в XIX века.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Экзистенциальная философия XX века.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D80311">
        <w:rPr>
          <w:rFonts w:ascii="Times New Roman" w:hAnsi="Times New Roman"/>
          <w:bCs/>
        </w:rPr>
        <w:t>Философия психоанализа и ее эволюция</w:t>
      </w:r>
      <w:r>
        <w:rPr>
          <w:rFonts w:ascii="Times New Roman" w:hAnsi="Times New Roman"/>
          <w:bCs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Основные понятия и идеи онтологии. Бытие и реальность. Много</w:t>
      </w:r>
      <w:r w:rsidRPr="006123B1">
        <w:rPr>
          <w:rFonts w:ascii="Times New Roman" w:hAnsi="Times New Roman"/>
          <w:sz w:val="24"/>
        </w:rPr>
        <w:softHyphen/>
        <w:t>образие форм бытия.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Основной вопрос философии.</w:t>
      </w:r>
      <w:r>
        <w:rPr>
          <w:rFonts w:ascii="Times New Roman" w:hAnsi="Times New Roman"/>
          <w:sz w:val="24"/>
        </w:rPr>
        <w:t xml:space="preserve"> </w:t>
      </w:r>
      <w:r w:rsidRPr="006123B1">
        <w:rPr>
          <w:rFonts w:ascii="Times New Roman" w:hAnsi="Times New Roman"/>
          <w:sz w:val="24"/>
        </w:rPr>
        <w:t>Философская дилемма материализма и идеализма.</w:t>
      </w:r>
    </w:p>
    <w:p w:rsidR="00324C7B" w:rsidRPr="00324C7B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324C7B">
        <w:rPr>
          <w:rFonts w:ascii="Times New Roman" w:hAnsi="Times New Roman"/>
          <w:bCs/>
        </w:rPr>
        <w:t>Исторический характер формирования картин мира.</w:t>
      </w:r>
      <w:r>
        <w:rPr>
          <w:rFonts w:ascii="Times New Roman" w:hAnsi="Times New Roman"/>
          <w:bCs/>
        </w:rPr>
        <w:t xml:space="preserve"> </w:t>
      </w:r>
      <w:r w:rsidRPr="00324C7B">
        <w:rPr>
          <w:rFonts w:ascii="Times New Roman" w:hAnsi="Times New Roman"/>
          <w:bCs/>
        </w:rPr>
        <w:t>Особенности религиозной, философской и научной картин мира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Познание как процесс</w:t>
      </w:r>
      <w:r>
        <w:rPr>
          <w:rFonts w:ascii="Times New Roman" w:hAnsi="Times New Roman"/>
          <w:bCs/>
        </w:rPr>
        <w:t>.</w:t>
      </w:r>
      <w:r w:rsidRPr="006123B1">
        <w:rPr>
          <w:rFonts w:ascii="Times New Roman" w:hAnsi="Times New Roman"/>
          <w:bCs/>
        </w:rPr>
        <w:t xml:space="preserve"> </w:t>
      </w:r>
      <w:r w:rsidRPr="00C25B7D">
        <w:rPr>
          <w:rFonts w:ascii="Times New Roman" w:hAnsi="Times New Roman"/>
          <w:bCs/>
        </w:rPr>
        <w:t>Методы познания и их классификация</w:t>
      </w:r>
      <w:r>
        <w:rPr>
          <w:rFonts w:ascii="Times New Roman" w:hAnsi="Times New Roman"/>
          <w:bCs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Истина и заблуждение. Виды истины. Истина относительная и абсолютная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lastRenderedPageBreak/>
        <w:t xml:space="preserve">Возникновение, развитие, свойства и функции сознания.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Человек, индивид, индивидуальность, личность. Факторы, влияющие на становление личности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Научно-технический прогресс: сущность, этапы, перспективы</w:t>
      </w:r>
    </w:p>
    <w:p w:rsidR="00BE0672" w:rsidRPr="00324C7B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</w:pPr>
      <w:r w:rsidRPr="006123B1">
        <w:rPr>
          <w:rFonts w:ascii="Times New Roman" w:hAnsi="Times New Roman"/>
          <w:bCs/>
        </w:rPr>
        <w:t xml:space="preserve">Формирование информационного общества. Культура </w:t>
      </w:r>
      <w:r>
        <w:rPr>
          <w:rFonts w:ascii="Times New Roman" w:hAnsi="Times New Roman"/>
          <w:bCs/>
        </w:rPr>
        <w:t>и цивилизация.</w:t>
      </w:r>
    </w:p>
    <w:sectPr w:rsidR="00BE0672" w:rsidRPr="00324C7B" w:rsidSect="0002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7A7" w:rsidRDefault="005937A7" w:rsidP="00B83E3F">
      <w:pPr>
        <w:spacing w:after="0" w:line="240" w:lineRule="auto"/>
      </w:pPr>
      <w:r>
        <w:separator/>
      </w:r>
    </w:p>
  </w:endnote>
  <w:endnote w:type="continuationSeparator" w:id="0">
    <w:p w:rsidR="005937A7" w:rsidRDefault="005937A7" w:rsidP="00B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258527"/>
      <w:docPartObj>
        <w:docPartGallery w:val="Page Numbers (Bottom of Page)"/>
        <w:docPartUnique/>
      </w:docPartObj>
    </w:sdtPr>
    <w:sdtEndPr/>
    <w:sdtContent>
      <w:p w:rsidR="00003539" w:rsidRDefault="000035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C8">
          <w:rPr>
            <w:noProof/>
          </w:rPr>
          <w:t>3</w:t>
        </w:r>
        <w:r>
          <w:fldChar w:fldCharType="end"/>
        </w:r>
      </w:p>
    </w:sdtContent>
  </w:sdt>
  <w:p w:rsidR="00003539" w:rsidRDefault="000035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7A7" w:rsidRDefault="005937A7" w:rsidP="00B83E3F">
      <w:pPr>
        <w:spacing w:after="0" w:line="240" w:lineRule="auto"/>
      </w:pPr>
      <w:r>
        <w:separator/>
      </w:r>
    </w:p>
  </w:footnote>
  <w:footnote w:type="continuationSeparator" w:id="0">
    <w:p w:rsidR="005937A7" w:rsidRDefault="005937A7" w:rsidP="00B8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1C5"/>
    <w:multiLevelType w:val="hybridMultilevel"/>
    <w:tmpl w:val="6128D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12"/>
    <w:multiLevelType w:val="hybridMultilevel"/>
    <w:tmpl w:val="29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703184"/>
    <w:multiLevelType w:val="multilevel"/>
    <w:tmpl w:val="B57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6738D"/>
    <w:multiLevelType w:val="multilevel"/>
    <w:tmpl w:val="58A2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C3C6A"/>
    <w:multiLevelType w:val="multilevel"/>
    <w:tmpl w:val="DE7A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465F8"/>
    <w:multiLevelType w:val="hybridMultilevel"/>
    <w:tmpl w:val="D91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06B11"/>
    <w:multiLevelType w:val="multilevel"/>
    <w:tmpl w:val="787C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77AF8"/>
    <w:multiLevelType w:val="multilevel"/>
    <w:tmpl w:val="92A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4" w15:restartNumberingAfterBreak="0">
    <w:nsid w:val="3C363202"/>
    <w:multiLevelType w:val="hybridMultilevel"/>
    <w:tmpl w:val="778CA29E"/>
    <w:lvl w:ilvl="0" w:tplc="F8989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6E47"/>
    <w:multiLevelType w:val="hybridMultilevel"/>
    <w:tmpl w:val="29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D6679"/>
    <w:multiLevelType w:val="hybridMultilevel"/>
    <w:tmpl w:val="0AA257C6"/>
    <w:lvl w:ilvl="0" w:tplc="DFF0A4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7A3FCC"/>
    <w:multiLevelType w:val="hybridMultilevel"/>
    <w:tmpl w:val="6128D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62292"/>
    <w:multiLevelType w:val="multilevel"/>
    <w:tmpl w:val="F726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174F1"/>
    <w:multiLevelType w:val="hybridMultilevel"/>
    <w:tmpl w:val="1018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782275"/>
    <w:multiLevelType w:val="hybridMultilevel"/>
    <w:tmpl w:val="6128D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2"/>
  </w:num>
  <w:num w:numId="9">
    <w:abstractNumId w:val="15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6"/>
  </w:num>
  <w:num w:numId="20">
    <w:abstractNumId w:val="22"/>
  </w:num>
  <w:num w:numId="21">
    <w:abstractNumId w:val="1"/>
  </w:num>
  <w:num w:numId="22">
    <w:abstractNumId w:val="13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C2"/>
    <w:rsid w:val="00003539"/>
    <w:rsid w:val="00013814"/>
    <w:rsid w:val="0002140F"/>
    <w:rsid w:val="000A69F5"/>
    <w:rsid w:val="000E19A3"/>
    <w:rsid w:val="000F1C49"/>
    <w:rsid w:val="00110440"/>
    <w:rsid w:val="00190D13"/>
    <w:rsid w:val="001C236A"/>
    <w:rsid w:val="001C47D0"/>
    <w:rsid w:val="001E5A6F"/>
    <w:rsid w:val="001F4556"/>
    <w:rsid w:val="002130CF"/>
    <w:rsid w:val="00231C9A"/>
    <w:rsid w:val="002800FE"/>
    <w:rsid w:val="002B42D3"/>
    <w:rsid w:val="002E7B4E"/>
    <w:rsid w:val="00306DE6"/>
    <w:rsid w:val="00320450"/>
    <w:rsid w:val="00322375"/>
    <w:rsid w:val="00324C7B"/>
    <w:rsid w:val="00347E91"/>
    <w:rsid w:val="0035434A"/>
    <w:rsid w:val="00370927"/>
    <w:rsid w:val="00385761"/>
    <w:rsid w:val="003F1F7D"/>
    <w:rsid w:val="004579CA"/>
    <w:rsid w:val="00527138"/>
    <w:rsid w:val="0056564A"/>
    <w:rsid w:val="005937A7"/>
    <w:rsid w:val="00626B10"/>
    <w:rsid w:val="00631A78"/>
    <w:rsid w:val="00674D2B"/>
    <w:rsid w:val="00693FB1"/>
    <w:rsid w:val="00695FC2"/>
    <w:rsid w:val="006B2DB2"/>
    <w:rsid w:val="007516D2"/>
    <w:rsid w:val="008368B6"/>
    <w:rsid w:val="00852589"/>
    <w:rsid w:val="00871341"/>
    <w:rsid w:val="00890875"/>
    <w:rsid w:val="008A51F9"/>
    <w:rsid w:val="008D575A"/>
    <w:rsid w:val="0090202D"/>
    <w:rsid w:val="00913E09"/>
    <w:rsid w:val="00934968"/>
    <w:rsid w:val="00946173"/>
    <w:rsid w:val="009B0A1D"/>
    <w:rsid w:val="00A25149"/>
    <w:rsid w:val="00A501BB"/>
    <w:rsid w:val="00AB2F07"/>
    <w:rsid w:val="00AB6121"/>
    <w:rsid w:val="00AF3DFD"/>
    <w:rsid w:val="00AF541E"/>
    <w:rsid w:val="00B06C98"/>
    <w:rsid w:val="00B47FF0"/>
    <w:rsid w:val="00B83E3F"/>
    <w:rsid w:val="00B92E44"/>
    <w:rsid w:val="00BB4D97"/>
    <w:rsid w:val="00BD6A85"/>
    <w:rsid w:val="00BE0672"/>
    <w:rsid w:val="00C262C8"/>
    <w:rsid w:val="00C57B2F"/>
    <w:rsid w:val="00C61C9A"/>
    <w:rsid w:val="00C765A4"/>
    <w:rsid w:val="00D16EC9"/>
    <w:rsid w:val="00D41EF4"/>
    <w:rsid w:val="00D43303"/>
    <w:rsid w:val="00D641DA"/>
    <w:rsid w:val="00D9197D"/>
    <w:rsid w:val="00DC7BFA"/>
    <w:rsid w:val="00E46EDE"/>
    <w:rsid w:val="00E669B9"/>
    <w:rsid w:val="00E70D15"/>
    <w:rsid w:val="00FA5EC1"/>
    <w:rsid w:val="00FB0D64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A0968-D45C-482A-B006-8D6810F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F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5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5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5FC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F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95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5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95F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5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695FC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5F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695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5F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95F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5F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link w:val="12"/>
    <w:rsid w:val="00695FC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695FC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b">
    <w:name w:val="Title"/>
    <w:basedOn w:val="a"/>
    <w:link w:val="ac"/>
    <w:qFormat/>
    <w:rsid w:val="00695F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Заголовок Знак"/>
    <w:basedOn w:val="a0"/>
    <w:link w:val="ab"/>
    <w:rsid w:val="00695FC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695F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5FC2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......."/>
    <w:basedOn w:val="a"/>
    <w:next w:val="a"/>
    <w:uiPriority w:val="99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695FC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e">
    <w:name w:val="Subtitle"/>
    <w:basedOn w:val="a"/>
    <w:link w:val="af"/>
    <w:qFormat/>
    <w:rsid w:val="00695F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95FC2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Hyperlink"/>
    <w:unhideWhenUsed/>
    <w:rsid w:val="00695FC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695FC2"/>
    <w:rPr>
      <w:b/>
      <w:bCs/>
    </w:rPr>
  </w:style>
  <w:style w:type="character" w:customStyle="1" w:styleId="apple-converted-space">
    <w:name w:val="apple-converted-space"/>
    <w:basedOn w:val="a0"/>
    <w:rsid w:val="00695FC2"/>
  </w:style>
  <w:style w:type="character" w:styleId="af3">
    <w:name w:val="Emphasis"/>
    <w:basedOn w:val="a0"/>
    <w:uiPriority w:val="20"/>
    <w:qFormat/>
    <w:rsid w:val="00695FC2"/>
    <w:rPr>
      <w:i/>
      <w:iCs/>
    </w:rPr>
  </w:style>
  <w:style w:type="character" w:customStyle="1" w:styleId="articleseparator">
    <w:name w:val="article_separator"/>
    <w:basedOn w:val="a0"/>
    <w:rsid w:val="00695FC2"/>
  </w:style>
  <w:style w:type="paragraph" w:styleId="af4">
    <w:name w:val="No Spacing"/>
    <w:qFormat/>
    <w:rsid w:val="00695FC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695F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95FC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695FC2"/>
  </w:style>
  <w:style w:type="character" w:customStyle="1" w:styleId="83">
    <w:name w:val="Основной текст (8)3"/>
    <w:basedOn w:val="81"/>
    <w:uiPriority w:val="99"/>
    <w:rsid w:val="00695FC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695FC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5">
    <w:name w:val="Balloon Text"/>
    <w:basedOn w:val="a"/>
    <w:link w:val="af6"/>
    <w:unhideWhenUsed/>
    <w:rsid w:val="0069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5FC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695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5FC2"/>
  </w:style>
  <w:style w:type="character" w:styleId="af7">
    <w:name w:val="page number"/>
    <w:basedOn w:val="a0"/>
    <w:rsid w:val="00695FC2"/>
  </w:style>
  <w:style w:type="paragraph" w:customStyle="1" w:styleId="15">
    <w:name w:val="Знак1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8">
    <w:name w:val="Стиль"/>
    <w:rsid w:val="0069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95FC2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 Indent"/>
    <w:basedOn w:val="a"/>
    <w:link w:val="afa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95F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+Заголовок"/>
    <w:basedOn w:val="a"/>
    <w:rsid w:val="00695FC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c">
    <w:name w:val="+нумерованный"/>
    <w:basedOn w:val="a"/>
    <w:rsid w:val="00695FC2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695F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695FC2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695FC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695FC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695FC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OC Heading"/>
    <w:basedOn w:val="1"/>
    <w:next w:val="a"/>
    <w:uiPriority w:val="39"/>
    <w:qFormat/>
    <w:rsid w:val="00695F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695FC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e">
    <w:name w:val="Знак Знак"/>
    <w:basedOn w:val="a"/>
    <w:rsid w:val="00695F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95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695FC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">
    <w:name w:val="Знак Знак Знак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695FC2"/>
    <w:rPr>
      <w:sz w:val="32"/>
    </w:rPr>
  </w:style>
  <w:style w:type="paragraph" w:customStyle="1" w:styleId="western">
    <w:name w:val="western"/>
    <w:basedOn w:val="a"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695FC2"/>
  </w:style>
  <w:style w:type="paragraph" w:customStyle="1" w:styleId="36">
    <w:name w:val="Обычный3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695F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695FC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695FC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0">
    <w:name w:val="List"/>
    <w:basedOn w:val="a"/>
    <w:uiPriority w:val="99"/>
    <w:unhideWhenUsed/>
    <w:rsid w:val="00695FC2"/>
    <w:pPr>
      <w:ind w:left="283" w:hanging="283"/>
      <w:contextualSpacing/>
    </w:pPr>
  </w:style>
  <w:style w:type="paragraph" w:customStyle="1" w:styleId="37">
    <w:name w:val="Знак3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695FC2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95FC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"/>
    <w:rsid w:val="00695F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695FC2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link w:val="aff2"/>
    <w:semiHidden/>
    <w:unhideWhenUsed/>
    <w:rsid w:val="00695FC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695FC2"/>
    <w:rPr>
      <w:rFonts w:ascii="Times New Roman" w:eastAsia="Calibri" w:hAnsi="Times New Roman" w:cs="Times New Roman"/>
      <w:sz w:val="20"/>
      <w:szCs w:val="20"/>
    </w:rPr>
  </w:style>
  <w:style w:type="paragraph" w:customStyle="1" w:styleId="CharChar1">
    <w:name w:val="Char Char1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0"/>
    <w:rsid w:val="0069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Полужирный"/>
    <w:basedOn w:val="a0"/>
    <w:rsid w:val="00695F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695FC2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oviki.spb.ru/lekcii/lekcii_filosof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B5C6-3E29-46D5-9AEA-D15863B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Хазова</dc:creator>
  <cp:lastModifiedBy>TMT</cp:lastModifiedBy>
  <cp:revision>19</cp:revision>
  <dcterms:created xsi:type="dcterms:W3CDTF">2019-11-11T14:39:00Z</dcterms:created>
  <dcterms:modified xsi:type="dcterms:W3CDTF">2020-02-14T06:25:00Z</dcterms:modified>
</cp:coreProperties>
</file>