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747E47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ООП СПО по специальности </w:t>
      </w:r>
      <w:r w:rsidRP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51.02.01. Народное художественное </w:t>
      </w:r>
    </w:p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(по видам).</w:t>
      </w:r>
    </w:p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747E47" w:rsidRPr="00AA141C" w:rsidRDefault="00747E47" w:rsidP="00747E4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747E47" w:rsidRPr="00AA141C" w:rsidTr="00747E47">
        <w:tc>
          <w:tcPr>
            <w:tcW w:w="5732" w:type="dxa"/>
          </w:tcPr>
          <w:p w:rsidR="00747E47" w:rsidRPr="00AA141C" w:rsidRDefault="00747E47" w:rsidP="00747E4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ОД.02.07. Культура речи</w:t>
      </w: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Pr="0059317D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47E47" w:rsidRPr="00AA141C" w:rsidRDefault="00747E47" w:rsidP="0074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00CEA" w:rsidRPr="0059317D" w:rsidRDefault="00E00CEA" w:rsidP="00747E4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Рабочая программа учебной дисциплины</w:t>
      </w:r>
      <w:r w:rsidR="00747E47">
        <w:rPr>
          <w:rFonts w:ascii="Times New Roman" w:eastAsia="Times New Roman" w:hAnsi="Times New Roman" w:cs="Times New Roman"/>
          <w:bCs/>
          <w:caps/>
          <w:sz w:val="23"/>
          <w:szCs w:val="23"/>
          <w:lang w:eastAsia="ru-RU"/>
        </w:rPr>
        <w:t xml:space="preserve"> </w:t>
      </w:r>
      <w:r w:rsidR="00747E47" w:rsidRPr="00747E47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 xml:space="preserve">Од.02.07 </w:t>
      </w:r>
      <w:r w:rsidR="00747E47" w:rsidRPr="00747E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Культура речи</w:t>
      </w:r>
      <w:r w:rsidR="00747E47">
        <w:rPr>
          <w:rFonts w:ascii="Times New Roman" w:eastAsia="Times New Roman" w:hAnsi="Times New Roman" w:cs="Times New Roman"/>
          <w:bCs/>
          <w:smallCaps/>
          <w:sz w:val="23"/>
          <w:szCs w:val="23"/>
          <w:lang w:eastAsia="ru-RU"/>
        </w:rPr>
        <w:t xml:space="preserve">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составлена в соответствии с ФГОС СПО по специальности</w:t>
      </w: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47E47" w:rsidRPr="0059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51.02.01. Народное художественное творчество (по видам)</w:t>
      </w:r>
      <w:r w:rsid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твержден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ным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иказом Министерства образования и науки Российской Федерации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 27 октября 2014 г. N 1382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</w:p>
    <w:p w:rsidR="00747E47" w:rsidRPr="00747E47" w:rsidRDefault="00747E47" w:rsidP="00747E4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Разработчик:</w:t>
      </w:r>
    </w:p>
    <w:p w:rsidR="00E00CEA" w:rsidRPr="0059317D" w:rsidRDefault="00747E47" w:rsidP="00747E4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00CEA" w:rsidRPr="0059317D" w:rsidRDefault="00E00CEA" w:rsidP="00E00CEA">
      <w:pPr>
        <w:widowControl w:val="0"/>
        <w:tabs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0CEA" w:rsidRPr="0059317D" w:rsidRDefault="00E00CEA" w:rsidP="00E00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«Рассмотрено» на заседании цикловой комиссии «Гуманитарных, 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социально-экономических, математических и естественно-научных дисциплин»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Протокол № 10 от «_28_» __июня___ 2021 г.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Председатель цикловой комиссии ______________ /</w:t>
      </w:r>
      <w:proofErr w:type="spellStart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Коломоец</w:t>
      </w:r>
      <w:proofErr w:type="spellEnd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Ю.Г./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«Согласовано»</w:t>
      </w:r>
    </w:p>
    <w:p w:rsidR="00747E47" w:rsidRPr="00747E47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Методист ______________/</w:t>
      </w:r>
      <w:proofErr w:type="spellStart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Бикчандаева</w:t>
      </w:r>
      <w:proofErr w:type="spellEnd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Д. М./</w:t>
      </w:r>
      <w:r w:rsidR="00747E47"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E00CEA" w:rsidRPr="0059317D" w:rsidRDefault="00E00CEA" w:rsidP="00E00CEA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E00CEA" w:rsidRPr="0059317D" w:rsidRDefault="00E00CEA" w:rsidP="00E00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4D6E13" w:rsidRDefault="004D6E13"/>
    <w:p w:rsidR="003B540B" w:rsidRDefault="003B540B"/>
    <w:p w:rsidR="003B540B" w:rsidRDefault="003B540B">
      <w:bookmarkStart w:id="0" w:name="_GoBack"/>
      <w:bookmarkEnd w:id="0"/>
    </w:p>
    <w:p w:rsidR="00E00CEA" w:rsidRDefault="00E00CEA"/>
    <w:p w:rsidR="00E00CEA" w:rsidRDefault="00E00CEA"/>
    <w:p w:rsidR="00E00CEA" w:rsidRPr="0059317D" w:rsidRDefault="00E00CEA" w:rsidP="00E00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9317D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ПАСПОРТ ПРОГРАММЫ УЧЕБНОЙ ДИСЦИПЛИНЫ</w:t>
            </w:r>
          </w:p>
          <w:p w:rsidR="00E00CEA" w:rsidRPr="0059317D" w:rsidRDefault="00E00CEA" w:rsidP="00747E4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0CEA" w:rsidRPr="0059317D" w:rsidTr="00747E47">
        <w:trPr>
          <w:trHeight w:val="670"/>
        </w:trPr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условия реализации программы </w:t>
            </w:r>
          </w:p>
          <w:p w:rsidR="00E00CEA" w:rsidRPr="0059317D" w:rsidRDefault="00E00CEA" w:rsidP="00747E47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E00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E00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00CEA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br w:type="page"/>
      </w:r>
      <w:r w:rsidRPr="00E00CEA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1. ПАСПОРТ ПРОГРАММЫ УЧЕБНОЙ ДИСЦИПЛИНЫ</w:t>
      </w: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ОД.02.07 Культура речи</w:t>
      </w:r>
    </w:p>
    <w:p w:rsidR="00E00CEA" w:rsidRPr="00E00CEA" w:rsidRDefault="00E00CEA" w:rsidP="0074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1.1. Область применения программы</w:t>
      </w:r>
    </w:p>
    <w:p w:rsidR="00E00CEA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Рабочая программа учебной дисциплины предназначена для реализации ФГОС среднего (полного) общего образования в пределах основных профессиональных образовательных программ СПО с учетом профиля получаемого профессионального образования, а также специфики професси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001A0B">
        <w:rPr>
          <w:rFonts w:ascii="Times New Roman" w:eastAsia="Times New Roman" w:hAnsi="Times New Roman" w:cs="Times New Roman"/>
          <w:lang w:eastAsia="ru-RU"/>
        </w:rPr>
        <w:t>, котор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001A0B">
        <w:rPr>
          <w:rFonts w:ascii="Times New Roman" w:eastAsia="Times New Roman" w:hAnsi="Times New Roman" w:cs="Times New Roman"/>
          <w:lang w:eastAsia="ru-RU"/>
        </w:rPr>
        <w:t xml:space="preserve"> овладевают обучающиеся на базе основного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специальности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51.02.01</w:t>
      </w:r>
      <w:r w:rsidR="00E00CEA" w:rsidRPr="00E0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Народное художественное творчество (по видам).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A0B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программа принадлежит к циклу ОД профильных учебных дисциплин.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Учебная дисциплина ОД.02.07 Культура речи обеспечивает формирование общих компетенций по всем видам деятельности ФГОС по специальности СПО специальности 51.02.01 Народное художественное творчество (по видам).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формировании и развитии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ОК 1,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2, 4, 8, 11,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ПК 1.1, 1.2, 3.1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0CEA" w:rsidRP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1.3. Цели и задачи дисциплины – требования к результатам освоения дисциплины.</w:t>
      </w:r>
    </w:p>
    <w:p w:rsidR="00E00CEA" w:rsidRPr="00E00CEA" w:rsidRDefault="00E00CEA" w:rsidP="00E00C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i/>
          <w:lang w:eastAsia="ru-RU"/>
        </w:rPr>
        <w:t>Цель дисциплины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E00CEA" w:rsidRPr="00E00CEA" w:rsidRDefault="00E00CEA" w:rsidP="00E00CEA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i/>
          <w:lang w:eastAsia="ru-RU"/>
        </w:rPr>
        <w:t xml:space="preserve">Задачи дисциплины: 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научить культуре работы с книгой,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 xml:space="preserve">дать </w:t>
      </w:r>
      <w:r w:rsidR="00001A0B" w:rsidRPr="00E00CEA">
        <w:rPr>
          <w:rFonts w:ascii="Times New Roman" w:eastAsia="Times New Roman" w:hAnsi="Times New Roman" w:cs="Times New Roman"/>
          <w:color w:val="000000"/>
          <w:lang w:eastAsia="ru-RU"/>
        </w:rPr>
        <w:t>студентам знания</w:t>
      </w: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>, которые будут способствовать умению пользоваться словарями, овладению правилами делового письма.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>расширить лингвистический кругозор студентов.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совершенствовать орфографическую и пунктуационную грамотность.</w:t>
      </w:r>
      <w:r w:rsidRPr="00E00CEA">
        <w:rPr>
          <w:rFonts w:ascii="Times New Roman" w:eastAsia="Times New Roman" w:hAnsi="Times New Roman" w:cs="Times New Roman"/>
          <w:lang w:eastAsia="ru-RU"/>
        </w:rPr>
        <w:tab/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ab/>
      </w:r>
    </w:p>
    <w:p w:rsidR="00001A0B" w:rsidRPr="00001A0B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 xml:space="preserve">В результате освоения дисциплины обучающийся должен </w:t>
      </w:r>
      <w:r w:rsidRPr="00E00CEA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 xml:space="preserve"> - анализировать тексты с точки зрения норм русского языка;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грамотно строить свою речь;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самостоятельно совершенствовать устную и письменную русскую речь;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пользоваться словарями русского языка.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ab/>
        <w:t xml:space="preserve">В результате освоения дисциплины обучающийся должен </w:t>
      </w:r>
      <w:r w:rsidRPr="00E00CEA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составляющие русского языка;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различия между языком и речью;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специфику устной и письменной речи;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правила продуцирования текстов разных деловых жанров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лексические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типы словарей;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типы фразеологических единиц, их использование в речи;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фонетические единицы;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принципы русской орфографии;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морфологические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словообразовательные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грамматические категории и способы их выражения в современном русском языке;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единицы синтаксиса.</w:t>
      </w: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A0B" w:rsidRDefault="00001A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67AA0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088"/>
      </w:tblGrid>
      <w:tr w:rsidR="00867AA0" w:rsidRPr="00E00CEA" w:rsidTr="00867AA0">
        <w:tc>
          <w:tcPr>
            <w:tcW w:w="2395" w:type="dxa"/>
            <w:shd w:val="clear" w:color="auto" w:fill="auto"/>
          </w:tcPr>
          <w:p w:rsidR="00867AA0" w:rsidRPr="00AA141C" w:rsidRDefault="00867AA0" w:rsidP="00867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Код ОК </w:t>
            </w:r>
          </w:p>
        </w:tc>
        <w:tc>
          <w:tcPr>
            <w:tcW w:w="7088" w:type="dxa"/>
            <w:shd w:val="clear" w:color="auto" w:fill="auto"/>
          </w:tcPr>
          <w:p w:rsidR="00867AA0" w:rsidRPr="00AA141C" w:rsidRDefault="00867AA0" w:rsidP="00867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знания</w:t>
            </w:r>
          </w:p>
        </w:tc>
      </w:tr>
      <w:tr w:rsidR="00867AA0" w:rsidRPr="00867AA0" w:rsidTr="00867AA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OK</w:t>
            </w: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4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ОК8 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изучении  дисциплины</w:t>
            </w:r>
            <w:proofErr w:type="gramEnd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выбирать соответствующие способы его изучения;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Использование умений и знаний профильных дисциплин федерального компонента среднего (полного) общего образования в профессиональной деятельности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1.1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Проводить репетиционную работу в любительском творческом коллективе, обеспечивать исполнительскую деятельность коллектива 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и отдельных его 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грамотно ставить и задавать вопросы; 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любительском творческом коллективе.</w:t>
            </w:r>
          </w:p>
          <w:p w:rsidR="00867AA0" w:rsidRPr="00867AA0" w:rsidRDefault="00867AA0" w:rsidP="00FD55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ПК 1.2.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любительского коллектива</w:t>
            </w: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3.1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знаний основных видов и норм современного русского делового письма;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</w:tr>
    </w:tbl>
    <w:p w:rsidR="00001A0B" w:rsidRPr="00867AA0" w:rsidRDefault="00001A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0CEA" w:rsidRP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1.4. Рекомендуемое количество часов на освоение программы дисциплины: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максимальной учебной нагрузки обучающегося 11</w:t>
      </w:r>
      <w:r w:rsidR="00001A0B">
        <w:rPr>
          <w:rFonts w:ascii="Times New Roman" w:eastAsia="Times New Roman" w:hAnsi="Times New Roman" w:cs="Times New Roman"/>
          <w:lang w:eastAsia="ru-RU"/>
        </w:rPr>
        <w:t>4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часов, в том числе: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обязательной аудиторной учебной нагрузки обучающегося 7</w:t>
      </w:r>
      <w:r w:rsidR="00001A0B">
        <w:rPr>
          <w:rFonts w:ascii="Times New Roman" w:eastAsia="Times New Roman" w:hAnsi="Times New Roman" w:cs="Times New Roman"/>
          <w:lang w:eastAsia="ru-RU"/>
        </w:rPr>
        <w:t>6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самостоятельной работы обучающегося 3</w:t>
      </w:r>
      <w:r w:rsidR="00001A0B">
        <w:rPr>
          <w:rFonts w:ascii="Times New Roman" w:eastAsia="Times New Roman" w:hAnsi="Times New Roman" w:cs="Times New Roman"/>
          <w:lang w:eastAsia="ru-RU"/>
        </w:rPr>
        <w:t>8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часов.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2. СТРУКТУРА СОДЕРЖАНИЕ УЧЕБНОЙ ДИСЦИПЛИНЫ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00CEA" w:rsidRPr="00E00CEA" w:rsidTr="00747E47">
        <w:trPr>
          <w:trHeight w:val="460"/>
        </w:trPr>
        <w:tc>
          <w:tcPr>
            <w:tcW w:w="7904" w:type="dxa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E00CEA" w:rsidRPr="00E00CEA" w:rsidTr="00747E47">
        <w:trPr>
          <w:trHeight w:val="285"/>
        </w:trPr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001A0B"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="00001A0B"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001A0B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val="en-US"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E00CEA" w:rsidRPr="00E00CEA" w:rsidTr="00747E47">
        <w:tc>
          <w:tcPr>
            <w:tcW w:w="9704" w:type="dxa"/>
            <w:gridSpan w:val="2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Итоговая аттестация в форме  </w:t>
            </w:r>
            <w:r w:rsidRPr="00E00CE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зачета</w:t>
            </w:r>
          </w:p>
        </w:tc>
      </w:tr>
    </w:tbl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00CEA" w:rsidRPr="00E00CEA" w:rsidSect="00747E47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00CEA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7AA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ОД.02.07 К</w:t>
      </w:r>
      <w:r>
        <w:rPr>
          <w:rFonts w:ascii="Times New Roman" w:eastAsia="Times New Roman" w:hAnsi="Times New Roman" w:cs="Times New Roman"/>
          <w:b/>
          <w:lang w:eastAsia="ru-RU"/>
        </w:rPr>
        <w:t>ультура речи</w:t>
      </w:r>
    </w:p>
    <w:p w:rsidR="00867AA0" w:rsidRPr="00867AA0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550B" w:rsidRPr="00FD550B" w:rsidTr="00FD550B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FD550B" w:rsidRPr="00FD550B" w:rsidRDefault="00FD550B" w:rsidP="00FD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Предмет, цели и задачи курса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Предмет и задачи культуры речи, ее взаимосвязь с риторикой, стилистикой и другими гуманитарными науками.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аспекты культуры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Литературный язык как образцовая форма языка, служащая основой изучения культуры речи и стилистики.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признаки и функции литературного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FD550B" w:rsidRPr="00FD550B" w:rsidRDefault="00FD550B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Культура речи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№1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Культура речи и ее роль в профессиональной деятельности будущего специалиста в области 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ru-RU"/>
              </w:rPr>
              <w:t xml:space="preserve">составление конспекта по теме из интернет-источника: </w:t>
            </w:r>
            <w:hyperlink r:id="rId9" w:history="1">
              <w:r w:rsidRPr="00FD550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  <w:lang w:eastAsia="ru-RU"/>
                </w:rPr>
                <w:t>https://russkiiyazyk.ru/</w:t>
              </w:r>
            </w:hyperlink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Социальная обусловленность возникновения и развития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функции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Язык как знаковая система. Структура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единицы языковой системы и принципы их выделения. Национальный русский язык. Формы национального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№2: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2: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Сферы их использования, языковые признаки.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Особенности построения текстов разных стилей.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3: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обучающихся № 3: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Язык и речь. Функции языка. Речь и ее особенности. Функции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Фоническая и информативная речь.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Информативное речевое поведение.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Практическая работа № 4: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Языковое древо мира. Индоевропейский праязык, основные ветви.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№4: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Русский язык - основа национального единства и русской культуры. Язык и нация.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Консолидирующая роль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Информационная роль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Язык как способ национального мировидения.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Язык - особый мир, стоящий между действительностью и человеком.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5: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конца ХХ века. Новые 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Русский язык конца ХХ века.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Новые явления в русском языке.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Способы нормирования русского литературного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Виды и причины языковых неудач.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 xml:space="preserve">Практическое занятие № 6: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№5: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научными и художественными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Нормативное произношение и ударение.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Произношение гласных и согласных звуков.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Русское ударение – нефиксированное и подвижное.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Трудности ударения в словах разных частей речи.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7: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№6: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Правильность и точность словоупотребления.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Фразеологические средства языка – фразеологические обороты, языковые афоризмы, устойчивые словосочетания.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8: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7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9: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8: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Употребление обособленных конструкций.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10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 9: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составление схем предложении и их характеристика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5.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Отличительные особенности устной и письменной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Черты устной речи, формы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работа№ 10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заполнить таблицу «Черты устной и письменной речи»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Разновидности устной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Диалог.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Монолог.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Полилог</w:t>
            </w:r>
            <w:proofErr w:type="spellEnd"/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11: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11: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деловая речь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Деловая беседа;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собеседование;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интервью;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переговоры.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12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№12: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Особенности устной публичной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Почему устное выступление эффективнее письменного.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Трудности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Требования к публичному выступлению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Позиции оратора в ходе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Правила успешного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Значение личности.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13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№13: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Ораторская речь, ее особенности. Основы 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Оратор и его аудитория.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виды аргументов.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Подготовка речи: выбор темы, цель речи, поиск материала, начало, развертывание и завершение речи.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приемы поиска материала и виды вспомогательных материалов.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5 Словесное оформление публичного выступления. Понятность, информативность и выразительность публичной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14: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№14: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Письменные высказывания.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Конспект, тезисы, резюме, их особенности.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Аннотация. Реферат. Отзыв и рецензия (сходство и различие).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Биография и автобиография.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Основные виды деловых документов.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Деловая корреспонденция.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Деловые бумаги.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Деловые письма и их разновидности.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Служебная документация. Заявление. Объяснительная. Доверенность.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15: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Научная статья, монография и их структурно-смысловые компоненты.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Конспект, аннотация, реферат как вторичные научные тексты и их разновидности.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16: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«Качества письменной научной речи и ее языковые особенности»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15: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подготовка письменных работ различных типов научных текстов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Хроника, репортаж, интервью, статья, очерк, фельетон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Почему устное вступление эффективнее письменного. Трудности публичного выступлении.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Требования к публичному выступлению.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Позиции оратора в ходе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Правила успешного выступления. Значение личности.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17: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16: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сообщение на тему «Правила публичного выступления» и «Невербальные средства общения»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7.2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Невербальные средства воздействия.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18: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«Средства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7.3.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План – основа композиции. Начало речи. Этикетные формулы. «Зацепляющий крючок». Вступление. 2 Главная часть: основная мысль, последовательность ее раскрытия. Заключение.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Свободная композиция.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19: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Механизмы порождения и восприятия речи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Сознательное овладение способами подготовки речи и ее контроля.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Основные функции речевого этикета.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Речевой этикет и культура общения.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Национальные особенности речевого этикета.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17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подготовка сообщений по теме «Национальные особенности речевого этикета»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Жестикуляция и язык жестов; жесты механические, ритмические, изобразительные, интенсивности.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Стилистические различия жестов.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Национальный характер жестов.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Мимика и пантомимика.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18: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8.3.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Техника речи, постановка голоса. Профессиональные качества голоса 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Постановка голоса, техника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Профессиональные качества голоса организатора: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Учет индивидуальных особенностей при постановке голоса.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114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76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550B" w:rsidRPr="00FD550B" w:rsidRDefault="00FD550B" w:rsidP="00FD550B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D550B" w:rsidRPr="00E00CEA" w:rsidRDefault="00FD55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FD550B" w:rsidRPr="00E00CEA" w:rsidSect="00867AA0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компьютер, проектор, экран, доска, стенд, плакаты, столы, стулья.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</w:t>
      </w:r>
      <w:r w:rsidRPr="005117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компьютерные.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ОД.02.07 Культура речи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Русский язык в таблицах и схемах. 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Е.В.Амелина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Ростов н/Д: Феникс,2016.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Воителева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- 5-е изд., стер. - М.: Издательский центр "Академия", 2018. - 416 с. 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Лекант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;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редакцией П. А.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Леканта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— 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2019. — 314 с. — (Профессиональное образование). — ISBN 978-5-9916-7796-7. — 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 // ЭБС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[сайт]. — URL: </w:t>
      </w:r>
      <w:hyperlink r:id="rId10" w:history="1">
        <w:r w:rsidRPr="0051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https://www.biblio-online.ru/bcode/436540</w:t>
        </w:r>
      </w:hyperlink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(дата обращения: 01.05.2020)</w:t>
      </w:r>
    </w:p>
    <w:p w:rsidR="0051174F" w:rsidRPr="0051174F" w:rsidRDefault="0051174F" w:rsidP="0051174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Антонова Е.С. Русский язык и культура речи: учебник/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Е.С.Антонова.-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Воителева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Т.М. Русский язык и культура речи: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Дидактические материалы/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Т.М.Воителева.-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М.:Академия,2007.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Воителева,Т.М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Русский язык и культура речи: Методические рекомендации/Т.М.Воителева.-М.:Академия,2007.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Введенская,Л.А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Русский язык и культура речи: учебник/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Л.А.Введенская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.-Ростов на Дону:Феникс,2003.</w:t>
      </w:r>
    </w:p>
    <w:p w:rsidR="0051174F" w:rsidRPr="0051174F" w:rsidRDefault="0051174F" w:rsidP="0051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4F" w:rsidRPr="0051174F" w:rsidRDefault="0051174F" w:rsidP="0051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Ожегов С. И. Словарь русского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М.:«Оникс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 и Образование», 2010. – 640с.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Сазонова И. К. Толково- грамматический словарь причастий. М.: «АСТ- Пресс Книга», 2008. 648с.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Шушков А. А. Толково- понятийный словарь русского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 768с.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Субботина Л. А.,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В.Фразеологический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русского языка для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АСТ». 2010. 640с.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АСТ». 2010. 672с.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Новейший словарь иностранных слов и выражений: Экономическая и техническая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«АСТ». 2007. 672с.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Зализняк А. А. Грамматический словарь русского языка. М.: «АСТ- Пресс Книга», 2009. 800с.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Карпешин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Совчина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Обратный словарь русского языка. М.: «АСТ- Восток- Запад», 2007. 768с.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издания: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ФИЛОЛОГИЯ И ЛИНГВИСТИКА: международный научный 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,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2015 — .—   Москва : ООО «Издательство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Ипполитова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.  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раза в год. - ISBN печатной версии  2072-9316   .—  </w:t>
      </w:r>
      <w:hyperlink r:id="rId11" w:history="1">
        <w:r w:rsidRPr="0051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https://elibrary.ru/</w:t>
        </w:r>
      </w:hyperlink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  – Текст : электронный.   2019 -2015 №1-4 (дата обращения: 01.05.2020).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ФИЛОЛОГИЧЕСКИЕ НАУКИ. ВОПРОСЫ ТЕОРИИ И ПРАКТИКИ: научный журнал, 2008 —  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 :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Издательство « ГРАМОТА» . 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Выходит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 раз в год. - ISBN печатной версии  1997-2911  —  </w:t>
      </w:r>
      <w:hyperlink r:id="rId12" w:history="1">
        <w:r w:rsidRPr="0051174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https://elibrary.ru/</w:t>
        </w:r>
      </w:hyperlink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– Текст : электронный.   2019 -2015 №1-12 (дата обращения: 01.05.2020).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Электронные пособия:</w:t>
      </w: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Учебно-методический комплекс по дисциплине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  <w:lang w:eastAsia="ru-RU"/>
        </w:rPr>
      </w:pP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Интернет-ресурсы (дата обращения 01.05.2020):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3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4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5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6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7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8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19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20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21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22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3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4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1174F" w:rsidRPr="0051174F" w:rsidRDefault="0051174F" w:rsidP="0051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1174F" w:rsidRPr="0051174F" w:rsidRDefault="0051174F" w:rsidP="0051174F">
      <w:pPr>
        <w:numPr>
          <w:ilvl w:val="1"/>
          <w:numId w:val="4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1174F" w:rsidRPr="0051174F" w:rsidRDefault="0051174F" w:rsidP="0051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обучающемуся с ОВЗ медицинской, психолого-педагогической и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создания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1174F" w:rsidRPr="0051174F" w:rsidRDefault="0051174F" w:rsidP="005117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1174F" w:rsidRPr="0051174F" w:rsidRDefault="0051174F" w:rsidP="005117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1174F" w:rsidRPr="0051174F" w:rsidRDefault="0051174F" w:rsidP="0051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1174F" w:rsidRPr="0051174F" w:rsidRDefault="0051174F" w:rsidP="005117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830"/>
      </w:tblGrid>
      <w:tr w:rsidR="0051174F" w:rsidRPr="0051174F" w:rsidTr="000103A0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51174F" w:rsidRPr="0051174F" w:rsidTr="000103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51174F" w:rsidRPr="0051174F" w:rsidTr="000103A0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тексты с точки зрения норм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строить свою речь;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совершенствовать устную и письменную русскую речь;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словарями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 практическая работа</w:t>
            </w:r>
          </w:p>
        </w:tc>
      </w:tr>
      <w:tr w:rsidR="0051174F" w:rsidRPr="0051174F" w:rsidTr="000103A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51174F" w:rsidRPr="0051174F" w:rsidTr="000103A0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составляющие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1174F" w:rsidRPr="0051174F" w:rsidTr="0051174F">
        <w:trPr>
          <w:trHeight w:val="567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различия между языком и речью;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ифику устной и письменной речи;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правила продуцирования текстов разных деловых 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анров, лексические нормы;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41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типы словарей;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1174F" w:rsidRPr="0051174F" w:rsidTr="0051174F">
        <w:trPr>
          <w:trHeight w:val="69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типы фразеологических единиц, их использование в речи;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70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-основные фонетические единицы;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5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принципы русской орфографии;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414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морфологические нормы; словообразовательные нормы;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5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грамматические категории и способы их выражения в современном русском языке;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6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единицы синтаксиса.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</w:tbl>
    <w:p w:rsidR="0051174F" w:rsidRPr="0051174F" w:rsidRDefault="0051174F" w:rsidP="005117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174F" w:rsidRPr="0051174F" w:rsidRDefault="0051174F" w:rsidP="00511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Style w:val="af6"/>
        <w:tblW w:w="9571" w:type="dxa"/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OK</w:t>
            </w: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4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ОК8 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изучении  дисциплины</w:t>
            </w:r>
            <w:proofErr w:type="gramEnd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выбирать соответствующие способы его изучения;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 1</w:t>
            </w:r>
            <w:r w:rsidR="0051174F"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Использование умений и знаний профильных дисциплин федерального компонента среднего (полного) общего 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образования в профессиональной деятельности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определять проблему в профессионально ориентированных ситуациях;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ПК 1.1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любительском творческом коллективе.</w:t>
            </w:r>
          </w:p>
          <w:p w:rsidR="00E00CEA" w:rsidRPr="0051174F" w:rsidRDefault="00E00CEA" w:rsidP="00E00CE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E00CEA" w:rsidRPr="0051174F" w:rsidRDefault="00E00CEA" w:rsidP="00E00CE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1.2.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любительского коллектива</w:t>
            </w: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3.1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знаний основных видов и норм современного русского делового письма;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</w:tbl>
    <w:p w:rsidR="00E00CEA" w:rsidRPr="0051174F" w:rsidRDefault="00E00CEA" w:rsidP="00E00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CEA" w:rsidRPr="0051174F" w:rsidRDefault="00E00CEA" w:rsidP="00E00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Современный русский литературный язык – высшее достояние речевой культуры русского народа.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русского языка в системе языков мира.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составляющие русского языка; язык и речь. 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устной и письменной речи.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Функциональные стили речи.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Понятие о словарном составе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Стилистические пласты лексики русского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Лексика пассивного запаса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Происхождение фразеологизмов.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Структура и типы документов.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сообщению: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отпечатана на ПК;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работы должны быть пронумерованы;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 должен составлять 5-7 страниц;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работы указывается список использованной литературы.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тема освещена лишь частично; допущены фактические ошибки в содержании.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2. Работа с карточками. Дать определение.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№2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№3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№4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№5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средства языка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№6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№7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№8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Энциклопедические словари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№9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№10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№11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речь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№12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№13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№14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№15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 Внимательно прочитайте задание. Дайте один правильный ответ из предложенных вариантов.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(Выберите один правильный ответ!!!)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Какая из перечисленных категорий не относится к имени существительному?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падеж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склонение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Какая из перечисленных категорий не относится к имени прилагательному?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действительные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относительные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притяжательные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качественные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относятся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какой части речи относятся следующие слова: «впрок», «наверх», «под мышками»?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глагол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имя прилагательное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наречие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деепричастие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причастие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из словоформ не является предлогом?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следствии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невзирая на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из-под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согласно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вопреки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термин является названием разряда наречий?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неопределенные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образа действия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отрицательные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указательные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вид односоставных предложений имеет главным членом имя существительное?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инфинитивные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назывные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обобщенно-личные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неопределенно-личные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определенно-личные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из перечисленных союзов не является сочинительным?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               2) но              3) однако          4) что               5) да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Определите тип сложного предложения: «Когда легковерен и молод я был, младую гречанку я страстно любил»: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Определите тип сложного предложения: «Мне стало страшно: на краю грозящей бездны я лежал…»: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Диалог является характерной чертой какого функционального стиля?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научного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официально-делового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разговорного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никакого _______из перечисленных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 какому функциональному стилю можно отнести рекламную заметку?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научному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официально-деловому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разговорному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художественному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«Работа выполнена качественно и в срок. Стороны претензий друг к другу не имеют».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Какое из перечисленных слов относится к высокому стилю?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гребень            2) шахматы                3) друг                 4) любовь                       5) уста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 Какое из перечисленных понятий является фигурой динамического синтаксиса?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антонимы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гипербола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риторический вопрос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недосказанность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В каком из следующих слов звуков меньше, чем букв?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кольраби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маяк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кузнец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кофе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нимб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(Выберите один правильный ответ!!!)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каком из нижеследующих слов ударение падает на последний слог?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токарь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свекла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столяр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 всех словах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каком из нижеследующих слов ударение падает на второй слог?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балованный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оптовый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квартал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 всех словах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ни в одном из перечисленных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из следующих слов написано ошибочно?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деревянный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глиняный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каменный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квашеный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Какое из следующих наречий написано ошибочно?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точь-в-точь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в-пятых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где-нибудь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по-минутно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по-гречески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Как пишется слово (в) </w:t>
      </w:r>
      <w:proofErr w:type="spellStart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развалочку</w:t>
      </w:r>
      <w:proofErr w:type="spellEnd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слитно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раздельно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через дефис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Какое значение имеет приставка в слове «прикрыть»?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присоединения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приближения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неполноты действия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высшей степени качества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перехода за пределы нормы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Какое из следующих слов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пол-яблока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полуботинки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пол-Нижнего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пол-царства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полмандарина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Какое слово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горит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загар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пригарь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огарочек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гарячка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Какой из следующих фразеологизмов носит просторечный характер?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седьмая вода на киселе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между небом и землей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как с гуся вода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дуракам закон не писан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семь пятниц на неделе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Слова </w:t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большой, рослый, крупный 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синонимами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антонимами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паронимами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Слова </w:t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 и производить 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синонимами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антонимами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паронимами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Какое из следующих слов написано ошибочно?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предынфарктный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подытожить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взимать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постинфарктный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все неправильно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Какое из нижеследующих словосочетаний является неправильным?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благодаря руководству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оплатить проезд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повысить кругозор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отвечать требованиям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 каком из нижеследующих слов пишется одна буква Н?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дли(н/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стекля(н/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В каком слове пропущена буква?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лерист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мотей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жевельник</w:t>
      </w:r>
      <w:proofErr w:type="spellEnd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..счет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ржа..ной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Какое слово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объезд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въющийся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сагитировать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скамья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все неправильно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Слово «сайт» является: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разговорным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просторечием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диалектизмом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жаргонизмом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неологизмом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Какая из перечисленных категорий не относится к имени существительному?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падеж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вид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склонение</w:t>
      </w:r>
    </w:p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51174F" w:rsidRPr="0051174F" w:rsidRDefault="0051174F" w:rsidP="0051174F">
      <w:pPr>
        <w:tabs>
          <w:tab w:val="left" w:pos="708"/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аттестационной работы: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оценить знания и умения аттестуемых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аттестационной работы: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зачет.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выполнения аттестационной работы: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120 мин.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материалы, разрешенные к использованию на </w:t>
      </w:r>
      <w:proofErr w:type="gramStart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</w:t>
      </w:r>
      <w:proofErr w:type="gramEnd"/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листы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бумаги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аттестационной работы: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18 заданий, включают 1 правильный ответ.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оценивания. 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 18 -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 правильных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ответов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- 16 –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 правильных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 - 12 – 8 правильных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- 7 и менее 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51174F" w:rsidRPr="0051174F" w:rsidRDefault="0051174F" w:rsidP="0051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1174F" w:rsidRPr="0051174F" w:rsidRDefault="0051174F" w:rsidP="0051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1174F" w:rsidRPr="0051174F" w:rsidTr="000103A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00CEA" w:rsidRDefault="00E00CEA"/>
    <w:sectPr w:rsidR="00E0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24" w:rsidRDefault="008A1124">
      <w:pPr>
        <w:spacing w:after="0" w:line="240" w:lineRule="auto"/>
      </w:pPr>
      <w:r>
        <w:separator/>
      </w:r>
    </w:p>
  </w:endnote>
  <w:endnote w:type="continuationSeparator" w:id="0">
    <w:p w:rsidR="008A1124" w:rsidRDefault="008A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0B" w:rsidRDefault="00FD550B" w:rsidP="00747E47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D550B" w:rsidRDefault="00FD550B" w:rsidP="00747E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0B" w:rsidRDefault="00FD550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40B">
      <w:rPr>
        <w:noProof/>
      </w:rPr>
      <w:t>11</w:t>
    </w:r>
    <w:r>
      <w:rPr>
        <w:noProof/>
      </w:rPr>
      <w:fldChar w:fldCharType="end"/>
    </w:r>
  </w:p>
  <w:p w:rsidR="00FD550B" w:rsidRDefault="00FD550B" w:rsidP="00747E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24" w:rsidRDefault="008A1124">
      <w:pPr>
        <w:spacing w:after="0" w:line="240" w:lineRule="auto"/>
      </w:pPr>
      <w:r>
        <w:separator/>
      </w:r>
    </w:p>
  </w:footnote>
  <w:footnote w:type="continuationSeparator" w:id="0">
    <w:p w:rsidR="008A1124" w:rsidRDefault="008A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0D8699A"/>
    <w:multiLevelType w:val="hybridMultilevel"/>
    <w:tmpl w:val="9620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682370E"/>
    <w:multiLevelType w:val="hybridMultilevel"/>
    <w:tmpl w:val="C39C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C57FC"/>
    <w:multiLevelType w:val="hybridMultilevel"/>
    <w:tmpl w:val="2F2C23DE"/>
    <w:lvl w:ilvl="0" w:tplc="49CA61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A33521"/>
    <w:multiLevelType w:val="hybridMultilevel"/>
    <w:tmpl w:val="014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0F6E"/>
    <w:multiLevelType w:val="hybridMultilevel"/>
    <w:tmpl w:val="D89C6E20"/>
    <w:lvl w:ilvl="0" w:tplc="5B82E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E3BA9"/>
    <w:multiLevelType w:val="hybridMultilevel"/>
    <w:tmpl w:val="03AE7738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52D9E"/>
    <w:multiLevelType w:val="hybridMultilevel"/>
    <w:tmpl w:val="8DA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3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87838"/>
    <w:multiLevelType w:val="hybridMultilevel"/>
    <w:tmpl w:val="B1DA7FFE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13FD"/>
    <w:multiLevelType w:val="hybridMultilevel"/>
    <w:tmpl w:val="116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331C4"/>
    <w:multiLevelType w:val="hybridMultilevel"/>
    <w:tmpl w:val="ED7A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B4431"/>
    <w:multiLevelType w:val="hybridMultilevel"/>
    <w:tmpl w:val="AC9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519BC"/>
    <w:multiLevelType w:val="hybridMultilevel"/>
    <w:tmpl w:val="9828A3DA"/>
    <w:lvl w:ilvl="0" w:tplc="25D24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062CF"/>
    <w:multiLevelType w:val="hybridMultilevel"/>
    <w:tmpl w:val="C69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12"/>
  </w:num>
  <w:num w:numId="11">
    <w:abstractNumId w:val="40"/>
  </w:num>
  <w:num w:numId="12">
    <w:abstractNumId w:val="14"/>
  </w:num>
  <w:num w:numId="13">
    <w:abstractNumId w:val="36"/>
  </w:num>
  <w:num w:numId="14">
    <w:abstractNumId w:val="20"/>
  </w:num>
  <w:num w:numId="15">
    <w:abstractNumId w:val="29"/>
  </w:num>
  <w:num w:numId="16">
    <w:abstractNumId w:val="28"/>
  </w:num>
  <w:num w:numId="17">
    <w:abstractNumId w:val="8"/>
  </w:num>
  <w:num w:numId="18">
    <w:abstractNumId w:val="25"/>
  </w:num>
  <w:num w:numId="19">
    <w:abstractNumId w:val="6"/>
  </w:num>
  <w:num w:numId="20">
    <w:abstractNumId w:val="38"/>
  </w:num>
  <w:num w:numId="21">
    <w:abstractNumId w:val="41"/>
  </w:num>
  <w:num w:numId="22">
    <w:abstractNumId w:val="26"/>
  </w:num>
  <w:num w:numId="23">
    <w:abstractNumId w:val="16"/>
  </w:num>
  <w:num w:numId="24">
    <w:abstractNumId w:val="24"/>
  </w:num>
  <w:num w:numId="25">
    <w:abstractNumId w:val="13"/>
  </w:num>
  <w:num w:numId="26">
    <w:abstractNumId w:val="31"/>
  </w:num>
  <w:num w:numId="27">
    <w:abstractNumId w:val="35"/>
  </w:num>
  <w:num w:numId="28">
    <w:abstractNumId w:val="4"/>
  </w:num>
  <w:num w:numId="29">
    <w:abstractNumId w:val="5"/>
  </w:num>
  <w:num w:numId="30">
    <w:abstractNumId w:val="34"/>
  </w:num>
  <w:num w:numId="31">
    <w:abstractNumId w:val="37"/>
  </w:num>
  <w:num w:numId="32">
    <w:abstractNumId w:val="32"/>
  </w:num>
  <w:num w:numId="33">
    <w:abstractNumId w:val="3"/>
  </w:num>
  <w:num w:numId="34">
    <w:abstractNumId w:val="19"/>
  </w:num>
  <w:num w:numId="35">
    <w:abstractNumId w:val="27"/>
  </w:num>
  <w:num w:numId="36">
    <w:abstractNumId w:val="17"/>
  </w:num>
  <w:num w:numId="37">
    <w:abstractNumId w:val="15"/>
  </w:num>
  <w:num w:numId="38">
    <w:abstractNumId w:val="3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2"/>
  </w:num>
  <w:num w:numId="41">
    <w:abstractNumId w:val="11"/>
  </w:num>
  <w:num w:numId="42">
    <w:abstractNumId w:val="33"/>
  </w:num>
  <w:num w:numId="43">
    <w:abstractNumId w:val="2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7"/>
    <w:rsid w:val="00001A0B"/>
    <w:rsid w:val="003B540B"/>
    <w:rsid w:val="004D6E13"/>
    <w:rsid w:val="0051174F"/>
    <w:rsid w:val="00747E47"/>
    <w:rsid w:val="00867AA0"/>
    <w:rsid w:val="008A1124"/>
    <w:rsid w:val="00A548C7"/>
    <w:rsid w:val="00E00CEA"/>
    <w:rsid w:val="00FA417D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D6EA"/>
  <w15:chartTrackingRefBased/>
  <w15:docId w15:val="{70463C0A-EEAD-488A-97EB-4D3B06B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A"/>
  </w:style>
  <w:style w:type="paragraph" w:styleId="1">
    <w:name w:val="heading 1"/>
    <w:basedOn w:val="a"/>
    <w:next w:val="a"/>
    <w:link w:val="10"/>
    <w:qFormat/>
    <w:rsid w:val="00E00C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CEA"/>
  </w:style>
  <w:style w:type="paragraph" w:styleId="a3">
    <w:name w:val="Normal (Web)"/>
    <w:basedOn w:val="a"/>
    <w:rsid w:val="00E00CE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00CEA"/>
    <w:rPr>
      <w:b/>
      <w:bCs/>
    </w:rPr>
  </w:style>
  <w:style w:type="paragraph" w:styleId="a5">
    <w:name w:val="No Spacing"/>
    <w:uiPriority w:val="1"/>
    <w:qFormat/>
    <w:rsid w:val="00E00C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0CEA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E00C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00CEA"/>
    <w:rPr>
      <w:rFonts w:eastAsiaTheme="minorEastAsia"/>
      <w:lang w:eastAsia="ru-RU"/>
    </w:rPr>
  </w:style>
  <w:style w:type="numbering" w:customStyle="1" w:styleId="110">
    <w:name w:val="Нет списка11"/>
    <w:next w:val="a2"/>
    <w:semiHidden/>
    <w:rsid w:val="00E00CEA"/>
  </w:style>
  <w:style w:type="paragraph" w:styleId="2">
    <w:name w:val="List 2"/>
    <w:basedOn w:val="a"/>
    <w:rsid w:val="00E00C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00C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00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00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E00CEA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e">
    <w:name w:val="page number"/>
    <w:basedOn w:val="a0"/>
    <w:rsid w:val="00E00CEA"/>
  </w:style>
  <w:style w:type="paragraph" w:customStyle="1" w:styleId="24">
    <w:name w:val="Знак2"/>
    <w:basedOn w:val="a"/>
    <w:rsid w:val="00E00CE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5">
    <w:name w:val="Основной текст (2)_"/>
    <w:link w:val="26"/>
    <w:rsid w:val="00E00CEA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00CEA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f">
    <w:name w:val="Hyperlink"/>
    <w:rsid w:val="00E00CEA"/>
    <w:rPr>
      <w:color w:val="0000FF"/>
      <w:u w:val="single"/>
    </w:rPr>
  </w:style>
  <w:style w:type="paragraph" w:customStyle="1" w:styleId="Style28">
    <w:name w:val="Style28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E00CE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E00C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00CE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Название Знак"/>
    <w:rsid w:val="00E00CEA"/>
    <w:rPr>
      <w:sz w:val="24"/>
      <w:lang w:val="ru-RU" w:eastAsia="ru-RU" w:bidi="ar-SA"/>
    </w:rPr>
  </w:style>
  <w:style w:type="paragraph" w:customStyle="1" w:styleId="Style1">
    <w:name w:val="Style1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E00CEA"/>
    <w:rPr>
      <w:rFonts w:ascii="Times New Roman" w:hAnsi="Times New Roman" w:cs="Times New Roman"/>
      <w:sz w:val="26"/>
      <w:szCs w:val="26"/>
    </w:rPr>
  </w:style>
  <w:style w:type="paragraph" w:styleId="af1">
    <w:name w:val="Balloon Text"/>
    <w:basedOn w:val="a"/>
    <w:link w:val="af2"/>
    <w:rsid w:val="00E00C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E00CEA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00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E00C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7">
    <w:name w:val="Нет списка2"/>
    <w:next w:val="a2"/>
    <w:semiHidden/>
    <w:rsid w:val="00E00CEA"/>
  </w:style>
  <w:style w:type="numbering" w:customStyle="1" w:styleId="3">
    <w:name w:val="Нет списка3"/>
    <w:next w:val="a2"/>
    <w:semiHidden/>
    <w:unhideWhenUsed/>
    <w:rsid w:val="00E00CEA"/>
  </w:style>
  <w:style w:type="table" w:styleId="af5">
    <w:name w:val="Table Grid"/>
    <w:basedOn w:val="a1"/>
    <w:rsid w:val="00E0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00CEA"/>
  </w:style>
  <w:style w:type="table" w:styleId="30">
    <w:name w:val="Plain Table 3"/>
    <w:basedOn w:val="a1"/>
    <w:uiPriority w:val="43"/>
    <w:rsid w:val="005117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8">
    <w:name w:val="Plain Table 2"/>
    <w:basedOn w:val="a1"/>
    <w:uiPriority w:val="42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6">
    <w:name w:val="Grid Table Light"/>
    <w:basedOn w:val="a1"/>
    <w:uiPriority w:val="40"/>
    <w:rsid w:val="00511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gri-rggru.bibliotech.ru" TargetMode="External"/><Relationship Id="rId18" Type="http://schemas.openxmlformats.org/officeDocument/2006/relationships/hyperlink" Target="http://www.spravka.gramot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lovari.ru/dictsearch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ruscorpor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gramma.ru/EX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://www.uchport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ww.etymolog.ruslang.ru" TargetMode="External"/><Relationship Id="rId10" Type="http://schemas.openxmlformats.org/officeDocument/2006/relationships/hyperlink" Target="https://www.google.com/url?q=https://www.biblio-online.ru/bcode/436540&amp;sa=D&amp;ust=1584894896577000" TargetMode="External"/><Relationship Id="rId19" Type="http://schemas.openxmlformats.org/officeDocument/2006/relationships/hyperlink" Target="http://www.gramota.ru/class/coach/tbgram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kiiyazyk.ru/" TargetMode="External"/><Relationship Id="rId14" Type="http://schemas.openxmlformats.org/officeDocument/2006/relationships/hyperlink" Target="http://www.e.lanbook.com" TargetMode="External"/><Relationship Id="rId22" Type="http://schemas.openxmlformats.org/officeDocument/2006/relationships/hyperlink" Target="http://www.russkiyjaz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6436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4</cp:revision>
  <dcterms:created xsi:type="dcterms:W3CDTF">2018-06-24T12:19:00Z</dcterms:created>
  <dcterms:modified xsi:type="dcterms:W3CDTF">2021-08-30T17:45:00Z</dcterms:modified>
</cp:coreProperties>
</file>