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7C" w:rsidRDefault="00122C7C" w:rsidP="00122C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662A79">
        <w:rPr>
          <w:rFonts w:ascii="Times New Roman" w:hAnsi="Times New Roman" w:cs="Times New Roman"/>
          <w:sz w:val="24"/>
          <w:szCs w:val="24"/>
        </w:rPr>
        <w:t>к ООП СПО</w:t>
      </w:r>
    </w:p>
    <w:p w:rsidR="00122C7C" w:rsidRDefault="00122C7C" w:rsidP="00122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 w:cs="Times New Roman"/>
        </w:rPr>
      </w:pPr>
      <w:r w:rsidRPr="00662A79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8A0">
        <w:rPr>
          <w:rFonts w:ascii="Times New Roman" w:eastAsia="Times New Roman" w:hAnsi="Times New Roman" w:cs="Times New Roman"/>
          <w:sz w:val="24"/>
          <w:szCs w:val="24"/>
        </w:rPr>
        <w:t xml:space="preserve"> 43.02.10. Туризм  </w:t>
      </w:r>
    </w:p>
    <w:p w:rsidR="00122C7C" w:rsidRPr="00662A79" w:rsidRDefault="00122C7C" w:rsidP="00122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2C7C" w:rsidRPr="00662A79" w:rsidRDefault="00122C7C" w:rsidP="00122C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A79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122C7C" w:rsidRPr="00662A79" w:rsidRDefault="00122C7C" w:rsidP="00122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Государственное автономное п</w:t>
      </w:r>
      <w:r>
        <w:rPr>
          <w:rFonts w:ascii="Times New Roman" w:hAnsi="Times New Roman" w:cs="Times New Roman"/>
          <w:b/>
          <w:sz w:val="28"/>
          <w:szCs w:val="28"/>
        </w:rPr>
        <w:t xml:space="preserve">рофессиональное образовательное </w:t>
      </w:r>
      <w:r w:rsidRPr="00662A79">
        <w:rPr>
          <w:rFonts w:ascii="Times New Roman" w:hAnsi="Times New Roman" w:cs="Times New Roman"/>
          <w:b/>
          <w:sz w:val="28"/>
          <w:szCs w:val="28"/>
        </w:rPr>
        <w:t>учреждение Тюменской области</w:t>
      </w:r>
    </w:p>
    <w:p w:rsidR="00122C7C" w:rsidRPr="00662A79" w:rsidRDefault="00122C7C" w:rsidP="00122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«Тобольский многопрофильный техникум»</w:t>
      </w:r>
    </w:p>
    <w:p w:rsidR="00122C7C" w:rsidRPr="00662A79" w:rsidRDefault="00122C7C" w:rsidP="00122C7C">
      <w:pPr>
        <w:widowControl w:val="0"/>
        <w:autoSpaceDE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122C7C" w:rsidRPr="00746B02" w:rsidRDefault="00122C7C" w:rsidP="00122C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22C7C" w:rsidRPr="00746B02" w:rsidRDefault="00122C7C" w:rsidP="00122C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22C7C" w:rsidRDefault="00122C7C" w:rsidP="00122C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22C7C" w:rsidRDefault="00122C7C" w:rsidP="00122C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22C7C" w:rsidRPr="00746B02" w:rsidRDefault="00122C7C" w:rsidP="00122C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22C7C" w:rsidRPr="00746B02" w:rsidRDefault="00122C7C" w:rsidP="00122C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22C7C" w:rsidRPr="00746B02" w:rsidRDefault="00122C7C" w:rsidP="00122C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46B02" w:rsidRPr="00122C7C" w:rsidRDefault="00122C7C" w:rsidP="00122C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62A79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0002A" w:rsidRPr="00122C7C" w:rsidRDefault="0070002A" w:rsidP="00700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0002A" w:rsidRPr="00122C7C" w:rsidRDefault="00D24DAC" w:rsidP="0070002A">
      <w:pPr>
        <w:pStyle w:val="52"/>
        <w:shd w:val="clear" w:color="auto" w:fill="auto"/>
        <w:spacing w:line="278" w:lineRule="exact"/>
        <w:jc w:val="center"/>
        <w:rPr>
          <w:bCs w:val="0"/>
          <w:sz w:val="28"/>
          <w:szCs w:val="28"/>
        </w:rPr>
      </w:pPr>
      <w:r w:rsidRPr="00122C7C">
        <w:rPr>
          <w:bCs w:val="0"/>
          <w:sz w:val="28"/>
          <w:szCs w:val="28"/>
        </w:rPr>
        <w:t>ОП.14</w:t>
      </w:r>
      <w:r w:rsidR="0070002A" w:rsidRPr="00122C7C">
        <w:rPr>
          <w:bCs w:val="0"/>
          <w:sz w:val="28"/>
          <w:szCs w:val="28"/>
        </w:rPr>
        <w:t>. «</w:t>
      </w:r>
      <w:r w:rsidRPr="00122C7C">
        <w:rPr>
          <w:bCs w:val="0"/>
          <w:sz w:val="28"/>
          <w:szCs w:val="28"/>
        </w:rPr>
        <w:t>Материальная и духовная культура Западной Сибири</w:t>
      </w:r>
      <w:r w:rsidR="0070002A" w:rsidRPr="00122C7C">
        <w:rPr>
          <w:bCs w:val="0"/>
          <w:sz w:val="28"/>
          <w:szCs w:val="28"/>
        </w:rPr>
        <w:t>»</w:t>
      </w:r>
    </w:p>
    <w:p w:rsidR="0070002A" w:rsidRPr="00122C7C" w:rsidRDefault="0070002A" w:rsidP="0070002A">
      <w:pPr>
        <w:pStyle w:val="52"/>
        <w:shd w:val="clear" w:color="auto" w:fill="auto"/>
        <w:spacing w:line="278" w:lineRule="exact"/>
        <w:jc w:val="center"/>
        <w:rPr>
          <w:b w:val="0"/>
          <w:bCs w:val="0"/>
          <w:sz w:val="28"/>
          <w:szCs w:val="28"/>
        </w:rPr>
      </w:pPr>
      <w:r w:rsidRPr="00122C7C">
        <w:rPr>
          <w:b w:val="0"/>
          <w:bCs w:val="0"/>
          <w:sz w:val="28"/>
          <w:szCs w:val="28"/>
        </w:rPr>
        <w:t>для ООП 43.02.10 Туризм</w:t>
      </w:r>
    </w:p>
    <w:p w:rsidR="0070002A" w:rsidRPr="00122C7C" w:rsidRDefault="0070002A" w:rsidP="0070002A">
      <w:pPr>
        <w:pStyle w:val="52"/>
        <w:shd w:val="clear" w:color="auto" w:fill="auto"/>
        <w:spacing w:line="278" w:lineRule="exact"/>
        <w:jc w:val="center"/>
        <w:rPr>
          <w:b w:val="0"/>
          <w:sz w:val="28"/>
          <w:szCs w:val="28"/>
        </w:rPr>
      </w:pPr>
      <w:r w:rsidRPr="00122C7C">
        <w:rPr>
          <w:b w:val="0"/>
          <w:bCs w:val="0"/>
          <w:sz w:val="28"/>
          <w:szCs w:val="28"/>
        </w:rPr>
        <w:t xml:space="preserve">базовой подготовки </w:t>
      </w:r>
    </w:p>
    <w:p w:rsidR="0070002A" w:rsidRPr="00122C7C" w:rsidRDefault="0070002A" w:rsidP="00700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746B02" w:rsidRPr="0070002A" w:rsidRDefault="00746B02" w:rsidP="00700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746B02" w:rsidRPr="0070002A" w:rsidRDefault="00746B02" w:rsidP="00700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46B02" w:rsidRPr="00746B02" w:rsidRDefault="006226F9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2021</w:t>
      </w:r>
      <w:r w:rsidR="00746B02" w:rsidRPr="00746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BC6CE2" w:rsidRPr="00CF55FC" w:rsidRDefault="00BC6CE2" w:rsidP="00BC6CE2">
      <w:pPr>
        <w:widowControl w:val="0"/>
        <w:tabs>
          <w:tab w:val="left" w:pos="642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BC6CE2" w:rsidRDefault="00BC6CE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122C7C" w:rsidRDefault="00746B0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C7C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122C7C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334A9B" w:rsidRPr="00122C7C">
        <w:rPr>
          <w:rFonts w:ascii="Times New Roman" w:eastAsia="Times New Roman" w:hAnsi="Times New Roman" w:cs="Times New Roman"/>
          <w:caps/>
          <w:sz w:val="24"/>
          <w:szCs w:val="24"/>
        </w:rPr>
        <w:t>ОП.14. м….</w:t>
      </w:r>
      <w:proofErr w:type="gramStart"/>
      <w:r w:rsidRPr="00122C7C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proofErr w:type="gramEnd"/>
      <w:r w:rsidRPr="00122C7C">
        <w:rPr>
          <w:rFonts w:ascii="Times New Roman" w:eastAsia="Times New Roman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(далее – ФГОС) </w:t>
      </w:r>
      <w:r w:rsidR="007C2301" w:rsidRPr="00122C7C">
        <w:rPr>
          <w:rFonts w:ascii="Times New Roman" w:eastAsia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122C7C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 w:rsidR="0070002A" w:rsidRPr="00122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A25" w:rsidRPr="00122C7C">
        <w:rPr>
          <w:rFonts w:ascii="Times New Roman" w:eastAsia="Times New Roman" w:hAnsi="Times New Roman" w:cs="Times New Roman"/>
          <w:sz w:val="24"/>
          <w:szCs w:val="24"/>
        </w:rPr>
        <w:t xml:space="preserve"> СПО </w:t>
      </w:r>
      <w:r w:rsidR="0070002A" w:rsidRPr="00122C7C">
        <w:rPr>
          <w:rFonts w:ascii="Times New Roman" w:eastAsia="Times New Roman" w:hAnsi="Times New Roman" w:cs="Times New Roman"/>
          <w:sz w:val="24"/>
          <w:szCs w:val="24"/>
        </w:rPr>
        <w:t xml:space="preserve">43.02.10. Туризм </w:t>
      </w:r>
      <w:r w:rsidRPr="00122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02A" w:rsidRPr="00122C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базе среднего</w:t>
      </w:r>
      <w:r w:rsidRPr="00122C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общего </w:t>
      </w:r>
      <w:r w:rsidR="007C2301" w:rsidRPr="00122C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(полного) </w:t>
      </w:r>
      <w:r w:rsidRPr="00122C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образования</w:t>
      </w:r>
      <w:r w:rsidR="00647A25" w:rsidRPr="00122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базовой подготовки. </w:t>
      </w:r>
    </w:p>
    <w:p w:rsidR="00746B02" w:rsidRPr="00122C7C" w:rsidRDefault="00746B0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2C7C" w:rsidRPr="00B66436" w:rsidRDefault="00122C7C" w:rsidP="00122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Pr="00D61C6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436">
        <w:rPr>
          <w:rFonts w:ascii="Times New Roman" w:hAnsi="Times New Roman" w:cs="Times New Roman"/>
          <w:sz w:val="24"/>
          <w:szCs w:val="24"/>
        </w:rPr>
        <w:t>Верзилова</w:t>
      </w:r>
      <w:proofErr w:type="spellEnd"/>
      <w:r w:rsidRPr="00B66436">
        <w:rPr>
          <w:rFonts w:ascii="Times New Roman" w:hAnsi="Times New Roman" w:cs="Times New Roman"/>
          <w:sz w:val="24"/>
          <w:szCs w:val="24"/>
        </w:rPr>
        <w:t xml:space="preserve">  Л. П., преподаватель высшей квалификационной категории </w:t>
      </w:r>
      <w:r>
        <w:rPr>
          <w:rFonts w:ascii="Times New Roman" w:hAnsi="Times New Roman" w:cs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746B02" w:rsidRPr="00122C7C" w:rsidRDefault="00746B02" w:rsidP="00122C7C">
      <w:pPr>
        <w:widowControl w:val="0"/>
        <w:tabs>
          <w:tab w:val="left" w:pos="64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746B02" w:rsidRPr="00122C7C" w:rsidRDefault="00746B02" w:rsidP="00122C7C">
      <w:pPr>
        <w:widowControl w:val="0"/>
        <w:tabs>
          <w:tab w:val="left" w:pos="64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2C7C" w:rsidRPr="00122C7C" w:rsidRDefault="00122C7C" w:rsidP="00122C7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2C7C" w:rsidRPr="00122C7C" w:rsidRDefault="00122C7C" w:rsidP="00122C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2C7C" w:rsidRPr="00122C7C" w:rsidRDefault="00122C7C" w:rsidP="00122C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2C7C" w:rsidRPr="00122C7C" w:rsidRDefault="00122C7C" w:rsidP="00122C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2C7C" w:rsidRPr="00122C7C" w:rsidRDefault="00122C7C" w:rsidP="00122C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2C7C" w:rsidRPr="00122C7C" w:rsidRDefault="00122C7C" w:rsidP="00122C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2C7C" w:rsidRPr="00122C7C" w:rsidRDefault="00122C7C" w:rsidP="00122C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2C7C" w:rsidRPr="00122C7C" w:rsidRDefault="00122C7C" w:rsidP="00122C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2C7C" w:rsidRPr="00122C7C" w:rsidRDefault="00122C7C" w:rsidP="00122C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2C7C" w:rsidRPr="00122C7C" w:rsidRDefault="00122C7C" w:rsidP="00122C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2C7C" w:rsidRPr="00122C7C" w:rsidRDefault="00122C7C" w:rsidP="00122C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2C7C" w:rsidRPr="00122C7C" w:rsidRDefault="00122C7C" w:rsidP="00122C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2C7C" w:rsidRPr="00122C7C" w:rsidRDefault="00122C7C" w:rsidP="00122C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2C7C" w:rsidRPr="00122C7C" w:rsidRDefault="00122C7C" w:rsidP="00122C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2C7C" w:rsidRPr="00122C7C" w:rsidRDefault="00122C7C" w:rsidP="00122C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2C7C" w:rsidRPr="00122C7C" w:rsidRDefault="00122C7C" w:rsidP="00122C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2C7C" w:rsidRPr="00122C7C" w:rsidRDefault="00122C7C" w:rsidP="00122C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2C7C" w:rsidRPr="00122C7C" w:rsidRDefault="00122C7C" w:rsidP="00122C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2C7C" w:rsidRPr="00122C7C" w:rsidRDefault="00122C7C" w:rsidP="00122C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2C7C" w:rsidRPr="00122C7C" w:rsidRDefault="00122C7C" w:rsidP="00122C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2C7C" w:rsidRPr="00122C7C" w:rsidRDefault="00122C7C" w:rsidP="00122C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2C7C" w:rsidRPr="00122C7C" w:rsidRDefault="00122C7C" w:rsidP="00122C7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2C7C" w:rsidRPr="00122C7C" w:rsidRDefault="00122C7C" w:rsidP="00122C7C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2C7C" w:rsidRPr="00122C7C" w:rsidRDefault="00122C7C" w:rsidP="00122C7C">
      <w:pPr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122C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«Рассмотрено»</w:t>
      </w:r>
      <w:r w:rsidRPr="00122C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заседании цикловой комиссии «Визуальные искусства»</w:t>
      </w:r>
    </w:p>
    <w:p w:rsidR="00122C7C" w:rsidRPr="00122C7C" w:rsidRDefault="00122C7C" w:rsidP="00122C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2C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  </w:t>
      </w:r>
      <w:r w:rsidRPr="00122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8 от 17.05.2021</w:t>
      </w:r>
      <w:r w:rsidRPr="00122C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22C7C" w:rsidRPr="00122C7C" w:rsidRDefault="00122C7C" w:rsidP="00122C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2C7C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цикловой комиссии ______________ /</w:t>
      </w:r>
      <w:proofErr w:type="spellStart"/>
      <w:r w:rsidRPr="00122C7C">
        <w:rPr>
          <w:rFonts w:ascii="Times New Roman" w:eastAsia="Calibri" w:hAnsi="Times New Roman" w:cs="Times New Roman"/>
          <w:sz w:val="24"/>
          <w:szCs w:val="24"/>
          <w:lang w:eastAsia="en-US"/>
        </w:rPr>
        <w:t>Гордюшина</w:t>
      </w:r>
      <w:proofErr w:type="spellEnd"/>
      <w:r w:rsidRPr="00122C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 С.</w:t>
      </w:r>
    </w:p>
    <w:p w:rsidR="00122C7C" w:rsidRPr="00122C7C" w:rsidRDefault="00122C7C" w:rsidP="00122C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22C7C" w:rsidRPr="00122C7C" w:rsidRDefault="00122C7C" w:rsidP="00122C7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22C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«Согласовано»</w:t>
      </w:r>
    </w:p>
    <w:p w:rsidR="00122C7C" w:rsidRPr="00122C7C" w:rsidRDefault="00122C7C" w:rsidP="00122C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2C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Методист ______________/  </w:t>
      </w:r>
      <w:proofErr w:type="spellStart"/>
      <w:r w:rsidRPr="00122C7C">
        <w:rPr>
          <w:rFonts w:ascii="Times New Roman" w:eastAsia="Calibri" w:hAnsi="Times New Roman" w:cs="Times New Roman"/>
          <w:sz w:val="24"/>
          <w:szCs w:val="24"/>
          <w:lang w:eastAsia="en-US"/>
        </w:rPr>
        <w:t>Бикчандаева</w:t>
      </w:r>
      <w:proofErr w:type="spellEnd"/>
      <w:r w:rsidRPr="00122C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Д.М.</w:t>
      </w:r>
    </w:p>
    <w:p w:rsidR="00122C7C" w:rsidRPr="00122C7C" w:rsidRDefault="00122C7C" w:rsidP="00122C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2C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631" w:rsidRPr="00746B02" w:rsidRDefault="00123631" w:rsidP="00746B02">
      <w:pPr>
        <w:rPr>
          <w:lang w:eastAsia="en-US"/>
        </w:rPr>
      </w:pPr>
    </w:p>
    <w:p w:rsidR="00BF2F4B" w:rsidRPr="00BC6CE2" w:rsidRDefault="00BF2F4B" w:rsidP="00BF2F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BC6CE2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p w:rsidR="00BF2F4B" w:rsidRPr="00AA000E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2F4B" w:rsidRPr="00AA000E" w:rsidTr="001B5559">
        <w:tc>
          <w:tcPr>
            <w:tcW w:w="7668" w:type="dxa"/>
            <w:shd w:val="clear" w:color="auto" w:fill="auto"/>
          </w:tcPr>
          <w:p w:rsidR="00BF2F4B" w:rsidRPr="00AA000E" w:rsidRDefault="00BF2F4B" w:rsidP="001B555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F2F4B" w:rsidRPr="00AA000E" w:rsidRDefault="00BF2F4B" w:rsidP="001B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0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F2F4B" w:rsidRPr="00AA000E" w:rsidTr="001B5559">
        <w:tc>
          <w:tcPr>
            <w:tcW w:w="7668" w:type="dxa"/>
            <w:shd w:val="clear" w:color="auto" w:fill="auto"/>
          </w:tcPr>
          <w:p w:rsidR="00BF2F4B" w:rsidRPr="00AA000E" w:rsidRDefault="00BF2F4B" w:rsidP="00BF2F4B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BF2F4B" w:rsidRPr="00AA000E" w:rsidRDefault="00BF2F4B" w:rsidP="001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F2F4B" w:rsidRPr="00AA000E" w:rsidRDefault="00122C7C" w:rsidP="001B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2F4B" w:rsidRPr="00AA000E" w:rsidTr="001B5559">
        <w:tc>
          <w:tcPr>
            <w:tcW w:w="7668" w:type="dxa"/>
            <w:shd w:val="clear" w:color="auto" w:fill="auto"/>
          </w:tcPr>
          <w:p w:rsidR="00BF2F4B" w:rsidRPr="00AA000E" w:rsidRDefault="00BF2F4B" w:rsidP="00BF2F4B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ПРИМЕРНОЕ содержание УЧЕБНОЙ ДИСЦИПЛИНЫ</w:t>
            </w:r>
          </w:p>
          <w:p w:rsidR="00BF2F4B" w:rsidRDefault="00122C7C" w:rsidP="00122C7C">
            <w:pPr>
              <w:pStyle w:val="10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122C7C">
              <w:rPr>
                <w:b w:val="0"/>
              </w:rPr>
              <w:t>Тематический план и содержание учебной дисциплины</w:t>
            </w:r>
            <w:r>
              <w:rPr>
                <w:b w:val="0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122C7C" w:rsidRPr="00122C7C" w:rsidRDefault="00122C7C" w:rsidP="00122C7C"/>
        </w:tc>
        <w:tc>
          <w:tcPr>
            <w:tcW w:w="1903" w:type="dxa"/>
            <w:shd w:val="clear" w:color="auto" w:fill="auto"/>
          </w:tcPr>
          <w:p w:rsidR="00BF2F4B" w:rsidRDefault="00122C7C" w:rsidP="001B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22C7C" w:rsidRDefault="00122C7C" w:rsidP="001B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C7C" w:rsidRPr="00AA000E" w:rsidRDefault="00122C7C" w:rsidP="001B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2F4B" w:rsidRPr="00AA000E" w:rsidTr="001B5559">
        <w:trPr>
          <w:trHeight w:val="670"/>
        </w:trPr>
        <w:tc>
          <w:tcPr>
            <w:tcW w:w="7668" w:type="dxa"/>
            <w:shd w:val="clear" w:color="auto" w:fill="auto"/>
          </w:tcPr>
          <w:p w:rsidR="00BF2F4B" w:rsidRPr="00122C7C" w:rsidRDefault="00BF2F4B" w:rsidP="00122C7C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122C7C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BF2F4B" w:rsidRPr="00AA000E" w:rsidRDefault="00BF2F4B" w:rsidP="001B5559">
            <w:pPr>
              <w:pStyle w:val="10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F2F4B" w:rsidRPr="00AA000E" w:rsidRDefault="00122C7C" w:rsidP="001B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F2F4B" w:rsidRPr="00AA000E" w:rsidTr="001B5559">
        <w:tc>
          <w:tcPr>
            <w:tcW w:w="7668" w:type="dxa"/>
            <w:shd w:val="clear" w:color="auto" w:fill="auto"/>
          </w:tcPr>
          <w:p w:rsidR="00BF2F4B" w:rsidRPr="00AA000E" w:rsidRDefault="00BF2F4B" w:rsidP="00BF2F4B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F2F4B" w:rsidRPr="00AA000E" w:rsidRDefault="00BF2F4B" w:rsidP="001B555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F2F4B" w:rsidRPr="00AA000E" w:rsidRDefault="00122C7C" w:rsidP="001B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AD01F1" w:rsidRDefault="00AD01F1" w:rsidP="00BF2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D01F1" w:rsidRPr="00AD01F1" w:rsidRDefault="00AD01F1" w:rsidP="00AD01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2F4B" w:rsidRPr="00C947D4" w:rsidRDefault="00BF2F4B" w:rsidP="00AD0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  <w:r w:rsidRPr="00C947D4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C947D4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BF2F4B" w:rsidRPr="00007707" w:rsidRDefault="0070002A" w:rsidP="0070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707">
        <w:rPr>
          <w:rFonts w:ascii="Times New Roman" w:hAnsi="Times New Roman" w:cs="Times New Roman"/>
          <w:b/>
          <w:sz w:val="24"/>
          <w:szCs w:val="24"/>
        </w:rPr>
        <w:t>ОП.02. Организация туристской индустрии</w:t>
      </w:r>
    </w:p>
    <w:p w:rsidR="00BF2F4B" w:rsidRPr="00007707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707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D01F1" w:rsidRPr="00007707" w:rsidRDefault="00BF2F4B" w:rsidP="00AD0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770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 w:rsidR="007C2301" w:rsidRPr="00007707"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007707">
        <w:rPr>
          <w:rFonts w:ascii="Times New Roman" w:hAnsi="Times New Roman" w:cs="Times New Roman"/>
          <w:sz w:val="24"/>
          <w:szCs w:val="24"/>
        </w:rPr>
        <w:t xml:space="preserve">в соответствии с ФГОС по специальности </w:t>
      </w:r>
      <w:r w:rsidR="00AD01F1" w:rsidRPr="00007707">
        <w:rPr>
          <w:rFonts w:ascii="Times New Roman" w:eastAsia="Times New Roman" w:hAnsi="Times New Roman" w:cs="Times New Roman"/>
          <w:sz w:val="24"/>
          <w:szCs w:val="24"/>
        </w:rPr>
        <w:t xml:space="preserve">43.02.10. Туризм  </w:t>
      </w:r>
      <w:r w:rsidR="00AD01F1" w:rsidRPr="000077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базе среднего (полного) общего образования</w:t>
      </w:r>
      <w:r w:rsidR="006663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базовой подготовки</w:t>
      </w:r>
      <w:r w:rsidR="00AD01F1" w:rsidRPr="000077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2F4B" w:rsidRPr="00007707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70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учебной дисциплины может быть использована</w:t>
      </w:r>
      <w:r w:rsidRPr="000077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07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повышения квалификации и переподготовки </w:t>
      </w:r>
      <w:r w:rsidR="007C2301" w:rsidRPr="00007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специалистов в сфере туризма,  </w:t>
      </w:r>
      <w:r w:rsidRPr="00007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руководителей </w:t>
      </w:r>
      <w:r w:rsidR="00666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функциональных подразделений</w:t>
      </w:r>
      <w:r w:rsidR="007C2301" w:rsidRPr="00007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туристской организации.</w:t>
      </w:r>
    </w:p>
    <w:p w:rsidR="00BF2F4B" w:rsidRPr="00007707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2F4B" w:rsidRPr="00007707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707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программы</w:t>
      </w:r>
      <w:r w:rsidR="007C2301" w:rsidRPr="00007707">
        <w:rPr>
          <w:rFonts w:ascii="Times New Roman" w:hAnsi="Times New Roman" w:cs="Times New Roman"/>
          <w:b/>
          <w:sz w:val="24"/>
          <w:szCs w:val="24"/>
        </w:rPr>
        <w:t xml:space="preserve"> подготовки специалистов среднего звена</w:t>
      </w:r>
      <w:r w:rsidRPr="00007707">
        <w:rPr>
          <w:rFonts w:ascii="Times New Roman" w:hAnsi="Times New Roman" w:cs="Times New Roman"/>
          <w:b/>
          <w:sz w:val="24"/>
          <w:szCs w:val="24"/>
        </w:rPr>
        <w:t>:</w:t>
      </w:r>
    </w:p>
    <w:p w:rsidR="006663A4" w:rsidRPr="006663A4" w:rsidRDefault="006663A4" w:rsidP="00666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94A20">
        <w:rPr>
          <w:rFonts w:ascii="Times New Roman" w:hAnsi="Times New Roman" w:cs="Times New Roman"/>
          <w:sz w:val="28"/>
          <w:szCs w:val="28"/>
        </w:rPr>
        <w:t xml:space="preserve">исциплина </w:t>
      </w:r>
      <w:r w:rsidRPr="006663A4">
        <w:rPr>
          <w:rFonts w:ascii="Times New Roman" w:hAnsi="Times New Roman" w:cs="Times New Roman"/>
          <w:sz w:val="28"/>
          <w:szCs w:val="28"/>
        </w:rPr>
        <w:t>«</w:t>
      </w:r>
      <w:r w:rsidR="0090454D">
        <w:rPr>
          <w:rFonts w:ascii="Times New Roman" w:hAnsi="Times New Roman" w:cs="Times New Roman"/>
          <w:sz w:val="28"/>
          <w:szCs w:val="28"/>
        </w:rPr>
        <w:t>Материальная и духовная культура Западной Сибири</w:t>
      </w:r>
      <w:r w:rsidRPr="006663A4">
        <w:rPr>
          <w:rFonts w:ascii="Times New Roman" w:hAnsi="Times New Roman" w:cs="Times New Roman"/>
          <w:sz w:val="28"/>
          <w:szCs w:val="28"/>
        </w:rPr>
        <w:t>» относится к базовой общепр</w:t>
      </w:r>
      <w:r w:rsidR="0090454D">
        <w:rPr>
          <w:rFonts w:ascii="Times New Roman" w:hAnsi="Times New Roman" w:cs="Times New Roman"/>
          <w:sz w:val="28"/>
          <w:szCs w:val="28"/>
        </w:rPr>
        <w:t>офессиональной дисциплине (ОП.14</w:t>
      </w:r>
      <w:r w:rsidRPr="006663A4">
        <w:rPr>
          <w:rFonts w:ascii="Times New Roman" w:hAnsi="Times New Roman" w:cs="Times New Roman"/>
          <w:sz w:val="28"/>
          <w:szCs w:val="28"/>
        </w:rPr>
        <w:t xml:space="preserve">) профессионального цикла (ОП.00) 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43.02.10. </w:t>
      </w:r>
      <w:r w:rsidRPr="006663A4">
        <w:rPr>
          <w:rFonts w:ascii="Times New Roman" w:hAnsi="Times New Roman" w:cs="Times New Roman"/>
          <w:sz w:val="28"/>
          <w:szCs w:val="28"/>
        </w:rPr>
        <w:t xml:space="preserve">«Туризм». </w:t>
      </w:r>
    </w:p>
    <w:p w:rsidR="006663A4" w:rsidRPr="00834414" w:rsidRDefault="006663A4" w:rsidP="006663A4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663A4">
        <w:rPr>
          <w:sz w:val="28"/>
          <w:szCs w:val="28"/>
        </w:rPr>
        <w:t>Освоение дисциплины «</w:t>
      </w:r>
      <w:r w:rsidR="0090454D">
        <w:rPr>
          <w:sz w:val="28"/>
          <w:szCs w:val="28"/>
        </w:rPr>
        <w:t>Материальная и духовная культура Западной Сибири</w:t>
      </w:r>
      <w:r w:rsidRPr="006663A4">
        <w:rPr>
          <w:sz w:val="28"/>
          <w:szCs w:val="28"/>
        </w:rPr>
        <w:t>» является основой для последующего изучения</w:t>
      </w:r>
      <w:r>
        <w:rPr>
          <w:sz w:val="28"/>
          <w:szCs w:val="28"/>
        </w:rPr>
        <w:t xml:space="preserve"> </w:t>
      </w:r>
      <w:r w:rsidR="0090454D">
        <w:rPr>
          <w:sz w:val="28"/>
          <w:szCs w:val="28"/>
        </w:rPr>
        <w:t>ОП.07. Технология и организация экскурсионных услуг»</w:t>
      </w:r>
      <w:proofErr w:type="gramStart"/>
      <w:r w:rsidR="0090454D">
        <w:rPr>
          <w:sz w:val="28"/>
          <w:szCs w:val="28"/>
        </w:rPr>
        <w:t xml:space="preserve"> ,</w:t>
      </w:r>
      <w:proofErr w:type="gramEnd"/>
      <w:r w:rsidR="0090454D">
        <w:rPr>
          <w:sz w:val="28"/>
          <w:szCs w:val="28"/>
        </w:rPr>
        <w:t xml:space="preserve"> </w:t>
      </w:r>
      <w:r>
        <w:rPr>
          <w:sz w:val="28"/>
          <w:szCs w:val="28"/>
        </w:rPr>
        <w:t>ПМ</w:t>
      </w:r>
      <w:r w:rsidR="00834414">
        <w:t xml:space="preserve">.01. </w:t>
      </w:r>
      <w:r w:rsidRPr="00834414">
        <w:rPr>
          <w:rFonts w:eastAsia="Times New Roman"/>
          <w:bCs/>
          <w:sz w:val="28"/>
          <w:szCs w:val="28"/>
          <w:lang w:eastAsia="ru-RU"/>
        </w:rPr>
        <w:t>Предоставление турагентских услуг</w:t>
      </w:r>
      <w:r w:rsidR="00834414">
        <w:rPr>
          <w:sz w:val="28"/>
          <w:szCs w:val="28"/>
        </w:rPr>
        <w:t xml:space="preserve">, ПМ.02. </w:t>
      </w:r>
      <w:r w:rsidR="00834414" w:rsidRPr="00834414">
        <w:rPr>
          <w:rFonts w:eastAsia="Times New Roman"/>
          <w:bCs/>
          <w:sz w:val="28"/>
          <w:szCs w:val="28"/>
          <w:lang w:eastAsia="ru-RU"/>
        </w:rPr>
        <w:t>Предоставление услуг по сопровождению туристов</w:t>
      </w:r>
      <w:r w:rsidR="00834414">
        <w:rPr>
          <w:rFonts w:eastAsia="Times New Roman"/>
          <w:bCs/>
          <w:sz w:val="28"/>
          <w:szCs w:val="28"/>
          <w:lang w:eastAsia="ru-RU"/>
        </w:rPr>
        <w:t xml:space="preserve">, ПМ.03. </w:t>
      </w:r>
      <w:r w:rsidR="00834414" w:rsidRPr="00834414">
        <w:rPr>
          <w:rFonts w:eastAsia="Times New Roman"/>
          <w:bCs/>
          <w:sz w:val="28"/>
          <w:szCs w:val="28"/>
          <w:lang w:eastAsia="ru-RU"/>
        </w:rPr>
        <w:t>Предоставление туроператорских услуг</w:t>
      </w:r>
      <w:r w:rsidR="0090454D">
        <w:rPr>
          <w:rFonts w:eastAsia="Times New Roman"/>
          <w:bCs/>
          <w:sz w:val="28"/>
          <w:szCs w:val="28"/>
          <w:lang w:eastAsia="ru-RU"/>
        </w:rPr>
        <w:t>.</w:t>
      </w:r>
    </w:p>
    <w:p w:rsidR="007C2301" w:rsidRPr="00834414" w:rsidRDefault="007C2301" w:rsidP="007C2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BF2F4B" w:rsidRPr="00007707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707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C15389" w:rsidRDefault="00907A9B" w:rsidP="00907A9B">
      <w:pPr>
        <w:rPr>
          <w:rFonts w:ascii="Times New Roman" w:hAnsi="Times New Roman" w:cs="Times New Roman"/>
          <w:sz w:val="28"/>
          <w:szCs w:val="28"/>
        </w:rPr>
      </w:pPr>
      <w:r w:rsidRPr="00B43289">
        <w:rPr>
          <w:rFonts w:ascii="Times New Roman" w:hAnsi="Times New Roman" w:cs="Times New Roman"/>
          <w:b/>
          <w:sz w:val="28"/>
          <w:szCs w:val="28"/>
        </w:rPr>
        <w:t>Цель:</w:t>
      </w:r>
      <w:r w:rsidRPr="00B43289">
        <w:rPr>
          <w:sz w:val="28"/>
          <w:szCs w:val="28"/>
        </w:rPr>
        <w:t xml:space="preserve"> </w:t>
      </w:r>
      <w:r w:rsidRPr="00B43289">
        <w:rPr>
          <w:rFonts w:ascii="Times New Roman" w:hAnsi="Times New Roman" w:cs="Times New Roman"/>
          <w:sz w:val="28"/>
          <w:szCs w:val="28"/>
        </w:rPr>
        <w:t xml:space="preserve">сформировать комплексное представление о </w:t>
      </w:r>
      <w:r w:rsidR="0088416E">
        <w:rPr>
          <w:rFonts w:ascii="Times New Roman" w:hAnsi="Times New Roman" w:cs="Times New Roman"/>
          <w:sz w:val="28"/>
          <w:szCs w:val="28"/>
        </w:rPr>
        <w:t>материальной и духовной культуре народов Западной Сибири, как туристского потенциала региона.</w:t>
      </w:r>
    </w:p>
    <w:p w:rsidR="00C15389" w:rsidRPr="00510C84" w:rsidRDefault="00C15389" w:rsidP="00510C84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en-US"/>
        </w:rPr>
      </w:pPr>
      <w:r w:rsidRPr="004E63B4">
        <w:rPr>
          <w:rFonts w:ascii="Times New Roman" w:eastAsia="SimSun" w:hAnsi="Times New Roman" w:cs="Times New Roman"/>
          <w:sz w:val="26"/>
          <w:szCs w:val="26"/>
          <w:lang w:eastAsia="en-US"/>
        </w:rPr>
        <w:t xml:space="preserve">В результате освоения дисциплины обучающийся должен </w:t>
      </w:r>
      <w:r w:rsidRPr="004E63B4">
        <w:rPr>
          <w:rFonts w:ascii="Times New Roman" w:eastAsia="SimSun" w:hAnsi="Times New Roman" w:cs="Times New Roman"/>
          <w:b/>
          <w:sz w:val="26"/>
          <w:szCs w:val="26"/>
          <w:lang w:eastAsia="en-US"/>
        </w:rPr>
        <w:t>уметь:</w:t>
      </w:r>
    </w:p>
    <w:p w:rsidR="00C15389" w:rsidRPr="00510C84" w:rsidRDefault="00510C84" w:rsidP="00CC4D18">
      <w:pPr>
        <w:numPr>
          <w:ilvl w:val="0"/>
          <w:numId w:val="5"/>
        </w:numPr>
        <w:tabs>
          <w:tab w:val="left" w:pos="266"/>
        </w:tabs>
        <w:spacing w:after="0" w:line="240" w:lineRule="auto"/>
        <w:ind w:left="-11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15389" w:rsidRPr="00510C84">
        <w:rPr>
          <w:rFonts w:ascii="Times New Roman" w:hAnsi="Times New Roman" w:cs="Times New Roman"/>
          <w:sz w:val="24"/>
          <w:szCs w:val="24"/>
        </w:rPr>
        <w:t>пособствовать сохранению народной художественной культуры, восстановлению народных</w:t>
      </w:r>
      <w:r w:rsidRPr="00510C84">
        <w:rPr>
          <w:rFonts w:ascii="Times New Roman" w:hAnsi="Times New Roman" w:cs="Times New Roman"/>
          <w:sz w:val="24"/>
          <w:szCs w:val="24"/>
        </w:rPr>
        <w:t xml:space="preserve"> традици</w:t>
      </w:r>
      <w:r w:rsidR="00C15389" w:rsidRPr="00510C84">
        <w:rPr>
          <w:rFonts w:ascii="Times New Roman" w:hAnsi="Times New Roman" w:cs="Times New Roman"/>
          <w:sz w:val="24"/>
          <w:szCs w:val="24"/>
        </w:rPr>
        <w:t>й</w:t>
      </w:r>
      <w:r w:rsidRPr="00510C84">
        <w:rPr>
          <w:rFonts w:ascii="Times New Roman" w:hAnsi="Times New Roman" w:cs="Times New Roman"/>
          <w:sz w:val="24"/>
          <w:szCs w:val="24"/>
        </w:rPr>
        <w:t>;</w:t>
      </w:r>
    </w:p>
    <w:p w:rsidR="00C15389" w:rsidRPr="00510C84" w:rsidRDefault="00C15389" w:rsidP="00CC4D18">
      <w:pPr>
        <w:numPr>
          <w:ilvl w:val="0"/>
          <w:numId w:val="5"/>
        </w:numPr>
        <w:tabs>
          <w:tab w:val="left" w:pos="266"/>
        </w:tabs>
        <w:spacing w:after="0" w:line="240" w:lineRule="auto"/>
        <w:ind w:left="-113" w:firstLine="0"/>
        <w:rPr>
          <w:rFonts w:ascii="Times New Roman" w:hAnsi="Times New Roman" w:cs="Times New Roman"/>
        </w:rPr>
      </w:pPr>
      <w:r w:rsidRPr="00510C84">
        <w:rPr>
          <w:rFonts w:ascii="Times New Roman" w:hAnsi="Times New Roman" w:cs="Times New Roman"/>
          <w:sz w:val="24"/>
          <w:szCs w:val="24"/>
        </w:rPr>
        <w:t xml:space="preserve">использовать виды традиционной культуры, произведения народной художественной культуры в </w:t>
      </w:r>
      <w:r w:rsidR="00510C84">
        <w:rPr>
          <w:rFonts w:ascii="Times New Roman" w:hAnsi="Times New Roman" w:cs="Times New Roman"/>
          <w:sz w:val="24"/>
          <w:szCs w:val="24"/>
        </w:rPr>
        <w:t>туристской деятельности;</w:t>
      </w:r>
    </w:p>
    <w:p w:rsidR="00510C84" w:rsidRPr="00510C84" w:rsidRDefault="00510C84" w:rsidP="00CC4D18">
      <w:pPr>
        <w:numPr>
          <w:ilvl w:val="0"/>
          <w:numId w:val="5"/>
        </w:numPr>
        <w:tabs>
          <w:tab w:val="left" w:pos="266"/>
        </w:tabs>
        <w:spacing w:after="0" w:line="240" w:lineRule="auto"/>
        <w:ind w:left="-11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популяризировать материальную и духовную культуру народов Западной Сибири через организацию р</w:t>
      </w:r>
      <w:r w:rsidR="00BC6CE2">
        <w:rPr>
          <w:rFonts w:ascii="Times New Roman" w:hAnsi="Times New Roman" w:cs="Times New Roman"/>
          <w:sz w:val="24"/>
          <w:szCs w:val="24"/>
        </w:rPr>
        <w:t>азличных видов туристской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0C84" w:rsidRPr="00510C84" w:rsidRDefault="00510C84" w:rsidP="00CC4D18">
      <w:pPr>
        <w:numPr>
          <w:ilvl w:val="0"/>
          <w:numId w:val="5"/>
        </w:numPr>
        <w:tabs>
          <w:tab w:val="left" w:pos="266"/>
        </w:tabs>
        <w:spacing w:after="0" w:line="240" w:lineRule="auto"/>
        <w:ind w:left="-11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применять в профессиональной деятельности знания нормативно-правовых актов в области этно-художественной  культуры;</w:t>
      </w:r>
    </w:p>
    <w:p w:rsidR="0039036B" w:rsidRPr="00CF55FC" w:rsidRDefault="0039036B" w:rsidP="00390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036B" w:rsidRPr="0088416E" w:rsidRDefault="0039036B" w:rsidP="00390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69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88416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9036B" w:rsidRPr="0007769F" w:rsidRDefault="0039036B" w:rsidP="00CC4D1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69F">
        <w:rPr>
          <w:rFonts w:ascii="Times New Roman" w:hAnsi="Times New Roman" w:cs="Times New Roman"/>
          <w:sz w:val="24"/>
          <w:szCs w:val="24"/>
        </w:rPr>
        <w:t>основы теории народной художественной культуры;</w:t>
      </w:r>
    </w:p>
    <w:p w:rsidR="0039036B" w:rsidRPr="0007769F" w:rsidRDefault="0039036B" w:rsidP="00CC4D1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69F">
        <w:rPr>
          <w:rFonts w:ascii="Times New Roman" w:hAnsi="Times New Roman" w:cs="Times New Roman"/>
          <w:sz w:val="24"/>
          <w:szCs w:val="24"/>
        </w:rPr>
        <w:t>исторические этапы развития народной художественной культуры;</w:t>
      </w:r>
    </w:p>
    <w:p w:rsidR="0039036B" w:rsidRPr="0007769F" w:rsidRDefault="0039036B" w:rsidP="00CC4D1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69F">
        <w:rPr>
          <w:rFonts w:ascii="Times New Roman" w:hAnsi="Times New Roman" w:cs="Times New Roman"/>
          <w:sz w:val="24"/>
          <w:szCs w:val="24"/>
        </w:rPr>
        <w:lastRenderedPageBreak/>
        <w:t>основные виды, жанры и формы бытования народной художественной культуры, её региональные особенности;</w:t>
      </w:r>
    </w:p>
    <w:p w:rsidR="0039036B" w:rsidRPr="0088416E" w:rsidRDefault="0039036B" w:rsidP="00CC4D1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69F">
        <w:rPr>
          <w:rFonts w:ascii="Times New Roman" w:hAnsi="Times New Roman" w:cs="Times New Roman"/>
          <w:sz w:val="24"/>
          <w:szCs w:val="24"/>
        </w:rPr>
        <w:t>традиционные народные праздники, обряды, обычаи, игры и забавы;</w:t>
      </w:r>
    </w:p>
    <w:p w:rsidR="0088416E" w:rsidRDefault="0088416E" w:rsidP="00CC4D18">
      <w:pPr>
        <w:pStyle w:val="ab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специфику организации </w:t>
      </w:r>
      <w:r w:rsidRPr="00CF55FC">
        <w:rPr>
          <w:rFonts w:ascii="Times New Roman" w:hAnsi="Times New Roman"/>
          <w:sz w:val="24"/>
          <w:szCs w:val="24"/>
        </w:rPr>
        <w:t>художественного творчества, опыт работы любительских творческих коллективов, фольклорных студий, ш</w:t>
      </w:r>
      <w:r>
        <w:rPr>
          <w:rFonts w:ascii="Times New Roman" w:hAnsi="Times New Roman"/>
          <w:sz w:val="24"/>
          <w:szCs w:val="24"/>
        </w:rPr>
        <w:t>кол ремесел, народных мастеров;</w:t>
      </w:r>
    </w:p>
    <w:p w:rsidR="0088416E" w:rsidRDefault="0088416E" w:rsidP="00CC4D18">
      <w:pPr>
        <w:pStyle w:val="ab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8416E">
        <w:rPr>
          <w:rFonts w:ascii="Times New Roman" w:hAnsi="Times New Roman"/>
          <w:sz w:val="24"/>
          <w:szCs w:val="24"/>
        </w:rPr>
        <w:t xml:space="preserve">специфику деятельности государственных и общественных организаций по сохранению и развитию национальных культур региона; </w:t>
      </w:r>
    </w:p>
    <w:p w:rsidR="0039036B" w:rsidRPr="0088416E" w:rsidRDefault="0088416E" w:rsidP="00CC4D18">
      <w:pPr>
        <w:pStyle w:val="ab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8416E">
        <w:rPr>
          <w:rFonts w:ascii="Times New Roman" w:hAnsi="Times New Roman"/>
          <w:sz w:val="24"/>
          <w:szCs w:val="24"/>
        </w:rPr>
        <w:t>нормативные и правовые акты в области развития этнической культуры</w:t>
      </w:r>
      <w:r w:rsidRPr="0088416E">
        <w:rPr>
          <w:rFonts w:ascii="Times New Roman" w:hAnsi="Times New Roman"/>
          <w:b/>
          <w:sz w:val="24"/>
          <w:szCs w:val="24"/>
        </w:rPr>
        <w:t>;</w:t>
      </w:r>
    </w:p>
    <w:p w:rsidR="004E63B4" w:rsidRPr="004E63B4" w:rsidRDefault="004E63B4" w:rsidP="004E63B4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63B4" w:rsidRPr="004E63B4" w:rsidRDefault="004E63B4" w:rsidP="004E6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63B4">
        <w:rPr>
          <w:rFonts w:ascii="Times New Roman" w:eastAsia="Times New Roman" w:hAnsi="Times New Roman" w:cs="Times New Roman"/>
          <w:sz w:val="26"/>
          <w:szCs w:val="26"/>
        </w:rPr>
        <w:t>Результатом освоения программы учебной дисциплины является овладение обучающимися профессиональными (ПК) и общими (</w:t>
      </w:r>
      <w:proofErr w:type="gramStart"/>
      <w:r w:rsidRPr="004E63B4">
        <w:rPr>
          <w:rFonts w:ascii="Times New Roman" w:eastAsia="Times New Roman" w:hAnsi="Times New Roman" w:cs="Times New Roman"/>
          <w:sz w:val="26"/>
          <w:szCs w:val="26"/>
        </w:rPr>
        <w:t>ОК</w:t>
      </w:r>
      <w:proofErr w:type="gramEnd"/>
      <w:r w:rsidRPr="004E63B4">
        <w:rPr>
          <w:rFonts w:ascii="Times New Roman" w:eastAsia="Times New Roman" w:hAnsi="Times New Roman" w:cs="Times New Roman"/>
          <w:sz w:val="26"/>
          <w:szCs w:val="26"/>
        </w:rPr>
        <w:t>) компетенциями, которые заданы ФГОС СПО по специальности 43.02.10 Туризм:</w:t>
      </w:r>
    </w:p>
    <w:p w:rsidR="004E63B4" w:rsidRPr="004E63B4" w:rsidRDefault="004E63B4" w:rsidP="004E6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752"/>
      </w:tblGrid>
      <w:tr w:rsidR="004E63B4" w:rsidRPr="004E63B4" w:rsidTr="00572F0D">
        <w:tc>
          <w:tcPr>
            <w:tcW w:w="1101" w:type="dxa"/>
            <w:shd w:val="clear" w:color="auto" w:fill="auto"/>
            <w:vAlign w:val="center"/>
          </w:tcPr>
          <w:p w:rsidR="004E63B4" w:rsidRPr="004E63B4" w:rsidRDefault="004E63B4" w:rsidP="004E6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63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Код</w:t>
            </w:r>
          </w:p>
        </w:tc>
        <w:tc>
          <w:tcPr>
            <w:tcW w:w="8752" w:type="dxa"/>
            <w:shd w:val="clear" w:color="auto" w:fill="auto"/>
            <w:vAlign w:val="center"/>
          </w:tcPr>
          <w:p w:rsidR="004E63B4" w:rsidRPr="004E63B4" w:rsidRDefault="004E63B4" w:rsidP="004E6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63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результата обучения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4E63B4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ПК 1.1. </w:t>
            </w:r>
          </w:p>
        </w:tc>
        <w:tc>
          <w:tcPr>
            <w:tcW w:w="8752" w:type="dxa"/>
            <w:shd w:val="clear" w:color="auto" w:fill="auto"/>
          </w:tcPr>
          <w:p w:rsidR="004E63B4" w:rsidRPr="004E63B4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Выявлять и анализировать запросы потребителя и возможности их реализации</w:t>
            </w:r>
          </w:p>
        </w:tc>
      </w:tr>
      <w:tr w:rsidR="00BB185F" w:rsidRPr="004E63B4" w:rsidTr="00572F0D">
        <w:tc>
          <w:tcPr>
            <w:tcW w:w="1101" w:type="dxa"/>
            <w:shd w:val="clear" w:color="auto" w:fill="auto"/>
          </w:tcPr>
          <w:p w:rsidR="00BB185F" w:rsidRPr="004E63B4" w:rsidRDefault="00BB185F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ПК 1.2. </w:t>
            </w:r>
          </w:p>
        </w:tc>
        <w:tc>
          <w:tcPr>
            <w:tcW w:w="8752" w:type="dxa"/>
            <w:shd w:val="clear" w:color="auto" w:fill="auto"/>
          </w:tcPr>
          <w:p w:rsidR="00BB185F" w:rsidRPr="004E63B4" w:rsidRDefault="00BB185F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Информировать туристов о туристских продуктах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4E63B4" w:rsidRDefault="001C3ED8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ПК 1.3</w:t>
            </w:r>
            <w:r w:rsidR="004E63B4"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8752" w:type="dxa"/>
            <w:shd w:val="clear" w:color="auto" w:fill="auto"/>
          </w:tcPr>
          <w:p w:rsidR="004E63B4" w:rsidRPr="004E63B4" w:rsidRDefault="001C3ED8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Взаимодействовать с туроператором по продвижению и реализации турпродукта.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4E63B4" w:rsidRDefault="001C3ED8" w:rsidP="004E63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ПК 2.1</w:t>
            </w:r>
            <w:r w:rsidR="004E63B4"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752" w:type="dxa"/>
            <w:shd w:val="clear" w:color="auto" w:fill="auto"/>
          </w:tcPr>
          <w:p w:rsidR="004E63B4" w:rsidRPr="004E63B4" w:rsidRDefault="001C3ED8" w:rsidP="004E63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Контролировать готовность группы, оборудования и транспортных сре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дств</w:t>
            </w:r>
            <w:r w:rsidR="00065EF2">
              <w:rPr>
                <w:rFonts w:ascii="Times New Roman" w:hAnsi="Times New Roman" w:cs="Times New Roman"/>
                <w:sz w:val="26"/>
                <w:szCs w:val="26"/>
              </w:rPr>
              <w:t xml:space="preserve"> к в</w:t>
            </w:r>
            <w:proofErr w:type="gramEnd"/>
            <w:r w:rsidR="00065EF2">
              <w:rPr>
                <w:rFonts w:ascii="Times New Roman" w:hAnsi="Times New Roman" w:cs="Times New Roman"/>
                <w:sz w:val="26"/>
                <w:szCs w:val="26"/>
              </w:rPr>
              <w:t>ыходу на маршру</w:t>
            </w:r>
            <w:r w:rsidR="004C36C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065E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4E63B4" w:rsidRDefault="00114392" w:rsidP="004E63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ПК 3.2</w:t>
            </w:r>
            <w:r w:rsidR="004E63B4"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752" w:type="dxa"/>
            <w:shd w:val="clear" w:color="auto" w:fill="auto"/>
          </w:tcPr>
          <w:p w:rsidR="004E63B4" w:rsidRPr="004E63B4" w:rsidRDefault="00114392" w:rsidP="004E63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туристский продукт</w:t>
            </w:r>
            <w:r w:rsidR="00065E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4E63B4" w:rsidRDefault="00114392" w:rsidP="004E63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ПК 3.4.</w:t>
            </w:r>
          </w:p>
        </w:tc>
        <w:tc>
          <w:tcPr>
            <w:tcW w:w="8752" w:type="dxa"/>
            <w:shd w:val="clear" w:color="auto" w:fill="auto"/>
          </w:tcPr>
          <w:p w:rsidR="004E63B4" w:rsidRPr="004E63B4" w:rsidRDefault="00114392" w:rsidP="004E63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Взаимодействовать 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турагентами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реализации и продвижению туристского продукта.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4E63B4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1. </w:t>
            </w:r>
          </w:p>
        </w:tc>
        <w:tc>
          <w:tcPr>
            <w:tcW w:w="8752" w:type="dxa"/>
            <w:shd w:val="clear" w:color="auto" w:fill="auto"/>
          </w:tcPr>
          <w:p w:rsidR="004E63B4" w:rsidRPr="004E63B4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4E63B4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2. </w:t>
            </w:r>
          </w:p>
        </w:tc>
        <w:tc>
          <w:tcPr>
            <w:tcW w:w="8752" w:type="dxa"/>
            <w:shd w:val="clear" w:color="auto" w:fill="auto"/>
          </w:tcPr>
          <w:p w:rsidR="004E63B4" w:rsidRPr="004E63B4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4E63B4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3. </w:t>
            </w:r>
          </w:p>
        </w:tc>
        <w:tc>
          <w:tcPr>
            <w:tcW w:w="8752" w:type="dxa"/>
            <w:shd w:val="clear" w:color="auto" w:fill="auto"/>
          </w:tcPr>
          <w:p w:rsidR="004E63B4" w:rsidRPr="004E63B4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Принимать решения в стандартных и нестандартных ситуациях и нести за них ответственность 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4E63B4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4. </w:t>
            </w:r>
          </w:p>
        </w:tc>
        <w:tc>
          <w:tcPr>
            <w:tcW w:w="8752" w:type="dxa"/>
            <w:shd w:val="clear" w:color="auto" w:fill="auto"/>
          </w:tcPr>
          <w:p w:rsidR="004E63B4" w:rsidRPr="004E63B4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4E63B4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5. </w:t>
            </w:r>
          </w:p>
        </w:tc>
        <w:tc>
          <w:tcPr>
            <w:tcW w:w="8752" w:type="dxa"/>
            <w:shd w:val="clear" w:color="auto" w:fill="auto"/>
          </w:tcPr>
          <w:p w:rsidR="004E63B4" w:rsidRPr="004E63B4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4E63B4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6. </w:t>
            </w:r>
          </w:p>
        </w:tc>
        <w:tc>
          <w:tcPr>
            <w:tcW w:w="8752" w:type="dxa"/>
            <w:shd w:val="clear" w:color="auto" w:fill="auto"/>
          </w:tcPr>
          <w:p w:rsidR="004E63B4" w:rsidRPr="004E63B4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Работать в коллективе и команде, эффективно общаться с коллегами, руководством, потребителями. 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4E63B4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7. </w:t>
            </w:r>
          </w:p>
        </w:tc>
        <w:tc>
          <w:tcPr>
            <w:tcW w:w="8752" w:type="dxa"/>
            <w:shd w:val="clear" w:color="auto" w:fill="auto"/>
          </w:tcPr>
          <w:p w:rsidR="004E63B4" w:rsidRPr="004E63B4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Брать на себя ответственность за работу членов команды (подчиненных), результат выполнения заданий. 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4E63B4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8. </w:t>
            </w:r>
          </w:p>
        </w:tc>
        <w:tc>
          <w:tcPr>
            <w:tcW w:w="8752" w:type="dxa"/>
            <w:shd w:val="clear" w:color="auto" w:fill="auto"/>
          </w:tcPr>
          <w:p w:rsidR="004E63B4" w:rsidRPr="004E63B4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4E63B4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</w:t>
            </w:r>
            <w:proofErr w:type="gramEnd"/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9. </w:t>
            </w:r>
          </w:p>
        </w:tc>
        <w:tc>
          <w:tcPr>
            <w:tcW w:w="8752" w:type="dxa"/>
            <w:shd w:val="clear" w:color="auto" w:fill="auto"/>
          </w:tcPr>
          <w:p w:rsidR="004E63B4" w:rsidRPr="004E63B4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</w:tbl>
    <w:p w:rsidR="004E63B4" w:rsidRDefault="004E63B4" w:rsidP="000E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3336" w:rsidRPr="00322E1C" w:rsidRDefault="000E3336" w:rsidP="000E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1C">
        <w:rPr>
          <w:rFonts w:ascii="Times New Roman" w:hAnsi="Times New Roman" w:cs="Times New Roman"/>
          <w:b/>
          <w:sz w:val="28"/>
          <w:szCs w:val="28"/>
        </w:rPr>
        <w:lastRenderedPageBreak/>
        <w:t>1.4. Рекомендуемое количество часов на освоение программы дисциплины:</w:t>
      </w:r>
    </w:p>
    <w:p w:rsidR="000E3336" w:rsidRPr="00322E1C" w:rsidRDefault="000E3336" w:rsidP="000E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2E1C">
        <w:rPr>
          <w:rFonts w:ascii="Times New Roman" w:hAnsi="Times New Roman" w:cs="Times New Roman"/>
          <w:sz w:val="28"/>
          <w:szCs w:val="28"/>
        </w:rPr>
        <w:t>максимальной уч</w:t>
      </w:r>
      <w:r w:rsidR="00114392">
        <w:rPr>
          <w:rFonts w:ascii="Times New Roman" w:hAnsi="Times New Roman" w:cs="Times New Roman"/>
          <w:sz w:val="28"/>
          <w:szCs w:val="28"/>
        </w:rPr>
        <w:t xml:space="preserve">ебной нагрузки </w:t>
      </w:r>
      <w:proofErr w:type="gramStart"/>
      <w:r w:rsidR="0011439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114392">
        <w:rPr>
          <w:rFonts w:ascii="Times New Roman" w:hAnsi="Times New Roman" w:cs="Times New Roman"/>
          <w:sz w:val="28"/>
          <w:szCs w:val="28"/>
        </w:rPr>
        <w:t xml:space="preserve">  79 </w:t>
      </w:r>
      <w:r w:rsidRPr="00322E1C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0E3336" w:rsidRPr="00322E1C" w:rsidRDefault="000E3336" w:rsidP="000E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2E1C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 </w:t>
      </w:r>
      <w:proofErr w:type="gramStart"/>
      <w:r w:rsidRPr="00322E1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22E1C">
        <w:rPr>
          <w:rFonts w:ascii="Times New Roman" w:hAnsi="Times New Roman" w:cs="Times New Roman"/>
          <w:sz w:val="28"/>
          <w:szCs w:val="28"/>
        </w:rPr>
        <w:t xml:space="preserve">   </w:t>
      </w:r>
      <w:r w:rsidR="00114392">
        <w:rPr>
          <w:rFonts w:ascii="Times New Roman" w:hAnsi="Times New Roman" w:cs="Times New Roman"/>
          <w:sz w:val="28"/>
          <w:szCs w:val="28"/>
        </w:rPr>
        <w:t xml:space="preserve">51 час, </w:t>
      </w:r>
    </w:p>
    <w:p w:rsidR="00B43289" w:rsidRDefault="000E3336" w:rsidP="00114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22E1C">
        <w:rPr>
          <w:rFonts w:ascii="Times New Roman" w:hAnsi="Times New Roman" w:cs="Times New Roman"/>
          <w:sz w:val="28"/>
          <w:szCs w:val="28"/>
        </w:rPr>
        <w:t>самосто</w:t>
      </w:r>
      <w:r w:rsidR="00114392">
        <w:rPr>
          <w:rFonts w:ascii="Times New Roman" w:hAnsi="Times New Roman" w:cs="Times New Roman"/>
          <w:sz w:val="28"/>
          <w:szCs w:val="28"/>
        </w:rPr>
        <w:t>ятельной работы обучающегося  2</w:t>
      </w:r>
      <w:r w:rsidR="00720DB8">
        <w:rPr>
          <w:rFonts w:ascii="Times New Roman" w:hAnsi="Times New Roman" w:cs="Times New Roman"/>
          <w:sz w:val="28"/>
          <w:szCs w:val="28"/>
        </w:rPr>
        <w:t>2</w:t>
      </w:r>
      <w:r w:rsidR="00114392">
        <w:rPr>
          <w:rFonts w:ascii="Times New Roman" w:hAnsi="Times New Roman" w:cs="Times New Roman"/>
          <w:sz w:val="28"/>
          <w:szCs w:val="28"/>
        </w:rPr>
        <w:t xml:space="preserve">  часа</w:t>
      </w:r>
      <w:r w:rsidRPr="00322E1C">
        <w:rPr>
          <w:rFonts w:ascii="Times New Roman" w:hAnsi="Times New Roman" w:cs="Times New Roman"/>
          <w:sz w:val="28"/>
          <w:szCs w:val="28"/>
        </w:rPr>
        <w:t>.</w:t>
      </w:r>
    </w:p>
    <w:p w:rsidR="00114392" w:rsidRPr="00322E1C" w:rsidRDefault="00114392" w:rsidP="00114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3336" w:rsidRPr="00322E1C" w:rsidRDefault="000E3336" w:rsidP="000E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1C">
        <w:rPr>
          <w:rFonts w:ascii="Times New Roman" w:hAnsi="Times New Roman" w:cs="Times New Roman"/>
          <w:b/>
          <w:sz w:val="28"/>
          <w:szCs w:val="28"/>
        </w:rPr>
        <w:t>2. СТРУКТУРА И ПРИМЕРНОЕ СОДЕРЖАНИЕ УЧЕБНОЙ ДИСЦИПЛИНЫ</w:t>
      </w:r>
    </w:p>
    <w:p w:rsidR="000E3336" w:rsidRPr="00322E1C" w:rsidRDefault="000E3336" w:rsidP="000E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2E1C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E3336" w:rsidRPr="00322E1C" w:rsidTr="00647A25">
        <w:trPr>
          <w:trHeight w:val="460"/>
        </w:trPr>
        <w:tc>
          <w:tcPr>
            <w:tcW w:w="7904" w:type="dxa"/>
            <w:shd w:val="clear" w:color="auto" w:fill="auto"/>
          </w:tcPr>
          <w:p w:rsidR="000E3336" w:rsidRPr="00322E1C" w:rsidRDefault="000E3336" w:rsidP="00647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E1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E3336" w:rsidRPr="00322E1C" w:rsidRDefault="000E3336" w:rsidP="00647A2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22E1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E3336" w:rsidRPr="00322E1C" w:rsidTr="00647A25">
        <w:trPr>
          <w:trHeight w:val="285"/>
        </w:trPr>
        <w:tc>
          <w:tcPr>
            <w:tcW w:w="7904" w:type="dxa"/>
            <w:shd w:val="clear" w:color="auto" w:fill="auto"/>
          </w:tcPr>
          <w:p w:rsidR="000E3336" w:rsidRPr="00322E1C" w:rsidRDefault="000E3336" w:rsidP="00647A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1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E3336" w:rsidRPr="00322E1C" w:rsidRDefault="00114392" w:rsidP="00647A2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79</w:t>
            </w:r>
          </w:p>
        </w:tc>
      </w:tr>
      <w:tr w:rsidR="000E3336" w:rsidRPr="00322E1C" w:rsidTr="00647A25">
        <w:tc>
          <w:tcPr>
            <w:tcW w:w="7904" w:type="dxa"/>
            <w:shd w:val="clear" w:color="auto" w:fill="auto"/>
          </w:tcPr>
          <w:p w:rsidR="000E3336" w:rsidRPr="00322E1C" w:rsidRDefault="000E3336" w:rsidP="0064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E3336" w:rsidRPr="00322E1C" w:rsidRDefault="00114392" w:rsidP="00647A2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51</w:t>
            </w:r>
          </w:p>
        </w:tc>
      </w:tr>
      <w:tr w:rsidR="000E3336" w:rsidRPr="00322E1C" w:rsidTr="00647A25">
        <w:tc>
          <w:tcPr>
            <w:tcW w:w="7904" w:type="dxa"/>
            <w:shd w:val="clear" w:color="auto" w:fill="auto"/>
          </w:tcPr>
          <w:p w:rsidR="000E3336" w:rsidRPr="00322E1C" w:rsidRDefault="000E3336" w:rsidP="0064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E1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E3336" w:rsidRPr="00322E1C" w:rsidRDefault="000E3336" w:rsidP="00647A2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E3336" w:rsidRPr="00322E1C" w:rsidTr="00647A25">
        <w:tc>
          <w:tcPr>
            <w:tcW w:w="7904" w:type="dxa"/>
            <w:shd w:val="clear" w:color="auto" w:fill="auto"/>
          </w:tcPr>
          <w:p w:rsidR="000E3336" w:rsidRPr="00322E1C" w:rsidRDefault="000E3336" w:rsidP="0064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E1C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 (семинары)</w:t>
            </w:r>
          </w:p>
        </w:tc>
        <w:tc>
          <w:tcPr>
            <w:tcW w:w="1800" w:type="dxa"/>
            <w:shd w:val="clear" w:color="auto" w:fill="auto"/>
          </w:tcPr>
          <w:p w:rsidR="000E3336" w:rsidRPr="00322E1C" w:rsidRDefault="00114392" w:rsidP="00647A2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34</w:t>
            </w:r>
          </w:p>
        </w:tc>
      </w:tr>
      <w:tr w:rsidR="000E3336" w:rsidRPr="00322E1C" w:rsidTr="00647A25">
        <w:tc>
          <w:tcPr>
            <w:tcW w:w="7904" w:type="dxa"/>
            <w:shd w:val="clear" w:color="auto" w:fill="auto"/>
          </w:tcPr>
          <w:p w:rsidR="000E3336" w:rsidRPr="00322E1C" w:rsidRDefault="000E3336" w:rsidP="00647A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1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E3336" w:rsidRPr="00322E1C" w:rsidRDefault="00114392" w:rsidP="00647A2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</w:t>
            </w:r>
          </w:p>
        </w:tc>
      </w:tr>
      <w:tr w:rsidR="000E3336" w:rsidRPr="00322E1C" w:rsidTr="00647A25">
        <w:tc>
          <w:tcPr>
            <w:tcW w:w="7904" w:type="dxa"/>
            <w:shd w:val="clear" w:color="auto" w:fill="auto"/>
          </w:tcPr>
          <w:p w:rsidR="000E3336" w:rsidRPr="00322E1C" w:rsidRDefault="000E3336" w:rsidP="00647A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84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E3336" w:rsidRPr="002E7C27" w:rsidRDefault="000E3336" w:rsidP="00647A2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E3336" w:rsidRPr="00322E1C" w:rsidTr="00CC4D18">
        <w:trPr>
          <w:trHeight w:val="3435"/>
        </w:trPr>
        <w:tc>
          <w:tcPr>
            <w:tcW w:w="7904" w:type="dxa"/>
            <w:shd w:val="clear" w:color="auto" w:fill="auto"/>
          </w:tcPr>
          <w:p w:rsidR="000E3336" w:rsidRPr="00322E1C" w:rsidRDefault="000E3336" w:rsidP="002654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E1C">
              <w:rPr>
                <w:rFonts w:ascii="Times New Roman" w:hAnsi="Times New Roman" w:cs="Times New Roman"/>
                <w:sz w:val="28"/>
                <w:szCs w:val="28"/>
              </w:rPr>
              <w:t xml:space="preserve">    подготовка к устному и письменному опросам, тестированию</w:t>
            </w:r>
          </w:p>
          <w:p w:rsidR="001E5353" w:rsidRDefault="000E3336" w:rsidP="002654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E1C">
              <w:rPr>
                <w:rFonts w:ascii="Times New Roman" w:hAnsi="Times New Roman" w:cs="Times New Roman"/>
                <w:sz w:val="28"/>
                <w:szCs w:val="28"/>
              </w:rPr>
              <w:t xml:space="preserve">    подготовка к семинара</w:t>
            </w:r>
            <w:proofErr w:type="gramStart"/>
            <w:r w:rsidRPr="00322E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53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1E5353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практикумам </w:t>
            </w:r>
            <w:r w:rsidRPr="00322E1C">
              <w:rPr>
                <w:rFonts w:ascii="Times New Roman" w:hAnsi="Times New Roman" w:cs="Times New Roman"/>
                <w:sz w:val="28"/>
                <w:szCs w:val="28"/>
              </w:rPr>
              <w:t xml:space="preserve"> (написание докладов,</w:t>
            </w:r>
          </w:p>
          <w:p w:rsidR="000E3336" w:rsidRPr="00322E1C" w:rsidRDefault="001E5353" w:rsidP="002654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336" w:rsidRPr="00322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3336" w:rsidRPr="00322E1C">
              <w:rPr>
                <w:rFonts w:ascii="Times New Roman" w:hAnsi="Times New Roman" w:cs="Times New Roman"/>
                <w:sz w:val="28"/>
                <w:szCs w:val="28"/>
              </w:rPr>
              <w:t>сообщений</w:t>
            </w:r>
            <w:r w:rsidR="00322E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2E1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0E3336" w:rsidRPr="00322E1C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презентаций)</w:t>
            </w:r>
          </w:p>
          <w:p w:rsidR="000E3336" w:rsidRPr="00322E1C" w:rsidRDefault="001E5353" w:rsidP="002654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E3336" w:rsidRPr="00322E1C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законодательными, нормативными  документами</w:t>
            </w:r>
          </w:p>
          <w:p w:rsidR="000E3336" w:rsidRPr="00322E1C" w:rsidRDefault="000E3336" w:rsidP="002654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E1C">
              <w:rPr>
                <w:rFonts w:ascii="Times New Roman" w:hAnsi="Times New Roman" w:cs="Times New Roman"/>
                <w:sz w:val="28"/>
                <w:szCs w:val="28"/>
              </w:rPr>
              <w:t xml:space="preserve">    просмотр видеоматериала </w:t>
            </w:r>
          </w:p>
        </w:tc>
        <w:tc>
          <w:tcPr>
            <w:tcW w:w="1800" w:type="dxa"/>
            <w:shd w:val="clear" w:color="auto" w:fill="auto"/>
          </w:tcPr>
          <w:p w:rsidR="000E3336" w:rsidRDefault="00CC4D18" w:rsidP="00647A2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8</w:t>
            </w:r>
          </w:p>
          <w:p w:rsidR="00CC4D18" w:rsidRDefault="00CC4D18" w:rsidP="00647A2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11</w:t>
            </w:r>
          </w:p>
          <w:p w:rsidR="00CC4D18" w:rsidRDefault="00CC4D18" w:rsidP="00647A2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C4D18" w:rsidRDefault="00CC4D18" w:rsidP="00647A2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2</w:t>
            </w:r>
          </w:p>
          <w:p w:rsidR="00CC4D18" w:rsidRDefault="00CC4D18" w:rsidP="00647A2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</w:t>
            </w:r>
          </w:p>
          <w:p w:rsidR="00CC4D18" w:rsidRPr="009A6415" w:rsidRDefault="00CC4D18" w:rsidP="00647A2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564070" w:rsidRPr="00CC4D18" w:rsidRDefault="00CC4D18" w:rsidP="0026546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      </w:t>
            </w:r>
          </w:p>
        </w:tc>
      </w:tr>
      <w:tr w:rsidR="006639E0" w:rsidRPr="00322E1C" w:rsidTr="00647A25">
        <w:tc>
          <w:tcPr>
            <w:tcW w:w="7904" w:type="dxa"/>
            <w:shd w:val="clear" w:color="auto" w:fill="auto"/>
          </w:tcPr>
          <w:p w:rsidR="006639E0" w:rsidRPr="00322E1C" w:rsidRDefault="006639E0" w:rsidP="002654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6639E0" w:rsidRPr="00720DB8" w:rsidRDefault="00114392" w:rsidP="00647A25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0E3336" w:rsidRPr="00322E1C" w:rsidTr="00647A25">
        <w:tc>
          <w:tcPr>
            <w:tcW w:w="9704" w:type="dxa"/>
            <w:gridSpan w:val="2"/>
            <w:shd w:val="clear" w:color="auto" w:fill="auto"/>
          </w:tcPr>
          <w:p w:rsidR="000E3336" w:rsidRPr="00322E1C" w:rsidRDefault="00720DB8" w:rsidP="00720DB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="001143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тоговая аттестация в форме контрольной работы</w:t>
            </w:r>
          </w:p>
        </w:tc>
      </w:tr>
    </w:tbl>
    <w:p w:rsidR="000E3336" w:rsidRPr="00C077D6" w:rsidRDefault="000E3336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FF0000"/>
        </w:rPr>
        <w:sectPr w:rsidR="000E3336" w:rsidRPr="00C077D6" w:rsidSect="001B5559"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E65F84" w:rsidRPr="00810457" w:rsidRDefault="00E65F84" w:rsidP="00572F0D">
      <w:pPr>
        <w:pStyle w:val="10"/>
      </w:pPr>
      <w:r w:rsidRPr="00810457">
        <w:rPr>
          <w:caps/>
        </w:rPr>
        <w:lastRenderedPageBreak/>
        <w:t xml:space="preserve">2.2. </w:t>
      </w:r>
      <w:r w:rsidRPr="00810457">
        <w:t>Тематический план и сод</w:t>
      </w:r>
      <w:r w:rsidR="00E90350">
        <w:t>ержание учебной дисциплины ОП.14.</w:t>
      </w:r>
      <w:r w:rsidRPr="00810457">
        <w:t xml:space="preserve"> «</w:t>
      </w:r>
      <w:r w:rsidR="00E90350">
        <w:t>Материальная и духовная культура народов Западной Сибири</w:t>
      </w:r>
      <w:r w:rsidRPr="00810457">
        <w:t>»</w:t>
      </w:r>
    </w:p>
    <w:p w:rsidR="00E65F84" w:rsidRPr="00810457" w:rsidRDefault="00E65F84" w:rsidP="00E65F84">
      <w:pPr>
        <w:pStyle w:val="affd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8"/>
        <w:gridCol w:w="8166"/>
        <w:gridCol w:w="24"/>
        <w:gridCol w:w="7"/>
        <w:gridCol w:w="939"/>
        <w:gridCol w:w="8"/>
        <w:gridCol w:w="1071"/>
        <w:gridCol w:w="182"/>
        <w:gridCol w:w="1377"/>
      </w:tblGrid>
      <w:tr w:rsidR="004453C0" w:rsidRPr="00810457" w:rsidTr="00492B5F">
        <w:trPr>
          <w:trHeight w:val="170"/>
        </w:trPr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разделов</w:t>
            </w:r>
          </w:p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тем</w:t>
            </w: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810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10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курсовая работа (проект) </w:t>
            </w:r>
            <w:r w:rsidRPr="008104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(если предусмотрены)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формируемых компетенций</w:t>
            </w:r>
          </w:p>
        </w:tc>
      </w:tr>
      <w:tr w:rsidR="004453C0" w:rsidRPr="00810457" w:rsidTr="00492B5F">
        <w:trPr>
          <w:trHeight w:val="170"/>
        </w:trPr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Default="004453C0" w:rsidP="00106DE9">
            <w:pPr>
              <w:pStyle w:val="affd"/>
              <w:widowControl w:val="0"/>
              <w:spacing w:after="0"/>
              <w:ind w:left="142" w:right="126"/>
              <w:jc w:val="both"/>
            </w:pPr>
            <w:r w:rsidRPr="006A2035">
              <w:rPr>
                <w:rFonts w:ascii="Times New Roman" w:hAnsi="Times New Roman" w:cs="Times New Roman"/>
                <w:sz w:val="24"/>
                <w:szCs w:val="24"/>
              </w:rPr>
              <w:t>Роль и место дисциплины в процессе освоения основной профессиональной образовательной программы, содержание и связь дисциплины с другими предметами</w:t>
            </w:r>
            <w:r w:rsidRPr="00420501">
              <w:t>.</w:t>
            </w:r>
          </w:p>
          <w:p w:rsidR="004453C0" w:rsidRPr="009E5CD1" w:rsidRDefault="004453C0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sz w:val="24"/>
                <w:szCs w:val="24"/>
              </w:rPr>
            </w:pPr>
            <w:r w:rsidRPr="009E5CD1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освоения материала. Критерии и показатели оценки результатов изучения данного курса.</w:t>
            </w:r>
          </w:p>
          <w:p w:rsidR="004453C0" w:rsidRPr="00810457" w:rsidRDefault="004453C0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CB5135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1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6A2035" w:rsidRDefault="004453C0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0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53C0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ОК4, ОК8, ОК9</w:t>
            </w:r>
          </w:p>
          <w:p w:rsidR="00492B5F" w:rsidRPr="006A20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53C0" w:rsidRPr="00810457" w:rsidTr="00492B5F">
        <w:trPr>
          <w:trHeight w:val="220"/>
        </w:trPr>
        <w:tc>
          <w:tcPr>
            <w:tcW w:w="1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93619A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10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Сущность и характеристика народной художественной культуры 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B639BF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C0" w:rsidRPr="00810457" w:rsidTr="00492B5F">
        <w:trPr>
          <w:trHeight w:val="220"/>
        </w:trPr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3C0" w:rsidRPr="009E5CD1" w:rsidRDefault="004453C0" w:rsidP="0010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0pt"/>
                <w:rFonts w:eastAsia="SimSun"/>
                <w:sz w:val="24"/>
                <w:szCs w:val="24"/>
              </w:rPr>
              <w:t xml:space="preserve">    </w:t>
            </w:r>
            <w:r w:rsidRPr="009E5CD1">
              <w:rPr>
                <w:rStyle w:val="9pt0pt"/>
                <w:rFonts w:eastAsia="SimSun"/>
                <w:sz w:val="24"/>
                <w:szCs w:val="24"/>
              </w:rPr>
              <w:t>Тема 1.1.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5CD1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E5CD1">
              <w:rPr>
                <w:rFonts w:ascii="Times New Roman" w:hAnsi="Times New Roman" w:cs="Times New Roman"/>
                <w:sz w:val="24"/>
                <w:szCs w:val="24"/>
              </w:rPr>
              <w:t>народной художественной культуры и народного художественного творчества.</w:t>
            </w:r>
          </w:p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453C0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  <w:r>
              <w:rPr>
                <w:rStyle w:val="9pt0pt"/>
                <w:rFonts w:eastAsia="SimSun"/>
                <w:sz w:val="24"/>
                <w:szCs w:val="24"/>
              </w:rPr>
              <w:t xml:space="preserve">  </w:t>
            </w:r>
          </w:p>
          <w:p w:rsidR="004453C0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453C0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453C0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453C0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453C0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453C0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453C0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453C0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453C0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453C0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453C0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CB5135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C0" w:rsidRPr="00810457" w:rsidTr="00492B5F">
        <w:trPr>
          <w:trHeight w:val="920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9E5CD1" w:rsidRDefault="004453C0" w:rsidP="0022550A">
            <w:pPr>
              <w:spacing w:after="0"/>
              <w:ind w:left="283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E5CD1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народной художественной культуры как совокупности художественных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5CD1">
              <w:rPr>
                <w:rFonts w:ascii="Times New Roman" w:hAnsi="Times New Roman" w:cs="Times New Roman"/>
                <w:sz w:val="24"/>
                <w:szCs w:val="24"/>
              </w:rPr>
              <w:t>ценностей и идеалов, созданных и укоренившихся в том или ином этносе.</w:t>
            </w:r>
          </w:p>
          <w:p w:rsidR="004453C0" w:rsidRPr="009E5CD1" w:rsidRDefault="004453C0" w:rsidP="0022550A">
            <w:pPr>
              <w:spacing w:after="0"/>
              <w:ind w:left="283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E5CD1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и противоречивость трактовок понятия "народная художественная культура" различными авторами. </w:t>
            </w:r>
          </w:p>
          <w:p w:rsidR="004453C0" w:rsidRPr="009E5CD1" w:rsidRDefault="004453C0" w:rsidP="0022550A">
            <w:pPr>
              <w:spacing w:after="0"/>
              <w:ind w:left="283" w:right="1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E5CD1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Pr="009E5CD1">
              <w:rPr>
                <w:rFonts w:ascii="Times New Roman" w:hAnsi="Times New Roman" w:cs="Times New Roman"/>
                <w:i/>
                <w:sz w:val="24"/>
                <w:szCs w:val="24"/>
              </w:rPr>
              <w:t>исходных понятий: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5CD1">
              <w:rPr>
                <w:rFonts w:ascii="Times New Roman" w:hAnsi="Times New Roman" w:cs="Times New Roman"/>
                <w:sz w:val="24"/>
                <w:szCs w:val="24"/>
              </w:rPr>
              <w:t>«народ», «этнос», "народность", "нация", "национальные меньшинства", «национальная картина мира», «менталитет» и др.- «художественная культура»; «художественная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сть», «творчество», «искусство».</w:t>
            </w:r>
            <w:proofErr w:type="gramEnd"/>
          </w:p>
          <w:p w:rsidR="004453C0" w:rsidRPr="009E5CD1" w:rsidRDefault="004453C0" w:rsidP="0022550A">
            <w:pPr>
              <w:widowControl w:val="0"/>
              <w:autoSpaceDE w:val="0"/>
              <w:autoSpaceDN w:val="0"/>
              <w:adjustRightInd w:val="0"/>
              <w:spacing w:after="0"/>
              <w:ind w:left="283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E5CD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художественных субкультурах (возрастных, религиозных, сословных, этнических и т.д.).  </w:t>
            </w:r>
          </w:p>
          <w:p w:rsidR="004453C0" w:rsidRDefault="004453C0" w:rsidP="0022550A">
            <w:pPr>
              <w:pStyle w:val="affd"/>
              <w:widowControl w:val="0"/>
              <w:spacing w:after="0"/>
              <w:ind w:left="283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D1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народного художественного творчества.</w:t>
            </w:r>
          </w:p>
          <w:p w:rsidR="004453C0" w:rsidRDefault="004453C0" w:rsidP="0022550A">
            <w:pPr>
              <w:pStyle w:val="affd"/>
              <w:widowControl w:val="0"/>
              <w:spacing w:after="0"/>
              <w:ind w:left="283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Pr="00106DE9" w:rsidRDefault="004453C0" w:rsidP="0022550A">
            <w:pPr>
              <w:pStyle w:val="affd"/>
              <w:widowControl w:val="0"/>
              <w:spacing w:after="0"/>
              <w:ind w:left="283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CD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основных направлений исследований народной художественной культуры смежными науками: этнографией, этнологией, антропологией, </w:t>
            </w:r>
            <w:r w:rsidRPr="009E5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фольклористикой, </w:t>
            </w:r>
            <w:proofErr w:type="spellStart"/>
            <w:r w:rsidRPr="009E5CD1">
              <w:rPr>
                <w:rFonts w:ascii="Times New Roman" w:hAnsi="Times New Roman" w:cs="Times New Roman"/>
                <w:sz w:val="24"/>
                <w:szCs w:val="24"/>
              </w:rPr>
              <w:t>этнопедагогикой</w:t>
            </w:r>
            <w:proofErr w:type="spellEnd"/>
            <w:r w:rsidRPr="009E5CD1">
              <w:rPr>
                <w:rFonts w:ascii="Times New Roman" w:hAnsi="Times New Roman" w:cs="Times New Roman"/>
                <w:sz w:val="24"/>
                <w:szCs w:val="24"/>
              </w:rPr>
              <w:t>, этнопсихологией и др.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Pr="00CB5135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Default="004453C0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Pr="00810457" w:rsidRDefault="004453C0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225F2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 ПК1.3, ПК3.2, ПК3.4.</w:t>
            </w:r>
          </w:p>
          <w:p w:rsidR="004453C0" w:rsidRDefault="00492B5F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ОК3, ОК4, ОК8, ОК9</w:t>
            </w:r>
          </w:p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C0" w:rsidRPr="00810457" w:rsidTr="00492B5F">
        <w:trPr>
          <w:trHeight w:val="684"/>
        </w:trPr>
        <w:tc>
          <w:tcPr>
            <w:tcW w:w="29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Default="004453C0" w:rsidP="00106DE9">
            <w:pPr>
              <w:pStyle w:val="affd"/>
              <w:widowControl w:val="0"/>
              <w:spacing w:after="0"/>
              <w:ind w:left="154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453C0" w:rsidRPr="00363EDB" w:rsidRDefault="004453C0" w:rsidP="00106DE9">
            <w:pPr>
              <w:pStyle w:val="affd"/>
              <w:widowControl w:val="0"/>
              <w:spacing w:after="0"/>
              <w:ind w:left="154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лекционный материал, подготовиться к опросу.</w:t>
            </w:r>
          </w:p>
          <w:p w:rsidR="004453C0" w:rsidRPr="0093619A" w:rsidRDefault="004453C0" w:rsidP="00106DE9">
            <w:pPr>
              <w:pStyle w:val="affd"/>
              <w:widowControl w:val="0"/>
              <w:spacing w:after="0"/>
              <w:ind w:left="154" w:right="267"/>
              <w:jc w:val="both"/>
              <w:rPr>
                <w:rStyle w:val="9pt0pt"/>
                <w:rFonts w:eastAsia="SimSu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CB5135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C0" w:rsidRPr="00810457" w:rsidTr="00492B5F">
        <w:trPr>
          <w:trHeight w:val="308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3C0" w:rsidRPr="009E5CD1" w:rsidRDefault="004453C0" w:rsidP="00106D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CD1">
              <w:rPr>
                <w:rStyle w:val="9pt0pt"/>
                <w:rFonts w:eastAsia="SimSun"/>
                <w:sz w:val="24"/>
                <w:szCs w:val="24"/>
              </w:rPr>
              <w:t>Тема 1.2.</w:t>
            </w:r>
            <w:r w:rsidRPr="009E5CD1">
              <w:rPr>
                <w:rFonts w:ascii="Times New Roman" w:hAnsi="Times New Roman" w:cs="Times New Roman"/>
                <w:sz w:val="24"/>
                <w:szCs w:val="24"/>
              </w:rPr>
              <w:t xml:space="preserve">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</w:t>
            </w:r>
            <w:r w:rsidRPr="009E5CD1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9pt0pt"/>
                <w:rFonts w:eastAsia="SimSun"/>
                <w:sz w:val="24"/>
                <w:szCs w:val="24"/>
              </w:rPr>
              <w:t xml:space="preserve"> </w:t>
            </w:r>
          </w:p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CB5135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C0" w:rsidRPr="00810457" w:rsidTr="00492B5F">
        <w:trPr>
          <w:trHeight w:val="396"/>
        </w:trPr>
        <w:tc>
          <w:tcPr>
            <w:tcW w:w="2968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CD303A" w:rsidRDefault="004453C0" w:rsidP="00106DE9">
            <w:pPr>
              <w:pStyle w:val="affd"/>
              <w:widowControl w:val="0"/>
              <w:spacing w:after="0"/>
              <w:ind w:left="154" w:right="126" w:hanging="154"/>
              <w:jc w:val="both"/>
              <w:rPr>
                <w:rStyle w:val="9pt0pt"/>
                <w:rFonts w:eastAsia="SimSun"/>
                <w:b/>
                <w:sz w:val="24"/>
                <w:szCs w:val="24"/>
              </w:rPr>
            </w:pPr>
            <w:r w:rsidRPr="00810457">
              <w:rPr>
                <w:rStyle w:val="9pt0pt"/>
                <w:rFonts w:eastAsia="SimSun"/>
                <w:sz w:val="24"/>
                <w:szCs w:val="24"/>
              </w:rPr>
              <w:t xml:space="preserve"> </w:t>
            </w:r>
            <w:r>
              <w:rPr>
                <w:rStyle w:val="9pt0pt"/>
                <w:rFonts w:eastAsia="SimSun"/>
                <w:sz w:val="24"/>
                <w:szCs w:val="24"/>
              </w:rPr>
              <w:t xml:space="preserve"> </w:t>
            </w:r>
            <w:r>
              <w:rPr>
                <w:rStyle w:val="9pt0pt"/>
                <w:rFonts w:eastAsia="SimSun"/>
                <w:b/>
                <w:sz w:val="24"/>
                <w:szCs w:val="24"/>
              </w:rPr>
              <w:t xml:space="preserve">   </w:t>
            </w:r>
            <w:proofErr w:type="gramStart"/>
            <w:r w:rsidRPr="00CD303A">
              <w:rPr>
                <w:rFonts w:ascii="Times New Roman" w:hAnsi="Times New Roman" w:cs="Times New Roman"/>
                <w:sz w:val="24"/>
                <w:szCs w:val="24"/>
              </w:rPr>
              <w:t>Основные функции народной художественной культуры: аксиологическая; художественно-эстетическая; социокультурная; ; коммуникативная; информационная; просветительная; воспитательная; художественно-творческая; художественно-развлекательная; арт-терапевтическая; пропагандистская;</w:t>
            </w:r>
            <w:proofErr w:type="gramEnd"/>
          </w:p>
          <w:p w:rsidR="004453C0" w:rsidRPr="00E42746" w:rsidRDefault="004453C0" w:rsidP="00106DE9">
            <w:pPr>
              <w:pStyle w:val="affd"/>
              <w:widowControl w:val="0"/>
              <w:spacing w:after="0"/>
              <w:ind w:left="154" w:right="126" w:hanging="15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CB5135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225F2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 ПК1.3, ПК3.2, ПК3.4.</w:t>
            </w:r>
          </w:p>
          <w:p w:rsidR="00492B5F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ОК3, ОК4, ОК8, ОК9</w:t>
            </w:r>
          </w:p>
          <w:p w:rsidR="00492B5F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C0" w:rsidRPr="00810457" w:rsidTr="00492B5F">
        <w:trPr>
          <w:trHeight w:val="643"/>
        </w:trPr>
        <w:tc>
          <w:tcPr>
            <w:tcW w:w="2968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ind w:left="283" w:right="267" w:hanging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453C0" w:rsidRPr="00363EDB" w:rsidRDefault="004453C0" w:rsidP="00106DE9">
            <w:pPr>
              <w:pStyle w:val="affd"/>
              <w:widowControl w:val="0"/>
              <w:spacing w:after="0"/>
              <w:ind w:left="154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лекционный материал, подготовиться к опросу.</w:t>
            </w:r>
          </w:p>
          <w:p w:rsidR="004453C0" w:rsidRPr="0093619A" w:rsidRDefault="004453C0" w:rsidP="00106DE9">
            <w:pPr>
              <w:pStyle w:val="affd"/>
              <w:widowControl w:val="0"/>
              <w:spacing w:after="0"/>
              <w:ind w:left="283" w:right="267"/>
              <w:rPr>
                <w:rStyle w:val="9pt0pt"/>
                <w:rFonts w:eastAsia="SimSun"/>
                <w:color w:val="auto"/>
                <w:sz w:val="24"/>
                <w:szCs w:val="24"/>
                <w:lang w:eastAsia="en-US" w:bidi="ar-SA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CB5135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53C0" w:rsidRPr="00CB5135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C0" w:rsidRPr="00810457" w:rsidTr="00492B5F">
        <w:trPr>
          <w:trHeight w:val="270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810457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jc w:val="center"/>
              <w:rPr>
                <w:rStyle w:val="9pt0pt"/>
                <w:sz w:val="24"/>
                <w:szCs w:val="24"/>
              </w:rPr>
            </w:pPr>
          </w:p>
          <w:p w:rsidR="004453C0" w:rsidRPr="00CD303A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jc w:val="center"/>
              <w:rPr>
                <w:rStyle w:val="9pt0pt"/>
                <w:sz w:val="24"/>
                <w:szCs w:val="24"/>
              </w:rPr>
            </w:pPr>
            <w:r w:rsidRPr="00CD303A">
              <w:rPr>
                <w:rStyle w:val="9pt0pt"/>
                <w:sz w:val="24"/>
                <w:szCs w:val="24"/>
              </w:rPr>
              <w:t>Тема 1.3.</w:t>
            </w:r>
            <w:r w:rsidRPr="00F80178">
              <w:rPr>
                <w:sz w:val="24"/>
                <w:szCs w:val="24"/>
              </w:rPr>
              <w:t xml:space="preserve"> Фольклор как древнейший пласт народной художественной культуры</w:t>
            </w:r>
            <w:r w:rsidRPr="00CD303A">
              <w:rPr>
                <w:bCs/>
                <w:sz w:val="24"/>
                <w:szCs w:val="24"/>
              </w:rPr>
              <w:t>.</w:t>
            </w:r>
          </w:p>
          <w:p w:rsidR="004453C0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3C0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3C0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3C0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3C0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3C0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3C0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3C0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3C0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53C0" w:rsidRPr="00810457" w:rsidRDefault="004453C0" w:rsidP="004453C0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both"/>
              <w:rPr>
                <w:rStyle w:val="9pt0pt"/>
                <w:rFonts w:eastAsia="SimSu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</w:t>
            </w: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CB5135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C0" w:rsidRPr="00810457" w:rsidTr="00492B5F">
        <w:trPr>
          <w:trHeight w:val="594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810457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rPr>
                <w:rStyle w:val="9pt0pt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F80178" w:rsidRDefault="004453C0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 w:rsidRPr="00F80178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типов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ародной художественной культуры: фольклор, городской примитив, любительство, художественная самодеятельность.</w:t>
            </w:r>
          </w:p>
          <w:p w:rsidR="004453C0" w:rsidRPr="00F80178" w:rsidRDefault="004453C0" w:rsidP="0022550A">
            <w:pPr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80178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как древнейший пласт народной художественной культуры: сущность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01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нятия, разнообразие трактовок. Специфические п</w:t>
            </w:r>
            <w:r w:rsidRPr="00F80178">
              <w:rPr>
                <w:rFonts w:ascii="Times New Roman" w:hAnsi="Times New Roman" w:cs="Times New Roman"/>
                <w:sz w:val="24"/>
                <w:szCs w:val="24"/>
              </w:rPr>
              <w:t>ризнаки фольклора. Функции фольклора.</w:t>
            </w:r>
          </w:p>
          <w:p w:rsidR="004453C0" w:rsidRPr="00F80178" w:rsidRDefault="004453C0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F80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801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примитив: сущность, специфические особенности. Признаки </w:t>
            </w:r>
            <w:proofErr w:type="gramStart"/>
            <w:r w:rsidRPr="00F80178">
              <w:rPr>
                <w:rFonts w:ascii="Times New Roman" w:hAnsi="Times New Roman" w:cs="Times New Roman"/>
                <w:sz w:val="24"/>
                <w:szCs w:val="24"/>
              </w:rPr>
              <w:t>пост-фольклора</w:t>
            </w:r>
            <w:proofErr w:type="gramEnd"/>
            <w:r w:rsidRPr="00F80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3C0" w:rsidRPr="00F80178" w:rsidRDefault="004453C0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80178">
              <w:rPr>
                <w:rFonts w:ascii="Times New Roman" w:hAnsi="Times New Roman" w:cs="Times New Roman"/>
                <w:sz w:val="24"/>
                <w:szCs w:val="24"/>
              </w:rPr>
              <w:t>Любительство. История зарождения любительства. Основные отличительные черты любительства.</w:t>
            </w:r>
          </w:p>
          <w:p w:rsidR="004453C0" w:rsidRPr="00A342CC" w:rsidRDefault="004453C0" w:rsidP="0022550A">
            <w:pPr>
              <w:shd w:val="clear" w:color="auto" w:fill="FFFFFF"/>
              <w:spacing w:before="100" w:beforeAutospacing="1" w:after="0"/>
              <w:ind w:left="142" w:right="126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80178">
              <w:rPr>
                <w:rFonts w:ascii="Times New Roman" w:hAnsi="Times New Roman" w:cs="Times New Roman"/>
                <w:sz w:val="24"/>
                <w:szCs w:val="24"/>
              </w:rPr>
              <w:t>Художественная самодеятельность: сущность, эволюц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r w:rsidRPr="00F80178"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специфические </w:t>
            </w:r>
            <w:r w:rsidRPr="00F80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особенности.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Pr="00CB5135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Pr="00CB5135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Pr="00CB5135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225F2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 ПК1.3, ПК3.2, ПК3.4.</w:t>
            </w:r>
          </w:p>
          <w:p w:rsidR="00492B5F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ОК3, ОК4, ОК8, ОК9</w:t>
            </w:r>
          </w:p>
          <w:p w:rsidR="00492B5F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C0" w:rsidRPr="00810457" w:rsidTr="00492B5F">
        <w:trPr>
          <w:trHeight w:val="79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810457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rPr>
                <w:rStyle w:val="9pt0pt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53C0" w:rsidRPr="00572714" w:rsidRDefault="004453C0" w:rsidP="004453C0">
            <w:pPr>
              <w:pStyle w:val="affd"/>
              <w:widowControl w:val="0"/>
              <w:spacing w:after="0"/>
              <w:ind w:left="154" w:right="126"/>
              <w:jc w:val="both"/>
              <w:rPr>
                <w:rStyle w:val="9pt0pt"/>
                <w:rFonts w:eastAsia="SimSu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лекционный материал, подготовиться к опросу.    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CB5135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453C0" w:rsidRPr="00CB5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810457" w:rsidRDefault="004453C0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C0" w:rsidRPr="00810457" w:rsidTr="00492B5F">
        <w:trPr>
          <w:trHeight w:val="495"/>
        </w:trPr>
        <w:tc>
          <w:tcPr>
            <w:tcW w:w="29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810457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rPr>
                <w:rStyle w:val="9pt0pt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EA2451" w:rsidRDefault="004453C0" w:rsidP="00106DE9">
            <w:pPr>
              <w:pStyle w:val="affd"/>
              <w:widowControl w:val="0"/>
              <w:spacing w:after="0"/>
              <w:ind w:left="154" w:righ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24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 по  Разделу № 1.</w:t>
            </w:r>
          </w:p>
          <w:p w:rsidR="004453C0" w:rsidRDefault="004453C0" w:rsidP="00106DE9">
            <w:pPr>
              <w:pStyle w:val="affd"/>
              <w:widowControl w:val="0"/>
              <w:spacing w:after="0"/>
              <w:ind w:left="154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Default="004453C0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225F2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 ПК1.3, ПК3.2, ПК3.4.</w:t>
            </w:r>
          </w:p>
          <w:p w:rsidR="00492B5F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ОК3, ОК4, ОК8, ОК9</w:t>
            </w:r>
          </w:p>
          <w:p w:rsidR="00492B5F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C0" w:rsidRPr="00810457" w:rsidTr="00492B5F">
        <w:trPr>
          <w:trHeight w:val="295"/>
        </w:trPr>
        <w:tc>
          <w:tcPr>
            <w:tcW w:w="29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rPr>
                <w:rStyle w:val="9pt0pt"/>
                <w:sz w:val="24"/>
                <w:szCs w:val="24"/>
              </w:rPr>
            </w:pPr>
            <w:r>
              <w:rPr>
                <w:rStyle w:val="9pt0pt"/>
                <w:sz w:val="24"/>
                <w:szCs w:val="24"/>
              </w:rPr>
              <w:t>Тема 1.4. Этническая картина Западной Сибири.</w:t>
            </w:r>
          </w:p>
          <w:p w:rsidR="004453C0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rPr>
                <w:rStyle w:val="9pt0pt"/>
                <w:sz w:val="24"/>
                <w:szCs w:val="24"/>
              </w:rPr>
            </w:pPr>
          </w:p>
          <w:p w:rsidR="004453C0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rPr>
                <w:rStyle w:val="9pt0pt"/>
                <w:sz w:val="24"/>
                <w:szCs w:val="24"/>
              </w:rPr>
            </w:pPr>
          </w:p>
          <w:p w:rsidR="004453C0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rPr>
                <w:rStyle w:val="9pt0pt"/>
                <w:sz w:val="24"/>
                <w:szCs w:val="24"/>
              </w:rPr>
            </w:pPr>
          </w:p>
          <w:p w:rsidR="004453C0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rPr>
                <w:rStyle w:val="9pt0pt"/>
                <w:sz w:val="24"/>
                <w:szCs w:val="24"/>
              </w:rPr>
            </w:pPr>
          </w:p>
          <w:p w:rsidR="004453C0" w:rsidRPr="00810457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rPr>
                <w:rStyle w:val="9pt0pt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Default="004453C0" w:rsidP="00106DE9">
            <w:pPr>
              <w:pStyle w:val="affd"/>
              <w:widowControl w:val="0"/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Default="004453C0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Pr="00CB5135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53C0" w:rsidRDefault="004453C0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225F2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 ПК1.2, ПК1.3, ПК3.2, ПК3.4.</w:t>
            </w:r>
          </w:p>
          <w:p w:rsidR="00BB185F" w:rsidRDefault="00BB185F" w:rsidP="00BB18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ОК9</w:t>
            </w:r>
          </w:p>
          <w:p w:rsidR="00BB185F" w:rsidRDefault="00BB185F" w:rsidP="00BB18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C0" w:rsidRPr="00810457" w:rsidTr="00492B5F">
        <w:trPr>
          <w:trHeight w:val="538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rPr>
                <w:rStyle w:val="9pt0pt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Default="004453C0" w:rsidP="00106DE9">
            <w:pPr>
              <w:pStyle w:val="affd"/>
              <w:widowControl w:val="0"/>
              <w:spacing w:after="0"/>
              <w:ind w:left="154" w:right="126" w:hanging="154"/>
              <w:jc w:val="both"/>
              <w:rPr>
                <w:rStyle w:val="9pt0pt"/>
                <w:rFonts w:eastAsia="SimSun"/>
                <w:b/>
                <w:sz w:val="28"/>
                <w:szCs w:val="28"/>
              </w:rPr>
            </w:pPr>
            <w:r>
              <w:rPr>
                <w:rStyle w:val="9pt0pt"/>
                <w:rFonts w:eastAsia="SimSun"/>
                <w:b/>
                <w:sz w:val="24"/>
                <w:szCs w:val="24"/>
              </w:rPr>
              <w:t>Семинар-практикум</w:t>
            </w:r>
            <w:r w:rsidRPr="00E42746">
              <w:rPr>
                <w:rStyle w:val="9pt0pt"/>
                <w:rFonts w:eastAsia="SimSun"/>
                <w:b/>
                <w:sz w:val="28"/>
                <w:szCs w:val="28"/>
              </w:rPr>
              <w:t xml:space="preserve">:     </w:t>
            </w:r>
          </w:p>
          <w:p w:rsidR="004453C0" w:rsidRDefault="004453C0" w:rsidP="0022550A">
            <w:pPr>
              <w:pStyle w:val="affd"/>
              <w:widowControl w:val="0"/>
              <w:spacing w:after="0"/>
              <w:ind w:left="142" w:right="126"/>
              <w:jc w:val="both"/>
              <w:rPr>
                <w:rStyle w:val="9pt0pt"/>
                <w:rFonts w:eastAsia="SimSun"/>
                <w:sz w:val="24"/>
                <w:szCs w:val="24"/>
              </w:rPr>
            </w:pPr>
            <w:r>
              <w:rPr>
                <w:rStyle w:val="9pt0pt"/>
                <w:rFonts w:eastAsia="SimSun"/>
                <w:sz w:val="24"/>
                <w:szCs w:val="24"/>
              </w:rPr>
              <w:t>Характеристика  этнической картины Западной Сибири.  История заселения Тюменской области представителями различных национальностей. Основные исторические события в жизни национальных диаспор, компактно проживающих в Западной Сибири.</w:t>
            </w:r>
          </w:p>
          <w:p w:rsidR="004453C0" w:rsidRDefault="004453C0" w:rsidP="00106DE9">
            <w:pPr>
              <w:pStyle w:val="affd"/>
              <w:widowControl w:val="0"/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CB5135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C0" w:rsidRPr="00810457" w:rsidTr="00492B5F">
        <w:trPr>
          <w:trHeight w:val="1134"/>
        </w:trPr>
        <w:tc>
          <w:tcPr>
            <w:tcW w:w="29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Default="004453C0" w:rsidP="00106DE9">
            <w:pPr>
              <w:pStyle w:val="39"/>
              <w:shd w:val="clear" w:color="auto" w:fill="auto"/>
              <w:spacing w:after="0" w:line="276" w:lineRule="auto"/>
              <w:ind w:left="120" w:firstLine="0"/>
              <w:rPr>
                <w:rStyle w:val="9pt0pt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Default="004453C0" w:rsidP="00106DE9">
            <w:pPr>
              <w:pStyle w:val="aff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453C0" w:rsidRPr="00572714" w:rsidRDefault="004453C0" w:rsidP="00106DE9">
            <w:pPr>
              <w:pStyle w:val="affd"/>
              <w:widowControl w:val="0"/>
              <w:spacing w:after="0"/>
              <w:ind w:left="142"/>
              <w:jc w:val="both"/>
              <w:rPr>
                <w:rStyle w:val="9pt0pt"/>
                <w:rFonts w:eastAsia="SimSun"/>
                <w:sz w:val="24"/>
                <w:szCs w:val="24"/>
              </w:rPr>
            </w:pPr>
            <w:r w:rsidRPr="0057271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лекционный материал и дополнительные источники информации, подготовить доклад-презентацию, подготовиться к защите собственной версии. </w:t>
            </w:r>
          </w:p>
          <w:p w:rsidR="004453C0" w:rsidRDefault="004453C0" w:rsidP="00106DE9">
            <w:pPr>
              <w:pStyle w:val="affd"/>
              <w:widowControl w:val="0"/>
              <w:spacing w:after="0"/>
              <w:ind w:left="142"/>
              <w:jc w:val="both"/>
              <w:rPr>
                <w:rStyle w:val="9pt0pt"/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CB5135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Default="004453C0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C0" w:rsidRPr="00810457" w:rsidTr="00492B5F">
        <w:trPr>
          <w:trHeight w:val="120"/>
        </w:trPr>
        <w:tc>
          <w:tcPr>
            <w:tcW w:w="11134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b/>
                <w:sz w:val="24"/>
                <w:szCs w:val="24"/>
              </w:rPr>
            </w:pPr>
            <w:r w:rsidRPr="00810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r w:rsidRPr="00810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76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Материальная и духовная культура славянских народов Западной Сибири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8655A9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C0" w:rsidRPr="00810457" w:rsidTr="00492B5F">
        <w:trPr>
          <w:trHeight w:val="142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  <w:r>
              <w:rPr>
                <w:rStyle w:val="9pt0pt"/>
                <w:rFonts w:eastAsia="SimSun"/>
                <w:sz w:val="24"/>
                <w:szCs w:val="24"/>
              </w:rPr>
              <w:t>Тема 2.1</w:t>
            </w:r>
            <w:r w:rsidRPr="00810457">
              <w:rPr>
                <w:rStyle w:val="9pt0pt"/>
                <w:rFonts w:eastAsia="SimSun"/>
                <w:sz w:val="24"/>
                <w:szCs w:val="24"/>
              </w:rPr>
              <w:t>.</w:t>
            </w: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Этнические корни  славян.</w:t>
            </w:r>
          </w:p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453C0" w:rsidRPr="00810457" w:rsidRDefault="004453C0" w:rsidP="00106DE9">
            <w:pPr>
              <w:pStyle w:val="39"/>
              <w:spacing w:after="0" w:line="276" w:lineRule="auto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CB5135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C0" w:rsidRPr="00810457" w:rsidTr="00492B5F">
        <w:trPr>
          <w:trHeight w:val="281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810457" w:rsidRDefault="004453C0" w:rsidP="00106DE9">
            <w:pPr>
              <w:spacing w:after="0"/>
              <w:ind w:right="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10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CB5135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C0" w:rsidRPr="00810457" w:rsidTr="00492B5F">
        <w:trPr>
          <w:trHeight w:val="645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Default="004453C0" w:rsidP="0022550A">
            <w:pPr>
              <w:pStyle w:val="affd"/>
              <w:widowControl w:val="0"/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Этнические корни русских, украинцев, белорусов.  </w:t>
            </w:r>
            <w:r w:rsidRPr="00826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Древнеславянские истоки русской народной художественной культуры</w:t>
            </w:r>
            <w:proofErr w:type="gramStart"/>
            <w:r w:rsidRPr="00826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6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Мировоззренческие аксиомы древних славян. Язычество: сущность, характеристика. </w:t>
            </w:r>
            <w:r w:rsidRPr="008266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Религиозная система древних славян. </w:t>
            </w:r>
          </w:p>
          <w:p w:rsidR="004453C0" w:rsidRDefault="004453C0" w:rsidP="0022550A">
            <w:pPr>
              <w:pStyle w:val="affd"/>
              <w:widowControl w:val="0"/>
              <w:spacing w:after="0"/>
              <w:ind w:left="142" w:right="2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христианства на содержание и формы бытования народной художественной культуры</w:t>
            </w:r>
            <w:r w:rsidRPr="00C94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453C0" w:rsidRPr="00810457" w:rsidRDefault="004453C0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CB5135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810457" w:rsidRDefault="004453C0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225F2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 ПК1.2, ПК1.3, ПК3.2, ПК3.4.</w:t>
            </w:r>
          </w:p>
          <w:p w:rsidR="00BB185F" w:rsidRDefault="00BB185F" w:rsidP="00BB18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ОК9</w:t>
            </w:r>
          </w:p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C0" w:rsidRPr="00810457" w:rsidTr="00492B5F">
        <w:trPr>
          <w:trHeight w:val="645"/>
        </w:trPr>
        <w:tc>
          <w:tcPr>
            <w:tcW w:w="2968" w:type="dxa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Default="004453C0" w:rsidP="00106DE9">
            <w:pPr>
              <w:pStyle w:val="affd"/>
              <w:widowControl w:val="0"/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453C0" w:rsidRPr="004453C0" w:rsidRDefault="004453C0" w:rsidP="004453C0">
            <w:pPr>
              <w:pStyle w:val="affd"/>
              <w:widowControl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7271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лекционный материал и дополнительные источники информации, подготовить доклад-презентацию, подготовиться к защите собственной версии. 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Default="004453C0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C0" w:rsidRPr="00810457" w:rsidTr="002225F2">
        <w:trPr>
          <w:trHeight w:val="397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9pt0pt"/>
                <w:rFonts w:eastAsia="SimSun"/>
                <w:sz w:val="24"/>
                <w:szCs w:val="24"/>
              </w:rPr>
              <w:t>Тема 2.2</w:t>
            </w:r>
            <w:r w:rsidRPr="00810457">
              <w:rPr>
                <w:rStyle w:val="9pt0pt"/>
                <w:rFonts w:eastAsia="SimSun"/>
                <w:sz w:val="24"/>
                <w:szCs w:val="24"/>
              </w:rPr>
              <w:t>.</w:t>
            </w:r>
            <w:r>
              <w:rPr>
                <w:rStyle w:val="9pt0pt"/>
                <w:rFonts w:eastAsia="SimSun"/>
                <w:sz w:val="24"/>
                <w:szCs w:val="24"/>
              </w:rPr>
              <w:t xml:space="preserve"> Празднично-обрядовая культура славянских народов.</w:t>
            </w:r>
          </w:p>
          <w:p w:rsidR="004453C0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  <w:p w:rsidR="004453C0" w:rsidRPr="00FE5126" w:rsidRDefault="004453C0" w:rsidP="00106DE9">
            <w:pPr>
              <w:shd w:val="clear" w:color="auto" w:fill="FFFFFF"/>
              <w:spacing w:before="100" w:beforeAutospacing="1" w:after="0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  <w:p w:rsidR="004453C0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  <w:p w:rsidR="004453C0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  <w:p w:rsidR="004453C0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  <w:p w:rsidR="004453C0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  <w:p w:rsidR="004453C0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  <w:p w:rsidR="004453C0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  <w:p w:rsidR="004453C0" w:rsidRPr="00FE5126" w:rsidRDefault="004453C0" w:rsidP="00106DE9">
            <w:pPr>
              <w:shd w:val="clear" w:color="auto" w:fill="FFFFFF"/>
              <w:spacing w:before="100" w:beforeAutospacing="1" w:after="0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  <w:p w:rsidR="004453C0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  <w:p w:rsidR="004453C0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  <w:p w:rsidR="004453C0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  <w:p w:rsidR="004453C0" w:rsidRDefault="004453C0" w:rsidP="00106DE9">
            <w:pPr>
              <w:shd w:val="clear" w:color="auto" w:fill="FFFFFF"/>
              <w:spacing w:before="100" w:beforeAutospacing="1" w:after="0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  <w:p w:rsidR="004453C0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  <w:p w:rsidR="004453C0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  <w:p w:rsidR="004453C0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  <w:p w:rsidR="004453C0" w:rsidRDefault="004453C0" w:rsidP="00106DE9">
            <w:pPr>
              <w:shd w:val="clear" w:color="auto" w:fill="FFFFFF"/>
              <w:spacing w:before="100" w:beforeAutospacing="1" w:after="0"/>
              <w:jc w:val="center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  <w:p w:rsidR="004453C0" w:rsidRDefault="004453C0" w:rsidP="00106DE9">
            <w:pPr>
              <w:shd w:val="clear" w:color="auto" w:fill="FFFFFF"/>
              <w:spacing w:before="100" w:beforeAutospacing="1" w:after="0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  <w:p w:rsidR="004453C0" w:rsidRDefault="004453C0" w:rsidP="00106DE9">
            <w:pPr>
              <w:shd w:val="clear" w:color="auto" w:fill="FFFFFF"/>
              <w:spacing w:before="100" w:beforeAutospacing="1" w:after="0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  <w:p w:rsidR="004453C0" w:rsidRDefault="004453C0" w:rsidP="00106DE9">
            <w:pPr>
              <w:shd w:val="clear" w:color="auto" w:fill="FFFFFF"/>
              <w:spacing w:before="100" w:beforeAutospacing="1" w:after="0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  <w:p w:rsidR="004453C0" w:rsidRDefault="004453C0" w:rsidP="00106DE9">
            <w:pPr>
              <w:shd w:val="clear" w:color="auto" w:fill="FFFFFF"/>
              <w:spacing w:before="100" w:beforeAutospacing="1" w:after="0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  <w:p w:rsidR="004453C0" w:rsidRDefault="004453C0" w:rsidP="00106DE9">
            <w:pPr>
              <w:shd w:val="clear" w:color="auto" w:fill="FFFFFF"/>
              <w:spacing w:before="100" w:beforeAutospacing="1" w:after="0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  <w:p w:rsidR="002225F2" w:rsidRDefault="002225F2" w:rsidP="00106DE9">
            <w:pPr>
              <w:shd w:val="clear" w:color="auto" w:fill="FFFFFF"/>
              <w:spacing w:before="100" w:beforeAutospacing="1" w:after="0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  <w:p w:rsidR="002225F2" w:rsidRDefault="002225F2" w:rsidP="00106DE9">
            <w:pPr>
              <w:shd w:val="clear" w:color="auto" w:fill="FFFFFF"/>
              <w:spacing w:before="100" w:beforeAutospacing="1" w:after="0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  <w:p w:rsidR="002225F2" w:rsidRPr="00CA066D" w:rsidRDefault="002225F2" w:rsidP="00106DE9">
            <w:pPr>
              <w:shd w:val="clear" w:color="auto" w:fill="FFFFFF"/>
              <w:spacing w:before="100" w:beforeAutospacing="1" w:after="0"/>
              <w:outlineLvl w:val="1"/>
              <w:rPr>
                <w:rStyle w:val="9pt0pt"/>
                <w:rFonts w:eastAsiaTheme="minorEastAsia"/>
                <w:bCs/>
                <w:sz w:val="24"/>
                <w:szCs w:val="24"/>
                <w:lang w:bidi="ar-SA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Default="004453C0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4453C0" w:rsidRPr="00810457" w:rsidRDefault="004453C0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CB5135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Pr="00810457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C0" w:rsidRPr="00810457" w:rsidTr="002225F2">
        <w:trPr>
          <w:trHeight w:val="2164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Default="004453C0" w:rsidP="00106DE9">
            <w:pPr>
              <w:spacing w:after="0"/>
              <w:ind w:right="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Практическое </w:t>
            </w:r>
            <w:r w:rsidRPr="00810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453C0" w:rsidRDefault="004453C0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D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Сущность, типы и виды календарей</w:t>
            </w:r>
            <w:r w:rsidRPr="00CF55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Этимология слова "календарь".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Типы древних календарей: сол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нечный и лунный.  Виды календарей.  Древнеславянские  сосуды-календари, календарные "черты и резы", деревянные календари на Руси.</w:t>
            </w:r>
          </w:p>
          <w:p w:rsidR="004453C0" w:rsidRPr="000E0D26" w:rsidRDefault="004453C0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Юлианский и Григорианский календари, "Живот" как древнерус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Зодиак. Церковный календарь, Святцы, Минеи, Пасхалии, церко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вно-народный месяцеслов на Руси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453C0" w:rsidRPr="00CB5135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Default="004453C0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Default="004453C0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5F2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5F2" w:rsidRPr="00810457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Default="004453C0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5F2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 ПК1.2, ПК1.3, ПК2.1, ПК3.2, ПК3.4.</w:t>
            </w:r>
          </w:p>
          <w:p w:rsidR="002225F2" w:rsidRPr="00810457" w:rsidRDefault="00BB18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ОК9</w:t>
            </w:r>
          </w:p>
        </w:tc>
      </w:tr>
      <w:tr w:rsidR="004453C0" w:rsidRPr="00810457" w:rsidTr="00492B5F">
        <w:trPr>
          <w:trHeight w:val="253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Default="004453C0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C0" w:rsidRPr="00810457" w:rsidTr="00492B5F">
        <w:trPr>
          <w:trHeight w:val="1110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Default="004453C0" w:rsidP="0022550A">
            <w:pPr>
              <w:pStyle w:val="affd"/>
              <w:widowControl w:val="0"/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06D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Сущность календарных народных праздников</w:t>
            </w:r>
            <w:r w:rsidRPr="00CF55F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Анализ исходных понятий "праздник", "обряд", "ритуал", "обы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чай". Русский народный земледельческий календарь. Образо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годового (календарного) цикла обрядов и праздников. Связь народного праздничного календаря с основными переворотными природными датами (днями весеннего и осеннего равноденствиями зимнего и летнего солнцеворота), с циклами сельско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хозяйственных работ, с языческими и христианскими основами на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родной веры.</w:t>
            </w:r>
          </w:p>
          <w:p w:rsidR="004453C0" w:rsidRDefault="004453C0" w:rsidP="002225F2">
            <w:pPr>
              <w:pStyle w:val="affd"/>
              <w:widowControl w:val="0"/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народный календарный праздник как комплекс магических обрядов, ритуалов, гаданий, торжественной трапезы, игр,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процессий и маскарадов,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танцев, представлений и т.д.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значение старинных народных календарных праздников.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Default="004453C0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225F2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 ПК1.2, ПК1.3, ПК2.1, ПК3.2, ПК3.4.</w:t>
            </w:r>
          </w:p>
          <w:p w:rsidR="00492B5F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ОК3, ОК4, ОК8, ОК9</w:t>
            </w:r>
          </w:p>
          <w:p w:rsidR="00492B5F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C0" w:rsidRPr="00810457" w:rsidTr="00492B5F">
        <w:trPr>
          <w:trHeight w:val="875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Default="004453C0" w:rsidP="00106DE9">
            <w:pPr>
              <w:pStyle w:val="affd"/>
              <w:widowControl w:val="0"/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453C0" w:rsidRDefault="004453C0" w:rsidP="00106DE9">
            <w:pPr>
              <w:pStyle w:val="affd"/>
              <w:widowControl w:val="0"/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7271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лекционный материал и дополнительные источники информации, подготовить доклад-презентацию, подготовиться к защите собственной версии. 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Default="004453C0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3C0" w:rsidRPr="00810457" w:rsidTr="00492B5F">
        <w:trPr>
          <w:trHeight w:val="405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3C0" w:rsidRPr="00810457" w:rsidRDefault="004453C0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53C0" w:rsidRPr="00EA2451" w:rsidRDefault="004453C0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453C0" w:rsidRDefault="004453C0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2225F2">
        <w:trPr>
          <w:trHeight w:val="1293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Default="00492B5F" w:rsidP="002225F2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5F2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периодов истории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календаря с учетом праздничных революций.</w:t>
            </w:r>
          </w:p>
          <w:p w:rsidR="00492B5F" w:rsidRDefault="00492B5F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225F2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 ПК1.2, ПК1.3, ПК2.1, ПК3.2, ПК3.4.</w:t>
            </w:r>
          </w:p>
          <w:p w:rsidR="00492B5F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ОК3, ОК4, ОК8, ОК9</w:t>
            </w:r>
          </w:p>
        </w:tc>
      </w:tr>
      <w:tr w:rsidR="00492B5F" w:rsidRPr="00810457" w:rsidTr="00492B5F">
        <w:trPr>
          <w:trHeight w:val="760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2B5F" w:rsidRDefault="00492B5F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Выучить лекционный материал, подготовиться к опросу.     </w:t>
            </w:r>
          </w:p>
          <w:p w:rsidR="00492B5F" w:rsidRDefault="00492B5F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1087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Default="00492B5F" w:rsidP="0022550A">
            <w:pPr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Практическое </w:t>
            </w:r>
            <w:r w:rsidRPr="00810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92B5F" w:rsidRPr="00106DE9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</w:t>
            </w:r>
            <w:r w:rsidRPr="00106D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Русские календарные праздники зимнего цикла</w:t>
            </w: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Зимние С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вятки. Обычаи, обряды, приметы, посвященные встрече Нового года.  Христианские праздники: Рождество, Крещение.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Праздники, посвящённые проводам зимы: славянский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Комоедица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календарный - М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асленица и др.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225F2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 ПК1.2, ПК1.3, ПК2.1, ПК3.2, ПК3.4.</w:t>
            </w:r>
          </w:p>
          <w:p w:rsidR="00BB185F" w:rsidRDefault="00BB185F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ОК9</w:t>
            </w: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2225F2">
        <w:trPr>
          <w:trHeight w:val="559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Default="00492B5F" w:rsidP="0022550A">
            <w:pPr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Практическое </w:t>
            </w:r>
            <w:r w:rsidRPr="00810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92B5F" w:rsidRPr="00CF55FC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106D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Русские календарные праздники весеннего цикла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Обряд встречи весны. Гераси</w:t>
            </w:r>
            <w:proofErr w:type="gram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грачевник</w:t>
            </w:r>
            <w:proofErr w:type="spellEnd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.  День весеннего равноденствия. Древний славянский праздник Сороки. Василий-капельник. </w:t>
            </w:r>
          </w:p>
          <w:p w:rsidR="00492B5F" w:rsidRPr="00CF55FC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Обычаи и обряды, посвященные первому выгону скота (Егорьев (Юрь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ев) день).</w:t>
            </w:r>
          </w:p>
          <w:p w:rsidR="00492B5F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пасхального цикла. Благовещенье. Весенние поминки предков –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Радуница. Народные гуляния на Красную горку. Зелёные святки. Семик.</w:t>
            </w:r>
          </w:p>
          <w:p w:rsidR="00492B5F" w:rsidRPr="00CF55FC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2E22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 ПК1.2, ПК1.3, ПК2.1, ПК3.2, ПК3.4.</w:t>
            </w:r>
          </w:p>
          <w:p w:rsidR="00A82E22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ОК9</w:t>
            </w:r>
          </w:p>
          <w:p w:rsidR="00BB185F" w:rsidRDefault="00BB185F" w:rsidP="00BB18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ОК9</w:t>
            </w: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1111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Default="00492B5F" w:rsidP="0022550A">
            <w:pPr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Практическое </w:t>
            </w:r>
            <w:r w:rsidRPr="00810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92B5F" w:rsidRPr="00CF55FC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106D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Русские календарные праздники летнего цикла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Славянский праздник летнего солнцево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>рота – Иван Купала.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Земледельческий обряд «Похороны Кост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ромы». </w:t>
            </w:r>
          </w:p>
          <w:p w:rsidR="00492B5F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Петров день - праздник, посвященный солнцу и др.</w:t>
            </w:r>
          </w:p>
          <w:p w:rsidR="00492B5F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225F2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 ПК1.2, ПК1.3, ПК2.1, ПК3.2, ПК3.4.</w:t>
            </w:r>
          </w:p>
          <w:p w:rsidR="002225F2" w:rsidRDefault="002225F2" w:rsidP="002225F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ОК9</w:t>
            </w:r>
          </w:p>
          <w:p w:rsidR="00BB185F" w:rsidRDefault="00BB185F" w:rsidP="00BB18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ОК9</w:t>
            </w: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1629"/>
        </w:trPr>
        <w:tc>
          <w:tcPr>
            <w:tcW w:w="29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106DE9" w:rsidRDefault="00492B5F" w:rsidP="0022550A">
            <w:pPr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Практическое </w:t>
            </w:r>
            <w:r w:rsidRPr="00810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92B5F" w:rsidRPr="00333792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DE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06D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Русские</w:t>
            </w:r>
            <w:r w:rsidRPr="00222D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106D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календарные праздники осеннего цикла: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Ильин день.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Спасы</w:t>
            </w:r>
            <w:proofErr w:type="spellEnd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: Медовый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Яблочный, Хлебный (Ореховый).   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Семёнов день – проводы лета.   </w:t>
            </w:r>
            <w:proofErr w:type="spell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– встреча осени. Обряды, связанные с уборкой урожая: зажин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(начало жатвы), дожинки (окончание жатвы).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радиционные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Капустки</w:t>
            </w:r>
            <w:proofErr w:type="spellEnd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».  Покров.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Кузьминки и др.</w:t>
            </w:r>
          </w:p>
          <w:p w:rsidR="00492B5F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2E22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 ПК1.2, ПК1.3, ПК2.1, ПК3.2, ПК3.4.</w:t>
            </w:r>
          </w:p>
          <w:p w:rsidR="00A82E22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ОК9</w:t>
            </w:r>
          </w:p>
          <w:p w:rsidR="00BB185F" w:rsidRDefault="00BB185F" w:rsidP="00BB18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ОК9</w:t>
            </w: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A82E22">
        <w:trPr>
          <w:trHeight w:val="2260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769F" w:rsidRDefault="00492B5F" w:rsidP="00106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9pt0pt"/>
                <w:rFonts w:eastAsia="SimSun"/>
                <w:sz w:val="24"/>
                <w:szCs w:val="24"/>
              </w:rPr>
              <w:t xml:space="preserve">Тема 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69F">
              <w:rPr>
                <w:rFonts w:ascii="Times New Roman" w:hAnsi="Times New Roman" w:cs="Times New Roman"/>
                <w:sz w:val="24"/>
                <w:szCs w:val="24"/>
              </w:rPr>
              <w:t>сновные виды, жанры и формы бытования народной художественной 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её региональные особенности.</w:t>
            </w: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0E0D26">
            <w:pPr>
              <w:pStyle w:val="affd"/>
              <w:widowControl w:val="0"/>
              <w:spacing w:after="0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0E0D26">
            <w:pPr>
              <w:pStyle w:val="affd"/>
              <w:widowControl w:val="0"/>
              <w:spacing w:after="0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0E0D26">
            <w:pPr>
              <w:pStyle w:val="affd"/>
              <w:widowControl w:val="0"/>
              <w:spacing w:after="0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0E0D26">
            <w:pPr>
              <w:pStyle w:val="affd"/>
              <w:widowControl w:val="0"/>
              <w:spacing w:after="0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0E0D26">
            <w:pPr>
              <w:pStyle w:val="affd"/>
              <w:widowControl w:val="0"/>
              <w:spacing w:after="0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Pr="00810457" w:rsidRDefault="00492B5F" w:rsidP="000E0D26">
            <w:pPr>
              <w:pStyle w:val="affd"/>
              <w:widowControl w:val="0"/>
              <w:spacing w:after="0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222D54" w:rsidRDefault="00492B5F" w:rsidP="00106DE9">
            <w:pPr>
              <w:spacing w:after="0"/>
              <w:ind w:right="2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Практическое </w:t>
            </w:r>
            <w:r w:rsidRPr="00810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92B5F" w:rsidRPr="00106DE9" w:rsidRDefault="00492B5F" w:rsidP="0022550A">
            <w:pPr>
              <w:spacing w:after="0"/>
              <w:ind w:left="142" w:right="26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848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106D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106D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муссических</w:t>
            </w:r>
            <w:proofErr w:type="spellEnd"/>
            <w:r w:rsidRPr="00106D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видов фольклора:</w:t>
            </w:r>
          </w:p>
          <w:p w:rsidR="00492B5F" w:rsidRPr="00222D54" w:rsidRDefault="00492B5F" w:rsidP="0022550A">
            <w:pPr>
              <w:spacing w:after="0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222D54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устного народного творчества. Классификация  устного народного творчества. Специфические особенности стихотворных и прозаических жанров.</w:t>
            </w:r>
            <w:r w:rsidRPr="00222D5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жанров народной поэзии и прозы.  </w:t>
            </w:r>
            <w:r w:rsidRPr="00222D54">
              <w:rPr>
                <w:rFonts w:ascii="Times New Roman" w:hAnsi="Times New Roman" w:cs="Times New Roman"/>
                <w:bCs/>
                <w:sz w:val="24"/>
                <w:szCs w:val="24"/>
              </w:rPr>
              <w:t>Формы бытования и носители устного народного творчества.</w:t>
            </w:r>
          </w:p>
          <w:p w:rsidR="00492B5F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2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Общая характеристика народной музыкальной культуры. Классификация музыкальных инструментов/ Формы бытования и носители  музыкального народного творчества</w:t>
            </w:r>
            <w:proofErr w:type="gramStart"/>
            <w:r w:rsidRPr="00222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222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Региональные особенности народной музыки.</w:t>
            </w:r>
          </w:p>
          <w:p w:rsidR="00492B5F" w:rsidRPr="004E1CE3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2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4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2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характеристика народной песенной  культуры. Классификация и характеристика  народных песен. Формы бытования и носители  песенной народной  культуры. </w:t>
            </w:r>
          </w:p>
          <w:p w:rsidR="00492B5F" w:rsidRPr="00222D54" w:rsidRDefault="00492B5F" w:rsidP="0022550A">
            <w:pPr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Общая характеристика русского  народного танца.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2D54">
              <w:rPr>
                <w:rFonts w:ascii="Times New Roman" w:hAnsi="Times New Roman" w:cs="Times New Roman"/>
                <w:sz w:val="24"/>
                <w:szCs w:val="24"/>
              </w:rPr>
              <w:t>Древние истоки народных танцев. Танцевальные элементы в «древних культах, обрядах и ритуалах. Пляски скоморохов. Древние свистопляски.</w:t>
            </w:r>
          </w:p>
          <w:p w:rsidR="00492B5F" w:rsidRPr="004E1CE3" w:rsidRDefault="00492B5F" w:rsidP="0022550A">
            <w:pPr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Русские  народные  танцы:  происхождение,  художественно-эстетические   особенности,   традиционные   образы   и   формы бытования.  Хороводы, их основные виды (орнаментальные, игровые и другие), роль и место в  традиционной народной культуре. Пляски (одиночные, парные, перепляс, русская кадриль).  </w:t>
            </w:r>
            <w:r w:rsidRPr="00222D54">
              <w:rPr>
                <w:rFonts w:ascii="Times New Roman" w:hAnsi="Times New Roman" w:cs="Times New Roman"/>
                <w:bCs/>
                <w:sz w:val="24"/>
                <w:szCs w:val="24"/>
              </w:rPr>
              <w:t>Формы бытования и носители  танцевальной  народной 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D54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Региональные особенности  танцевальной  культуры.</w:t>
            </w:r>
          </w:p>
          <w:p w:rsidR="00492B5F" w:rsidRPr="00222D54" w:rsidRDefault="00492B5F" w:rsidP="0022550A">
            <w:pPr>
              <w:spacing w:after="0"/>
              <w:ind w:left="142" w:right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22D54">
              <w:rPr>
                <w:rFonts w:ascii="Times New Roman" w:hAnsi="Times New Roman" w:cs="Times New Roman"/>
                <w:sz w:val="24"/>
                <w:szCs w:val="24"/>
              </w:rPr>
              <w:t xml:space="preserve">Понятие "фольклорный театр". Обрядовые, ритуальные и мифологические истоки фольклорного театра. Фольклорный театр и древние мистерии. Элементы драматического действия в древних игрищах и хороводах. Обычай  </w:t>
            </w:r>
            <w:proofErr w:type="spellStart"/>
            <w:r w:rsidRPr="00222D54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222D54">
              <w:rPr>
                <w:rFonts w:ascii="Times New Roman" w:hAnsi="Times New Roman" w:cs="Times New Roman"/>
                <w:sz w:val="24"/>
                <w:szCs w:val="24"/>
              </w:rPr>
              <w:t xml:space="preserve">;  ряженые как гонители порчи, хранители здоровья и благополучия.  </w:t>
            </w:r>
            <w:proofErr w:type="gramStart"/>
            <w:r w:rsidRPr="00222D54">
              <w:rPr>
                <w:rFonts w:ascii="Times New Roman" w:hAnsi="Times New Roman" w:cs="Times New Roman"/>
                <w:sz w:val="24"/>
                <w:szCs w:val="24"/>
              </w:rPr>
              <w:t>Личины</w:t>
            </w:r>
            <w:proofErr w:type="gramEnd"/>
            <w:r w:rsidRPr="00222D54">
              <w:rPr>
                <w:rFonts w:ascii="Times New Roman" w:hAnsi="Times New Roman" w:cs="Times New Roman"/>
                <w:sz w:val="24"/>
                <w:szCs w:val="24"/>
              </w:rPr>
              <w:t xml:space="preserve"> ряженых. Игрища, сценки ряженых. Ряженые на зимних святках. Вертеп. Скоморошьи "потехи" и "игрища". Театр Петрушки: история возникновения, бытования и развития в России. Раек как разновидность фольклорного театра. Народная драма. </w:t>
            </w:r>
            <w:r w:rsidRPr="00222D54">
              <w:rPr>
                <w:rFonts w:ascii="Times New Roman" w:hAnsi="Times New Roman" w:cs="Times New Roman"/>
                <w:bCs/>
                <w:sz w:val="24"/>
                <w:szCs w:val="24"/>
              </w:rPr>
              <w:t>Формы бытования и носители  театральной  народной  культуры.</w:t>
            </w:r>
            <w:r w:rsidRPr="0022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D54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Региональные особенности  народной театральной  культуры.</w:t>
            </w:r>
          </w:p>
          <w:p w:rsidR="00492B5F" w:rsidRPr="004E1CE3" w:rsidRDefault="00492B5F" w:rsidP="0022550A">
            <w:pPr>
              <w:spacing w:after="0"/>
              <w:ind w:left="142" w:right="2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22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игровых форм народной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 культуры.</w:t>
            </w:r>
          </w:p>
          <w:p w:rsidR="00492B5F" w:rsidRDefault="00492B5F" w:rsidP="0022550A">
            <w:pPr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Практическое </w:t>
            </w:r>
            <w:r w:rsidRPr="00810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492B5F" w:rsidRDefault="00492B5F" w:rsidP="0022550A">
            <w:pPr>
              <w:spacing w:after="0"/>
              <w:ind w:left="142" w:right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06D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Общая характеристика пластических видов фольклора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92B5F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2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222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Русские народные художественные промыслы и ремёсла.  </w:t>
            </w:r>
            <w:r w:rsidRPr="00222D54">
              <w:rPr>
                <w:rFonts w:ascii="Times New Roman" w:hAnsi="Times New Roman" w:cs="Times New Roman"/>
                <w:sz w:val="24"/>
                <w:szCs w:val="24"/>
              </w:rPr>
              <w:t xml:space="preserve">Магические,    </w:t>
            </w:r>
            <w:proofErr w:type="spellStart"/>
            <w:r w:rsidRPr="00222D54">
              <w:rPr>
                <w:rFonts w:ascii="Times New Roman" w:hAnsi="Times New Roman" w:cs="Times New Roman"/>
                <w:sz w:val="24"/>
                <w:szCs w:val="24"/>
              </w:rPr>
              <w:t>обереговые</w:t>
            </w:r>
            <w:proofErr w:type="spellEnd"/>
            <w:r w:rsidRPr="00222D54">
              <w:rPr>
                <w:rFonts w:ascii="Times New Roman" w:hAnsi="Times New Roman" w:cs="Times New Roman"/>
                <w:sz w:val="24"/>
                <w:szCs w:val="24"/>
              </w:rPr>
              <w:t xml:space="preserve">   и информационные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D54">
              <w:rPr>
                <w:rFonts w:ascii="Times New Roman" w:hAnsi="Times New Roman" w:cs="Times New Roman"/>
                <w:sz w:val="24"/>
                <w:szCs w:val="24"/>
              </w:rPr>
              <w:t>функции изобразительной деятельности древних славян. Становление и развитие народных художественных промыслов и ремесел в России. Общая характеристика наиболее известных художественных промыслов в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D54">
              <w:rPr>
                <w:rFonts w:ascii="Times New Roman" w:hAnsi="Times New Roman" w:cs="Times New Roman"/>
                <w:sz w:val="24"/>
                <w:szCs w:val="24"/>
              </w:rPr>
              <w:t>Региональные особенности художественных народных промыслов и ремёсел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B5F" w:rsidRPr="00222D54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2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222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народная игрушка. Сущность и роль народной игрушки в воспитании ребёнка. Классификация русской народной игрушки. История народной игрушки. Художественно-эстетические особенности русской народной игрушки. Символы и образы, отражённые в народной игрушке. </w:t>
            </w:r>
            <w:r w:rsidRPr="00222D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Материал,  используемый при изготовлении детских игрушек.</w:t>
            </w:r>
          </w:p>
          <w:p w:rsidR="00492B5F" w:rsidRDefault="00492B5F" w:rsidP="00225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2D54">
              <w:rPr>
                <w:rFonts w:ascii="Times New Roman" w:hAnsi="Times New Roman"/>
                <w:sz w:val="24"/>
                <w:szCs w:val="24"/>
              </w:rPr>
              <w:t xml:space="preserve">Русское народное зодчество </w:t>
            </w:r>
            <w:r w:rsidRPr="00222D54">
              <w:rPr>
                <w:rFonts w:ascii="Times New Roman" w:hAnsi="Times New Roman"/>
                <w:bCs/>
                <w:sz w:val="24"/>
                <w:szCs w:val="24"/>
              </w:rPr>
              <w:t>Сущность понятия «народное зодчество». Природные материалы, используемые в народном зодчестве.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222D54">
              <w:rPr>
                <w:rFonts w:ascii="Times New Roman" w:hAnsi="Times New Roman"/>
                <w:bCs/>
                <w:sz w:val="24"/>
                <w:szCs w:val="24"/>
              </w:rPr>
              <w:t>Отражение специфических признаков пластического фольклора в народном зодчестве. Основные виды конструкций, используемые при строительстве  жилых построек. Основные типы русского жилища в соответствии региональными особенностями.</w:t>
            </w:r>
            <w:r w:rsidRPr="0022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2D54">
              <w:rPr>
                <w:rFonts w:ascii="Times New Roman" w:hAnsi="Times New Roman"/>
                <w:bCs/>
                <w:sz w:val="24"/>
                <w:szCs w:val="24"/>
              </w:rPr>
              <w:t>Характеристика внутренней планировки и убранства русской избы. Характеристика хозяйственных построек. Характеристика хоромного жилища, культовых построек, крепостей</w:t>
            </w:r>
            <w:proofErr w:type="gramStart"/>
            <w:r w:rsidRPr="00222D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22D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92B5F" w:rsidRDefault="00492B5F" w:rsidP="0022550A">
            <w:pPr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2D54">
              <w:rPr>
                <w:rFonts w:ascii="Times New Roman" w:hAnsi="Times New Roman"/>
                <w:sz w:val="24"/>
                <w:szCs w:val="24"/>
              </w:rPr>
              <w:t>Русский народный костюм</w:t>
            </w:r>
            <w:r w:rsidRPr="00222D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2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Pr="00222D54">
              <w:rPr>
                <w:rFonts w:ascii="Times New Roman" w:hAnsi="Times New Roman" w:cs="Times New Roman"/>
                <w:sz w:val="24"/>
                <w:szCs w:val="24"/>
              </w:rPr>
              <w:t xml:space="preserve">истика женского </w:t>
            </w:r>
            <w:proofErr w:type="gramStart"/>
            <w:r w:rsidRPr="00222D54">
              <w:rPr>
                <w:rFonts w:ascii="Times New Roman" w:hAnsi="Times New Roman" w:cs="Times New Roman"/>
                <w:sz w:val="24"/>
                <w:szCs w:val="24"/>
              </w:rPr>
              <w:t>южно-русского</w:t>
            </w:r>
            <w:proofErr w:type="gramEnd"/>
            <w:r w:rsidRPr="00222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D54">
              <w:rPr>
                <w:rFonts w:ascii="Times New Roman" w:hAnsi="Times New Roman" w:cs="Times New Roman"/>
                <w:sz w:val="24"/>
                <w:szCs w:val="24"/>
              </w:rPr>
              <w:t>панёвного</w:t>
            </w:r>
            <w:proofErr w:type="spellEnd"/>
            <w:r w:rsidRPr="00222D5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комплекса, северорусского сарафанного комплекса, крестьянского костюма центральной России. Причёска, головной убор, украшения, грим, обувь – основные элементы костюма. Характеристика мужского костюма. Характеристика детского костюма.</w:t>
            </w:r>
          </w:p>
          <w:p w:rsidR="00492B5F" w:rsidRPr="004E1CE3" w:rsidRDefault="00492B5F" w:rsidP="00106DE9">
            <w:pPr>
              <w:spacing w:after="0"/>
              <w:ind w:right="2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22" w:rsidRDefault="00A82E22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22" w:rsidRDefault="00A82E22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22" w:rsidRDefault="00A82E22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22" w:rsidRDefault="00A82E22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22" w:rsidRDefault="00A82E22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22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 ПК1.2, ПК1.3, ПК2.1, ПК3.2, ПК3.4.</w:t>
            </w:r>
          </w:p>
          <w:p w:rsidR="00A82E22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ОК9</w:t>
            </w:r>
          </w:p>
          <w:p w:rsidR="00BB185F" w:rsidRDefault="00BB185F" w:rsidP="00BB18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ОК9</w:t>
            </w: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22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 ПК1.2, ПК1.3, ПК2.1, ПК3.2, ПК3.4.</w:t>
            </w:r>
          </w:p>
          <w:p w:rsidR="00A82E22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ОК9</w:t>
            </w:r>
          </w:p>
          <w:p w:rsidR="00BB185F" w:rsidRDefault="00BB185F" w:rsidP="00BB18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ОК9</w:t>
            </w: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506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Default="00492B5F" w:rsidP="00106DE9">
            <w:pPr>
              <w:pStyle w:val="affd"/>
              <w:widowControl w:val="0"/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0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92B5F" w:rsidRPr="00A9225D" w:rsidRDefault="00492B5F" w:rsidP="00106DE9">
            <w:pPr>
              <w:pStyle w:val="affd"/>
              <w:widowControl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7271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лекционный материал и дополнительные источники информации, подготовить доклад-презентацию, подготовиться к защите собственной версии. </w:t>
            </w:r>
          </w:p>
          <w:p w:rsidR="00492B5F" w:rsidRDefault="00492B5F" w:rsidP="00106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2B5F" w:rsidRPr="00810457" w:rsidTr="00492B5F">
        <w:trPr>
          <w:trHeight w:val="391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Default="00492B5F" w:rsidP="00106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Тестовое задание  на проверку знаний и умений  по разделу.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2E22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 ПК1.2, ПК1.3, ПК2.1, ПК3.2, ПК3.4.</w:t>
            </w:r>
          </w:p>
          <w:p w:rsidR="00BB185F" w:rsidRDefault="00BB185F" w:rsidP="00BB18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ОК3, ОК4, ОК8, ОК9</w:t>
            </w:r>
          </w:p>
          <w:p w:rsidR="00BB185F" w:rsidRDefault="00BB185F" w:rsidP="00BB18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1025"/>
        </w:trPr>
        <w:tc>
          <w:tcPr>
            <w:tcW w:w="29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Default="00492B5F" w:rsidP="00106DE9">
            <w:pPr>
              <w:pStyle w:val="affd"/>
              <w:widowControl w:val="0"/>
              <w:spacing w:after="0"/>
              <w:ind w:left="142" w:right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B5F" w:rsidRPr="005D690A" w:rsidRDefault="00492B5F" w:rsidP="00106DE9">
            <w:pPr>
              <w:pStyle w:val="affd"/>
              <w:widowControl w:val="0"/>
              <w:numPr>
                <w:ilvl w:val="0"/>
                <w:numId w:val="13"/>
              </w:numPr>
              <w:spacing w:after="0"/>
              <w:ind w:right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Подготовиться к тестированию по содержанию раздела.</w:t>
            </w:r>
          </w:p>
          <w:p w:rsidR="00492B5F" w:rsidRDefault="00492B5F" w:rsidP="00106DE9">
            <w:pPr>
              <w:pStyle w:val="affd"/>
              <w:widowControl w:val="0"/>
              <w:spacing w:after="0"/>
              <w:ind w:left="502" w:right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210"/>
        </w:trPr>
        <w:tc>
          <w:tcPr>
            <w:tcW w:w="11134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ind w:left="142" w:right="2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</w:t>
            </w:r>
            <w:r w:rsidRPr="00810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10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Материальная и духовная культура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сибирских татар и татар, проживающих в </w:t>
            </w:r>
            <w:r w:rsidRPr="00124763">
              <w:rPr>
                <w:rFonts w:ascii="Times New Roman" w:hAnsi="Times New Roman" w:cs="Times New Roman"/>
                <w:b/>
                <w:sz w:val="24"/>
                <w:szCs w:val="24"/>
              </w:rPr>
              <w:t>Западной Сибири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8655A9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165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Default="00492B5F" w:rsidP="00106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Style w:val="9pt0pt"/>
                <w:rFonts w:eastAsia="SimSun"/>
                <w:sz w:val="24"/>
                <w:szCs w:val="24"/>
              </w:rPr>
            </w:pPr>
            <w:r>
              <w:rPr>
                <w:rStyle w:val="9pt0pt"/>
                <w:rFonts w:eastAsia="SimSun"/>
                <w:sz w:val="24"/>
                <w:szCs w:val="24"/>
              </w:rPr>
              <w:t xml:space="preserve">     </w:t>
            </w:r>
          </w:p>
          <w:p w:rsidR="00492B5F" w:rsidRPr="008655A9" w:rsidRDefault="00492B5F" w:rsidP="00106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9pt0pt"/>
                <w:rFonts w:eastAsia="SimSun"/>
                <w:sz w:val="24"/>
                <w:szCs w:val="24"/>
              </w:rPr>
              <w:t xml:space="preserve">    </w:t>
            </w:r>
            <w:r w:rsidRPr="008655A9">
              <w:rPr>
                <w:rStyle w:val="9pt0pt"/>
                <w:rFonts w:eastAsia="SimSun"/>
                <w:sz w:val="24"/>
                <w:szCs w:val="24"/>
              </w:rPr>
              <w:t>Тема 3.1.</w:t>
            </w:r>
            <w:r w:rsidRPr="00865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народного творчества в татарских праздниках и обрядах.</w:t>
            </w:r>
          </w:p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810457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810457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105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Default="00492B5F" w:rsidP="00106DE9">
            <w:pPr>
              <w:spacing w:after="0"/>
              <w:ind w:left="142" w:right="2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занятия:</w:t>
            </w:r>
          </w:p>
          <w:p w:rsidR="00492B5F" w:rsidRPr="00CF55FC" w:rsidRDefault="00492B5F" w:rsidP="0022550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Мусульманские праздники – неотъемлемая часть исламских канонических обрядов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Мусульманский календарь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Наиболее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чимые мусульманские праздники: </w:t>
            </w:r>
          </w:p>
          <w:p w:rsidR="00492B5F" w:rsidRPr="00CF55FC" w:rsidRDefault="00492B5F" w:rsidP="0022550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74E01">
              <w:rPr>
                <w:rFonts w:ascii="Times New Roman" w:hAnsi="Times New Roman" w:cs="Times New Roman"/>
                <w:sz w:val="24"/>
                <w:szCs w:val="24"/>
              </w:rPr>
              <w:t>Курбан-байрам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жертвоприношения. Предания мусульманского народа. Обряд паломничества в священный город Мекку: ритуал омовения, ритуальная одежда, воздержания, запреты. Малое и большое паломничество. Подготовка и проведение праздника Курбан-байрам. </w:t>
            </w:r>
          </w:p>
          <w:p w:rsidR="00492B5F" w:rsidRPr="00CF55FC" w:rsidRDefault="00492B5F" w:rsidP="0022550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E01">
              <w:rPr>
                <w:rFonts w:ascii="Times New Roman" w:hAnsi="Times New Roman" w:cs="Times New Roman"/>
                <w:sz w:val="24"/>
                <w:szCs w:val="24"/>
              </w:rPr>
              <w:t xml:space="preserve">     Ураза-байрам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разговения. Большой пост – залог важнейшей чистоты и духовного очищения, искупления грехов. Обряд «встречи» – начало праздника. Окончание поста – </w:t>
            </w:r>
            <w:proofErr w:type="spell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одаривание</w:t>
            </w:r>
            <w:proofErr w:type="spellEnd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подарками. Посещение кладбища, поминание </w:t>
            </w:r>
            <w:proofErr w:type="gram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Праздничное гуляние: ярмарка, выступления народных певцов, танцоров, музыкантов, фокусников и т.д., катание на качелях и т.д.</w:t>
            </w:r>
            <w:proofErr w:type="gramEnd"/>
          </w:p>
          <w:p w:rsidR="00492B5F" w:rsidRDefault="00492B5F" w:rsidP="0022550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E0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074E01">
              <w:rPr>
                <w:rFonts w:ascii="Times New Roman" w:hAnsi="Times New Roman" w:cs="Times New Roman"/>
                <w:sz w:val="24"/>
                <w:szCs w:val="24"/>
              </w:rPr>
              <w:t>Навруз</w:t>
            </w:r>
            <w:proofErr w:type="spellEnd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(новый день) – Новый год по солнечному летоисчислению (весеннее равноденствие). Земледельческие обряды: первой борозды, «ношение цветов». История празднования </w:t>
            </w:r>
            <w:proofErr w:type="spell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Навруза</w:t>
            </w:r>
            <w:proofErr w:type="spellEnd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в древности. Культовые обряды. Зрелищные представления.</w:t>
            </w:r>
          </w:p>
          <w:p w:rsidR="00492B5F" w:rsidRPr="00CF55FC" w:rsidRDefault="00492B5F" w:rsidP="0022550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spacing w:after="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E01">
              <w:rPr>
                <w:rFonts w:ascii="Times New Roman" w:hAnsi="Times New Roman" w:cs="Times New Roman"/>
                <w:sz w:val="24"/>
                <w:szCs w:val="24"/>
              </w:rPr>
              <w:t xml:space="preserve">   Сабантуй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– праздник плуга, посвященный окончанию посева. Основной принцип праздника: «не обидеть, не оскорбить ни одного человека, каждого щедро одарить». Народные конкурсы, состязания (борьба, скачка на лошадях), выступления артистов, различные аттракционы, обрядовые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действия.</w:t>
            </w:r>
          </w:p>
          <w:p w:rsidR="00492B5F" w:rsidRPr="00BF2CE8" w:rsidRDefault="00492B5F" w:rsidP="00106DE9">
            <w:pPr>
              <w:spacing w:after="0"/>
              <w:ind w:right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810457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2E22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 ПК1.2, ПК1.3, ПК2.1, ПК3.2, ПК3.4.</w:t>
            </w:r>
          </w:p>
          <w:p w:rsidR="00A82E22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ОК9</w:t>
            </w:r>
          </w:p>
          <w:p w:rsidR="00492B5F" w:rsidRPr="00810457" w:rsidRDefault="00492B5F" w:rsidP="00A82E2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345"/>
        </w:trPr>
        <w:tc>
          <w:tcPr>
            <w:tcW w:w="29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92B5F" w:rsidRPr="00A9225D" w:rsidRDefault="00492B5F" w:rsidP="00106DE9">
            <w:pPr>
              <w:pStyle w:val="affd"/>
              <w:widowControl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7271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лекционный материал и дополнительные источники информации, подготовить доклад-презентацию, подготовиться к защите собственной версии. </w:t>
            </w:r>
          </w:p>
          <w:p w:rsidR="00492B5F" w:rsidRPr="00810457" w:rsidRDefault="00492B5F" w:rsidP="00106DE9">
            <w:pPr>
              <w:pStyle w:val="affd"/>
              <w:widowControl w:val="0"/>
              <w:numPr>
                <w:ilvl w:val="0"/>
                <w:numId w:val="9"/>
              </w:numPr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92B5F" w:rsidRPr="00810457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810457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228"/>
        </w:trPr>
        <w:tc>
          <w:tcPr>
            <w:tcW w:w="29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  <w:r>
              <w:rPr>
                <w:rStyle w:val="9pt0pt"/>
                <w:rFonts w:eastAsia="SimSun"/>
                <w:sz w:val="24"/>
                <w:szCs w:val="24"/>
              </w:rPr>
              <w:t>Тема  3.2. Виды и жанры народного творчества сибирских татар.</w:t>
            </w:r>
          </w:p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810457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810457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270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Default="00492B5F" w:rsidP="00106DE9">
            <w:pPr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0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92B5F" w:rsidRDefault="00492B5F" w:rsidP="00106DE9">
            <w:pPr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0A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песенного, музыкального, танцевального народного творчества сибирских татар. </w:t>
            </w:r>
          </w:p>
          <w:p w:rsidR="00492B5F" w:rsidRPr="00B60A7E" w:rsidRDefault="00492B5F" w:rsidP="00106DE9">
            <w:pPr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Характеристика татарского народного костюма. Характеристика народных промыслов и ремёсел сибирских татар.</w:t>
            </w:r>
          </w:p>
          <w:p w:rsidR="00492B5F" w:rsidRPr="00CB5135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810457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2E22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 ПК1.2, ПК1.3, ПК2.1, ПК3.2, ПК3.4.</w:t>
            </w:r>
          </w:p>
          <w:p w:rsidR="00A82E22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ОК9</w:t>
            </w:r>
          </w:p>
          <w:p w:rsidR="00492B5F" w:rsidRPr="00810457" w:rsidRDefault="00492B5F" w:rsidP="00A82E2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694"/>
        </w:trPr>
        <w:tc>
          <w:tcPr>
            <w:tcW w:w="29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  <w:r w:rsidRPr="00810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2B5F" w:rsidRDefault="00492B5F" w:rsidP="00106DE9">
            <w:pPr>
              <w:pStyle w:val="affd"/>
              <w:widowControl w:val="0"/>
              <w:numPr>
                <w:ilvl w:val="0"/>
                <w:numId w:val="10"/>
              </w:numPr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сообщение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-презентацию,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видео-материал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теме.</w:t>
            </w:r>
          </w:p>
          <w:p w:rsidR="00492B5F" w:rsidRPr="00CB5135" w:rsidRDefault="00492B5F" w:rsidP="00106DE9">
            <w:pPr>
              <w:pStyle w:val="affd"/>
              <w:widowControl w:val="0"/>
              <w:numPr>
                <w:ilvl w:val="0"/>
                <w:numId w:val="10"/>
              </w:numPr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810457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810457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198"/>
        </w:trPr>
        <w:tc>
          <w:tcPr>
            <w:tcW w:w="2968" w:type="dxa"/>
            <w:vMerge w:val="restart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74E01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3.3. </w:t>
            </w:r>
            <w:r w:rsidRPr="00A9225D">
              <w:rPr>
                <w:rFonts w:ascii="Times New Roman" w:hAnsi="Times New Roman" w:cs="Times New Roman"/>
                <w:bCs/>
                <w:sz w:val="24"/>
                <w:szCs w:val="24"/>
              </w:rPr>
              <w:t>Опыт работы центров татарской культуры в туриндустрии</w:t>
            </w:r>
            <w:r w:rsidRPr="00074E0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810457" w:rsidRDefault="00492B5F" w:rsidP="00106DE9">
            <w:pPr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810457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810457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360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810457" w:rsidRDefault="00492B5F" w:rsidP="00106DE9">
            <w:pPr>
              <w:spacing w:after="0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0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</w:t>
            </w: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еминар):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пыт работы по возрождению, изучению, популяризации татарских праздников, обрядов, видов народного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МАУК «Центр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культуры сибирских татар» г. Тобольска и других Центров Тюменской области.</w:t>
            </w:r>
          </w:p>
          <w:p w:rsidR="00492B5F" w:rsidRPr="00CB5135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810457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2E22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 ПК1.2, ПК1.3, ПК2.1, ПК3.2, ПК3.4.</w:t>
            </w:r>
          </w:p>
          <w:p w:rsidR="00A82E22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ОК9</w:t>
            </w:r>
          </w:p>
          <w:p w:rsidR="00492B5F" w:rsidRPr="00810457" w:rsidRDefault="00492B5F" w:rsidP="00A82E2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240"/>
        </w:trPr>
        <w:tc>
          <w:tcPr>
            <w:tcW w:w="29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92B5F" w:rsidRDefault="00492B5F" w:rsidP="00106DE9">
            <w:pPr>
              <w:pStyle w:val="affd"/>
              <w:widowControl w:val="0"/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71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лекционный материал и дополнительные источники информации, подготовить доклад-презентацию, подготовиться к защите собственной версии. </w:t>
            </w:r>
          </w:p>
          <w:p w:rsidR="00492B5F" w:rsidRPr="00A9225D" w:rsidRDefault="00492B5F" w:rsidP="00106DE9">
            <w:pPr>
              <w:pStyle w:val="affd"/>
              <w:widowControl w:val="0"/>
              <w:spacing w:after="0"/>
              <w:ind w:lef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810457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810457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240"/>
        </w:trPr>
        <w:tc>
          <w:tcPr>
            <w:tcW w:w="11134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</w:t>
            </w:r>
            <w:r w:rsidRPr="00810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10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Материальная и духовная культура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коренных малочисленных народов </w:t>
            </w:r>
            <w:r w:rsidRPr="00124763">
              <w:rPr>
                <w:rFonts w:ascii="Times New Roman" w:hAnsi="Times New Roman" w:cs="Times New Roman"/>
                <w:b/>
                <w:sz w:val="24"/>
                <w:szCs w:val="24"/>
              </w:rPr>
              <w:t>Западной Сибири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EE6F8A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360"/>
        </w:trPr>
        <w:tc>
          <w:tcPr>
            <w:tcW w:w="2968" w:type="dxa"/>
            <w:vMerge w:val="restart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Default="00492B5F" w:rsidP="00106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Style w:val="9pt0pt"/>
                <w:rFonts w:eastAsia="SimSun"/>
                <w:sz w:val="24"/>
                <w:szCs w:val="24"/>
              </w:rPr>
            </w:pPr>
            <w:r>
              <w:rPr>
                <w:rStyle w:val="9pt0pt"/>
                <w:rFonts w:eastAsia="SimSun"/>
                <w:sz w:val="24"/>
                <w:szCs w:val="24"/>
              </w:rPr>
              <w:t xml:space="preserve">   Тема 4.1. Особенности народного творчества в праздниках и обрядах коренных малочисленных народов Западной Сибири.</w:t>
            </w:r>
          </w:p>
          <w:p w:rsidR="00492B5F" w:rsidRDefault="00492B5F" w:rsidP="00106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Pr="00EE6F8A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810457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810457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2655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Default="00492B5F" w:rsidP="00106DE9">
            <w:pPr>
              <w:spacing w:after="0"/>
              <w:ind w:left="142" w:right="1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10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</w:t>
            </w: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</w:t>
            </w: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еминар):</w:t>
            </w:r>
          </w:p>
          <w:p w:rsidR="00492B5F" w:rsidRPr="00CF55FC" w:rsidRDefault="00492B5F" w:rsidP="0022550A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празднично-обрядовой культуры народов Севера. </w:t>
            </w:r>
            <w:proofErr w:type="gram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Праздник – синтез фольклорных жанров: песен, танцев, пантомимы, музыки, обрядов, состязаний, народных игр и т.д.</w:t>
            </w:r>
            <w:proofErr w:type="gramEnd"/>
          </w:p>
          <w:p w:rsidR="00492B5F" w:rsidRPr="00CF55FC" w:rsidRDefault="00492B5F" w:rsidP="0022550A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Календарные праздники народов Севера Тюменской области: основа мировоззрения – тотемизм (вера в кровные родственные связи с живой и неживой природой). Темы праздников – религиозные, трудовые, промысловые.</w:t>
            </w:r>
          </w:p>
          <w:p w:rsidR="00492B5F" w:rsidRDefault="00492B5F" w:rsidP="0022550A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Функции праздников: социальная, «охранительная», воспитательная, психологическая, этическая, коммуникативная, сакральная и т.д.</w:t>
            </w:r>
            <w:proofErr w:type="gramEnd"/>
          </w:p>
          <w:p w:rsidR="00492B5F" w:rsidRPr="00810457" w:rsidRDefault="00492B5F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810457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92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2E22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 ПК1.2, ПК1.3, ПК2.1, ПК3.2, ПК3.4.</w:t>
            </w:r>
          </w:p>
          <w:p w:rsidR="00A82E22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ОК9</w:t>
            </w:r>
          </w:p>
          <w:p w:rsidR="00492B5F" w:rsidRPr="00810457" w:rsidRDefault="00492B5F" w:rsidP="00A82E2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1475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CF55FC" w:rsidRDefault="00492B5F" w:rsidP="00106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(семинар):</w:t>
            </w:r>
          </w:p>
          <w:p w:rsidR="00492B5F" w:rsidRPr="00CF55FC" w:rsidRDefault="00492B5F" w:rsidP="0022550A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Многообразие праздников: хантыйский «Вороний день», «Медвежий праздник». Праздник Кита. Праздник первого спуска байдары в море; Праздник голов моржа и др. (эскимосы, чукчи, коряки).</w:t>
            </w:r>
          </w:p>
          <w:p w:rsidR="00492B5F" w:rsidRDefault="00492B5F" w:rsidP="0022550A">
            <w:pPr>
              <w:spacing w:after="0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Особенности свадебных обрядов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92B5F" w:rsidRDefault="00492B5F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2E22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 ПК1.2, ПК1.3, ПК2.1, ПК3.2, ПК3.4.</w:t>
            </w:r>
          </w:p>
          <w:p w:rsidR="00A82E22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ОК9</w:t>
            </w:r>
          </w:p>
          <w:p w:rsidR="00492B5F" w:rsidRDefault="00492B5F" w:rsidP="00A82E2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1122"/>
        </w:trPr>
        <w:tc>
          <w:tcPr>
            <w:tcW w:w="29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Default="00492B5F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Само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492B5F" w:rsidRPr="00CC4D18" w:rsidRDefault="00492B5F" w:rsidP="00106DE9">
            <w:pPr>
              <w:pStyle w:val="affd"/>
              <w:widowControl w:val="0"/>
              <w:numPr>
                <w:ilvl w:val="0"/>
                <w:numId w:val="17"/>
              </w:numPr>
              <w:spacing w:after="0"/>
              <w:ind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0457">
              <w:rPr>
                <w:rFonts w:ascii="Times New Roman" w:hAnsi="Times New Roman" w:cs="Times New Roman"/>
                <w:sz w:val="24"/>
                <w:szCs w:val="24"/>
              </w:rPr>
              <w:t>Используя различные источники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доклад-презентацию о любом празднике или обряде КМНС, который мог бы вызвать туристский интерес.</w:t>
            </w:r>
          </w:p>
          <w:p w:rsidR="00492B5F" w:rsidRDefault="00492B5F" w:rsidP="00106DE9">
            <w:pPr>
              <w:pStyle w:val="affd"/>
              <w:widowControl w:val="0"/>
              <w:numPr>
                <w:ilvl w:val="0"/>
                <w:numId w:val="17"/>
              </w:numPr>
              <w:spacing w:after="0"/>
              <w:ind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видеоматериала.</w:t>
            </w:r>
          </w:p>
          <w:p w:rsidR="00492B5F" w:rsidRPr="001353F0" w:rsidRDefault="00492B5F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92B5F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410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  <w:r>
              <w:rPr>
                <w:rStyle w:val="9pt0pt"/>
                <w:rFonts w:eastAsia="SimSun"/>
                <w:sz w:val="24"/>
                <w:szCs w:val="24"/>
              </w:rPr>
              <w:t>Тема 4.2. Опыт работы центров национальных культур КМНС.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083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2B5F" w:rsidRPr="00810457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677"/>
        </w:trPr>
        <w:tc>
          <w:tcPr>
            <w:tcW w:w="29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FF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Семинар-практикум:</w:t>
            </w:r>
          </w:p>
          <w:p w:rsidR="00492B5F" w:rsidRPr="001353F0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Центров национальных культур по изучению, возрождению, популяризации праздников и обрядов, песен, музыки, танцев, декоративно-прикладного творчества народов Севера Тюменской области</w:t>
            </w:r>
            <w:proofErr w:type="gram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55FC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фестивалей народного творчества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2E22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 ПК1.2, ПК1.3, ПК2.1, ПК3.2, ПК3.4.</w:t>
            </w:r>
          </w:p>
          <w:p w:rsidR="00492B5F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ОК9</w:t>
            </w:r>
          </w:p>
        </w:tc>
      </w:tr>
      <w:tr w:rsidR="00492B5F" w:rsidRPr="00810457" w:rsidTr="00492B5F">
        <w:trPr>
          <w:trHeight w:val="260"/>
        </w:trPr>
        <w:tc>
          <w:tcPr>
            <w:tcW w:w="29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ind w:left="142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92B5F" w:rsidRPr="00CB5135" w:rsidRDefault="00492B5F" w:rsidP="00106DE9">
            <w:pPr>
              <w:pStyle w:val="affd"/>
              <w:widowControl w:val="0"/>
              <w:numPr>
                <w:ilvl w:val="0"/>
                <w:numId w:val="11"/>
              </w:numPr>
              <w:spacing w:after="0"/>
              <w:ind w:left="14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45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различные источники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доклад-презентацию о деятельности Центров национальных культур  КМНС Тюменской области.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810457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Default="00492B5F">
            <w:pP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  <w:p w:rsidR="00492B5F" w:rsidRDefault="00492B5F">
            <w:pP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  <w:p w:rsidR="00492B5F" w:rsidRPr="00810457" w:rsidRDefault="00492B5F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507"/>
        </w:trPr>
        <w:tc>
          <w:tcPr>
            <w:tcW w:w="1113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053BE9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pt0pt"/>
                <w:rFonts w:eastAsia="SimSun"/>
                <w:b/>
                <w:sz w:val="24"/>
                <w:szCs w:val="24"/>
              </w:rPr>
              <w:t xml:space="preserve">Раздел 5.   Нормативно-правовое  регулирование межнациональной политики. 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B639B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9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810457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92B5F" w:rsidRPr="00810457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557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  <w:r>
              <w:rPr>
                <w:rStyle w:val="9pt0pt"/>
                <w:rFonts w:eastAsia="SimSun"/>
                <w:sz w:val="24"/>
                <w:szCs w:val="24"/>
              </w:rPr>
              <w:t>Тема 5</w:t>
            </w:r>
            <w:r w:rsidRPr="00810457">
              <w:rPr>
                <w:rStyle w:val="9pt0pt"/>
                <w:rFonts w:eastAsia="SimSun"/>
                <w:sz w:val="24"/>
                <w:szCs w:val="24"/>
              </w:rPr>
              <w:t>.1.</w:t>
            </w:r>
          </w:p>
          <w:p w:rsidR="00492B5F" w:rsidRPr="000E0D26" w:rsidRDefault="00492B5F" w:rsidP="000E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D26">
              <w:rPr>
                <w:rFonts w:ascii="Times New Roman" w:hAnsi="Times New Roman" w:cs="Times New Roman"/>
                <w:sz w:val="24"/>
                <w:szCs w:val="24"/>
              </w:rPr>
              <w:t>Нормативно - правовое регулирование в сфере межнациональных отношений.</w:t>
            </w:r>
          </w:p>
          <w:p w:rsidR="00492B5F" w:rsidRPr="000E0D26" w:rsidRDefault="00492B5F" w:rsidP="000E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Default="00492B5F" w:rsidP="000E0D26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Default="00492B5F" w:rsidP="000E0D26">
            <w:pPr>
              <w:pStyle w:val="affd"/>
              <w:widowControl w:val="0"/>
              <w:spacing w:after="0"/>
              <w:ind w:left="283" w:right="12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492B5F" w:rsidRPr="00CB5135" w:rsidRDefault="00492B5F" w:rsidP="000E0D26">
            <w:pPr>
              <w:pStyle w:val="affd"/>
              <w:widowControl w:val="0"/>
              <w:spacing w:after="0"/>
              <w:ind w:left="283" w:right="12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810457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810457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255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Default="00492B5F" w:rsidP="00106DE9">
            <w:pPr>
              <w:pStyle w:val="affd"/>
              <w:widowControl w:val="0"/>
              <w:spacing w:after="0"/>
              <w:ind w:left="283" w:right="12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9pt0pt"/>
                <w:rFonts w:eastAsia="SimSu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  <w:p w:rsidR="00492B5F" w:rsidRPr="000E0D26" w:rsidRDefault="00492B5F" w:rsidP="0022550A">
            <w:pPr>
              <w:ind w:left="283" w:right="26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E0D2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законодательные и нормативные акты, регулирующие сферу межнациональных отношений в России с 1991 г. «Декларация ООН о меньшинствах» (1992 г); «Рамочная конвенция о защите национальных меньшинств» 1995 г.; Конвенция СНГ об обеспечении прав лиц, принадлежащих к национальным меньшинствам,  1994 г.; Конституция РФ,  [4], июнь 1996 г.; «Концепция государственной национальной политики Российской Федерации» (указ Президента РФ  от 15 июня 1996 г. № 909; </w:t>
            </w:r>
            <w:proofErr w:type="gramStart"/>
            <w:r w:rsidRPr="000E0D26">
              <w:rPr>
                <w:rFonts w:ascii="Times New Roman" w:hAnsi="Times New Roman" w:cs="Times New Roman"/>
                <w:sz w:val="24"/>
                <w:szCs w:val="24"/>
              </w:rPr>
              <w:t>ФЗ от 17 июня 1996 г. № 74-ФЗ «О национально-культурной автономии» [7], Закон РФ от 25 октября 1991 г. № 1807-I «О языках народов Российской Федерации» [8], ФЗ от 30 апреля 1999 г. № 82-ФЗ «О гарантиях прав коренных малочисленных народов Российской Федерации» [9], Федеральный закон от 20 июля 2000 г. № 104-ФЗ «Об общих принципах организации общин коренных малочисленных народов Севера, Сибири и</w:t>
            </w:r>
            <w:proofErr w:type="gramEnd"/>
            <w:r w:rsidRPr="000E0D26">
              <w:rPr>
                <w:rFonts w:ascii="Times New Roman" w:hAnsi="Times New Roman" w:cs="Times New Roman"/>
                <w:sz w:val="24"/>
                <w:szCs w:val="24"/>
              </w:rPr>
              <w:t xml:space="preserve"> Дальнего Востока Российской Федерации» [10], ФЗ  от 7 мая 2001 г. № 49-ФЗ «О территориях традиционного природопользования коренных малочисленных народов Севера, Сибири и Дальнего Востока Российской Федерации» [11]; ФЗ от 31.05.2002 № 62-ФЗ «О гражданстве Российской Федерации», ФЗ от 25.07.2002 № 115-ФЗ «О правовом положении граждан в Российской Федерации», ФЗ от </w:t>
            </w:r>
            <w:r w:rsidRPr="000E0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24.05.1999 № 99-ФЗ «О государственной политике Российской Федерации в отношении соотечественников за рубежом»; Указ Президента РФ от 30.06.1996 № 803 «Об Основных положениях региональной политики в Российской Федерации», Указ Президента РФ от 12.05.2009 № 537 «О Стратегии национальной безопасности Российской Федерации до 2020 года». Федеральный закон «О национально-культурной автономии»; ФЗ «О языках народов Российской Федерации»;  прое</w:t>
            </w:r>
            <w:proofErr w:type="gramStart"/>
            <w:r w:rsidRPr="000E0D26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0E0D26">
              <w:rPr>
                <w:rFonts w:ascii="Times New Roman" w:hAnsi="Times New Roman" w:cs="Times New Roman"/>
                <w:sz w:val="24"/>
                <w:szCs w:val="24"/>
              </w:rPr>
              <w:t xml:space="preserve">атегии государственной национальной политики РФ в соответствии с указом Президента Российской Федерации от 07.05.2012. № 602 «Об обеспечении межнационального согласия»; 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810457" w:rsidRDefault="00492B5F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2E22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.3, ПК3.2, ПК3.4.</w:t>
            </w:r>
          </w:p>
          <w:p w:rsidR="00A82E22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ОК9</w:t>
            </w:r>
          </w:p>
          <w:p w:rsidR="00492B5F" w:rsidRPr="00810457" w:rsidRDefault="00492B5F" w:rsidP="00A82E2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1602"/>
        </w:trPr>
        <w:tc>
          <w:tcPr>
            <w:tcW w:w="29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810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92B5F" w:rsidRPr="00810457" w:rsidRDefault="00492B5F" w:rsidP="000E0D26">
            <w:pPr>
              <w:pStyle w:val="affd"/>
              <w:widowControl w:val="0"/>
              <w:spacing w:after="0"/>
              <w:ind w:left="283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з</w:t>
            </w:r>
            <w:r w:rsidRPr="00810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 и нормативными актами  РФ,  </w:t>
            </w:r>
            <w:r>
              <w:rPr>
                <w:rStyle w:val="9pt0pt"/>
                <w:rFonts w:eastAsia="SimSun"/>
                <w:sz w:val="24"/>
                <w:szCs w:val="24"/>
              </w:rPr>
              <w:t xml:space="preserve">регулирующие </w:t>
            </w:r>
            <w:r w:rsidRPr="006E17C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6F6F6"/>
              </w:rPr>
              <w:t>сферу межнациональных отношений в России с 1991 г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6F6F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составить тезисный план, подготовиться к участию в семинаре.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810457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810457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322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  <w:r>
              <w:rPr>
                <w:rStyle w:val="9pt0pt"/>
                <w:rFonts w:eastAsia="SimSun"/>
                <w:sz w:val="24"/>
                <w:szCs w:val="24"/>
              </w:rPr>
              <w:t>Тема 5</w:t>
            </w:r>
            <w:r w:rsidRPr="00810457">
              <w:rPr>
                <w:rStyle w:val="9pt0pt"/>
                <w:rFonts w:eastAsia="SimSun"/>
                <w:sz w:val="24"/>
                <w:szCs w:val="24"/>
              </w:rPr>
              <w:t>.2.</w:t>
            </w:r>
            <w:r>
              <w:rPr>
                <w:rStyle w:val="9pt0pt"/>
                <w:rFonts w:eastAsia="SimSun"/>
                <w:sz w:val="24"/>
                <w:szCs w:val="24"/>
              </w:rPr>
              <w:t xml:space="preserve"> Деятельность государственных и общественных органов по делам национальностей Тюменской области.</w:t>
            </w:r>
          </w:p>
          <w:p w:rsidR="00492B5F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ind w:left="283" w:right="1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810457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810457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1164"/>
        </w:trPr>
        <w:tc>
          <w:tcPr>
            <w:tcW w:w="2968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Default="00492B5F" w:rsidP="00106DE9">
            <w:pPr>
              <w:pStyle w:val="affd"/>
              <w:widowControl w:val="0"/>
              <w:spacing w:after="0"/>
              <w:ind w:right="126"/>
              <w:jc w:val="both"/>
              <w:rPr>
                <w:rStyle w:val="9pt0pt"/>
                <w:rFonts w:eastAsia="SimSun"/>
                <w:b/>
                <w:sz w:val="24"/>
                <w:szCs w:val="24"/>
              </w:rPr>
            </w:pPr>
            <w:r>
              <w:rPr>
                <w:rStyle w:val="9pt0pt"/>
                <w:rFonts w:eastAsia="SimSun"/>
                <w:b/>
                <w:sz w:val="24"/>
                <w:szCs w:val="24"/>
              </w:rPr>
              <w:t xml:space="preserve">   Практическое занятие: </w:t>
            </w:r>
          </w:p>
          <w:p w:rsidR="00492B5F" w:rsidRDefault="00492B5F" w:rsidP="00106DE9">
            <w:pPr>
              <w:pStyle w:val="affd"/>
              <w:widowControl w:val="0"/>
              <w:numPr>
                <w:ilvl w:val="0"/>
                <w:numId w:val="12"/>
              </w:numPr>
              <w:spacing w:after="0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Комитета по делам национальностей Тюменской области в структуре исполнительных органов государственной власти; цели, задачи, основные направления деятельности, полномочия Комитета, организация деятельности.</w:t>
            </w:r>
          </w:p>
          <w:p w:rsidR="00492B5F" w:rsidRPr="00CB5135" w:rsidRDefault="00492B5F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2E22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.3, ПК3.2, ПК3.4.</w:t>
            </w:r>
          </w:p>
          <w:p w:rsidR="00BB185F" w:rsidRDefault="00BB185F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ОК9</w:t>
            </w: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1579"/>
        </w:trPr>
        <w:tc>
          <w:tcPr>
            <w:tcW w:w="2968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7E24E7" w:rsidRDefault="00492B5F" w:rsidP="00106DE9">
            <w:pPr>
              <w:pStyle w:val="affd"/>
              <w:widowControl w:val="0"/>
              <w:spacing w:after="0"/>
              <w:ind w:right="1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9pt0pt"/>
                <w:rFonts w:eastAsia="SimSun"/>
                <w:b/>
                <w:sz w:val="24"/>
                <w:szCs w:val="24"/>
              </w:rPr>
              <w:t xml:space="preserve">      Практическое занятие: </w:t>
            </w:r>
          </w:p>
          <w:p w:rsidR="00492B5F" w:rsidRDefault="00492B5F" w:rsidP="00106DE9">
            <w:pPr>
              <w:pStyle w:val="affd"/>
              <w:widowControl w:val="0"/>
              <w:numPr>
                <w:ilvl w:val="0"/>
                <w:numId w:val="12"/>
              </w:numPr>
              <w:spacing w:after="0"/>
              <w:ind w:right="126"/>
              <w:jc w:val="both"/>
              <w:rPr>
                <w:rStyle w:val="9pt0pt"/>
                <w:rFonts w:eastAsia="SimSun"/>
                <w:b/>
                <w:sz w:val="24"/>
                <w:szCs w:val="24"/>
              </w:rPr>
            </w:pPr>
            <w:r w:rsidRPr="003F7674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Характеристика деятельности Координационного совета по вопросам гармонизации межэтнических и межрелигиозных отношений в Тюменской области</w:t>
            </w:r>
            <w:r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  <w:t>: роль и место в системе межнациональной политики Тюменской области; задачи, основные функции, полномочия и состав Координационного совета.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BB185F" w:rsidRDefault="00BB185F" w:rsidP="00BB18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ОК9</w:t>
            </w: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1093"/>
        </w:trPr>
        <w:tc>
          <w:tcPr>
            <w:tcW w:w="2968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Default="00492B5F" w:rsidP="00106DE9">
            <w:pPr>
              <w:pStyle w:val="affd"/>
              <w:widowControl w:val="0"/>
              <w:spacing w:after="0"/>
              <w:ind w:right="126"/>
              <w:jc w:val="both"/>
              <w:rPr>
                <w:rStyle w:val="9pt0pt"/>
                <w:rFonts w:eastAsia="SimSun"/>
                <w:b/>
                <w:sz w:val="24"/>
                <w:szCs w:val="24"/>
              </w:rPr>
            </w:pPr>
            <w:r>
              <w:rPr>
                <w:rStyle w:val="9pt0pt"/>
                <w:rFonts w:eastAsia="SimSun"/>
                <w:b/>
                <w:sz w:val="24"/>
                <w:szCs w:val="24"/>
              </w:rPr>
              <w:t xml:space="preserve">    Практическое занятие: </w:t>
            </w:r>
          </w:p>
          <w:p w:rsidR="00492B5F" w:rsidRDefault="00492B5F" w:rsidP="00106DE9">
            <w:pPr>
              <w:pStyle w:val="affd"/>
              <w:widowControl w:val="0"/>
              <w:numPr>
                <w:ilvl w:val="0"/>
                <w:numId w:val="12"/>
              </w:numPr>
              <w:spacing w:after="0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364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Организация работы по сохранению и развитию национальных культур, традиций и обычаев народов Тюменской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проведение фестивалей национальных культур «Мост дружбы» и «Радуга».</w:t>
            </w:r>
          </w:p>
          <w:p w:rsidR="00492B5F" w:rsidRDefault="00492B5F" w:rsidP="00106DE9">
            <w:pPr>
              <w:pStyle w:val="affd"/>
              <w:widowControl w:val="0"/>
              <w:numPr>
                <w:ilvl w:val="0"/>
                <w:numId w:val="12"/>
              </w:numPr>
              <w:spacing w:after="0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этнографического туризма в сохранении, развитии и популяризации материальной и духовной культуры народов Западной Сибири.</w:t>
            </w:r>
          </w:p>
          <w:p w:rsidR="00492B5F" w:rsidRDefault="00492B5F" w:rsidP="00106DE9">
            <w:pPr>
              <w:pStyle w:val="affd"/>
              <w:widowControl w:val="0"/>
              <w:spacing w:after="0"/>
              <w:ind w:right="126"/>
              <w:jc w:val="both"/>
              <w:rPr>
                <w:rStyle w:val="9pt0pt"/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A82E22" w:rsidRDefault="00A82E22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.3, ПК3.2, ПК3.4.</w:t>
            </w:r>
          </w:p>
          <w:p w:rsidR="00BB185F" w:rsidRDefault="00BB185F" w:rsidP="00A82E22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ОК9</w:t>
            </w: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555"/>
        </w:trPr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Style w:val="9pt0pt"/>
                <w:rFonts w:eastAsia="SimSun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ind w:left="283" w:right="12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104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92B5F" w:rsidRPr="00847AC3" w:rsidRDefault="00492B5F" w:rsidP="00106DE9">
            <w:pPr>
              <w:pStyle w:val="affd"/>
              <w:widowControl w:val="0"/>
              <w:numPr>
                <w:ilvl w:val="0"/>
                <w:numId w:val="14"/>
              </w:numPr>
              <w:spacing w:after="0"/>
              <w:ind w:right="126"/>
              <w:jc w:val="both"/>
              <w:rPr>
                <w:rStyle w:val="9pt0pt"/>
                <w:rFonts w:eastAsia="SimSun"/>
                <w:color w:val="auto"/>
                <w:sz w:val="24"/>
                <w:szCs w:val="24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Ознакомиться с Положениями, основными нормативными документами, регламентирующие деятельность</w:t>
            </w:r>
            <w:r>
              <w:rPr>
                <w:rStyle w:val="9pt0pt"/>
                <w:rFonts w:eastAsia="SimSun"/>
                <w:sz w:val="24"/>
                <w:szCs w:val="24"/>
              </w:rPr>
              <w:t xml:space="preserve"> государственных и общественных организаций   по делам национальностей Тюменской области.</w:t>
            </w:r>
            <w:proofErr w:type="gramEnd"/>
          </w:p>
          <w:p w:rsidR="00492B5F" w:rsidRPr="00B639BF" w:rsidRDefault="00492B5F" w:rsidP="00106DE9">
            <w:pPr>
              <w:pStyle w:val="affd"/>
              <w:widowControl w:val="0"/>
              <w:numPr>
                <w:ilvl w:val="0"/>
                <w:numId w:val="14"/>
              </w:numPr>
              <w:spacing w:after="0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0pt"/>
                <w:rFonts w:eastAsia="SimSun"/>
                <w:sz w:val="24"/>
                <w:szCs w:val="24"/>
              </w:rPr>
              <w:t>Подготовиться к контрольной работе.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92B5F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Pr="00CB5135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92B5F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B5F" w:rsidRPr="00810457" w:rsidRDefault="00492B5F" w:rsidP="002225F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92B5F" w:rsidRPr="00810457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810457" w:rsidTr="00492B5F">
        <w:trPr>
          <w:trHeight w:val="467"/>
        </w:trPr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9D723D" w:rsidRDefault="00492B5F" w:rsidP="00106DE9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Итоговое занятие </w:t>
            </w:r>
          </w:p>
        </w:tc>
        <w:tc>
          <w:tcPr>
            <w:tcW w:w="8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Default="00492B5F" w:rsidP="00106DE9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Контрольная работа.</w:t>
            </w:r>
          </w:p>
          <w:p w:rsidR="00492B5F" w:rsidRPr="00810457" w:rsidRDefault="00492B5F" w:rsidP="00106DE9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Работа над ошибками</w:t>
            </w:r>
          </w:p>
        </w:tc>
        <w:tc>
          <w:tcPr>
            <w:tcW w:w="9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6E55D3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2B5F" w:rsidRPr="00BD508F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5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492B5F" w:rsidRDefault="00492B5F" w:rsidP="00492B5F">
            <w:pPr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92B5F" w:rsidRPr="00BD508F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82E22" w:rsidRDefault="00A82E22" w:rsidP="00A82E2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.1, ПК1.2, ПК1.3, ПК2.1, ПК3.2, ПК3.4</w:t>
            </w:r>
          </w:p>
          <w:p w:rsidR="00492B5F" w:rsidRDefault="00A82E22" w:rsidP="00A82E22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ОК2, ОК3, ОК4, ОК8, ОК9</w:t>
            </w:r>
          </w:p>
        </w:tc>
      </w:tr>
      <w:tr w:rsidR="00492B5F" w:rsidRPr="00810457" w:rsidTr="00492B5F">
        <w:trPr>
          <w:trHeight w:val="307"/>
        </w:trPr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810457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810457" w:rsidRDefault="00492B5F" w:rsidP="00492B5F">
            <w:pPr>
              <w:pStyle w:val="affd"/>
              <w:widowControl w:val="0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8104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0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601C91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:rsidR="00492B5F" w:rsidRPr="00601C91" w:rsidRDefault="00492B5F" w:rsidP="004453C0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810457" w:rsidRDefault="00492B5F" w:rsidP="0022550A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B5F" w:rsidRPr="00CF5F14" w:rsidTr="00492B5F">
        <w:trPr>
          <w:trHeight w:val="307"/>
        </w:trPr>
        <w:tc>
          <w:tcPr>
            <w:tcW w:w="29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CF5F14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CF5F14" w:rsidRDefault="00492B5F" w:rsidP="00106DE9">
            <w:pPr>
              <w:pStyle w:val="affd"/>
              <w:widowControl w:val="0"/>
              <w:spacing w:after="0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F5F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том числе аудиторная учебная нагрузка:</w:t>
            </w:r>
            <w:r w:rsidRPr="00CF5F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601C91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639BF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:rsidR="00492B5F" w:rsidRPr="00601C91" w:rsidRDefault="00492B5F" w:rsidP="004453C0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F5F14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2B5F" w:rsidRPr="00CF5F14" w:rsidTr="00492B5F">
        <w:trPr>
          <w:trHeight w:val="307"/>
        </w:trPr>
        <w:tc>
          <w:tcPr>
            <w:tcW w:w="29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B5F" w:rsidRPr="00CF5F14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2B5F" w:rsidRPr="00CF5F14" w:rsidRDefault="00492B5F" w:rsidP="00106DE9">
            <w:pPr>
              <w:pStyle w:val="affd"/>
              <w:widowControl w:val="0"/>
              <w:spacing w:after="0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F5F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том числе самостоятельная работа:</w:t>
            </w:r>
          </w:p>
        </w:tc>
        <w:tc>
          <w:tcPr>
            <w:tcW w:w="20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601C91" w:rsidRDefault="00492B5F" w:rsidP="00492B5F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:rsidR="00492B5F" w:rsidRPr="00601C91" w:rsidRDefault="00492B5F" w:rsidP="004453C0">
            <w:pPr>
              <w:pStyle w:val="affd"/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B5F" w:rsidRPr="00CF5F14" w:rsidRDefault="00492B5F" w:rsidP="00106DE9">
            <w:pPr>
              <w:pStyle w:val="affd"/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5F84" w:rsidRPr="00CF5F14" w:rsidRDefault="00E65F84" w:rsidP="00106DE9">
      <w:pPr>
        <w:pStyle w:val="affd"/>
        <w:spacing w:after="0"/>
        <w:rPr>
          <w:rFonts w:ascii="Times New Roman" w:hAnsi="Times New Roman" w:cs="Times New Roman"/>
          <w:sz w:val="26"/>
          <w:szCs w:val="26"/>
        </w:rPr>
      </w:pPr>
    </w:p>
    <w:p w:rsidR="00E65F84" w:rsidRPr="00CF5F14" w:rsidRDefault="00E65F84" w:rsidP="00106DE9">
      <w:pPr>
        <w:pStyle w:val="aff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F5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E65F84" w:rsidRPr="00CF5F14" w:rsidRDefault="00E65F84" w:rsidP="00106DE9">
      <w:pPr>
        <w:pStyle w:val="aff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F5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 – </w:t>
      </w:r>
      <w:proofErr w:type="gramStart"/>
      <w:r w:rsidRPr="00CF5F14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ознакомительный</w:t>
      </w:r>
      <w:proofErr w:type="gramEnd"/>
      <w:r w:rsidRPr="00CF5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5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(узнавание ранее изученных объектов, свойств); </w:t>
      </w:r>
    </w:p>
    <w:p w:rsidR="00E65F84" w:rsidRPr="00CF5F14" w:rsidRDefault="00E65F84" w:rsidP="00106DE9">
      <w:pPr>
        <w:pStyle w:val="aff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F5F14">
        <w:rPr>
          <w:rFonts w:ascii="Times New Roman" w:eastAsia="Times New Roman" w:hAnsi="Times New Roman" w:cs="Times New Roman"/>
          <w:sz w:val="26"/>
          <w:szCs w:val="26"/>
          <w:lang w:eastAsia="ru-RU"/>
        </w:rPr>
        <w:t>2 – </w:t>
      </w:r>
      <w:proofErr w:type="gramStart"/>
      <w:r w:rsidRPr="00CF5F1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репродуктивный</w:t>
      </w:r>
      <w:proofErr w:type="gramEnd"/>
      <w:r w:rsidRPr="00CF5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1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5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(выполнение деятельности по образцу, инструкции или под руководством); </w:t>
      </w:r>
    </w:p>
    <w:p w:rsidR="00E65F84" w:rsidRDefault="00E65F84" w:rsidP="00106DE9">
      <w:pPr>
        <w:spacing w:after="0"/>
      </w:pPr>
      <w:proofErr w:type="gramStart"/>
      <w:r w:rsidRPr="00CF5F14">
        <w:rPr>
          <w:rFonts w:ascii="Times New Roman" w:eastAsia="Times New Roman" w:hAnsi="Times New Roman" w:cs="Times New Roman"/>
          <w:sz w:val="26"/>
          <w:szCs w:val="26"/>
        </w:rPr>
        <w:t xml:space="preserve">3 – продуктивный </w:t>
      </w:r>
      <w:r w:rsidR="00681C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5F14">
        <w:rPr>
          <w:rFonts w:ascii="Times New Roman" w:eastAsia="Times New Roman" w:hAnsi="Times New Roman" w:cs="Times New Roman"/>
          <w:sz w:val="26"/>
          <w:szCs w:val="26"/>
        </w:rPr>
        <w:t>(планирование и самостоятельное выполнение деятельности, решение проблемных</w:t>
      </w:r>
      <w:r w:rsidR="00681C5B">
        <w:rPr>
          <w:rFonts w:ascii="Times New Roman" w:eastAsia="Times New Roman" w:hAnsi="Times New Roman" w:cs="Times New Roman"/>
          <w:sz w:val="26"/>
          <w:szCs w:val="26"/>
        </w:rPr>
        <w:t xml:space="preserve"> ситуаций.</w:t>
      </w:r>
      <w:proofErr w:type="gramEnd"/>
    </w:p>
    <w:p w:rsidR="00E65F84" w:rsidRDefault="00681C5B" w:rsidP="00106DE9">
      <w:pPr>
        <w:spacing w:after="0"/>
        <w:rPr>
          <w:rFonts w:ascii="Times New Roman" w:hAnsi="Times New Roman"/>
          <w:b/>
          <w:caps/>
        </w:rPr>
        <w:sectPr w:rsidR="00E65F84" w:rsidSect="00601C91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caps/>
        </w:rPr>
        <w:t>.</w:t>
      </w:r>
    </w:p>
    <w:p w:rsidR="00BF2F4B" w:rsidRPr="00065EF2" w:rsidRDefault="00BF2F4B" w:rsidP="00DE157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/>
        <w:rPr>
          <w:rFonts w:ascii="Times New Roman" w:hAnsi="Times New Roman"/>
          <w:b w:val="0"/>
          <w:caps/>
          <w:sz w:val="24"/>
          <w:szCs w:val="24"/>
        </w:rPr>
      </w:pPr>
      <w:r w:rsidRPr="00065EF2">
        <w:rPr>
          <w:rFonts w:ascii="Times New Roman" w:hAnsi="Times New Roman"/>
          <w:b w:val="0"/>
          <w:caps/>
          <w:sz w:val="24"/>
          <w:szCs w:val="24"/>
        </w:rPr>
        <w:lastRenderedPageBreak/>
        <w:t xml:space="preserve">3. условия </w:t>
      </w:r>
      <w:r w:rsidR="00F61195" w:rsidRPr="00065EF2">
        <w:rPr>
          <w:rFonts w:ascii="Times New Roman" w:hAnsi="Times New Roman"/>
          <w:b w:val="0"/>
          <w:caps/>
          <w:sz w:val="24"/>
          <w:szCs w:val="24"/>
        </w:rPr>
        <w:t>реализации программы дисциплины</w:t>
      </w:r>
    </w:p>
    <w:p w:rsidR="00EA6D06" w:rsidRPr="00065EF2" w:rsidRDefault="00BF2F4B" w:rsidP="00DE157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/>
        <w:rPr>
          <w:rFonts w:ascii="Times New Roman" w:hAnsi="Times New Roman"/>
          <w:sz w:val="24"/>
          <w:szCs w:val="24"/>
        </w:rPr>
      </w:pPr>
      <w:r w:rsidRPr="00065EF2">
        <w:rPr>
          <w:rFonts w:ascii="Times New Roman" w:hAnsi="Times New Roman"/>
          <w:sz w:val="24"/>
          <w:szCs w:val="24"/>
        </w:rPr>
        <w:t>3.1.</w:t>
      </w:r>
      <w:r w:rsidR="00EA6D06" w:rsidRPr="00065EF2">
        <w:rPr>
          <w:rFonts w:ascii="Times New Roman" w:hAnsi="Times New Roman"/>
          <w:sz w:val="24"/>
          <w:szCs w:val="24"/>
        </w:rPr>
        <w:t xml:space="preserve"> Требования к минимальному материально-техническому обеспечению </w:t>
      </w:r>
    </w:p>
    <w:p w:rsidR="00EA6D06" w:rsidRPr="00065EF2" w:rsidRDefault="00EA6D06" w:rsidP="00DE157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/>
        <w:rPr>
          <w:rFonts w:ascii="Times New Roman" w:hAnsi="Times New Roman"/>
          <w:b w:val="0"/>
          <w:sz w:val="24"/>
          <w:szCs w:val="24"/>
        </w:rPr>
      </w:pPr>
      <w:r w:rsidRPr="00065EF2">
        <w:rPr>
          <w:rFonts w:ascii="Times New Roman" w:hAnsi="Times New Roman"/>
          <w:b w:val="0"/>
          <w:sz w:val="24"/>
          <w:szCs w:val="24"/>
        </w:rPr>
        <w:t xml:space="preserve">Реализация программы дисциплины требует наличия учебного кабинета «Профессиональных дисциплин». </w:t>
      </w:r>
    </w:p>
    <w:p w:rsidR="00EA6D06" w:rsidRPr="00065EF2" w:rsidRDefault="00EA6D06" w:rsidP="00DE157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/>
        <w:rPr>
          <w:rFonts w:ascii="Times New Roman" w:hAnsi="Times New Roman"/>
          <w:b w:val="0"/>
          <w:sz w:val="24"/>
          <w:szCs w:val="24"/>
        </w:rPr>
      </w:pPr>
      <w:r w:rsidRPr="00065EF2">
        <w:rPr>
          <w:rFonts w:ascii="Times New Roman" w:hAnsi="Times New Roman"/>
          <w:b w:val="0"/>
          <w:sz w:val="24"/>
          <w:szCs w:val="24"/>
        </w:rPr>
        <w:t>Оборудование учебного кабинета:</w:t>
      </w:r>
    </w:p>
    <w:p w:rsidR="00CB5135" w:rsidRPr="00065EF2" w:rsidRDefault="00EA6D06" w:rsidP="00DE157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426"/>
        <w:rPr>
          <w:rFonts w:ascii="Times New Roman" w:hAnsi="Times New Roman"/>
          <w:b w:val="0"/>
          <w:sz w:val="24"/>
          <w:szCs w:val="24"/>
        </w:rPr>
      </w:pPr>
      <w:r w:rsidRPr="00065EF2">
        <w:rPr>
          <w:rFonts w:ascii="Times New Roman" w:hAnsi="Times New Roman"/>
          <w:b w:val="0"/>
          <w:sz w:val="24"/>
          <w:szCs w:val="24"/>
        </w:rPr>
        <w:t xml:space="preserve"> </w:t>
      </w:r>
      <w:r w:rsidR="00C077D6" w:rsidRPr="00065EF2">
        <w:rPr>
          <w:rFonts w:ascii="Times New Roman" w:hAnsi="Times New Roman"/>
          <w:b w:val="0"/>
          <w:sz w:val="24"/>
          <w:szCs w:val="24"/>
        </w:rPr>
        <w:t xml:space="preserve">- столы и стулья по количеству </w:t>
      </w:r>
      <w:proofErr w:type="gramStart"/>
      <w:r w:rsidR="001914AD" w:rsidRPr="00065EF2">
        <w:rPr>
          <w:rFonts w:ascii="Times New Roman" w:hAnsi="Times New Roman"/>
          <w:b w:val="0"/>
          <w:sz w:val="24"/>
          <w:szCs w:val="24"/>
        </w:rPr>
        <w:t>обучающихся</w:t>
      </w:r>
      <w:proofErr w:type="gramEnd"/>
      <w:r w:rsidR="001914AD" w:rsidRPr="00065EF2">
        <w:rPr>
          <w:rFonts w:ascii="Times New Roman" w:hAnsi="Times New Roman"/>
          <w:b w:val="0"/>
          <w:sz w:val="24"/>
          <w:szCs w:val="24"/>
        </w:rPr>
        <w:t xml:space="preserve"> в учебной группе</w:t>
      </w:r>
      <w:r w:rsidR="00CB5135" w:rsidRPr="00065EF2">
        <w:rPr>
          <w:rFonts w:ascii="Times New Roman" w:hAnsi="Times New Roman"/>
          <w:b w:val="0"/>
          <w:sz w:val="24"/>
          <w:szCs w:val="24"/>
        </w:rPr>
        <w:t>;</w:t>
      </w:r>
    </w:p>
    <w:p w:rsidR="00EA6D06" w:rsidRPr="00065EF2" w:rsidRDefault="00410185" w:rsidP="00DE157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426"/>
        <w:rPr>
          <w:rFonts w:ascii="Times New Roman" w:hAnsi="Times New Roman"/>
          <w:b w:val="0"/>
          <w:sz w:val="24"/>
          <w:szCs w:val="24"/>
        </w:rPr>
      </w:pPr>
      <w:r w:rsidRPr="00065EF2">
        <w:rPr>
          <w:rFonts w:ascii="Times New Roman" w:hAnsi="Times New Roman"/>
          <w:b w:val="0"/>
          <w:sz w:val="24"/>
          <w:szCs w:val="24"/>
        </w:rPr>
        <w:t>- доска;</w:t>
      </w:r>
    </w:p>
    <w:p w:rsidR="00410185" w:rsidRPr="00065EF2" w:rsidRDefault="00410185" w:rsidP="00DE157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>- рабочее место преподавателя: стол, стул;</w:t>
      </w:r>
    </w:p>
    <w:p w:rsidR="00410185" w:rsidRPr="00065EF2" w:rsidRDefault="00410185" w:rsidP="00DE157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>- шкафы для хранения учебных пособий.</w:t>
      </w:r>
    </w:p>
    <w:p w:rsidR="00410185" w:rsidRPr="00065EF2" w:rsidRDefault="00410185" w:rsidP="00DE1575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065EF2">
        <w:rPr>
          <w:rFonts w:ascii="Times New Roman" w:hAnsi="Times New Roman" w:cs="Times New Roman"/>
          <w:bCs/>
          <w:sz w:val="24"/>
          <w:szCs w:val="24"/>
        </w:rPr>
        <w:t xml:space="preserve">Учебно-методический комплекс включает в себя: курс лекций, методические указания по подготовке самостоятельной </w:t>
      </w:r>
      <w:r w:rsidRPr="00065EF2">
        <w:rPr>
          <w:rFonts w:ascii="Times New Roman" w:hAnsi="Times New Roman"/>
          <w:sz w:val="24"/>
          <w:szCs w:val="24"/>
        </w:rPr>
        <w:t xml:space="preserve">внеаудиторной  </w:t>
      </w:r>
      <w:r w:rsidRPr="00065EF2">
        <w:rPr>
          <w:rFonts w:ascii="Times New Roman" w:hAnsi="Times New Roman" w:cs="Times New Roman"/>
          <w:bCs/>
          <w:sz w:val="24"/>
          <w:szCs w:val="24"/>
        </w:rPr>
        <w:t>работы, методические указания по выполнению студентами домашних контрольных работ, контрольно-измерительные материалы, тесты – рубежные, итоговые</w:t>
      </w:r>
      <w:proofErr w:type="gramStart"/>
      <w:r w:rsidRPr="00065EF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EA6D06" w:rsidRPr="00065EF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EA6D06" w:rsidRPr="00065EF2">
        <w:rPr>
          <w:rFonts w:ascii="Times New Roman" w:hAnsi="Times New Roman"/>
          <w:sz w:val="24"/>
          <w:szCs w:val="24"/>
        </w:rPr>
        <w:t>р</w:t>
      </w:r>
      <w:proofErr w:type="gramEnd"/>
      <w:r w:rsidR="00EA6D06" w:rsidRPr="00065EF2">
        <w:rPr>
          <w:rFonts w:ascii="Times New Roman" w:hAnsi="Times New Roman"/>
          <w:sz w:val="24"/>
          <w:szCs w:val="24"/>
        </w:rPr>
        <w:t>аздаточный материал для практических занятий,</w:t>
      </w:r>
      <w:r w:rsidRPr="00065EF2">
        <w:rPr>
          <w:rFonts w:ascii="Times New Roman" w:hAnsi="Times New Roman"/>
          <w:sz w:val="24"/>
          <w:szCs w:val="24"/>
        </w:rPr>
        <w:t xml:space="preserve"> - методические указания для выполнения практических работ</w:t>
      </w:r>
      <w:r w:rsidRPr="00065EF2">
        <w:rPr>
          <w:rFonts w:ascii="Times New Roman" w:hAnsi="Times New Roman"/>
          <w:b/>
          <w:sz w:val="24"/>
          <w:szCs w:val="24"/>
        </w:rPr>
        <w:t>.</w:t>
      </w:r>
    </w:p>
    <w:p w:rsidR="00410185" w:rsidRPr="00065EF2" w:rsidRDefault="00EA6D06" w:rsidP="00DE1575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065EF2">
        <w:rPr>
          <w:rFonts w:ascii="Times New Roman" w:hAnsi="Times New Roman"/>
          <w:sz w:val="24"/>
          <w:szCs w:val="24"/>
        </w:rPr>
        <w:t>Технические средства обучения</w:t>
      </w:r>
      <w:r w:rsidR="00410185" w:rsidRPr="00065EF2">
        <w:rPr>
          <w:rFonts w:ascii="Times New Roman" w:hAnsi="Times New Roman"/>
          <w:b/>
          <w:sz w:val="24"/>
          <w:szCs w:val="24"/>
        </w:rPr>
        <w:t>:</w:t>
      </w:r>
      <w:r w:rsidRPr="00065EF2">
        <w:rPr>
          <w:rFonts w:ascii="Times New Roman" w:hAnsi="Times New Roman"/>
          <w:sz w:val="24"/>
          <w:szCs w:val="24"/>
        </w:rPr>
        <w:t xml:space="preserve"> </w:t>
      </w:r>
    </w:p>
    <w:p w:rsidR="00410185" w:rsidRPr="00065EF2" w:rsidRDefault="00EA6D06" w:rsidP="00DE1575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065EF2">
        <w:rPr>
          <w:rFonts w:ascii="Times New Roman" w:hAnsi="Times New Roman"/>
          <w:sz w:val="24"/>
          <w:szCs w:val="24"/>
        </w:rPr>
        <w:t xml:space="preserve"> - проектор, - компьютер, - С</w:t>
      </w:r>
      <w:proofErr w:type="gramStart"/>
      <w:r w:rsidRPr="00065EF2">
        <w:rPr>
          <w:rFonts w:ascii="Times New Roman" w:hAnsi="Times New Roman"/>
          <w:sz w:val="24"/>
          <w:szCs w:val="24"/>
        </w:rPr>
        <w:t>D</w:t>
      </w:r>
      <w:proofErr w:type="gramEnd"/>
      <w:r w:rsidRPr="00065EF2">
        <w:rPr>
          <w:rFonts w:ascii="Times New Roman" w:hAnsi="Times New Roman"/>
          <w:sz w:val="24"/>
          <w:szCs w:val="24"/>
        </w:rPr>
        <w:t xml:space="preserve"> с методическими указаниями </w:t>
      </w:r>
    </w:p>
    <w:p w:rsidR="00410185" w:rsidRPr="00065EF2" w:rsidRDefault="00EA6D06" w:rsidP="00DE1575">
      <w:pPr>
        <w:spacing w:after="0"/>
        <w:ind w:left="426"/>
        <w:rPr>
          <w:rFonts w:ascii="Times New Roman" w:hAnsi="Times New Roman"/>
          <w:b/>
          <w:sz w:val="24"/>
          <w:szCs w:val="24"/>
        </w:rPr>
      </w:pPr>
      <w:r w:rsidRPr="00065EF2">
        <w:rPr>
          <w:rFonts w:ascii="Times New Roman" w:hAnsi="Times New Roman"/>
          <w:b/>
          <w:sz w:val="24"/>
          <w:szCs w:val="24"/>
        </w:rPr>
        <w:t xml:space="preserve">3.2. Информационное обеспечение обучения </w:t>
      </w:r>
    </w:p>
    <w:p w:rsidR="00410185" w:rsidRPr="00065EF2" w:rsidRDefault="00EA6D06" w:rsidP="00DE1575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065EF2">
        <w:rPr>
          <w:rFonts w:ascii="Times New Roman" w:hAnsi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E52FB" w:rsidRDefault="00EA6D06" w:rsidP="00DE1575">
      <w:pPr>
        <w:widowControl w:val="0"/>
        <w:suppressAutoHyphens/>
        <w:spacing w:after="0"/>
        <w:ind w:left="426"/>
        <w:rPr>
          <w:rFonts w:ascii="Times New Roman" w:hAnsi="Times New Roman"/>
          <w:i/>
          <w:sz w:val="24"/>
          <w:szCs w:val="24"/>
        </w:rPr>
      </w:pPr>
      <w:r w:rsidRPr="00065EF2">
        <w:rPr>
          <w:rFonts w:ascii="Times New Roman" w:hAnsi="Times New Roman"/>
          <w:i/>
          <w:sz w:val="24"/>
          <w:szCs w:val="24"/>
        </w:rPr>
        <w:t xml:space="preserve">Основные источники: </w:t>
      </w:r>
    </w:p>
    <w:p w:rsidR="0076630E" w:rsidRPr="00250B00" w:rsidRDefault="0076630E" w:rsidP="0076630E">
      <w:pPr>
        <w:pStyle w:val="10"/>
        <w:shd w:val="clear" w:color="auto" w:fill="FFFFFF"/>
        <w:spacing w:before="0" w:after="0"/>
        <w:ind w:left="426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76630E">
        <w:rPr>
          <w:rFonts w:ascii="Times New Roman" w:hAnsi="Times New Roman"/>
          <w:b w:val="0"/>
          <w:bCs w:val="0"/>
          <w:sz w:val="24"/>
          <w:szCs w:val="24"/>
        </w:rPr>
        <w:t>Славяне: от Эльбы до Волги</w:t>
      </w:r>
      <w:r w:rsidRPr="0076630E">
        <w:rPr>
          <w:b w:val="0"/>
          <w:bCs w:val="0"/>
          <w:sz w:val="24"/>
          <w:szCs w:val="24"/>
        </w:rPr>
        <w:t xml:space="preserve">, </w:t>
      </w:r>
      <w:r w:rsidRPr="0076630E">
        <w:rPr>
          <w:rFonts w:ascii="Times New Roman" w:hAnsi="Times New Roman"/>
          <w:b w:val="0"/>
          <w:sz w:val="24"/>
          <w:szCs w:val="24"/>
        </w:rPr>
        <w:t>Денисов Ю. Н.</w:t>
      </w:r>
      <w:r w:rsidRPr="0076630E">
        <w:rPr>
          <w:b w:val="0"/>
          <w:sz w:val="24"/>
          <w:szCs w:val="24"/>
        </w:rPr>
        <w:t xml:space="preserve">, </w:t>
      </w:r>
      <w:r w:rsidRPr="0076630E">
        <w:rPr>
          <w:rFonts w:ascii="Times New Roman" w:hAnsi="Times New Roman"/>
          <w:b w:val="0"/>
          <w:sz w:val="24"/>
          <w:szCs w:val="24"/>
        </w:rPr>
        <w:t>Издательство "ФЛИНТА"</w:t>
      </w:r>
      <w:r w:rsidRPr="0076630E">
        <w:rPr>
          <w:b w:val="0"/>
          <w:sz w:val="24"/>
          <w:szCs w:val="24"/>
        </w:rPr>
        <w:t xml:space="preserve"> , </w:t>
      </w:r>
      <w:r w:rsidRPr="0076630E">
        <w:rPr>
          <w:rFonts w:ascii="Times New Roman" w:hAnsi="Times New Roman"/>
          <w:b w:val="0"/>
          <w:sz w:val="24"/>
          <w:szCs w:val="24"/>
        </w:rPr>
        <w:t>2021</w:t>
      </w:r>
      <w:r w:rsidRPr="0076630E">
        <w:rPr>
          <w:b w:val="0"/>
          <w:sz w:val="24"/>
          <w:szCs w:val="24"/>
        </w:rPr>
        <w:t xml:space="preserve">, </w:t>
      </w:r>
      <w:r w:rsidRPr="0076630E">
        <w:rPr>
          <w:rFonts w:ascii="Times New Roman" w:hAnsi="Times New Roman"/>
          <w:b w:val="0"/>
          <w:sz w:val="24"/>
          <w:szCs w:val="24"/>
        </w:rPr>
        <w:t>3-е изд.</w:t>
      </w:r>
      <w:r w:rsidRPr="0076630E">
        <w:rPr>
          <w:b w:val="0"/>
          <w:sz w:val="24"/>
          <w:szCs w:val="24"/>
        </w:rPr>
        <w:t xml:space="preserve">, с. </w:t>
      </w:r>
      <w:r w:rsidRPr="0076630E">
        <w:rPr>
          <w:rFonts w:ascii="Times New Roman" w:hAnsi="Times New Roman"/>
          <w:b w:val="0"/>
          <w:sz w:val="24"/>
          <w:szCs w:val="24"/>
        </w:rPr>
        <w:t>296</w:t>
      </w:r>
      <w:r w:rsidRPr="00250B00">
        <w:rPr>
          <w:rFonts w:ascii="Times New Roman" w:hAnsi="Times New Roman"/>
          <w:b w:val="0"/>
          <w:sz w:val="24"/>
          <w:szCs w:val="24"/>
        </w:rPr>
        <w:t>.</w:t>
      </w:r>
    </w:p>
    <w:p w:rsidR="0076630E" w:rsidRPr="00250B00" w:rsidRDefault="0076630E" w:rsidP="0076630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76630E">
          <w:rPr>
            <w:rFonts w:ascii="Times New Roman" w:eastAsia="Times New Roman" w:hAnsi="Times New Roman" w:cs="Times New Roman"/>
            <w:color w:val="111111"/>
            <w:sz w:val="24"/>
            <w:szCs w:val="24"/>
          </w:rPr>
          <w:t>Бакланова Т. И.</w:t>
        </w:r>
      </w:hyperlink>
    </w:p>
    <w:p w:rsidR="0076630E" w:rsidRPr="00250B00" w:rsidRDefault="0076630E" w:rsidP="0076630E">
      <w:pPr>
        <w:pBdr>
          <w:bottom w:val="single" w:sz="6" w:space="0" w:color="E3E5E4"/>
        </w:pBdr>
        <w:shd w:val="clear" w:color="auto" w:fill="FFFFFF"/>
        <w:spacing w:after="0"/>
        <w:ind w:left="426"/>
        <w:rPr>
          <w:rFonts w:ascii="Arial" w:hAnsi="Arial" w:cs="Arial"/>
          <w:sz w:val="24"/>
          <w:szCs w:val="24"/>
        </w:rPr>
      </w:pPr>
      <w:hyperlink r:id="rId12" w:history="1">
        <w:r w:rsidRPr="0076630E">
          <w:rPr>
            <w:rFonts w:ascii="Times New Roman" w:eastAsia="Times New Roman" w:hAnsi="Times New Roman" w:cs="Times New Roman"/>
            <w:color w:val="111111"/>
            <w:sz w:val="24"/>
            <w:szCs w:val="24"/>
          </w:rPr>
          <w:t>Педагогика народного художественного творчества: учебник для СПО</w:t>
        </w:r>
      </w:hyperlink>
      <w:r w:rsidRPr="0076630E">
        <w:rPr>
          <w:rFonts w:ascii="Arial" w:hAnsi="Arial" w:cs="Arial"/>
          <w:sz w:val="24"/>
          <w:szCs w:val="24"/>
        </w:rPr>
        <w:t xml:space="preserve"> </w:t>
      </w:r>
      <w:r w:rsidRPr="0076630E">
        <w:rPr>
          <w:rFonts w:ascii="Times New Roman" w:hAnsi="Times New Roman" w:cs="Times New Roman"/>
          <w:sz w:val="24"/>
          <w:szCs w:val="24"/>
        </w:rPr>
        <w:t>Издательство "Лань", "Планета музыки" (СПО), 2021, с.160</w:t>
      </w:r>
    </w:p>
    <w:p w:rsidR="0076630E" w:rsidRPr="00250B00" w:rsidRDefault="0076630E" w:rsidP="0076630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76630E">
          <w:rPr>
            <w:rFonts w:ascii="Times New Roman" w:eastAsia="Times New Roman" w:hAnsi="Times New Roman" w:cs="Times New Roman"/>
            <w:sz w:val="24"/>
            <w:szCs w:val="24"/>
          </w:rPr>
          <w:t>Бакланова Т. И.</w:t>
        </w:r>
      </w:hyperlink>
    </w:p>
    <w:p w:rsidR="0076630E" w:rsidRPr="00250B00" w:rsidRDefault="0076630E" w:rsidP="0076630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76630E">
          <w:rPr>
            <w:rFonts w:ascii="Times New Roman" w:eastAsia="Times New Roman" w:hAnsi="Times New Roman" w:cs="Times New Roman"/>
            <w:sz w:val="24"/>
            <w:szCs w:val="24"/>
          </w:rPr>
          <w:t>Педагогика народного художественного творчества: учебник</w:t>
        </w:r>
      </w:hyperlink>
    </w:p>
    <w:p w:rsidR="0076630E" w:rsidRPr="0076630E" w:rsidRDefault="0076630E" w:rsidP="0076630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50B00">
        <w:rPr>
          <w:rFonts w:ascii="Times New Roman" w:eastAsia="Times New Roman" w:hAnsi="Times New Roman" w:cs="Times New Roman"/>
          <w:sz w:val="24"/>
          <w:szCs w:val="24"/>
        </w:rPr>
        <w:t>Издательство "Лань", "Планета музыки"</w:t>
      </w:r>
      <w:r w:rsidRPr="0076630E">
        <w:rPr>
          <w:rFonts w:ascii="Times New Roman" w:eastAsia="Times New Roman" w:hAnsi="Times New Roman" w:cs="Times New Roman"/>
          <w:sz w:val="24"/>
          <w:szCs w:val="24"/>
        </w:rPr>
        <w:t>,2021, с.  1</w:t>
      </w:r>
      <w:r w:rsidRPr="00250B00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7663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50B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630E" w:rsidRPr="0076630E" w:rsidRDefault="0076630E" w:rsidP="0076630E">
      <w:pPr>
        <w:pStyle w:val="10"/>
        <w:shd w:val="clear" w:color="auto" w:fill="FFFFFF"/>
        <w:spacing w:before="0" w:after="0"/>
        <w:ind w:left="426"/>
        <w:rPr>
          <w:rFonts w:ascii="Times New Roman" w:hAnsi="Times New Roman"/>
          <w:b w:val="0"/>
          <w:bCs w:val="0"/>
          <w:sz w:val="24"/>
          <w:szCs w:val="24"/>
        </w:rPr>
      </w:pPr>
      <w:r w:rsidRPr="0076630E">
        <w:rPr>
          <w:rFonts w:ascii="Times New Roman" w:hAnsi="Times New Roman"/>
          <w:b w:val="0"/>
          <w:bCs w:val="0"/>
          <w:sz w:val="24"/>
          <w:szCs w:val="24"/>
        </w:rPr>
        <w:t xml:space="preserve">Теория культуры. </w:t>
      </w:r>
      <w:proofErr w:type="spellStart"/>
      <w:r w:rsidRPr="0076630E">
        <w:rPr>
          <w:rFonts w:ascii="Times New Roman" w:hAnsi="Times New Roman"/>
          <w:b w:val="0"/>
          <w:sz w:val="24"/>
          <w:szCs w:val="24"/>
        </w:rPr>
        <w:t>Оганов</w:t>
      </w:r>
      <w:proofErr w:type="spellEnd"/>
      <w:r w:rsidRPr="0076630E">
        <w:rPr>
          <w:rFonts w:ascii="Times New Roman" w:hAnsi="Times New Roman"/>
          <w:b w:val="0"/>
          <w:sz w:val="24"/>
          <w:szCs w:val="24"/>
        </w:rPr>
        <w:t xml:space="preserve"> А. А., </w:t>
      </w:r>
      <w:proofErr w:type="spellStart"/>
      <w:r w:rsidRPr="0076630E">
        <w:rPr>
          <w:rFonts w:ascii="Times New Roman" w:hAnsi="Times New Roman"/>
          <w:b w:val="0"/>
          <w:sz w:val="24"/>
          <w:szCs w:val="24"/>
        </w:rPr>
        <w:t>Хангельдиева</w:t>
      </w:r>
      <w:proofErr w:type="spellEnd"/>
      <w:r w:rsidRPr="0076630E">
        <w:rPr>
          <w:rFonts w:ascii="Times New Roman" w:hAnsi="Times New Roman"/>
          <w:b w:val="0"/>
          <w:sz w:val="24"/>
          <w:szCs w:val="24"/>
        </w:rPr>
        <w:t xml:space="preserve"> И. Г., Издательство "Лань", "Планета музыки", 2020, 6-е, стер</w:t>
      </w:r>
      <w:proofErr w:type="gramStart"/>
      <w:r w:rsidRPr="0076630E">
        <w:rPr>
          <w:rFonts w:ascii="Times New Roman" w:hAnsi="Times New Roman"/>
          <w:b w:val="0"/>
          <w:sz w:val="24"/>
          <w:szCs w:val="24"/>
        </w:rPr>
        <w:t xml:space="preserve">., </w:t>
      </w:r>
      <w:proofErr w:type="gramEnd"/>
      <w:r w:rsidRPr="0076630E">
        <w:rPr>
          <w:rFonts w:ascii="Times New Roman" w:hAnsi="Times New Roman"/>
          <w:b w:val="0"/>
          <w:sz w:val="24"/>
          <w:szCs w:val="24"/>
        </w:rPr>
        <w:t xml:space="preserve">560, </w:t>
      </w:r>
      <w:proofErr w:type="spellStart"/>
      <w:r w:rsidRPr="0076630E">
        <w:rPr>
          <w:rFonts w:ascii="Times New Roman" w:hAnsi="Times New Roman"/>
          <w:b w:val="0"/>
          <w:sz w:val="24"/>
          <w:szCs w:val="24"/>
        </w:rPr>
        <w:t>Бакалавриат</w:t>
      </w:r>
      <w:proofErr w:type="spellEnd"/>
      <w:r w:rsidRPr="0076630E">
        <w:rPr>
          <w:rFonts w:ascii="Times New Roman" w:hAnsi="Times New Roman"/>
          <w:b w:val="0"/>
          <w:sz w:val="24"/>
          <w:szCs w:val="24"/>
        </w:rPr>
        <w:t>, Магистратура, СПО (среднее профессиональное образование)</w:t>
      </w:r>
    </w:p>
    <w:p w:rsidR="001E52FB" w:rsidRPr="0076630E" w:rsidRDefault="001E52FB" w:rsidP="0076630E">
      <w:pPr>
        <w:widowControl w:val="0"/>
        <w:suppressAutoHyphens/>
        <w:spacing w:after="0"/>
        <w:ind w:left="426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76630E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Бакланова, Т. И. Педагогика народного художественного творчества</w:t>
      </w:r>
      <w:proofErr w:type="gramStart"/>
      <w:r w:rsidRPr="0076630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76630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/ Т. И. Бакланова. - СПб</w:t>
      </w:r>
      <w:proofErr w:type="gramStart"/>
      <w:r w:rsidRPr="0076630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76630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</w:t>
      </w:r>
    </w:p>
    <w:p w:rsidR="001E52FB" w:rsidRPr="00065EF2" w:rsidRDefault="001E52FB" w:rsidP="0076630E">
      <w:pPr>
        <w:widowControl w:val="0"/>
        <w:suppressAutoHyphens/>
        <w:spacing w:after="0"/>
        <w:ind w:left="426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Стасов, В. В. Русский народный орнамент: учебное пособие / В. В. Стасов. - СПб</w:t>
      </w:r>
      <w:proofErr w:type="gramStart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       </w:t>
      </w:r>
    </w:p>
    <w:p w:rsidR="001E52FB" w:rsidRPr="00065EF2" w:rsidRDefault="001E52FB" w:rsidP="00DE1575">
      <w:pPr>
        <w:widowControl w:val="0"/>
        <w:suppressAutoHyphens/>
        <w:spacing w:after="0"/>
        <w:ind w:left="426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Е. А. Лекции по русскому фольклору : учеб</w:t>
      </w:r>
      <w:proofErr w:type="gramStart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</w:t>
      </w:r>
      <w:proofErr w:type="gramEnd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особие / Е. А. </w:t>
      </w:r>
      <w:proofErr w:type="spellStart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- СПб</w:t>
      </w:r>
      <w:proofErr w:type="gramStart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2016.</w:t>
      </w:r>
    </w:p>
    <w:p w:rsidR="001E52FB" w:rsidRPr="00065EF2" w:rsidRDefault="001E52FB" w:rsidP="00DE1575">
      <w:pPr>
        <w:widowControl w:val="0"/>
        <w:suppressAutoHyphens/>
        <w:spacing w:after="0"/>
        <w:ind w:left="426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1</w:t>
      </w:r>
      <w:proofErr w:type="gramStart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:</w:t>
      </w:r>
      <w:proofErr w:type="gramEnd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 / Ю. М. Соколов. - М.</w:t>
      </w:r>
      <w:proofErr w:type="gramStart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spellStart"/>
      <w:proofErr w:type="gramEnd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1E52FB" w:rsidRPr="00065EF2" w:rsidRDefault="001E52FB" w:rsidP="00DE1575">
      <w:pPr>
        <w:widowControl w:val="0"/>
        <w:suppressAutoHyphens/>
        <w:spacing w:after="0"/>
        <w:ind w:left="426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2</w:t>
      </w:r>
      <w:proofErr w:type="gramStart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:</w:t>
      </w:r>
      <w:proofErr w:type="gramEnd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 / Ю. М. Соколов. - М.</w:t>
      </w:r>
      <w:proofErr w:type="gramStart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425C42" w:rsidRPr="00065EF2" w:rsidRDefault="00425C42" w:rsidP="00DE1575">
      <w:pPr>
        <w:widowControl w:val="0"/>
        <w:suppressAutoHyphens/>
        <w:spacing w:after="0"/>
        <w:ind w:left="426"/>
        <w:rPr>
          <w:rFonts w:ascii="Times New Roman" w:hAnsi="Times New Roman"/>
          <w:i/>
          <w:sz w:val="24"/>
          <w:szCs w:val="24"/>
        </w:rPr>
      </w:pPr>
    </w:p>
    <w:p w:rsidR="0076630E" w:rsidRDefault="0076630E" w:rsidP="00DE1575">
      <w:pPr>
        <w:widowControl w:val="0"/>
        <w:suppressAutoHyphens/>
        <w:spacing w:after="0"/>
        <w:ind w:left="426"/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</w:pPr>
    </w:p>
    <w:p w:rsidR="00425C42" w:rsidRPr="00065EF2" w:rsidRDefault="00425C42" w:rsidP="00DE1575">
      <w:pPr>
        <w:widowControl w:val="0"/>
        <w:suppressAutoHyphens/>
        <w:spacing w:after="0"/>
        <w:ind w:left="426"/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</w:pPr>
      <w:bookmarkStart w:id="0" w:name="_GoBack"/>
      <w:bookmarkEnd w:id="0"/>
      <w:r w:rsidRPr="00065EF2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lastRenderedPageBreak/>
        <w:t>Дополнительные источники:</w:t>
      </w:r>
    </w:p>
    <w:p w:rsidR="001E52FB" w:rsidRPr="00065EF2" w:rsidRDefault="00DE1575" w:rsidP="00DE1575">
      <w:pPr>
        <w:widowControl w:val="0"/>
        <w:suppressAutoHyphens/>
        <w:spacing w:after="0"/>
        <w:ind w:left="426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Богданов </w:t>
      </w:r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Г. Ф. Сказ о русском традиционном хореографическом фольклоре : метод</w:t>
      </w:r>
      <w:proofErr w:type="gramStart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</w:t>
      </w:r>
      <w:proofErr w:type="gramEnd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особие / Г. Ф. Богданов. - М.</w:t>
      </w:r>
      <w:proofErr w:type="gramStart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ВЦХТ, 2012. </w:t>
      </w:r>
    </w:p>
    <w:p w:rsidR="001E52FB" w:rsidRPr="00065EF2" w:rsidRDefault="00DE1575" w:rsidP="00DE1575">
      <w:pPr>
        <w:widowControl w:val="0"/>
        <w:suppressAutoHyphens/>
        <w:spacing w:after="0"/>
        <w:ind w:left="426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Шафранская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</w:t>
      </w:r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Э.Ф. Устное народное творчество: </w:t>
      </w:r>
      <w:proofErr w:type="spellStart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</w:t>
      </w:r>
      <w:proofErr w:type="gramStart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.п</w:t>
      </w:r>
      <w:proofErr w:type="gramEnd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особие</w:t>
      </w:r>
      <w:proofErr w:type="spellEnd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/Э.Ф.</w:t>
      </w:r>
      <w:proofErr w:type="spellStart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Шафранская</w:t>
      </w:r>
      <w:proofErr w:type="spellEnd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spellStart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М.:Академия</w:t>
      </w:r>
      <w:proofErr w:type="spellEnd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2008.</w:t>
      </w:r>
    </w:p>
    <w:p w:rsidR="001E52FB" w:rsidRPr="00065EF2" w:rsidRDefault="00DE1575" w:rsidP="00DE1575">
      <w:pPr>
        <w:autoSpaceDE w:val="0"/>
        <w:autoSpaceDN w:val="0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Ржепянская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2FB" w:rsidRPr="00065EF2">
        <w:rPr>
          <w:rFonts w:ascii="Times New Roman" w:hAnsi="Times New Roman" w:cs="Times New Roman"/>
          <w:sz w:val="24"/>
          <w:szCs w:val="24"/>
        </w:rPr>
        <w:t>И.В. Русское народное творчество в становлении нравственной культуры Древней Руси</w:t>
      </w:r>
      <w:r w:rsidR="001E52FB" w:rsidRPr="00065EF2">
        <w:rPr>
          <w:rFonts w:ascii="Times New Roman" w:hAnsi="Times New Roman" w:cs="Times New Roman"/>
          <w:b/>
          <w:sz w:val="24"/>
          <w:szCs w:val="24"/>
        </w:rPr>
        <w:t>./</w:t>
      </w:r>
      <w:r w:rsidR="001E52FB" w:rsidRPr="00065EF2">
        <w:rPr>
          <w:rFonts w:ascii="Times New Roman" w:hAnsi="Times New Roman" w:cs="Times New Roman"/>
          <w:sz w:val="24"/>
          <w:szCs w:val="24"/>
        </w:rPr>
        <w:t>И.В.</w:t>
      </w:r>
      <w:proofErr w:type="spellStart"/>
      <w:r w:rsidR="001E52FB" w:rsidRPr="00065EF2">
        <w:rPr>
          <w:rFonts w:ascii="Times New Roman" w:hAnsi="Times New Roman" w:cs="Times New Roman"/>
          <w:sz w:val="24"/>
          <w:szCs w:val="24"/>
        </w:rPr>
        <w:t>Ржепянская</w:t>
      </w:r>
      <w:proofErr w:type="spellEnd"/>
      <w:r w:rsidR="001E52FB" w:rsidRPr="00065EF2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="001E52FB" w:rsidRPr="00065EF2">
        <w:rPr>
          <w:rFonts w:ascii="Times New Roman" w:hAnsi="Times New Roman" w:cs="Times New Roman"/>
          <w:sz w:val="24"/>
          <w:szCs w:val="24"/>
        </w:rPr>
        <w:t>М.:Книжный</w:t>
      </w:r>
      <w:proofErr w:type="spellEnd"/>
      <w:r w:rsidR="001E52FB" w:rsidRPr="00065EF2">
        <w:rPr>
          <w:rFonts w:ascii="Times New Roman" w:hAnsi="Times New Roman" w:cs="Times New Roman"/>
          <w:sz w:val="24"/>
          <w:szCs w:val="24"/>
        </w:rPr>
        <w:t xml:space="preserve"> дом,2012.</w:t>
      </w:r>
    </w:p>
    <w:p w:rsidR="001E52FB" w:rsidRPr="00065EF2" w:rsidRDefault="001E52FB" w:rsidP="00DE1575">
      <w:pPr>
        <w:widowControl w:val="0"/>
        <w:suppressAutoHyphens/>
        <w:spacing w:after="0"/>
        <w:ind w:left="426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Русское устное народное творчество: хрестоматия-практикум/ под ред.С.А.Джанумова.-М.:Академия,2008.</w:t>
      </w:r>
    </w:p>
    <w:p w:rsidR="001E52FB" w:rsidRPr="00065EF2" w:rsidRDefault="00DE1575" w:rsidP="00DE1575">
      <w:pPr>
        <w:widowControl w:val="0"/>
        <w:suppressAutoHyphens/>
        <w:spacing w:after="0"/>
        <w:ind w:left="426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Вакуленко </w:t>
      </w:r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Е.Г. Народное декоративно-прикладное творчество/Е.Г.Вакуленко</w:t>
      </w:r>
      <w:proofErr w:type="gramStart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spellStart"/>
      <w:proofErr w:type="gramEnd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Роств</w:t>
      </w:r>
      <w:proofErr w:type="spellEnd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н/Д.:Феникс,2007.</w:t>
      </w:r>
    </w:p>
    <w:p w:rsidR="001E52FB" w:rsidRPr="00065EF2" w:rsidRDefault="00DE1575" w:rsidP="00DE157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Молотова </w:t>
      </w:r>
      <w:r w:rsidR="001E52FB" w:rsidRPr="00065EF2">
        <w:rPr>
          <w:rFonts w:ascii="Times New Roman" w:hAnsi="Times New Roman" w:cs="Times New Roman"/>
          <w:sz w:val="24"/>
          <w:szCs w:val="24"/>
        </w:rPr>
        <w:t xml:space="preserve">В.Н. Декоративно-прикладное </w:t>
      </w:r>
      <w:proofErr w:type="spellStart"/>
      <w:r w:rsidR="001E52FB" w:rsidRPr="00065EF2">
        <w:rPr>
          <w:rFonts w:ascii="Times New Roman" w:hAnsi="Times New Roman" w:cs="Times New Roman"/>
          <w:sz w:val="24"/>
          <w:szCs w:val="24"/>
        </w:rPr>
        <w:t>искусство</w:t>
      </w:r>
      <w:proofErr w:type="gramStart"/>
      <w:r w:rsidR="001E52FB" w:rsidRPr="00065EF2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1E52FB" w:rsidRPr="00065EF2">
        <w:rPr>
          <w:rFonts w:ascii="Times New Roman" w:hAnsi="Times New Roman" w:cs="Times New Roman"/>
          <w:sz w:val="24"/>
          <w:szCs w:val="24"/>
        </w:rPr>
        <w:t>чеб.пособие</w:t>
      </w:r>
      <w:proofErr w:type="spellEnd"/>
      <w:r w:rsidR="001E52FB" w:rsidRPr="00065EF2">
        <w:rPr>
          <w:rFonts w:ascii="Times New Roman" w:hAnsi="Times New Roman" w:cs="Times New Roman"/>
          <w:sz w:val="24"/>
          <w:szCs w:val="24"/>
        </w:rPr>
        <w:t>/В.Н.Вакуленко.-М.:ФОРУМ,2010.</w:t>
      </w:r>
    </w:p>
    <w:p w:rsidR="001E52FB" w:rsidRPr="00065EF2" w:rsidRDefault="001E52FB" w:rsidP="00DE157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 xml:space="preserve">Фокина Л.В. История декоративно-прикладного </w:t>
      </w:r>
      <w:proofErr w:type="spellStart"/>
      <w:r w:rsidRPr="00065EF2">
        <w:rPr>
          <w:rFonts w:ascii="Times New Roman" w:hAnsi="Times New Roman" w:cs="Times New Roman"/>
          <w:sz w:val="24"/>
          <w:szCs w:val="24"/>
        </w:rPr>
        <w:t>искусства</w:t>
      </w:r>
      <w:proofErr w:type="gramStart"/>
      <w:r w:rsidRPr="00065EF2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065EF2">
        <w:rPr>
          <w:rFonts w:ascii="Times New Roman" w:hAnsi="Times New Roman" w:cs="Times New Roman"/>
          <w:sz w:val="24"/>
          <w:szCs w:val="24"/>
        </w:rPr>
        <w:t>чеб.пособие</w:t>
      </w:r>
      <w:proofErr w:type="spellEnd"/>
      <w:r w:rsidRPr="00065E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65EF2">
        <w:rPr>
          <w:rFonts w:ascii="Times New Roman" w:hAnsi="Times New Roman" w:cs="Times New Roman"/>
          <w:sz w:val="24"/>
          <w:szCs w:val="24"/>
        </w:rPr>
        <w:t>Л.В.Фокина</w:t>
      </w:r>
      <w:proofErr w:type="spellEnd"/>
      <w:r w:rsidRPr="00065EF2">
        <w:rPr>
          <w:rFonts w:ascii="Times New Roman" w:hAnsi="Times New Roman" w:cs="Times New Roman"/>
          <w:sz w:val="24"/>
          <w:szCs w:val="24"/>
        </w:rPr>
        <w:t>.-Ростов н/Д.:Феникс,2009.</w:t>
      </w:r>
    </w:p>
    <w:p w:rsidR="001E52FB" w:rsidRPr="00065EF2" w:rsidRDefault="00DE1575" w:rsidP="00DE1575">
      <w:pPr>
        <w:widowControl w:val="0"/>
        <w:suppressAutoHyphens/>
        <w:spacing w:after="0"/>
        <w:ind w:left="426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Ковычева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</w:t>
      </w:r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Е.И. Народная игрушка: </w:t>
      </w:r>
      <w:proofErr w:type="spellStart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</w:t>
      </w:r>
      <w:proofErr w:type="gramStart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.п</w:t>
      </w:r>
      <w:proofErr w:type="gramEnd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особие</w:t>
      </w:r>
      <w:proofErr w:type="spellEnd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/Е.И.Ковычева.-М.:ВЛАДОС,2012.</w:t>
      </w:r>
    </w:p>
    <w:p w:rsidR="001E52FB" w:rsidRPr="00065EF2" w:rsidRDefault="00DE1575" w:rsidP="00DE1575">
      <w:pPr>
        <w:widowControl w:val="0"/>
        <w:suppressAutoHyphens/>
        <w:spacing w:after="0"/>
        <w:ind w:left="426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Клиентов </w:t>
      </w:r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 Народные промыслы/</w:t>
      </w:r>
      <w:proofErr w:type="spellStart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А.Клиентов</w:t>
      </w:r>
      <w:proofErr w:type="gramStart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М.:Белый</w:t>
      </w:r>
      <w:proofErr w:type="spellEnd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город,2006.</w:t>
      </w:r>
    </w:p>
    <w:p w:rsidR="001E52FB" w:rsidRPr="00065EF2" w:rsidRDefault="001E52FB" w:rsidP="00DE1575">
      <w:pPr>
        <w:widowControl w:val="0"/>
        <w:suppressAutoHyphens/>
        <w:spacing w:after="0"/>
        <w:ind w:left="426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Ладушки: энциклопедия детского </w:t>
      </w:r>
      <w:proofErr w:type="spellStart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фольклора</w:t>
      </w:r>
      <w:proofErr w:type="gramStart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М.:Белый</w:t>
      </w:r>
      <w:proofErr w:type="spellEnd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город,2008.</w:t>
      </w:r>
    </w:p>
    <w:p w:rsidR="001E52FB" w:rsidRPr="00065EF2" w:rsidRDefault="00DE1575" w:rsidP="00DE1575">
      <w:pPr>
        <w:widowControl w:val="0"/>
        <w:suppressAutoHyphens/>
        <w:spacing w:after="0"/>
        <w:ind w:left="426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Чекулаева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</w:t>
      </w:r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Е.О.100 великих праздников/Е.О.Чекулаев.-М.:ВЕЧЕ,2009.</w:t>
      </w:r>
    </w:p>
    <w:p w:rsidR="001E52FB" w:rsidRPr="00065EF2" w:rsidRDefault="00DE1575" w:rsidP="00DE1575">
      <w:pPr>
        <w:widowControl w:val="0"/>
        <w:suppressAutoHyphens/>
        <w:spacing w:after="0"/>
        <w:ind w:left="426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Богданов </w:t>
      </w:r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Г.Ф. Педагогическое руководство  любительским танцевальным коллективом: учеб</w:t>
      </w:r>
      <w:proofErr w:type="gramStart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="001E52FB"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метод. пособие/Г.Ф.Богданов.-М.,2011.</w:t>
      </w:r>
    </w:p>
    <w:p w:rsidR="001E52FB" w:rsidRPr="00065EF2" w:rsidRDefault="001E52FB" w:rsidP="00DE1575">
      <w:pPr>
        <w:widowControl w:val="0"/>
        <w:suppressAutoHyphens/>
        <w:spacing w:after="0"/>
        <w:ind w:left="426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История музыкальных инструментов/сост.Н.Э.Павлоцкая</w:t>
      </w:r>
      <w:proofErr w:type="gramStart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065EF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СПб.:КАРО,2005.</w:t>
      </w:r>
    </w:p>
    <w:p w:rsidR="001E52FB" w:rsidRPr="00065EF2" w:rsidRDefault="001E52FB" w:rsidP="00DE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E52FB" w:rsidRPr="00065EF2" w:rsidRDefault="001E52FB" w:rsidP="00DE15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E52FB" w:rsidRPr="00065EF2" w:rsidRDefault="001E52FB" w:rsidP="00DE15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EF2">
        <w:rPr>
          <w:rFonts w:ascii="Times New Roman" w:hAnsi="Times New Roman" w:cs="Times New Roman"/>
          <w:b/>
          <w:sz w:val="24"/>
          <w:szCs w:val="24"/>
        </w:rPr>
        <w:t>Рекомендуемые источники:</w:t>
      </w:r>
    </w:p>
    <w:p w:rsidR="001E52FB" w:rsidRPr="00065EF2" w:rsidRDefault="001E52FB" w:rsidP="00DE1575">
      <w:pPr>
        <w:pStyle w:val="ab"/>
        <w:numPr>
          <w:ilvl w:val="0"/>
          <w:numId w:val="15"/>
        </w:numPr>
        <w:tabs>
          <w:tab w:val="num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065EF2">
        <w:rPr>
          <w:rFonts w:ascii="Times New Roman" w:hAnsi="Times New Roman"/>
          <w:sz w:val="24"/>
          <w:szCs w:val="24"/>
        </w:rPr>
        <w:t>Андреева О.И. Мировая художественная культура. Ростов-на-Дону, Феникс, 2002</w:t>
      </w:r>
    </w:p>
    <w:p w:rsidR="001E52FB" w:rsidRPr="00065EF2" w:rsidRDefault="001E52FB" w:rsidP="00DE1575">
      <w:pPr>
        <w:pStyle w:val="ab"/>
        <w:numPr>
          <w:ilvl w:val="0"/>
          <w:numId w:val="1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65EF2">
        <w:rPr>
          <w:rFonts w:ascii="Times New Roman" w:hAnsi="Times New Roman"/>
          <w:sz w:val="24"/>
          <w:szCs w:val="24"/>
        </w:rPr>
        <w:t xml:space="preserve">Аникин В.П. Русское устное народное творчество. Учебник. М., </w:t>
      </w:r>
      <w:proofErr w:type="spellStart"/>
      <w:r w:rsidRPr="00065EF2">
        <w:rPr>
          <w:rFonts w:ascii="Times New Roman" w:hAnsi="Times New Roman"/>
          <w:sz w:val="24"/>
          <w:szCs w:val="24"/>
        </w:rPr>
        <w:t>Высш</w:t>
      </w:r>
      <w:proofErr w:type="spellEnd"/>
      <w:r w:rsidRPr="00065EF2">
        <w:rPr>
          <w:rFonts w:ascii="Times New Roman" w:hAnsi="Times New Roman"/>
          <w:sz w:val="24"/>
          <w:szCs w:val="24"/>
        </w:rPr>
        <w:t>. школа, 2001</w:t>
      </w:r>
    </w:p>
    <w:p w:rsidR="001E52FB" w:rsidRPr="00065EF2" w:rsidRDefault="001E52FB" w:rsidP="00DE1575">
      <w:pPr>
        <w:pStyle w:val="ab"/>
        <w:numPr>
          <w:ilvl w:val="0"/>
          <w:numId w:val="1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065EF2">
        <w:rPr>
          <w:rFonts w:ascii="Times New Roman" w:hAnsi="Times New Roman"/>
          <w:sz w:val="24"/>
          <w:szCs w:val="24"/>
        </w:rPr>
        <w:t>Большая книга Рождества</w:t>
      </w:r>
      <w:proofErr w:type="gramStart"/>
      <w:r w:rsidRPr="00065EF2">
        <w:rPr>
          <w:rFonts w:ascii="Times New Roman" w:hAnsi="Times New Roman"/>
          <w:sz w:val="24"/>
          <w:szCs w:val="24"/>
        </w:rPr>
        <w:t>/С</w:t>
      </w:r>
      <w:proofErr w:type="gramEnd"/>
      <w:r w:rsidRPr="00065EF2">
        <w:rPr>
          <w:rFonts w:ascii="Times New Roman" w:hAnsi="Times New Roman"/>
          <w:sz w:val="24"/>
          <w:szCs w:val="24"/>
        </w:rPr>
        <w:t xml:space="preserve">ост. Н. </w:t>
      </w:r>
      <w:proofErr w:type="spellStart"/>
      <w:r w:rsidRPr="00065EF2">
        <w:rPr>
          <w:rFonts w:ascii="Times New Roman" w:hAnsi="Times New Roman"/>
          <w:sz w:val="24"/>
          <w:szCs w:val="24"/>
        </w:rPr>
        <w:t>Будур</w:t>
      </w:r>
      <w:proofErr w:type="spellEnd"/>
      <w:r w:rsidRPr="00065EF2">
        <w:rPr>
          <w:rFonts w:ascii="Times New Roman" w:hAnsi="Times New Roman"/>
          <w:sz w:val="24"/>
          <w:szCs w:val="24"/>
        </w:rPr>
        <w:t xml:space="preserve">, И. Панкеев. М., </w:t>
      </w:r>
      <w:proofErr w:type="spellStart"/>
      <w:r w:rsidRPr="00065EF2">
        <w:rPr>
          <w:rFonts w:ascii="Times New Roman" w:hAnsi="Times New Roman"/>
          <w:sz w:val="24"/>
          <w:szCs w:val="24"/>
        </w:rPr>
        <w:t>Олма</w:t>
      </w:r>
      <w:proofErr w:type="spellEnd"/>
      <w:r w:rsidRPr="00065EF2">
        <w:rPr>
          <w:rFonts w:ascii="Times New Roman" w:hAnsi="Times New Roman"/>
          <w:sz w:val="24"/>
          <w:szCs w:val="24"/>
        </w:rPr>
        <w:t>-Пресс, 2000</w:t>
      </w:r>
    </w:p>
    <w:p w:rsidR="001E52FB" w:rsidRPr="00065EF2" w:rsidRDefault="001E52FB" w:rsidP="00DE1575">
      <w:pPr>
        <w:numPr>
          <w:ilvl w:val="0"/>
          <w:numId w:val="15"/>
        </w:num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>Быт и нравы русского народа в 16-17 столетиях</w:t>
      </w:r>
      <w:proofErr w:type="gramStart"/>
      <w:r w:rsidRPr="00065EF2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065EF2">
        <w:rPr>
          <w:rFonts w:ascii="Times New Roman" w:hAnsi="Times New Roman" w:cs="Times New Roman"/>
          <w:sz w:val="24"/>
          <w:szCs w:val="24"/>
        </w:rPr>
        <w:t>ост. Н.И. Костомаров, И.Е. Забелин. Смоленск, «Русич», 2002</w:t>
      </w:r>
    </w:p>
    <w:p w:rsidR="001E52FB" w:rsidRPr="00065EF2" w:rsidRDefault="001E52FB" w:rsidP="00DE1575">
      <w:pPr>
        <w:numPr>
          <w:ilvl w:val="0"/>
          <w:numId w:val="15"/>
        </w:num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>Власова М. Русские суеверия. С.-П., Азбука, 2000</w:t>
      </w:r>
    </w:p>
    <w:p w:rsidR="001E52FB" w:rsidRPr="00065EF2" w:rsidRDefault="001E52FB" w:rsidP="00DE1575">
      <w:pPr>
        <w:pStyle w:val="af6"/>
        <w:numPr>
          <w:ilvl w:val="0"/>
          <w:numId w:val="15"/>
        </w:numPr>
        <w:tabs>
          <w:tab w:val="num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>Власова М. Русские суеверия: Энциклопедический словарь. – СПб</w:t>
      </w:r>
      <w:proofErr w:type="gramStart"/>
      <w:r w:rsidRPr="00065EF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65EF2">
        <w:rPr>
          <w:rFonts w:ascii="Times New Roman" w:hAnsi="Times New Roman" w:cs="Times New Roman"/>
          <w:sz w:val="24"/>
          <w:szCs w:val="24"/>
        </w:rPr>
        <w:t>Азбука, 2000.</w:t>
      </w:r>
    </w:p>
    <w:p w:rsidR="001E52FB" w:rsidRPr="00065EF2" w:rsidRDefault="001E52FB" w:rsidP="00DE1575">
      <w:pPr>
        <w:numPr>
          <w:ilvl w:val="0"/>
          <w:numId w:val="15"/>
        </w:num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>Греф А. Театр кукол /Б-ка «Я вхожу в мир искусств». № 3, 2002</w:t>
      </w:r>
    </w:p>
    <w:p w:rsidR="001E52FB" w:rsidRPr="00065EF2" w:rsidRDefault="001E52FB" w:rsidP="00DE1575">
      <w:pPr>
        <w:numPr>
          <w:ilvl w:val="0"/>
          <w:numId w:val="15"/>
        </w:num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>Демин В.Н. Заветными тропами славянских племен. М., Гранд, 2002</w:t>
      </w:r>
    </w:p>
    <w:p w:rsidR="001E52FB" w:rsidRPr="00065EF2" w:rsidRDefault="001E52FB" w:rsidP="00DE1575">
      <w:pPr>
        <w:numPr>
          <w:ilvl w:val="0"/>
          <w:numId w:val="15"/>
        </w:num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 xml:space="preserve">Зуева Т.В., </w:t>
      </w:r>
      <w:proofErr w:type="spellStart"/>
      <w:r w:rsidRPr="00065EF2">
        <w:rPr>
          <w:rFonts w:ascii="Times New Roman" w:hAnsi="Times New Roman" w:cs="Times New Roman"/>
          <w:sz w:val="24"/>
          <w:szCs w:val="24"/>
        </w:rPr>
        <w:t>Кирдан</w:t>
      </w:r>
      <w:proofErr w:type="spellEnd"/>
      <w:r w:rsidRPr="00065EF2">
        <w:rPr>
          <w:rFonts w:ascii="Times New Roman" w:hAnsi="Times New Roman" w:cs="Times New Roman"/>
          <w:sz w:val="24"/>
          <w:szCs w:val="24"/>
        </w:rPr>
        <w:t xml:space="preserve"> Б.П. Русский фольклор. Учебник. М., Флинта, 2002</w:t>
      </w:r>
    </w:p>
    <w:p w:rsidR="001E52FB" w:rsidRPr="00065EF2" w:rsidRDefault="001E52FB" w:rsidP="00DE1575">
      <w:pPr>
        <w:pStyle w:val="ab"/>
        <w:numPr>
          <w:ilvl w:val="0"/>
          <w:numId w:val="15"/>
        </w:numPr>
        <w:tabs>
          <w:tab w:val="num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5EF2">
        <w:rPr>
          <w:rFonts w:ascii="Times New Roman" w:hAnsi="Times New Roman"/>
          <w:sz w:val="24"/>
          <w:szCs w:val="24"/>
        </w:rPr>
        <w:t>Капица</w:t>
      </w:r>
      <w:proofErr w:type="spellEnd"/>
      <w:r w:rsidRPr="00065EF2">
        <w:rPr>
          <w:rFonts w:ascii="Times New Roman" w:hAnsi="Times New Roman"/>
          <w:sz w:val="24"/>
          <w:szCs w:val="24"/>
        </w:rPr>
        <w:t xml:space="preserve"> Ф.С. Славянские традиционные верования, праздники и ритуалы: Справочник /Ф.С. </w:t>
      </w:r>
      <w:proofErr w:type="spellStart"/>
      <w:r w:rsidRPr="00065EF2">
        <w:rPr>
          <w:rFonts w:ascii="Times New Roman" w:hAnsi="Times New Roman"/>
          <w:sz w:val="24"/>
          <w:szCs w:val="24"/>
        </w:rPr>
        <w:t>Капица</w:t>
      </w:r>
      <w:proofErr w:type="spellEnd"/>
      <w:r w:rsidRPr="00065EF2">
        <w:rPr>
          <w:rFonts w:ascii="Times New Roman" w:hAnsi="Times New Roman"/>
          <w:sz w:val="24"/>
          <w:szCs w:val="24"/>
        </w:rPr>
        <w:t xml:space="preserve">. 3-е изд. </w:t>
      </w:r>
      <w:proofErr w:type="spellStart"/>
      <w:r w:rsidRPr="00065EF2">
        <w:rPr>
          <w:rFonts w:ascii="Times New Roman" w:hAnsi="Times New Roman"/>
          <w:sz w:val="24"/>
          <w:szCs w:val="24"/>
        </w:rPr>
        <w:t>испр</w:t>
      </w:r>
      <w:proofErr w:type="spellEnd"/>
      <w:r w:rsidRPr="00065EF2">
        <w:rPr>
          <w:rFonts w:ascii="Times New Roman" w:hAnsi="Times New Roman"/>
          <w:sz w:val="24"/>
          <w:szCs w:val="24"/>
        </w:rPr>
        <w:t>. и доп. М., Флинта, 2002</w:t>
      </w:r>
    </w:p>
    <w:p w:rsidR="001E52FB" w:rsidRPr="00065EF2" w:rsidRDefault="001E52FB" w:rsidP="00DE1575">
      <w:pPr>
        <w:pStyle w:val="af6"/>
        <w:numPr>
          <w:ilvl w:val="0"/>
          <w:numId w:val="15"/>
        </w:numPr>
        <w:tabs>
          <w:tab w:val="num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EF2">
        <w:rPr>
          <w:rFonts w:ascii="Times New Roman" w:hAnsi="Times New Roman" w:cs="Times New Roman"/>
          <w:sz w:val="24"/>
          <w:szCs w:val="24"/>
        </w:rPr>
        <w:t>Капица</w:t>
      </w:r>
      <w:proofErr w:type="spellEnd"/>
      <w:r w:rsidRPr="00065EF2">
        <w:rPr>
          <w:rFonts w:ascii="Times New Roman" w:hAnsi="Times New Roman" w:cs="Times New Roman"/>
          <w:sz w:val="24"/>
          <w:szCs w:val="24"/>
        </w:rPr>
        <w:t xml:space="preserve"> Ф.С. Славянские традиционные верования, праздники и ритуалы: Справочник. – 2-е изд. М.: Флинта: Наука, 2001.</w:t>
      </w:r>
    </w:p>
    <w:p w:rsidR="001E52FB" w:rsidRPr="00065EF2" w:rsidRDefault="001E52FB" w:rsidP="00DE1575">
      <w:pPr>
        <w:numPr>
          <w:ilvl w:val="0"/>
          <w:numId w:val="15"/>
        </w:num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>Культура Тюменской области: история, современное состояние, проблемы и перспективы (материалы Всероссийской науч</w:t>
      </w:r>
      <w:proofErr w:type="gramStart"/>
      <w:r w:rsidRPr="00065EF2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065EF2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065EF2">
        <w:rPr>
          <w:rFonts w:ascii="Times New Roman" w:hAnsi="Times New Roman" w:cs="Times New Roman"/>
          <w:sz w:val="24"/>
          <w:szCs w:val="24"/>
        </w:rPr>
        <w:t>. конференции). Тюмень, 2002</w:t>
      </w:r>
    </w:p>
    <w:p w:rsidR="001E52FB" w:rsidRPr="00065EF2" w:rsidRDefault="001E52FB" w:rsidP="00DE1575">
      <w:pPr>
        <w:numPr>
          <w:ilvl w:val="0"/>
          <w:numId w:val="15"/>
        </w:num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>Общественная организация СКД (материалы Всероссийской науч</w:t>
      </w:r>
      <w:proofErr w:type="gramStart"/>
      <w:r w:rsidRPr="00065EF2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065EF2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065EF2">
        <w:rPr>
          <w:rFonts w:ascii="Times New Roman" w:hAnsi="Times New Roman" w:cs="Times New Roman"/>
          <w:sz w:val="24"/>
          <w:szCs w:val="24"/>
        </w:rPr>
        <w:t>. конференции). Тюмень, ТГУ, 2002</w:t>
      </w:r>
    </w:p>
    <w:p w:rsidR="001E52FB" w:rsidRPr="00065EF2" w:rsidRDefault="001E52FB" w:rsidP="00DE1575">
      <w:pPr>
        <w:numPr>
          <w:ilvl w:val="0"/>
          <w:numId w:val="15"/>
        </w:num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Региональные проблемы непрерывного образования специалистов в сфере культурной деятельности. Из-во «Вектор Бук», Тюмень, 2002 </w:t>
      </w:r>
    </w:p>
    <w:p w:rsidR="001E52FB" w:rsidRPr="00065EF2" w:rsidRDefault="001E52FB" w:rsidP="00DE1575">
      <w:pPr>
        <w:numPr>
          <w:ilvl w:val="0"/>
          <w:numId w:val="15"/>
        </w:num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 xml:space="preserve">Русские материалы </w:t>
      </w:r>
      <w:r w:rsidRPr="00065EF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65EF2">
        <w:rPr>
          <w:rFonts w:ascii="Times New Roman" w:hAnsi="Times New Roman" w:cs="Times New Roman"/>
          <w:sz w:val="24"/>
          <w:szCs w:val="24"/>
        </w:rPr>
        <w:t xml:space="preserve">-го Сибирского симпозиума «Культурное наследие народов Западной Сибири» (9-11 декабря </w:t>
      </w:r>
      <w:smartTag w:uri="urn:schemas-microsoft-com:office:smarttags" w:element="metricconverter">
        <w:smartTagPr>
          <w:attr w:name="ProductID" w:val="2004 г"/>
        </w:smartTagPr>
        <w:r w:rsidRPr="00065EF2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065EF2">
        <w:rPr>
          <w:rFonts w:ascii="Times New Roman" w:hAnsi="Times New Roman" w:cs="Times New Roman"/>
          <w:sz w:val="24"/>
          <w:szCs w:val="24"/>
        </w:rPr>
        <w:t>. Тобольск).</w:t>
      </w:r>
    </w:p>
    <w:p w:rsidR="001E52FB" w:rsidRPr="00065EF2" w:rsidRDefault="001E52FB" w:rsidP="00DE1575">
      <w:pPr>
        <w:numPr>
          <w:ilvl w:val="0"/>
          <w:numId w:val="15"/>
        </w:num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 xml:space="preserve">Русские обычаи, обряды, предания и суеверия./Сост. А.В. Копылова. М., </w:t>
      </w:r>
      <w:proofErr w:type="spellStart"/>
      <w:r w:rsidRPr="00065EF2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065EF2">
        <w:rPr>
          <w:rFonts w:ascii="Times New Roman" w:hAnsi="Times New Roman" w:cs="Times New Roman"/>
          <w:sz w:val="24"/>
          <w:szCs w:val="24"/>
        </w:rPr>
        <w:t xml:space="preserve"> Классик, 2002</w:t>
      </w:r>
    </w:p>
    <w:p w:rsidR="001E52FB" w:rsidRPr="00065EF2" w:rsidRDefault="001E52FB" w:rsidP="00DE1575">
      <w:pPr>
        <w:pStyle w:val="af6"/>
        <w:numPr>
          <w:ilvl w:val="0"/>
          <w:numId w:val="15"/>
        </w:numPr>
        <w:tabs>
          <w:tab w:val="num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 xml:space="preserve">Русские. Материалы Сибирского симпозиума «Культурное наследие народов Западной Сибири» (9-11 декабря </w:t>
      </w:r>
      <w:smartTag w:uri="urn:schemas-microsoft-com:office:smarttags" w:element="metricconverter">
        <w:smartTagPr>
          <w:attr w:name="ProductID" w:val="2004 г"/>
        </w:smartTagPr>
        <w:r w:rsidRPr="00065EF2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065EF2">
        <w:rPr>
          <w:rFonts w:ascii="Times New Roman" w:hAnsi="Times New Roman" w:cs="Times New Roman"/>
          <w:sz w:val="24"/>
          <w:szCs w:val="24"/>
        </w:rPr>
        <w:t>., Тобольск). – Тобольск, 2004. – 564 с.</w:t>
      </w:r>
    </w:p>
    <w:p w:rsidR="001E52FB" w:rsidRPr="00065EF2" w:rsidRDefault="001E52FB" w:rsidP="00DE1575">
      <w:pPr>
        <w:numPr>
          <w:ilvl w:val="0"/>
          <w:numId w:val="15"/>
        </w:num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 xml:space="preserve">Русский народ. Полная </w:t>
      </w:r>
      <w:proofErr w:type="spellStart"/>
      <w:r w:rsidRPr="00065EF2">
        <w:rPr>
          <w:rFonts w:ascii="Times New Roman" w:hAnsi="Times New Roman" w:cs="Times New Roman"/>
          <w:sz w:val="24"/>
          <w:szCs w:val="24"/>
        </w:rPr>
        <w:t>иллюст</w:t>
      </w:r>
      <w:proofErr w:type="spellEnd"/>
      <w:r w:rsidRPr="00065EF2">
        <w:rPr>
          <w:rFonts w:ascii="Times New Roman" w:hAnsi="Times New Roman" w:cs="Times New Roman"/>
          <w:sz w:val="24"/>
          <w:szCs w:val="24"/>
        </w:rPr>
        <w:t>. энциклопедия. М., ЭКСМО, 2002</w:t>
      </w:r>
    </w:p>
    <w:p w:rsidR="001E52FB" w:rsidRPr="00065EF2" w:rsidRDefault="001E52FB" w:rsidP="00DE1575">
      <w:pPr>
        <w:numPr>
          <w:ilvl w:val="0"/>
          <w:numId w:val="15"/>
        </w:num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>Социально культурное пространство региона. Из-во «Вектор Бук», Тюмень, 2002</w:t>
      </w:r>
    </w:p>
    <w:p w:rsidR="001E52FB" w:rsidRPr="00065EF2" w:rsidRDefault="001E52FB" w:rsidP="00DE1575">
      <w:pPr>
        <w:numPr>
          <w:ilvl w:val="0"/>
          <w:numId w:val="15"/>
        </w:num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EF2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065EF2">
        <w:rPr>
          <w:rFonts w:ascii="Times New Roman" w:hAnsi="Times New Roman" w:cs="Times New Roman"/>
          <w:sz w:val="24"/>
          <w:szCs w:val="24"/>
        </w:rPr>
        <w:t xml:space="preserve"> Н.П. Методика работы педагога дополнительного образования. Уч. пособие. М., </w:t>
      </w:r>
      <w:proofErr w:type="spellStart"/>
      <w:r w:rsidRPr="00065EF2">
        <w:rPr>
          <w:rFonts w:ascii="Times New Roman" w:hAnsi="Times New Roman" w:cs="Times New Roman"/>
          <w:sz w:val="24"/>
          <w:szCs w:val="24"/>
        </w:rPr>
        <w:t>Академа</w:t>
      </w:r>
      <w:proofErr w:type="spellEnd"/>
      <w:r w:rsidRPr="00065EF2">
        <w:rPr>
          <w:rFonts w:ascii="Times New Roman" w:hAnsi="Times New Roman" w:cs="Times New Roman"/>
          <w:sz w:val="24"/>
          <w:szCs w:val="24"/>
        </w:rPr>
        <w:t>, 2001</w:t>
      </w:r>
    </w:p>
    <w:p w:rsidR="001E52FB" w:rsidRPr="00065EF2" w:rsidRDefault="001E52FB" w:rsidP="00DE1575">
      <w:pPr>
        <w:numPr>
          <w:ilvl w:val="0"/>
          <w:numId w:val="15"/>
        </w:num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 xml:space="preserve">Ходжаев Ф.А., </w:t>
      </w:r>
      <w:proofErr w:type="spellStart"/>
      <w:r w:rsidRPr="00065EF2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065EF2">
        <w:rPr>
          <w:rFonts w:ascii="Times New Roman" w:hAnsi="Times New Roman" w:cs="Times New Roman"/>
          <w:sz w:val="24"/>
          <w:szCs w:val="24"/>
        </w:rPr>
        <w:t xml:space="preserve"> Л.Н. Календарные народные праздники. М., Флинта, 2002</w:t>
      </w:r>
    </w:p>
    <w:p w:rsidR="001E52FB" w:rsidRPr="00065EF2" w:rsidRDefault="001E52FB" w:rsidP="00DE1575">
      <w:pPr>
        <w:numPr>
          <w:ilvl w:val="0"/>
          <w:numId w:val="15"/>
        </w:num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EF2">
        <w:rPr>
          <w:rFonts w:ascii="Times New Roman" w:hAnsi="Times New Roman" w:cs="Times New Roman"/>
          <w:sz w:val="24"/>
          <w:szCs w:val="24"/>
        </w:rPr>
        <w:t>Шелегина</w:t>
      </w:r>
      <w:proofErr w:type="spellEnd"/>
      <w:r w:rsidRPr="00065EF2">
        <w:rPr>
          <w:rFonts w:ascii="Times New Roman" w:hAnsi="Times New Roman" w:cs="Times New Roman"/>
          <w:sz w:val="24"/>
          <w:szCs w:val="24"/>
        </w:rPr>
        <w:t xml:space="preserve"> Д.Н. Адаптация русского населения в условиях  освоения территории Сибири. М., Логос, 2001</w:t>
      </w:r>
    </w:p>
    <w:p w:rsidR="001E52FB" w:rsidRPr="00065EF2" w:rsidRDefault="001E52FB" w:rsidP="00DE1575">
      <w:pPr>
        <w:pStyle w:val="af6"/>
        <w:numPr>
          <w:ilvl w:val="0"/>
          <w:numId w:val="15"/>
        </w:numPr>
        <w:tabs>
          <w:tab w:val="num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EF2">
        <w:rPr>
          <w:rFonts w:ascii="Times New Roman" w:hAnsi="Times New Roman" w:cs="Times New Roman"/>
          <w:sz w:val="24"/>
          <w:szCs w:val="24"/>
        </w:rPr>
        <w:t>Шелегина</w:t>
      </w:r>
      <w:proofErr w:type="spellEnd"/>
      <w:r w:rsidRPr="00065EF2">
        <w:rPr>
          <w:rFonts w:ascii="Times New Roman" w:hAnsi="Times New Roman" w:cs="Times New Roman"/>
          <w:sz w:val="24"/>
          <w:szCs w:val="24"/>
        </w:rPr>
        <w:t xml:space="preserve"> О.Н. Адаптация русского населения в условиях освоения территории Сибири (Историко-этнографический аспект.</w:t>
      </w:r>
      <w:r w:rsidRPr="00065EF2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065EF2">
        <w:rPr>
          <w:rFonts w:ascii="Times New Roman" w:hAnsi="Times New Roman" w:cs="Times New Roman"/>
          <w:sz w:val="24"/>
          <w:szCs w:val="24"/>
        </w:rPr>
        <w:t>-</w:t>
      </w:r>
      <w:r w:rsidRPr="00065EF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65EF2">
        <w:rPr>
          <w:rFonts w:ascii="Times New Roman" w:hAnsi="Times New Roman" w:cs="Times New Roman"/>
          <w:sz w:val="24"/>
          <w:szCs w:val="24"/>
        </w:rPr>
        <w:t xml:space="preserve"> вв.): Учебное пособие. </w:t>
      </w:r>
      <w:proofErr w:type="spellStart"/>
      <w:r w:rsidRPr="00065EF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65EF2">
        <w:rPr>
          <w:rFonts w:ascii="Times New Roman" w:hAnsi="Times New Roman" w:cs="Times New Roman"/>
          <w:sz w:val="24"/>
          <w:szCs w:val="24"/>
        </w:rPr>
        <w:t>. 1. – М.: Логос, 2001. – 184 с.: ил.</w:t>
      </w:r>
    </w:p>
    <w:p w:rsidR="001E52FB" w:rsidRPr="00065EF2" w:rsidRDefault="001E52FB" w:rsidP="00DE1575">
      <w:pPr>
        <w:numPr>
          <w:ilvl w:val="0"/>
          <w:numId w:val="15"/>
        </w:num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 xml:space="preserve">Энциклопедия обрядов и обычаев /Сост. Л.И. </w:t>
      </w:r>
      <w:proofErr w:type="spellStart"/>
      <w:r w:rsidRPr="00065EF2">
        <w:rPr>
          <w:rFonts w:ascii="Times New Roman" w:hAnsi="Times New Roman" w:cs="Times New Roman"/>
          <w:sz w:val="24"/>
          <w:szCs w:val="24"/>
        </w:rPr>
        <w:t>Брудная</w:t>
      </w:r>
      <w:proofErr w:type="spellEnd"/>
      <w:r w:rsidRPr="00065EF2">
        <w:rPr>
          <w:rFonts w:ascii="Times New Roman" w:hAnsi="Times New Roman" w:cs="Times New Roman"/>
          <w:sz w:val="24"/>
          <w:szCs w:val="24"/>
        </w:rPr>
        <w:t>, З.М. Гуревич, О.Л. Дмитриева. С.-П., «</w:t>
      </w:r>
      <w:proofErr w:type="spellStart"/>
      <w:r w:rsidRPr="00065EF2">
        <w:rPr>
          <w:rFonts w:ascii="Times New Roman" w:hAnsi="Times New Roman" w:cs="Times New Roman"/>
          <w:sz w:val="24"/>
          <w:szCs w:val="24"/>
        </w:rPr>
        <w:t>Респекс</w:t>
      </w:r>
      <w:proofErr w:type="spellEnd"/>
      <w:r w:rsidRPr="00065EF2">
        <w:rPr>
          <w:rFonts w:ascii="Times New Roman" w:hAnsi="Times New Roman" w:cs="Times New Roman"/>
          <w:sz w:val="24"/>
          <w:szCs w:val="24"/>
        </w:rPr>
        <w:t>», 1996</w:t>
      </w:r>
    </w:p>
    <w:p w:rsidR="001E52FB" w:rsidRPr="00065EF2" w:rsidRDefault="001E52FB" w:rsidP="00DE1575">
      <w:pPr>
        <w:numPr>
          <w:ilvl w:val="0"/>
          <w:numId w:val="15"/>
        </w:num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>Энциклопедия русских обычаев. М., Вече, 2001</w:t>
      </w:r>
    </w:p>
    <w:p w:rsidR="001E52FB" w:rsidRPr="00065EF2" w:rsidRDefault="001E52FB" w:rsidP="00DE1575">
      <w:pPr>
        <w:numPr>
          <w:ilvl w:val="0"/>
          <w:numId w:val="15"/>
        </w:numPr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>Энциклопедия языческих богов. Мифы древних славян./А.А. Бычков. М., Вече, 2001</w:t>
      </w:r>
    </w:p>
    <w:p w:rsidR="001E52FB" w:rsidRPr="00065EF2" w:rsidRDefault="001E52FB" w:rsidP="00DE157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E52FB" w:rsidRPr="00065EF2" w:rsidRDefault="0022550A" w:rsidP="00DE15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52FB" w:rsidRPr="00065EF2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1E52FB" w:rsidRPr="00065EF2" w:rsidRDefault="001E52FB" w:rsidP="00DE1575">
      <w:pPr>
        <w:numPr>
          <w:ilvl w:val="0"/>
          <w:numId w:val="4"/>
        </w:numPr>
        <w:tabs>
          <w:tab w:val="clear" w:pos="786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>Газета «Культура».</w:t>
      </w:r>
    </w:p>
    <w:p w:rsidR="001E52FB" w:rsidRPr="00065EF2" w:rsidRDefault="001E52FB" w:rsidP="00DE1575">
      <w:pPr>
        <w:numPr>
          <w:ilvl w:val="0"/>
          <w:numId w:val="4"/>
        </w:numPr>
        <w:tabs>
          <w:tab w:val="clear" w:pos="786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>Газета «Тюменская область сегодня».</w:t>
      </w:r>
    </w:p>
    <w:p w:rsidR="001E52FB" w:rsidRPr="00065EF2" w:rsidRDefault="001E52FB" w:rsidP="00DE1575">
      <w:pPr>
        <w:numPr>
          <w:ilvl w:val="0"/>
          <w:numId w:val="4"/>
        </w:numPr>
        <w:tabs>
          <w:tab w:val="clear" w:pos="786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 xml:space="preserve">Журналы «Встреча», «Клуб», «Народное художественное творчество», «Традиционная культура», </w:t>
      </w:r>
      <w:r w:rsidR="0022550A">
        <w:rPr>
          <w:rFonts w:ascii="Times New Roman" w:hAnsi="Times New Roman" w:cs="Times New Roman"/>
          <w:sz w:val="24"/>
          <w:szCs w:val="24"/>
        </w:rPr>
        <w:t xml:space="preserve"> </w:t>
      </w:r>
      <w:r w:rsidRPr="00065EF2">
        <w:rPr>
          <w:rFonts w:ascii="Times New Roman" w:hAnsi="Times New Roman" w:cs="Times New Roman"/>
          <w:sz w:val="24"/>
          <w:szCs w:val="24"/>
        </w:rPr>
        <w:t>«Молодежная эстрада», «Балет».</w:t>
      </w:r>
    </w:p>
    <w:p w:rsidR="00284131" w:rsidRPr="00065EF2" w:rsidRDefault="00284131" w:rsidP="00DE1575">
      <w:pPr>
        <w:pStyle w:val="ab"/>
        <w:spacing w:after="0"/>
        <w:ind w:left="786"/>
        <w:jc w:val="both"/>
        <w:rPr>
          <w:rFonts w:ascii="Times New Roman" w:hAnsi="Times New Roman"/>
          <w:sz w:val="24"/>
          <w:szCs w:val="24"/>
        </w:rPr>
      </w:pPr>
    </w:p>
    <w:p w:rsidR="001E52FB" w:rsidRPr="00161427" w:rsidRDefault="00284131" w:rsidP="00DE1575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61427">
        <w:rPr>
          <w:rFonts w:ascii="Times New Roman" w:hAnsi="Times New Roman"/>
          <w:b/>
          <w:sz w:val="24"/>
          <w:szCs w:val="24"/>
        </w:rPr>
        <w:t xml:space="preserve">Интернет- ресурсы: </w:t>
      </w:r>
    </w:p>
    <w:p w:rsidR="00284131" w:rsidRPr="00161427" w:rsidRDefault="00284131" w:rsidP="00DE15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1427">
        <w:rPr>
          <w:rFonts w:ascii="Times New Roman" w:hAnsi="Times New Roman" w:cs="Times New Roman"/>
          <w:sz w:val="24"/>
          <w:szCs w:val="24"/>
        </w:rPr>
        <w:t>http://nhkt.narod.ru/ - Преданья старины;</w:t>
      </w:r>
    </w:p>
    <w:p w:rsidR="00284131" w:rsidRPr="00161427" w:rsidRDefault="00C367A0" w:rsidP="00DE15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84131" w:rsidRPr="00161427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http://dic.academic.ru</w:t>
        </w:r>
      </w:hyperlink>
      <w:r w:rsidR="00284131" w:rsidRPr="00161427">
        <w:rPr>
          <w:rFonts w:ascii="Times New Roman" w:hAnsi="Times New Roman" w:cs="Times New Roman"/>
          <w:sz w:val="24"/>
          <w:szCs w:val="24"/>
        </w:rPr>
        <w:t xml:space="preserve"> – словари и энциклопедии;</w:t>
      </w:r>
    </w:p>
    <w:p w:rsidR="00284131" w:rsidRPr="00161427" w:rsidRDefault="00C367A0" w:rsidP="00DE15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284131" w:rsidRPr="00161427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http://www.analiculturolog.ru/-</w:t>
        </w:r>
      </w:hyperlink>
      <w:r w:rsidR="00284131" w:rsidRPr="00161427">
        <w:rPr>
          <w:rFonts w:ascii="Times New Roman" w:hAnsi="Times New Roman" w:cs="Times New Roman"/>
          <w:sz w:val="24"/>
          <w:szCs w:val="24"/>
        </w:rPr>
        <w:t xml:space="preserve"> Аналитика культурологи.</w:t>
      </w:r>
    </w:p>
    <w:p w:rsidR="00284131" w:rsidRPr="00161427" w:rsidRDefault="00284131" w:rsidP="00DE15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1427">
        <w:rPr>
          <w:rFonts w:ascii="Times New Roman" w:hAnsi="Times New Roman" w:cs="Times New Roman"/>
          <w:sz w:val="24"/>
          <w:szCs w:val="24"/>
        </w:rPr>
        <w:t>Сикорская О. Г. Нормативно-правовые акты, регулирующие сферу межнациональных отношений в России с 1991 г. // Молодой ученый. — 2013. — №1. — С. 293-296. — URL https://moluch.ru/archive/48/6063/ (дата обращения: 26.11.2019).</w:t>
      </w:r>
    </w:p>
    <w:p w:rsidR="00284131" w:rsidRPr="00161427" w:rsidRDefault="00284131" w:rsidP="00DE15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1427">
        <w:rPr>
          <w:rFonts w:ascii="Times New Roman" w:hAnsi="Times New Roman" w:cs="Times New Roman"/>
          <w:sz w:val="24"/>
          <w:szCs w:val="24"/>
        </w:rPr>
        <w:t>Законодательные и нормативные акты:</w:t>
      </w:r>
    </w:p>
    <w:p w:rsidR="00284131" w:rsidRPr="00161427" w:rsidRDefault="00284131" w:rsidP="00DE15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1427">
        <w:rPr>
          <w:rFonts w:ascii="Times New Roman" w:hAnsi="Times New Roman" w:cs="Times New Roman"/>
          <w:sz w:val="24"/>
          <w:szCs w:val="24"/>
        </w:rPr>
        <w:t xml:space="preserve">Декларация о правах лиц, принадлежащих к национальным или этническим, религиозным и языковым меньшинствам. — Режим доступа: </w:t>
      </w:r>
      <w:hyperlink r:id="rId17" w:history="1">
        <w:r w:rsidRPr="00161427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http://www.ohchr.org/Documents/Publications/GuideMinoritiesru.pdf 2</w:t>
        </w:r>
      </w:hyperlink>
      <w:r w:rsidRPr="00161427">
        <w:rPr>
          <w:rFonts w:ascii="Times New Roman" w:hAnsi="Times New Roman" w:cs="Times New Roman"/>
          <w:sz w:val="24"/>
          <w:szCs w:val="24"/>
        </w:rPr>
        <w:t>.</w:t>
      </w:r>
    </w:p>
    <w:p w:rsidR="00284131" w:rsidRPr="00161427" w:rsidRDefault="00284131" w:rsidP="00DE15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1427">
        <w:rPr>
          <w:rFonts w:ascii="Times New Roman" w:hAnsi="Times New Roman" w:cs="Times New Roman"/>
          <w:sz w:val="24"/>
          <w:szCs w:val="24"/>
        </w:rPr>
        <w:t xml:space="preserve"> Проблема правового регулирования и защиты прав национальных меньшинств в Российской Федерации / Дубровин, Ю.Д. // В мире права. — 2000. — № 2. — Режим доступа: http://www.law.edu.ru/doc/document.asp?docID=1146484 Рамочная </w:t>
      </w:r>
    </w:p>
    <w:p w:rsidR="00284131" w:rsidRPr="00161427" w:rsidRDefault="00284131" w:rsidP="00DE15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1427">
        <w:rPr>
          <w:rFonts w:ascii="Times New Roman" w:hAnsi="Times New Roman" w:cs="Times New Roman"/>
          <w:sz w:val="24"/>
          <w:szCs w:val="24"/>
        </w:rPr>
        <w:lastRenderedPageBreak/>
        <w:t xml:space="preserve"> Конвенция о защите национальных меньшинств. — Режим доступа: </w:t>
      </w:r>
      <w:hyperlink r:id="rId18" w:history="1">
        <w:r w:rsidRPr="00161427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http://base.garant.ru/2540487</w:t>
        </w:r>
      </w:hyperlink>
      <w:r w:rsidRPr="00161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161427" w:rsidRDefault="00284131" w:rsidP="00DE15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1427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Федерации. — Режим доступа: </w:t>
      </w:r>
      <w:hyperlink r:id="rId19" w:history="1">
        <w:r w:rsidRPr="00161427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http://www.constitution.ru/10003000/10003000–3.htm</w:t>
        </w:r>
      </w:hyperlink>
      <w:r w:rsidRPr="00161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161427" w:rsidRDefault="00284131" w:rsidP="00DE15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1427">
        <w:rPr>
          <w:rFonts w:ascii="Times New Roman" w:hAnsi="Times New Roman" w:cs="Times New Roman"/>
          <w:sz w:val="24"/>
          <w:szCs w:val="24"/>
        </w:rPr>
        <w:t xml:space="preserve">Концепция государственной национальной политики Российской Федерации. — Режим доступа: </w:t>
      </w:r>
      <w:hyperlink r:id="rId20" w:history="1">
        <w:r w:rsidRPr="00161427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www.russia.edu.ru/information/legal/law/up/909/2051</w:t>
        </w:r>
      </w:hyperlink>
      <w:r w:rsidRPr="00161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161427" w:rsidRDefault="00284131" w:rsidP="00DE15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1427">
        <w:rPr>
          <w:rFonts w:ascii="Times New Roman" w:hAnsi="Times New Roman" w:cs="Times New Roman"/>
          <w:sz w:val="24"/>
          <w:szCs w:val="24"/>
        </w:rPr>
        <w:t xml:space="preserve">Тишков В. Как обновить концепцию национальной политики? — Режим доступа: </w:t>
      </w:r>
      <w:hyperlink r:id="rId21" w:history="1">
        <w:r w:rsidRPr="00161427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http://valerytishkov.ru/cntnt/publikacii3/publikacii/kak_obnovi.html</w:t>
        </w:r>
      </w:hyperlink>
      <w:r w:rsidRPr="00161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161427" w:rsidRDefault="00284131" w:rsidP="00DE15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1427">
        <w:rPr>
          <w:rFonts w:ascii="Times New Roman" w:hAnsi="Times New Roman" w:cs="Times New Roman"/>
          <w:sz w:val="24"/>
          <w:szCs w:val="24"/>
        </w:rPr>
        <w:t xml:space="preserve">Федеральный закон от 17 июня 1996 г. № 74-ФЗ «О национально-культурной автономии» (с изменениями и дополнениями). — Режим доступа: </w:t>
      </w:r>
      <w:hyperlink r:id="rId22" w:history="1">
        <w:r w:rsidRPr="00161427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http://base.garant.ru/135765</w:t>
        </w:r>
      </w:hyperlink>
      <w:r w:rsidRPr="00161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161427" w:rsidRDefault="00284131" w:rsidP="00DE15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1427">
        <w:rPr>
          <w:rFonts w:ascii="Times New Roman" w:hAnsi="Times New Roman" w:cs="Times New Roman"/>
          <w:sz w:val="24"/>
          <w:szCs w:val="24"/>
        </w:rPr>
        <w:t xml:space="preserve">Закон РФ от 25 октября 1991 г. № 1807-I «О языках народов Российской Федерации» (с изменениями и дополнениями). — Режим доступа: </w:t>
      </w:r>
      <w:hyperlink r:id="rId23" w:history="1">
        <w:r w:rsidRPr="00161427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http://base.garant.ru/10148970</w:t>
        </w:r>
      </w:hyperlink>
      <w:r w:rsidRPr="00161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161427" w:rsidRDefault="00284131" w:rsidP="00DE15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1427">
        <w:rPr>
          <w:rFonts w:ascii="Times New Roman" w:hAnsi="Times New Roman" w:cs="Times New Roman"/>
          <w:sz w:val="24"/>
          <w:szCs w:val="24"/>
        </w:rPr>
        <w:t xml:space="preserve">Федеральный закон от 30 апреля 1999 г. № 82-ФЗ «О гарантиях прав коренных малочисленных народов Российской Федерации» (с изменениями и дополнениями). — Режим доступа: </w:t>
      </w:r>
      <w:hyperlink r:id="rId24" w:history="1">
        <w:r w:rsidRPr="00161427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http://base.garant.ru/180406</w:t>
        </w:r>
      </w:hyperlink>
      <w:r w:rsidRPr="00161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161427" w:rsidRDefault="00284131" w:rsidP="00DE15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1427">
        <w:rPr>
          <w:rFonts w:ascii="Times New Roman" w:hAnsi="Times New Roman" w:cs="Times New Roman"/>
          <w:sz w:val="24"/>
          <w:szCs w:val="24"/>
        </w:rPr>
        <w:t xml:space="preserve">Федеральный закон от 20 июля 2000 г. № 104-ФЗ «Об общих принципах организации общин коренных малочисленных народов Севера, Сибири и Дальнего Востока Российской Федерации» (с изменениями и дополнениями). — Режим доступа: </w:t>
      </w:r>
      <w:hyperlink r:id="rId25" w:history="1">
        <w:r w:rsidRPr="00161427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http://base.garant.ru/182356</w:t>
        </w:r>
      </w:hyperlink>
      <w:r w:rsidRPr="00161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161427" w:rsidRDefault="00284131" w:rsidP="00DE15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1427">
        <w:rPr>
          <w:rFonts w:ascii="Times New Roman" w:hAnsi="Times New Roman" w:cs="Times New Roman"/>
          <w:sz w:val="24"/>
          <w:szCs w:val="24"/>
        </w:rPr>
        <w:t xml:space="preserve">Федеральный закон от 7 мая 2001 г. № 49-ФЗ «О территориях традиционного природопользования коренных малочисленных народов Севера, Сибири и Дальнего Востока Российской Федерации» (с изменениями и дополнениями). — Режим доступа: </w:t>
      </w:r>
      <w:hyperlink r:id="rId26" w:history="1">
        <w:r w:rsidRPr="00161427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http://base.garant.ru/12122856</w:t>
        </w:r>
      </w:hyperlink>
      <w:r w:rsidRPr="00161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161427" w:rsidRDefault="00284131" w:rsidP="00DE15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1427">
        <w:rPr>
          <w:rFonts w:ascii="Times New Roman" w:hAnsi="Times New Roman" w:cs="Times New Roman"/>
          <w:sz w:val="24"/>
          <w:szCs w:val="24"/>
        </w:rPr>
        <w:t xml:space="preserve">Федеральный закон от 17 июня 1996 г. № 74-ФЗ «О национально-культурной автономии» (с изменениями и дополнениями). — Режим просмотра: http://base.garant.ru/135765 Нам И. Реализация </w:t>
      </w:r>
    </w:p>
    <w:p w:rsidR="00284131" w:rsidRPr="00161427" w:rsidRDefault="00284131" w:rsidP="00DE15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1427">
        <w:rPr>
          <w:rFonts w:ascii="Times New Roman" w:hAnsi="Times New Roman" w:cs="Times New Roman"/>
          <w:sz w:val="24"/>
          <w:szCs w:val="24"/>
        </w:rPr>
        <w:t xml:space="preserve">Закона РФ «О национально-культурной автономии» // Бюллетень Сети этнологического мониторинга и раннего предупреждения конфликтов. — № 16. — 1998. — Режим доступа: </w:t>
      </w:r>
      <w:hyperlink r:id="rId27" w:history="1">
        <w:r w:rsidRPr="00161427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http://old.iea.ras.ru/topic/law/publ/nam1998.html</w:t>
        </w:r>
      </w:hyperlink>
      <w:r w:rsidRPr="00161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161427" w:rsidRDefault="00284131" w:rsidP="00DE15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1427">
        <w:rPr>
          <w:rFonts w:ascii="Times New Roman" w:hAnsi="Times New Roman" w:cs="Times New Roman"/>
          <w:sz w:val="24"/>
          <w:szCs w:val="24"/>
        </w:rPr>
        <w:t xml:space="preserve">Федеральный закон от 17 июня 1996 г. № 74-ФЗ «О национально-культурной автономии» (с изменениями и дополнениями). — Режим доступа: </w:t>
      </w:r>
      <w:hyperlink r:id="rId28" w:history="1">
        <w:r w:rsidRPr="00161427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http://base.garant.ru/135765</w:t>
        </w:r>
      </w:hyperlink>
      <w:r w:rsidRPr="00161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161427" w:rsidRDefault="00284131" w:rsidP="00DE15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1427">
        <w:rPr>
          <w:rFonts w:ascii="Times New Roman" w:hAnsi="Times New Roman" w:cs="Times New Roman"/>
          <w:sz w:val="24"/>
          <w:szCs w:val="24"/>
        </w:rPr>
        <w:t xml:space="preserve">Доклад «Об основах государственной политики Российской Федерации в районах Севера». — Режим доступа: </w:t>
      </w:r>
      <w:hyperlink r:id="rId29" w:history="1">
        <w:r w:rsidRPr="00161427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http://archive.kremlin.ru/text/appears2/2004/04/28/97302.shtml</w:t>
        </w:r>
      </w:hyperlink>
      <w:r w:rsidRPr="00161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161427" w:rsidRDefault="00284131" w:rsidP="00DE15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1427">
        <w:rPr>
          <w:rFonts w:ascii="Times New Roman" w:hAnsi="Times New Roman" w:cs="Times New Roman"/>
          <w:sz w:val="24"/>
          <w:szCs w:val="24"/>
        </w:rPr>
        <w:t xml:space="preserve">Зорин В. Стратегия государственной национальной политики РФ — это документ общественного согласия. — Режим доступа: </w:t>
      </w:r>
      <w:hyperlink r:id="rId30" w:history="1">
        <w:r w:rsidRPr="00161427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http://www.bashinform.ru/news/513551</w:t>
        </w:r>
      </w:hyperlink>
      <w:r w:rsidRPr="00161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31" w:rsidRPr="00161427" w:rsidRDefault="00284131" w:rsidP="00DE15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1427">
        <w:rPr>
          <w:rFonts w:ascii="Times New Roman" w:hAnsi="Times New Roman" w:cs="Times New Roman"/>
          <w:sz w:val="24"/>
          <w:szCs w:val="24"/>
        </w:rPr>
        <w:t xml:space="preserve">Мусин Д. А., Василенко Ю. В. Этнокультурная политика в Пермском крае: опыт гармонизации межнациональных отношений // </w:t>
      </w:r>
      <w:proofErr w:type="spellStart"/>
      <w:r w:rsidRPr="00161427">
        <w:rPr>
          <w:rFonts w:ascii="Times New Roman" w:hAnsi="Times New Roman" w:cs="Times New Roman"/>
          <w:sz w:val="24"/>
          <w:szCs w:val="24"/>
        </w:rPr>
        <w:t>Ars</w:t>
      </w:r>
      <w:proofErr w:type="spellEnd"/>
      <w:r w:rsidRPr="00161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427">
        <w:rPr>
          <w:rFonts w:ascii="Times New Roman" w:hAnsi="Times New Roman" w:cs="Times New Roman"/>
          <w:sz w:val="24"/>
          <w:szCs w:val="24"/>
        </w:rPr>
        <w:t>administrandi</w:t>
      </w:r>
      <w:proofErr w:type="spellEnd"/>
      <w:r w:rsidRPr="00161427">
        <w:rPr>
          <w:rFonts w:ascii="Times New Roman" w:hAnsi="Times New Roman" w:cs="Times New Roman"/>
          <w:sz w:val="24"/>
          <w:szCs w:val="24"/>
        </w:rPr>
        <w:t xml:space="preserve">. — № 1. — 2010. — С. 44–56. </w:t>
      </w:r>
    </w:p>
    <w:p w:rsidR="00284131" w:rsidRDefault="00284131" w:rsidP="00DE15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427">
        <w:rPr>
          <w:rFonts w:ascii="Times New Roman" w:hAnsi="Times New Roman" w:cs="Times New Roman"/>
          <w:sz w:val="24"/>
          <w:szCs w:val="24"/>
        </w:rPr>
        <w:t>Вятчанин</w:t>
      </w:r>
      <w:proofErr w:type="spellEnd"/>
      <w:r w:rsidRPr="00161427">
        <w:rPr>
          <w:rFonts w:ascii="Times New Roman" w:hAnsi="Times New Roman" w:cs="Times New Roman"/>
          <w:sz w:val="24"/>
          <w:szCs w:val="24"/>
        </w:rPr>
        <w:t xml:space="preserve"> Н. Термин «этнос» не заменит «нацию» // Парламентская газета. — 28.11.2007. — Режим доступа: </w:t>
      </w:r>
      <w:hyperlink r:id="rId31" w:history="1">
        <w:r w:rsidRPr="00161427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http://www.pressmon.com/cgi-bin/press_view.cgi?id=2082411</w:t>
        </w:r>
      </w:hyperlink>
      <w:r w:rsidRPr="00161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575" w:rsidRPr="00161427" w:rsidRDefault="00DE1575" w:rsidP="00DE157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CC6" w:rsidRPr="00161427" w:rsidRDefault="00284131" w:rsidP="00DE1575">
      <w:pPr>
        <w:spacing w:after="0"/>
        <w:ind w:left="284"/>
        <w:jc w:val="both"/>
      </w:pPr>
      <w:r w:rsidRPr="00161427">
        <w:rPr>
          <w:rFonts w:ascii="Times New Roman" w:hAnsi="Times New Roman" w:cs="Times New Roman"/>
          <w:sz w:val="24"/>
          <w:szCs w:val="24"/>
        </w:rPr>
        <w:lastRenderedPageBreak/>
        <w:t>1 Всеобщая декларация прав человека, Конвенция о предупреждении геноцида и наказании за него, Международная конвенция о ликвидации всех форм расовой дискриминации, Международный пакт об экономических, социальных и культурных правах, Декларация о ликвидации всех форм нетерпимости и дискриминации на основе религии или убеждений, Международный пакт о гражданских и политических правах. Основные термины (генерируются автоматически): Российская Федерация, Россия, акт, национальная политика, меньшинство, государственная национальная политика, Декларация ООН, национально-культурная автономия, Дальний Восток, указ Президента.</w:t>
      </w:r>
      <w:r w:rsidRPr="00161427">
        <w:rPr>
          <w:rFonts w:ascii="Times New Roman" w:hAnsi="Times New Roman" w:cs="Times New Roman"/>
          <w:sz w:val="24"/>
          <w:szCs w:val="24"/>
        </w:rPr>
        <w:br/>
      </w:r>
    </w:p>
    <w:p w:rsidR="00BF2F4B" w:rsidRPr="00065EF2" w:rsidRDefault="00BF2F4B" w:rsidP="00DE157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 w:val="0"/>
          <w:caps/>
          <w:sz w:val="24"/>
          <w:szCs w:val="24"/>
        </w:rPr>
      </w:pPr>
      <w:r w:rsidRPr="00065EF2">
        <w:rPr>
          <w:rFonts w:ascii="Times New Roman" w:hAnsi="Times New Roman"/>
          <w:b w:val="0"/>
          <w:caps/>
          <w:sz w:val="24"/>
          <w:szCs w:val="24"/>
        </w:rPr>
        <w:t>4. Контроль и оценка результатов освоения Дисциплины</w:t>
      </w:r>
    </w:p>
    <w:p w:rsidR="00B0422B" w:rsidRPr="00065EF2" w:rsidRDefault="00BF2F4B" w:rsidP="00DE1575">
      <w:pPr>
        <w:widowControl w:val="0"/>
        <w:tabs>
          <w:tab w:val="left" w:pos="426"/>
        </w:tabs>
        <w:suppressAutoHyphens/>
        <w:spacing w:after="0"/>
        <w:ind w:left="284"/>
        <w:jc w:val="both"/>
        <w:rPr>
          <w:rFonts w:ascii="Times New Roman" w:eastAsia="SimSun" w:hAnsi="Times New Roman" w:cs="Times New Roman"/>
          <w:b/>
          <w:caps/>
          <w:sz w:val="24"/>
          <w:szCs w:val="24"/>
        </w:rPr>
      </w:pPr>
      <w:r w:rsidRPr="00065EF2">
        <w:rPr>
          <w:rFonts w:ascii="Times New Roman" w:hAnsi="Times New Roman"/>
          <w:color w:val="000000" w:themeColor="text1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устных и письменных опросов, практических занятий,  тестирования,</w:t>
      </w:r>
      <w:r w:rsidR="00B0422B" w:rsidRPr="00065EF2">
        <w:rPr>
          <w:rFonts w:ascii="Times New Roman" w:hAnsi="Times New Roman" w:cs="Times New Roman"/>
          <w:sz w:val="24"/>
          <w:szCs w:val="24"/>
        </w:rPr>
        <w:t xml:space="preserve"> а также выполнения студентами домашних заданий, контрольной работы, сдачи экзамена.</w:t>
      </w:r>
    </w:p>
    <w:p w:rsidR="00BF2F4B" w:rsidRPr="00065EF2" w:rsidRDefault="0069642A" w:rsidP="00EF6739">
      <w:pPr>
        <w:widowControl w:val="0"/>
        <w:tabs>
          <w:tab w:val="left" w:pos="426"/>
        </w:tabs>
        <w:spacing w:after="0" w:line="10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065EF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394"/>
        <w:gridCol w:w="2410"/>
      </w:tblGrid>
      <w:tr w:rsidR="00BF2F4B" w:rsidRPr="00065EF2" w:rsidTr="00CB513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065EF2" w:rsidRDefault="00825CC6" w:rsidP="00825C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b/>
                <w:sz w:val="24"/>
                <w:szCs w:val="24"/>
              </w:rPr>
              <w:t>Умения, знания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065EF2" w:rsidRDefault="00BF2F4B" w:rsidP="001B55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BF2F4B" w:rsidRPr="00065EF2" w:rsidRDefault="00BF2F4B" w:rsidP="001B55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065EF2" w:rsidRDefault="00BF2F4B" w:rsidP="001B55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BF2F4B" w:rsidRPr="00065EF2" w:rsidTr="00CB5135">
        <w:trPr>
          <w:trHeight w:val="19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775" w:rsidRPr="00065EF2" w:rsidRDefault="009D0775" w:rsidP="009D0775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284131" w:rsidRPr="00065EF2" w:rsidRDefault="00284131" w:rsidP="00DE1575">
            <w:pPr>
              <w:numPr>
                <w:ilvl w:val="0"/>
                <w:numId w:val="5"/>
              </w:numPr>
              <w:tabs>
                <w:tab w:val="left" w:pos="266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sz w:val="24"/>
                <w:szCs w:val="24"/>
              </w:rPr>
              <w:t>способствовать сохранению народной художественной культуры, восстановлению народных традиций;</w:t>
            </w:r>
          </w:p>
          <w:p w:rsidR="00BF2F4B" w:rsidRPr="00065EF2" w:rsidRDefault="00BF2F4B" w:rsidP="00284131">
            <w:pPr>
              <w:tabs>
                <w:tab w:val="left" w:pos="266"/>
              </w:tabs>
              <w:spacing w:after="0" w:line="240" w:lineRule="auto"/>
              <w:ind w:lef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7C6" w:rsidRPr="00065EF2" w:rsidRDefault="003A2BFA" w:rsidP="000E7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Демонстрация умения </w:t>
            </w:r>
            <w:r w:rsidRPr="00065EF2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народную художественную </w:t>
            </w:r>
            <w:r w:rsidR="000E77C6" w:rsidRPr="00065EF2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(материальную и духовную) </w:t>
            </w:r>
            <w:r w:rsidRPr="00065EF2">
              <w:rPr>
                <w:rFonts w:ascii="Times New Roman" w:hAnsi="Times New Roman" w:cs="Times New Roman"/>
                <w:sz w:val="24"/>
                <w:szCs w:val="24"/>
              </w:rPr>
              <w:t>культуру, характеризуя сложившуюся ситуацию в области НХК, опр</w:t>
            </w:r>
            <w:r w:rsidR="000E77C6" w:rsidRPr="00065EF2">
              <w:rPr>
                <w:rFonts w:ascii="Times New Roman" w:hAnsi="Times New Roman" w:cs="Times New Roman"/>
                <w:sz w:val="24"/>
                <w:szCs w:val="24"/>
              </w:rPr>
              <w:t xml:space="preserve">еделяя специфику подходов к НХК </w:t>
            </w:r>
            <w:r w:rsidRPr="00065EF2">
              <w:rPr>
                <w:rFonts w:ascii="Times New Roman" w:hAnsi="Times New Roman" w:cs="Times New Roman"/>
                <w:sz w:val="24"/>
                <w:szCs w:val="24"/>
              </w:rPr>
              <w:t xml:space="preserve">с позиций </w:t>
            </w:r>
            <w:r w:rsidR="000E77C6" w:rsidRPr="00065EF2">
              <w:rPr>
                <w:rFonts w:ascii="Times New Roman" w:hAnsi="Times New Roman" w:cs="Times New Roman"/>
                <w:sz w:val="24"/>
                <w:szCs w:val="24"/>
              </w:rPr>
              <w:t xml:space="preserve">  отраслевых научных знаний.</w:t>
            </w:r>
          </w:p>
          <w:p w:rsidR="00BF2F4B" w:rsidRPr="00065EF2" w:rsidRDefault="003A2BFA" w:rsidP="000E77C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Демонстрация умений </w:t>
            </w:r>
            <w:r w:rsidRPr="00065EF2">
              <w:rPr>
                <w:rFonts w:ascii="Times New Roman" w:hAnsi="Times New Roman" w:cs="Times New Roman"/>
                <w:sz w:val="24"/>
                <w:szCs w:val="24"/>
              </w:rPr>
              <w:t>восстанавливать народные традиции и передавать их последующим поколениям, разбираться в проблемах возрождения, изучения и популяризации фольклора, народного художественного творчеств; сравнивать духовно-нравственные идеалы различных этносов, определяя их роль в различные исторические периоды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7C6" w:rsidRPr="00065EF2" w:rsidRDefault="00EF6739" w:rsidP="001B555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выполнения</w:t>
            </w:r>
            <w:r w:rsidR="00BF2F4B"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практических работ</w:t>
            </w:r>
          </w:p>
          <w:p w:rsidR="000E77C6" w:rsidRPr="00065EF2" w:rsidRDefault="000E77C6" w:rsidP="001B555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E77C6" w:rsidRPr="00065EF2" w:rsidRDefault="000E77C6" w:rsidP="001B555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0E77C6" w:rsidRPr="00065EF2" w:rsidRDefault="000E77C6" w:rsidP="001B555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BF2F4B" w:rsidRPr="00065EF2" w:rsidRDefault="000E77C6" w:rsidP="001B555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выполнения практических работ.</w:t>
            </w:r>
            <w:r w:rsidR="00EF6739"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BF3A14" w:rsidRPr="00065EF2" w:rsidTr="003A2BFA">
        <w:trPr>
          <w:trHeight w:val="4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131" w:rsidRPr="00065EF2" w:rsidRDefault="00284131" w:rsidP="00DE157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виды традиционной культуры, произведения народной художественной культуры в </w:t>
            </w:r>
            <w:r w:rsidRPr="00065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туристской деятельности;</w:t>
            </w:r>
          </w:p>
          <w:p w:rsidR="00BF3A14" w:rsidRPr="00065EF2" w:rsidRDefault="00BF3A14" w:rsidP="00284131">
            <w:pPr>
              <w:tabs>
                <w:tab w:val="left" w:pos="266"/>
              </w:tabs>
              <w:spacing w:after="0" w:line="240" w:lineRule="auto"/>
              <w:ind w:left="536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BFA" w:rsidRPr="00065EF2" w:rsidRDefault="003A2BFA" w:rsidP="003A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         </w:t>
            </w:r>
            <w:r w:rsidRPr="00065E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Демонстрация умения </w:t>
            </w:r>
            <w:r w:rsidRPr="00065EF2">
              <w:rPr>
                <w:rFonts w:ascii="Times New Roman" w:hAnsi="Times New Roman" w:cs="Times New Roman"/>
                <w:sz w:val="24"/>
                <w:szCs w:val="24"/>
              </w:rPr>
              <w:t>использовать виды традиционной культуры, произведения народной художественной культуры в</w:t>
            </w:r>
            <w:r w:rsidR="000E77C6" w:rsidRPr="00065EF2"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туристской деятельности</w:t>
            </w:r>
            <w:r w:rsidRPr="00065E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3A14" w:rsidRPr="00065EF2" w:rsidRDefault="00BF3A14" w:rsidP="003A2B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065EF2" w:rsidRDefault="00EF6739" w:rsidP="001B555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Оценка выполнения практических работ</w:t>
            </w:r>
          </w:p>
        </w:tc>
      </w:tr>
      <w:tr w:rsidR="00BF3A14" w:rsidRPr="00065EF2" w:rsidTr="00CB5135">
        <w:trPr>
          <w:trHeight w:val="14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131" w:rsidRPr="00065EF2" w:rsidRDefault="00284131" w:rsidP="00284131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популяризировать материальную и духовную культуру народов Западной Сибири через орга</w:t>
            </w:r>
            <w:r w:rsidR="00BC6CE2" w:rsidRPr="00065EF2">
              <w:rPr>
                <w:rFonts w:ascii="Times New Roman" w:hAnsi="Times New Roman" w:cs="Times New Roman"/>
                <w:sz w:val="24"/>
                <w:szCs w:val="24"/>
              </w:rPr>
              <w:t>низацию различных видов туристской деятельности.</w:t>
            </w:r>
          </w:p>
          <w:p w:rsidR="00BF3A14" w:rsidRPr="00065EF2" w:rsidRDefault="00BF3A14" w:rsidP="00284131">
            <w:pPr>
              <w:tabs>
                <w:tab w:val="left" w:pos="266"/>
              </w:tabs>
              <w:spacing w:after="0" w:line="240" w:lineRule="auto"/>
              <w:ind w:left="536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065EF2" w:rsidRDefault="00BC6CE2" w:rsidP="0013440D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065E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Демонстрация </w:t>
            </w:r>
            <w:r w:rsidR="003A2BFA" w:rsidRPr="00065E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умений </w:t>
            </w:r>
            <w:r w:rsidR="003A2BFA" w:rsidRPr="00065EF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собирать, изучать и систематизировать произведения народной художественной культуры и использовать их в различных </w:t>
            </w:r>
            <w:r w:rsidRPr="00065EF2">
              <w:rPr>
                <w:rFonts w:ascii="Times New Roman" w:hAnsi="Times New Roman" w:cs="Times New Roman"/>
                <w:sz w:val="24"/>
                <w:szCs w:val="24"/>
              </w:rPr>
              <w:t>видах туристской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065EF2" w:rsidRDefault="00EF6739" w:rsidP="001B555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выполнения практических работ</w:t>
            </w:r>
          </w:p>
        </w:tc>
      </w:tr>
      <w:tr w:rsidR="00BF3A14" w:rsidRPr="00065EF2" w:rsidTr="00CB5135">
        <w:trPr>
          <w:trHeight w:val="17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065EF2" w:rsidRDefault="00284131" w:rsidP="00284131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sz w:val="24"/>
                <w:szCs w:val="24"/>
              </w:rPr>
              <w:t>- применять в профессиональной деятельности знания нормативно-правовых актов в области этно-художественной  культуры;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065EF2" w:rsidRDefault="00B0422B" w:rsidP="002841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i/>
                <w:sz w:val="24"/>
                <w:szCs w:val="24"/>
              </w:rPr>
              <w:t>Демонстрация умения</w:t>
            </w:r>
            <w:r w:rsidRPr="0006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6739" w:rsidRPr="0006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440D" w:rsidRPr="00065EF2">
              <w:rPr>
                <w:rFonts w:ascii="Times New Roman" w:hAnsi="Times New Roman" w:cs="Times New Roman"/>
                <w:sz w:val="24"/>
                <w:szCs w:val="24"/>
              </w:rPr>
              <w:t>применять в профессиональной деятельности знания нормативно-правовых актов в области этно-художественной  культуры;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065EF2" w:rsidRDefault="00BD5A1A" w:rsidP="001B555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выполнения практических работ</w:t>
            </w:r>
          </w:p>
        </w:tc>
      </w:tr>
      <w:tr w:rsidR="00BF2F4B" w:rsidRPr="00065EF2" w:rsidTr="000C27F8">
        <w:trPr>
          <w:trHeight w:val="20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7F8" w:rsidRPr="00065EF2" w:rsidRDefault="00F61195" w:rsidP="000C2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825CC6" w:rsidRPr="00065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нания: </w:t>
            </w:r>
            <w:r w:rsidR="004E63B4" w:rsidRPr="0006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84131" w:rsidRPr="00065EF2" w:rsidRDefault="000C27F8" w:rsidP="000C2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84131" w:rsidRPr="00065EF2">
              <w:rPr>
                <w:rFonts w:ascii="Times New Roman" w:hAnsi="Times New Roman" w:cs="Times New Roman"/>
                <w:sz w:val="24"/>
                <w:szCs w:val="24"/>
              </w:rPr>
              <w:t>основы теории народной художественной культуры;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1A" w:rsidRPr="00065EF2" w:rsidRDefault="00BF2F4B" w:rsidP="00BD5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BF2F4B" w:rsidRPr="00065EF2" w:rsidRDefault="003A2BFA" w:rsidP="00284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Демонстрация знаний </w:t>
            </w:r>
            <w:r w:rsidRPr="00065EF2">
              <w:rPr>
                <w:rFonts w:ascii="Times New Roman" w:hAnsi="Times New Roman" w:cs="Times New Roman"/>
                <w:sz w:val="24"/>
                <w:szCs w:val="24"/>
              </w:rPr>
              <w:t>основ теории народной художественной культуры: систему исходных понятий – этнос, нация, НХК, НХТ; структура, аксиология, функции НХК; сущность, признаки и функции фольклора; мифологические истоки НХК.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065EF2" w:rsidRDefault="00BF2F4B" w:rsidP="001B5559">
            <w:pP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  <w:p w:rsidR="00BF2F4B" w:rsidRPr="00065EF2" w:rsidRDefault="00BF2F4B" w:rsidP="0013440D">
            <w:pP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Устный опрос, оценка </w:t>
            </w:r>
            <w:r w:rsidR="0013440D"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тестирования</w:t>
            </w:r>
          </w:p>
        </w:tc>
      </w:tr>
      <w:tr w:rsidR="00BF2F4B" w:rsidRPr="00065EF2" w:rsidTr="00CB513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065EF2" w:rsidRDefault="000C27F8" w:rsidP="000C2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4131" w:rsidRPr="00065EF2">
              <w:rPr>
                <w:rFonts w:ascii="Times New Roman" w:hAnsi="Times New Roman" w:cs="Times New Roman"/>
                <w:sz w:val="24"/>
                <w:szCs w:val="24"/>
              </w:rPr>
              <w:t>исторические этапы развития народной художественной культуры;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065EF2" w:rsidRDefault="00F15DE6" w:rsidP="000E77C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0E77C6" w:rsidRPr="00065E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Демонстрация знаний </w:t>
            </w:r>
            <w:r w:rsidR="000E77C6" w:rsidRPr="00065EF2">
              <w:rPr>
                <w:rFonts w:ascii="Times New Roman" w:hAnsi="Times New Roman" w:cs="Times New Roman"/>
                <w:sz w:val="24"/>
                <w:szCs w:val="24"/>
              </w:rPr>
              <w:t>исторических этапы развития народной художественной культуры;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065EF2" w:rsidRDefault="00BF2F4B" w:rsidP="001B5559">
            <w:pP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оценка тестирования</w:t>
            </w:r>
          </w:p>
        </w:tc>
      </w:tr>
      <w:tr w:rsidR="00BF2F4B" w:rsidRPr="00065EF2" w:rsidTr="00CB513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065EF2" w:rsidRDefault="000C27F8" w:rsidP="000C2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4131" w:rsidRPr="00065EF2">
              <w:rPr>
                <w:rFonts w:ascii="Times New Roman" w:hAnsi="Times New Roman" w:cs="Times New Roman"/>
                <w:sz w:val="24"/>
                <w:szCs w:val="24"/>
              </w:rPr>
              <w:t>основные виды, жанры и формы бытования народной художественной культуры, её региональные особенности;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065EF2" w:rsidRDefault="00BF2F4B" w:rsidP="0013440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Демонстрация знаний </w:t>
            </w:r>
            <w:r w:rsidR="000E77C6" w:rsidRPr="00065EF2">
              <w:rPr>
                <w:rFonts w:ascii="Times New Roman" w:hAnsi="Times New Roman" w:cs="Times New Roman"/>
                <w:sz w:val="24"/>
                <w:szCs w:val="24"/>
              </w:rPr>
              <w:t xml:space="preserve">видов, жанров народной художественной культуры: </w:t>
            </w:r>
            <w:proofErr w:type="spellStart"/>
            <w:r w:rsidR="0013440D" w:rsidRPr="00065EF2">
              <w:rPr>
                <w:rFonts w:ascii="Times New Roman" w:hAnsi="Times New Roman" w:cs="Times New Roman"/>
                <w:sz w:val="24"/>
                <w:szCs w:val="24"/>
              </w:rPr>
              <w:t>муссические</w:t>
            </w:r>
            <w:proofErr w:type="spellEnd"/>
            <w:r w:rsidR="0013440D" w:rsidRPr="00065EF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E77C6" w:rsidRPr="00065EF2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творчество, музыкальное, песенное, танцевальное, театральное наро</w:t>
            </w:r>
            <w:r w:rsidR="0013440D" w:rsidRPr="00065EF2">
              <w:rPr>
                <w:rFonts w:ascii="Times New Roman" w:hAnsi="Times New Roman" w:cs="Times New Roman"/>
                <w:sz w:val="24"/>
                <w:szCs w:val="24"/>
              </w:rPr>
              <w:t xml:space="preserve">дное творчество, народные игры; пластические - </w:t>
            </w:r>
            <w:r w:rsidR="000E77C6" w:rsidRPr="00065EF2">
              <w:rPr>
                <w:rFonts w:ascii="Times New Roman" w:hAnsi="Times New Roman" w:cs="Times New Roman"/>
                <w:sz w:val="24"/>
                <w:szCs w:val="24"/>
              </w:rPr>
              <w:t>деко</w:t>
            </w:r>
            <w:r w:rsidR="0013440D" w:rsidRPr="00065EF2">
              <w:rPr>
                <w:rFonts w:ascii="Times New Roman" w:hAnsi="Times New Roman" w:cs="Times New Roman"/>
                <w:sz w:val="24"/>
                <w:szCs w:val="24"/>
              </w:rPr>
              <w:t xml:space="preserve">ративно-прикладное творчество, народные промыслы и ремёсла, народное зодчество, народный костюм, народная игрушка и </w:t>
            </w:r>
            <w:r w:rsidR="000E77C6" w:rsidRPr="00065EF2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="000E77C6" w:rsidRPr="00065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3440D" w:rsidRPr="00065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E77C6" w:rsidRPr="00065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региональных особенностей;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065EF2" w:rsidRDefault="00825CC6" w:rsidP="00825CC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Устный опрос, </w:t>
            </w:r>
            <w:r w:rsidR="00BF2F4B"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докладов</w:t>
            </w:r>
            <w:r w:rsidR="0013440D"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презентаций </w:t>
            </w:r>
            <w:r w:rsidR="00BF2F4B"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 семинаре</w:t>
            </w:r>
          </w:p>
        </w:tc>
      </w:tr>
      <w:tr w:rsidR="00BF2F4B" w:rsidRPr="00065EF2" w:rsidTr="00CB5135">
        <w:trPr>
          <w:trHeight w:val="10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065EF2" w:rsidRDefault="000C27F8" w:rsidP="000C27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4131" w:rsidRPr="00065EF2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народные праздники, обряды, обычаи, игры </w:t>
            </w:r>
            <w:r w:rsidR="00284131" w:rsidRPr="00065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забавы;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065EF2" w:rsidRDefault="00F61195" w:rsidP="0013440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</w:t>
            </w:r>
            <w:r w:rsidR="00BF2F4B" w:rsidRPr="00065E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Демонстрация знаний </w:t>
            </w:r>
            <w:r w:rsidR="000E77C6" w:rsidRPr="00065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традиционных народных праздников и </w:t>
            </w:r>
            <w:r w:rsidR="0013440D" w:rsidRPr="00065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обрядов </w:t>
            </w:r>
            <w:r w:rsidR="0013440D" w:rsidRPr="00065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народов Западной Сибири.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065EF2" w:rsidRDefault="00825CC6" w:rsidP="00825CC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Устный опрос</w:t>
            </w:r>
            <w:r w:rsidR="00BF2F4B"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оценка докладов на </w:t>
            </w:r>
            <w:r w:rsidR="00BF2F4B"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семинаре</w:t>
            </w:r>
          </w:p>
        </w:tc>
      </w:tr>
      <w:tr w:rsidR="00BF2F4B" w:rsidRPr="00065EF2" w:rsidTr="00CB5135">
        <w:trPr>
          <w:trHeight w:val="5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065EF2" w:rsidRDefault="000C27F8" w:rsidP="000C27F8">
            <w:pPr>
              <w:rPr>
                <w:rFonts w:ascii="Times New Roman" w:hAnsi="Times New Roman"/>
                <w:sz w:val="24"/>
                <w:szCs w:val="24"/>
              </w:rPr>
            </w:pPr>
            <w:r w:rsidRPr="00065E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284131" w:rsidRPr="00065EF2">
              <w:rPr>
                <w:rFonts w:ascii="Times New Roman" w:hAnsi="Times New Roman"/>
                <w:sz w:val="24"/>
                <w:szCs w:val="24"/>
              </w:rPr>
              <w:t>специфику организации художественного творчества, опыт работы любительских творческих коллективов, фольклорных студий, школ ремесел, народных мастеров;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065EF2" w:rsidRDefault="00F61195" w:rsidP="0013440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BF2F4B" w:rsidRPr="00065E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Демонстрация знаний </w:t>
            </w:r>
            <w:r w:rsidR="0013440D" w:rsidRPr="00065EF2">
              <w:rPr>
                <w:rFonts w:ascii="Times New Roman" w:hAnsi="Times New Roman"/>
                <w:sz w:val="24"/>
                <w:szCs w:val="24"/>
              </w:rPr>
              <w:t>специфики организации художественного творчества, опыта  работы любительских творческих коллективов, фольклорных студий, школ ремесел, народных мастеров;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065EF2" w:rsidRDefault="00BF2F4B" w:rsidP="00825CC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</w:t>
            </w:r>
            <w:r w:rsidR="00F61195"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ос, оценка </w:t>
            </w:r>
            <w:r w:rsidR="00825CC6"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коллоквиума</w:t>
            </w:r>
            <w:r w:rsidR="00BC6CE2"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оценка докладов на семинаре</w:t>
            </w:r>
          </w:p>
        </w:tc>
      </w:tr>
      <w:tr w:rsidR="00BF2F4B" w:rsidRPr="00065EF2" w:rsidTr="00CB513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065EF2" w:rsidRDefault="000C27F8" w:rsidP="000C27F8">
            <w:pPr>
              <w:rPr>
                <w:rFonts w:ascii="Times New Roman" w:hAnsi="Times New Roman"/>
                <w:sz w:val="24"/>
                <w:szCs w:val="24"/>
              </w:rPr>
            </w:pPr>
            <w:r w:rsidRPr="00065EF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84131" w:rsidRPr="00065EF2">
              <w:rPr>
                <w:rFonts w:ascii="Times New Roman" w:hAnsi="Times New Roman"/>
                <w:sz w:val="24"/>
                <w:szCs w:val="24"/>
              </w:rPr>
              <w:t xml:space="preserve">специфику деятельности государственных и общественных организаций по сохранению и развитию национальных культур региона;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065EF2" w:rsidRDefault="00BF2F4B" w:rsidP="00CC4D18">
            <w:pPr>
              <w:numPr>
                <w:ilvl w:val="0"/>
                <w:numId w:val="8"/>
              </w:num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Демонстрация знаний </w:t>
            </w:r>
            <w:r w:rsidR="0013440D" w:rsidRPr="00065EF2">
              <w:rPr>
                <w:rFonts w:ascii="Times New Roman" w:hAnsi="Times New Roman"/>
                <w:sz w:val="24"/>
                <w:szCs w:val="24"/>
              </w:rPr>
              <w:t>специфики деятельности государственных и общественных организаций по сохранению и развитию национальных культур региона;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065EF2" w:rsidRDefault="00BF2F4B" w:rsidP="001B555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Устный опрос; оценка докладов на семинаре</w:t>
            </w:r>
          </w:p>
        </w:tc>
      </w:tr>
      <w:tr w:rsidR="00284131" w:rsidRPr="00065EF2" w:rsidTr="00CB513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31" w:rsidRPr="00065EF2" w:rsidRDefault="000C27F8" w:rsidP="000C27F8">
            <w:pPr>
              <w:rPr>
                <w:rFonts w:ascii="Times New Roman" w:hAnsi="Times New Roman"/>
                <w:sz w:val="24"/>
                <w:szCs w:val="24"/>
              </w:rPr>
            </w:pPr>
            <w:r w:rsidRPr="00065EF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84131" w:rsidRPr="00065EF2">
              <w:rPr>
                <w:rFonts w:ascii="Times New Roman" w:hAnsi="Times New Roman"/>
                <w:sz w:val="24"/>
                <w:szCs w:val="24"/>
              </w:rPr>
              <w:t>нормативные и правовые акты в области развития этнической культуры</w:t>
            </w:r>
            <w:r w:rsidR="00284131" w:rsidRPr="00065EF2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31" w:rsidRPr="00065EF2" w:rsidRDefault="0013440D" w:rsidP="00CC4D18">
            <w:pPr>
              <w:numPr>
                <w:ilvl w:val="0"/>
                <w:numId w:val="8"/>
              </w:num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Демонстрация знаний </w:t>
            </w:r>
            <w:r w:rsidRPr="0006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6CE2" w:rsidRPr="00065EF2">
              <w:rPr>
                <w:rFonts w:ascii="Times New Roman" w:hAnsi="Times New Roman"/>
                <w:sz w:val="24"/>
                <w:szCs w:val="24"/>
              </w:rPr>
              <w:t>нормативных и правовых актов</w:t>
            </w:r>
            <w:r w:rsidRPr="00065EF2">
              <w:rPr>
                <w:rFonts w:ascii="Times New Roman" w:hAnsi="Times New Roman"/>
                <w:sz w:val="24"/>
                <w:szCs w:val="24"/>
              </w:rPr>
              <w:t xml:space="preserve"> в области развития этнической культуры</w:t>
            </w:r>
            <w:r w:rsidR="00BC6CE2" w:rsidRPr="00065EF2">
              <w:rPr>
                <w:rFonts w:ascii="Times New Roman" w:hAnsi="Times New Roman"/>
                <w:sz w:val="24"/>
                <w:szCs w:val="24"/>
              </w:rPr>
              <w:t xml:space="preserve"> Западно-сибирского региона</w:t>
            </w:r>
            <w:r w:rsidRPr="00065EF2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31" w:rsidRPr="00065EF2" w:rsidRDefault="00BC6CE2" w:rsidP="001B555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65E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опрос; оценка докладов на семинаре</w:t>
            </w:r>
          </w:p>
        </w:tc>
      </w:tr>
    </w:tbl>
    <w:p w:rsidR="00BF2F4B" w:rsidRPr="00065EF2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0422B" w:rsidRPr="00065EF2" w:rsidRDefault="00B0422B" w:rsidP="00B0422B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42A60" w:rsidRPr="00065EF2" w:rsidRDefault="00642A60">
      <w:pPr>
        <w:rPr>
          <w:rFonts w:ascii="Times New Roman" w:hAnsi="Times New Roman" w:cs="Times New Roman"/>
          <w:sz w:val="24"/>
          <w:szCs w:val="24"/>
        </w:rPr>
      </w:pPr>
    </w:p>
    <w:sectPr w:rsidR="00642A60" w:rsidRPr="00065EF2" w:rsidSect="00E65F8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A0" w:rsidRDefault="00C367A0">
      <w:pPr>
        <w:spacing w:after="0" w:line="240" w:lineRule="auto"/>
      </w:pPr>
      <w:r>
        <w:separator/>
      </w:r>
    </w:p>
  </w:endnote>
  <w:endnote w:type="continuationSeparator" w:id="0">
    <w:p w:rsidR="00C367A0" w:rsidRDefault="00C3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7E" w:rsidRDefault="00CC2A7E" w:rsidP="001B5559">
    <w:pPr>
      <w:pStyle w:val="a9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C2A7E" w:rsidRDefault="00CC2A7E" w:rsidP="001B555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7E" w:rsidRDefault="00CC2A7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630E">
      <w:rPr>
        <w:noProof/>
      </w:rPr>
      <w:t>23</w:t>
    </w:r>
    <w:r>
      <w:fldChar w:fldCharType="end"/>
    </w:r>
  </w:p>
  <w:p w:rsidR="00CC2A7E" w:rsidRDefault="00CC2A7E" w:rsidP="001B555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A0" w:rsidRDefault="00C367A0">
      <w:pPr>
        <w:spacing w:after="0" w:line="240" w:lineRule="auto"/>
      </w:pPr>
      <w:r>
        <w:separator/>
      </w:r>
    </w:p>
  </w:footnote>
  <w:footnote w:type="continuationSeparator" w:id="0">
    <w:p w:rsidR="00C367A0" w:rsidRDefault="00C36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6A778A"/>
    <w:multiLevelType w:val="hybridMultilevel"/>
    <w:tmpl w:val="23BAFA4C"/>
    <w:lvl w:ilvl="0" w:tplc="E77AC0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01816"/>
    <w:multiLevelType w:val="hybridMultilevel"/>
    <w:tmpl w:val="2C54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71D21B3C"/>
    <w:lvl w:ilvl="0" w:tplc="4E6281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4826724"/>
    <w:multiLevelType w:val="hybridMultilevel"/>
    <w:tmpl w:val="7E68BB24"/>
    <w:lvl w:ilvl="0" w:tplc="7B808478">
      <w:start w:val="1"/>
      <w:numFmt w:val="decimal"/>
      <w:lvlText w:val="%1."/>
      <w:lvlJc w:val="left"/>
      <w:pPr>
        <w:ind w:left="1003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1B5413B5"/>
    <w:multiLevelType w:val="hybridMultilevel"/>
    <w:tmpl w:val="748C9C8C"/>
    <w:lvl w:ilvl="0" w:tplc="79CE507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00739D1"/>
    <w:multiLevelType w:val="hybridMultilevel"/>
    <w:tmpl w:val="6C9E5946"/>
    <w:lvl w:ilvl="0" w:tplc="FFFFFFFF">
      <w:start w:val="1"/>
      <w:numFmt w:val="bullet"/>
      <w:lvlText w:val="–"/>
      <w:lvlJc w:val="left"/>
      <w:pPr>
        <w:ind w:left="9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7">
    <w:nsid w:val="364536B5"/>
    <w:multiLevelType w:val="hybridMultilevel"/>
    <w:tmpl w:val="DA26A74C"/>
    <w:lvl w:ilvl="0" w:tplc="D36EB854">
      <w:start w:val="1"/>
      <w:numFmt w:val="bullet"/>
      <w:lvlText w:val="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102AD"/>
    <w:multiLevelType w:val="hybridMultilevel"/>
    <w:tmpl w:val="08760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6779E"/>
    <w:multiLevelType w:val="hybridMultilevel"/>
    <w:tmpl w:val="E6D63E16"/>
    <w:lvl w:ilvl="0" w:tplc="7C44ADA4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B8C6184"/>
    <w:multiLevelType w:val="hybridMultilevel"/>
    <w:tmpl w:val="6FCEAF9A"/>
    <w:lvl w:ilvl="0" w:tplc="41F4BA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DA04F58"/>
    <w:multiLevelType w:val="hybridMultilevel"/>
    <w:tmpl w:val="ECCCDD98"/>
    <w:lvl w:ilvl="0" w:tplc="653E6A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713A1020"/>
    <w:multiLevelType w:val="hybridMultilevel"/>
    <w:tmpl w:val="9058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46268"/>
    <w:multiLevelType w:val="hybridMultilevel"/>
    <w:tmpl w:val="61C05E0A"/>
    <w:lvl w:ilvl="0" w:tplc="3F76F86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7AAC6E6C"/>
    <w:multiLevelType w:val="hybridMultilevel"/>
    <w:tmpl w:val="CB167F08"/>
    <w:lvl w:ilvl="0" w:tplc="FFFFFFFF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3"/>
  </w:num>
  <w:num w:numId="5">
    <w:abstractNumId w:val="6"/>
  </w:num>
  <w:num w:numId="6">
    <w:abstractNumId w:val="16"/>
  </w:num>
  <w:num w:numId="7">
    <w:abstractNumId w:val="0"/>
  </w:num>
  <w:num w:numId="8">
    <w:abstractNumId w:val="7"/>
  </w:num>
  <w:num w:numId="9">
    <w:abstractNumId w:val="14"/>
  </w:num>
  <w:num w:numId="10">
    <w:abstractNumId w:val="2"/>
  </w:num>
  <w:num w:numId="11">
    <w:abstractNumId w:val="8"/>
  </w:num>
  <w:num w:numId="12">
    <w:abstractNumId w:val="5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CD"/>
    <w:rsid w:val="00007707"/>
    <w:rsid w:val="00011748"/>
    <w:rsid w:val="00041C4D"/>
    <w:rsid w:val="00053BE9"/>
    <w:rsid w:val="00055CA8"/>
    <w:rsid w:val="00065EF2"/>
    <w:rsid w:val="00067E7A"/>
    <w:rsid w:val="00073E24"/>
    <w:rsid w:val="00074E01"/>
    <w:rsid w:val="0007769F"/>
    <w:rsid w:val="0008080B"/>
    <w:rsid w:val="00083FFC"/>
    <w:rsid w:val="00096F60"/>
    <w:rsid w:val="000C27F8"/>
    <w:rsid w:val="000E0D26"/>
    <w:rsid w:val="000E3336"/>
    <w:rsid w:val="000E77C6"/>
    <w:rsid w:val="00106DE9"/>
    <w:rsid w:val="00111E12"/>
    <w:rsid w:val="0011239F"/>
    <w:rsid w:val="00114392"/>
    <w:rsid w:val="0012123C"/>
    <w:rsid w:val="00122C7C"/>
    <w:rsid w:val="00123631"/>
    <w:rsid w:val="00124763"/>
    <w:rsid w:val="0013440D"/>
    <w:rsid w:val="001353F0"/>
    <w:rsid w:val="00161427"/>
    <w:rsid w:val="00172DA8"/>
    <w:rsid w:val="00174F02"/>
    <w:rsid w:val="001914AD"/>
    <w:rsid w:val="001B5559"/>
    <w:rsid w:val="001C3ED8"/>
    <w:rsid w:val="001E52FB"/>
    <w:rsid w:val="001E5353"/>
    <w:rsid w:val="00213A2A"/>
    <w:rsid w:val="00217925"/>
    <w:rsid w:val="002225F2"/>
    <w:rsid w:val="00222D54"/>
    <w:rsid w:val="0022550A"/>
    <w:rsid w:val="0026546F"/>
    <w:rsid w:val="00284131"/>
    <w:rsid w:val="00290B4E"/>
    <w:rsid w:val="002B1EBC"/>
    <w:rsid w:val="002B338A"/>
    <w:rsid w:val="002E08B4"/>
    <w:rsid w:val="002E7C27"/>
    <w:rsid w:val="002F2C3E"/>
    <w:rsid w:val="0031348C"/>
    <w:rsid w:val="00322E1C"/>
    <w:rsid w:val="00333792"/>
    <w:rsid w:val="00334A9B"/>
    <w:rsid w:val="003377AF"/>
    <w:rsid w:val="00360101"/>
    <w:rsid w:val="00363EDB"/>
    <w:rsid w:val="0039036B"/>
    <w:rsid w:val="00391D78"/>
    <w:rsid w:val="00394568"/>
    <w:rsid w:val="003A2BFA"/>
    <w:rsid w:val="003C3106"/>
    <w:rsid w:val="003E1795"/>
    <w:rsid w:val="003F7674"/>
    <w:rsid w:val="00410185"/>
    <w:rsid w:val="00425C42"/>
    <w:rsid w:val="004322B4"/>
    <w:rsid w:val="004453C0"/>
    <w:rsid w:val="00456921"/>
    <w:rsid w:val="00464BF2"/>
    <w:rsid w:val="00481955"/>
    <w:rsid w:val="00492B5F"/>
    <w:rsid w:val="004A5486"/>
    <w:rsid w:val="004B3EF5"/>
    <w:rsid w:val="004C36C8"/>
    <w:rsid w:val="004D0C57"/>
    <w:rsid w:val="004D2D8D"/>
    <w:rsid w:val="004D66ED"/>
    <w:rsid w:val="004D726A"/>
    <w:rsid w:val="004E1CE3"/>
    <w:rsid w:val="004E42C4"/>
    <w:rsid w:val="004E5FAB"/>
    <w:rsid w:val="004E63B4"/>
    <w:rsid w:val="004F1746"/>
    <w:rsid w:val="00510C84"/>
    <w:rsid w:val="00543F9E"/>
    <w:rsid w:val="00564070"/>
    <w:rsid w:val="00572714"/>
    <w:rsid w:val="00572F0D"/>
    <w:rsid w:val="005A71D8"/>
    <w:rsid w:val="005D1E2E"/>
    <w:rsid w:val="005D690A"/>
    <w:rsid w:val="00601C91"/>
    <w:rsid w:val="00607BE1"/>
    <w:rsid w:val="00617716"/>
    <w:rsid w:val="006226F9"/>
    <w:rsid w:val="00626C15"/>
    <w:rsid w:val="006417C3"/>
    <w:rsid w:val="00642A60"/>
    <w:rsid w:val="006459FF"/>
    <w:rsid w:val="00647A25"/>
    <w:rsid w:val="006639E0"/>
    <w:rsid w:val="006663A4"/>
    <w:rsid w:val="00681C5B"/>
    <w:rsid w:val="00691577"/>
    <w:rsid w:val="0069642A"/>
    <w:rsid w:val="00696824"/>
    <w:rsid w:val="006A2035"/>
    <w:rsid w:val="006E17CD"/>
    <w:rsid w:val="006E55D3"/>
    <w:rsid w:val="006F5008"/>
    <w:rsid w:val="0070002A"/>
    <w:rsid w:val="00704380"/>
    <w:rsid w:val="00704A13"/>
    <w:rsid w:val="00720DB8"/>
    <w:rsid w:val="00724960"/>
    <w:rsid w:val="00746B02"/>
    <w:rsid w:val="00753D1F"/>
    <w:rsid w:val="00763A82"/>
    <w:rsid w:val="00765032"/>
    <w:rsid w:val="0076630E"/>
    <w:rsid w:val="00770163"/>
    <w:rsid w:val="00784843"/>
    <w:rsid w:val="007B5510"/>
    <w:rsid w:val="007C2301"/>
    <w:rsid w:val="007D1008"/>
    <w:rsid w:val="007D3DF5"/>
    <w:rsid w:val="007E24E7"/>
    <w:rsid w:val="007E569A"/>
    <w:rsid w:val="00822512"/>
    <w:rsid w:val="00825CC6"/>
    <w:rsid w:val="008266C0"/>
    <w:rsid w:val="008319BC"/>
    <w:rsid w:val="00834414"/>
    <w:rsid w:val="00842DF6"/>
    <w:rsid w:val="00847AC3"/>
    <w:rsid w:val="00852483"/>
    <w:rsid w:val="00852FE6"/>
    <w:rsid w:val="008548D1"/>
    <w:rsid w:val="00864BFA"/>
    <w:rsid w:val="008655A9"/>
    <w:rsid w:val="0088416E"/>
    <w:rsid w:val="00885DE5"/>
    <w:rsid w:val="008B0233"/>
    <w:rsid w:val="008C7638"/>
    <w:rsid w:val="008F4922"/>
    <w:rsid w:val="0090454D"/>
    <w:rsid w:val="00907A9B"/>
    <w:rsid w:val="00933262"/>
    <w:rsid w:val="0093619A"/>
    <w:rsid w:val="0094118A"/>
    <w:rsid w:val="00953823"/>
    <w:rsid w:val="009A58E5"/>
    <w:rsid w:val="009A6415"/>
    <w:rsid w:val="009D0775"/>
    <w:rsid w:val="009D723D"/>
    <w:rsid w:val="009E5CD1"/>
    <w:rsid w:val="00A23E59"/>
    <w:rsid w:val="00A26FBE"/>
    <w:rsid w:val="00A342CC"/>
    <w:rsid w:val="00A36D68"/>
    <w:rsid w:val="00A37BD5"/>
    <w:rsid w:val="00A67A40"/>
    <w:rsid w:val="00A82E22"/>
    <w:rsid w:val="00A83988"/>
    <w:rsid w:val="00A91097"/>
    <w:rsid w:val="00A9225D"/>
    <w:rsid w:val="00AB207F"/>
    <w:rsid w:val="00AD01F1"/>
    <w:rsid w:val="00AD6F7F"/>
    <w:rsid w:val="00AE4DF8"/>
    <w:rsid w:val="00B0422B"/>
    <w:rsid w:val="00B06415"/>
    <w:rsid w:val="00B163AE"/>
    <w:rsid w:val="00B43289"/>
    <w:rsid w:val="00B60A7E"/>
    <w:rsid w:val="00B639BF"/>
    <w:rsid w:val="00B672FC"/>
    <w:rsid w:val="00B9365B"/>
    <w:rsid w:val="00B94A20"/>
    <w:rsid w:val="00BB185F"/>
    <w:rsid w:val="00BC6CE2"/>
    <w:rsid w:val="00BD508F"/>
    <w:rsid w:val="00BD5A1A"/>
    <w:rsid w:val="00BF2CE8"/>
    <w:rsid w:val="00BF2F4B"/>
    <w:rsid w:val="00BF3A14"/>
    <w:rsid w:val="00BF5D7C"/>
    <w:rsid w:val="00BF7280"/>
    <w:rsid w:val="00C014BB"/>
    <w:rsid w:val="00C077D6"/>
    <w:rsid w:val="00C15389"/>
    <w:rsid w:val="00C367A0"/>
    <w:rsid w:val="00C4382C"/>
    <w:rsid w:val="00C711C4"/>
    <w:rsid w:val="00C729DB"/>
    <w:rsid w:val="00CA066D"/>
    <w:rsid w:val="00CB5135"/>
    <w:rsid w:val="00CC2A7E"/>
    <w:rsid w:val="00CC4D18"/>
    <w:rsid w:val="00CD303A"/>
    <w:rsid w:val="00CD61F2"/>
    <w:rsid w:val="00CE64FA"/>
    <w:rsid w:val="00D03489"/>
    <w:rsid w:val="00D131CC"/>
    <w:rsid w:val="00D2457A"/>
    <w:rsid w:val="00D24DAC"/>
    <w:rsid w:val="00D66AAB"/>
    <w:rsid w:val="00D66E9E"/>
    <w:rsid w:val="00D8631A"/>
    <w:rsid w:val="00D9612E"/>
    <w:rsid w:val="00DB0644"/>
    <w:rsid w:val="00DD0BD6"/>
    <w:rsid w:val="00DD77D6"/>
    <w:rsid w:val="00DD7C79"/>
    <w:rsid w:val="00DE1575"/>
    <w:rsid w:val="00DF6015"/>
    <w:rsid w:val="00E171F6"/>
    <w:rsid w:val="00E33B98"/>
    <w:rsid w:val="00E42746"/>
    <w:rsid w:val="00E65AF2"/>
    <w:rsid w:val="00E65F84"/>
    <w:rsid w:val="00E71AEF"/>
    <w:rsid w:val="00E90350"/>
    <w:rsid w:val="00EA2451"/>
    <w:rsid w:val="00EA6D06"/>
    <w:rsid w:val="00ED4FE6"/>
    <w:rsid w:val="00EE6F8A"/>
    <w:rsid w:val="00EF560C"/>
    <w:rsid w:val="00EF6739"/>
    <w:rsid w:val="00F03ECD"/>
    <w:rsid w:val="00F15DE6"/>
    <w:rsid w:val="00F17B89"/>
    <w:rsid w:val="00F238DB"/>
    <w:rsid w:val="00F27C83"/>
    <w:rsid w:val="00F337A9"/>
    <w:rsid w:val="00F52F5C"/>
    <w:rsid w:val="00F576E2"/>
    <w:rsid w:val="00F61195"/>
    <w:rsid w:val="00F80178"/>
    <w:rsid w:val="00F80239"/>
    <w:rsid w:val="00F82678"/>
    <w:rsid w:val="00FD28BD"/>
    <w:rsid w:val="00FE0071"/>
    <w:rsid w:val="00FE0496"/>
    <w:rsid w:val="00FE5126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2F4B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BF2F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F2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F2F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BF2F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F2F4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BF2F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F2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F2F4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BF2F4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F2F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F2F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BF2F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BF2F4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BF2F4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BF2F4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BF2F4B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BF2F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BF2F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BF2F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BF2F4B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BF2F4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BF2F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BF2F4B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BF2F4B"/>
    <w:rPr>
      <w:b/>
      <w:bCs/>
    </w:rPr>
  </w:style>
  <w:style w:type="character" w:customStyle="1" w:styleId="apple-converted-space">
    <w:name w:val="apple-converted-space"/>
    <w:basedOn w:val="a1"/>
    <w:rsid w:val="00BF2F4B"/>
  </w:style>
  <w:style w:type="character" w:styleId="af5">
    <w:name w:val="Emphasis"/>
    <w:basedOn w:val="a1"/>
    <w:uiPriority w:val="20"/>
    <w:qFormat/>
    <w:rsid w:val="00BF2F4B"/>
    <w:rPr>
      <w:i/>
      <w:iCs/>
    </w:rPr>
  </w:style>
  <w:style w:type="character" w:customStyle="1" w:styleId="articleseparator">
    <w:name w:val="article_separator"/>
    <w:basedOn w:val="a1"/>
    <w:rsid w:val="00BF2F4B"/>
  </w:style>
  <w:style w:type="paragraph" w:styleId="af6">
    <w:name w:val="No Spacing"/>
    <w:link w:val="af7"/>
    <w:uiPriority w:val="1"/>
    <w:qFormat/>
    <w:rsid w:val="00BF2F4B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BF2F4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BF2F4B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BF2F4B"/>
  </w:style>
  <w:style w:type="character" w:customStyle="1" w:styleId="83">
    <w:name w:val="Основной текст (8)3"/>
    <w:basedOn w:val="8"/>
    <w:uiPriority w:val="99"/>
    <w:rsid w:val="00BF2F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BF2F4B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8">
    <w:name w:val="Balloon Text"/>
    <w:basedOn w:val="a0"/>
    <w:link w:val="af9"/>
    <w:unhideWhenUsed/>
    <w:rsid w:val="00BF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BF2F4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BF2F4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BF2F4B"/>
    <w:rPr>
      <w:rFonts w:eastAsiaTheme="minorEastAsia"/>
      <w:lang w:eastAsia="ru-RU"/>
    </w:rPr>
  </w:style>
  <w:style w:type="character" w:styleId="afa">
    <w:name w:val="page number"/>
    <w:basedOn w:val="a1"/>
    <w:rsid w:val="00BF2F4B"/>
  </w:style>
  <w:style w:type="paragraph" w:customStyle="1" w:styleId="16">
    <w:name w:val="Знак1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b">
    <w:name w:val="Стиль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0"/>
    <w:link w:val="afd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с отступом Знак"/>
    <w:basedOn w:val="a1"/>
    <w:link w:val="afc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BF2F4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+Заголовок"/>
    <w:basedOn w:val="a0"/>
    <w:rsid w:val="00BF2F4B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BF2F4B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BF2F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BF2F4B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BF2F4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BF2F4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OC Heading"/>
    <w:basedOn w:val="10"/>
    <w:next w:val="a0"/>
    <w:uiPriority w:val="39"/>
    <w:qFormat/>
    <w:rsid w:val="00BF2F4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BF2F4B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0">
    <w:name w:val="Знак Знак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F2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BF2F4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1">
    <w:name w:val="Знак Знак 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BF2F4B"/>
    <w:rPr>
      <w:sz w:val="32"/>
    </w:rPr>
  </w:style>
  <w:style w:type="paragraph" w:customStyle="1" w:styleId="western">
    <w:name w:val="western"/>
    <w:basedOn w:val="a0"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BF2F4B"/>
  </w:style>
  <w:style w:type="paragraph" w:customStyle="1" w:styleId="36">
    <w:name w:val="Обычный3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BF2F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37">
    <w:name w:val="Знак3"/>
    <w:basedOn w:val="a0"/>
    <w:rsid w:val="00BF2F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2">
    <w:name w:val="Стиль Правильный"/>
    <w:basedOn w:val="a0"/>
    <w:rsid w:val="00BF2F4B"/>
    <w:rPr>
      <w:rFonts w:ascii="Calibri" w:eastAsia="Calibri" w:hAnsi="Calibri" w:cs="Times New Roman"/>
      <w:sz w:val="28"/>
      <w:lang w:eastAsia="en-US"/>
    </w:rPr>
  </w:style>
  <w:style w:type="paragraph" w:styleId="27">
    <w:name w:val="List 2"/>
    <w:basedOn w:val="a0"/>
    <w:rsid w:val="00BF2F4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Абзац списка2"/>
    <w:basedOn w:val="a0"/>
    <w:rsid w:val="00BF2F4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Текст сноски Знак"/>
    <w:basedOn w:val="a1"/>
    <w:link w:val="aff4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footnote text"/>
    <w:basedOn w:val="a0"/>
    <w:link w:val="aff3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сноски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5">
    <w:name w:val="Текст примечания Знак"/>
    <w:basedOn w:val="a1"/>
    <w:link w:val="aff6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annotation text"/>
    <w:basedOn w:val="a0"/>
    <w:link w:val="aff5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a">
    <w:name w:val="Текст примечания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7">
    <w:name w:val="Тема примечания Знак"/>
    <w:basedOn w:val="aff5"/>
    <w:link w:val="aff8"/>
    <w:semiHidden/>
    <w:rsid w:val="00BF2F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8">
    <w:name w:val="annotation subject"/>
    <w:basedOn w:val="aff6"/>
    <w:next w:val="aff6"/>
    <w:link w:val="aff7"/>
    <w:semiHidden/>
    <w:rsid w:val="00BF2F4B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BF2F4B"/>
    <w:rPr>
      <w:rFonts w:eastAsiaTheme="minorEastAsia"/>
      <w:b/>
      <w:bCs/>
      <w:sz w:val="20"/>
      <w:szCs w:val="20"/>
      <w:lang w:eastAsia="ru-RU"/>
    </w:rPr>
  </w:style>
  <w:style w:type="paragraph" w:customStyle="1" w:styleId="aff9">
    <w:name w:val="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9">
    <w:name w:val="Знак2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a">
    <w:name w:val="List"/>
    <w:basedOn w:val="a0"/>
    <w:rsid w:val="00BF2F4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rsid w:val="00BF2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b">
    <w:name w:val="Основной текст + Полужирный"/>
    <w:rsid w:val="00BF2F4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rsid w:val="00BF2F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c">
    <w:name w:val="footnote reference"/>
    <w:basedOn w:val="a1"/>
    <w:semiHidden/>
    <w:unhideWhenUsed/>
    <w:rsid w:val="00BF2F4B"/>
    <w:rPr>
      <w:vertAlign w:val="superscript"/>
    </w:rPr>
  </w:style>
  <w:style w:type="character" w:customStyle="1" w:styleId="51">
    <w:name w:val="Основной текст (5)_"/>
    <w:basedOn w:val="a1"/>
    <w:link w:val="52"/>
    <w:rsid w:val="007000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70002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80">
    <w:name w:val="Основной текст (8)"/>
    <w:basedOn w:val="8"/>
    <w:rsid w:val="00007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fd">
    <w:name w:val="Базовый"/>
    <w:rsid w:val="00E65F84"/>
    <w:pPr>
      <w:suppressAutoHyphens/>
    </w:pPr>
    <w:rPr>
      <w:rFonts w:ascii="Calibri" w:eastAsia="SimSun" w:hAnsi="Calibri" w:cs="Calibri"/>
    </w:rPr>
  </w:style>
  <w:style w:type="character" w:customStyle="1" w:styleId="9pt0pt">
    <w:name w:val="Основной текст + 9 pt;Интервал 0 pt"/>
    <w:basedOn w:val="a1"/>
    <w:rsid w:val="00E65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9">
    <w:name w:val="Основной текст3"/>
    <w:basedOn w:val="a0"/>
    <w:rsid w:val="00E65F84"/>
    <w:pPr>
      <w:widowControl w:val="0"/>
      <w:shd w:val="clear" w:color="auto" w:fill="FFFFFF"/>
      <w:spacing w:after="120" w:line="0" w:lineRule="atLeast"/>
      <w:ind w:hanging="700"/>
    </w:pPr>
    <w:rPr>
      <w:rFonts w:ascii="Times New Roman" w:eastAsia="Times New Roman" w:hAnsi="Times New Roman" w:cs="Times New Roman"/>
      <w:spacing w:val="1"/>
      <w:lang w:eastAsia="en-US"/>
    </w:rPr>
  </w:style>
  <w:style w:type="character" w:customStyle="1" w:styleId="af7">
    <w:name w:val="Без интервала Знак"/>
    <w:link w:val="af6"/>
    <w:uiPriority w:val="1"/>
    <w:rsid w:val="001E5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2F4B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BF2F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F2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F2F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BF2F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F2F4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BF2F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F2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F2F4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BF2F4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F2F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F2F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BF2F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BF2F4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BF2F4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BF2F4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BF2F4B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BF2F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BF2F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BF2F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BF2F4B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BF2F4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BF2F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BF2F4B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BF2F4B"/>
    <w:rPr>
      <w:b/>
      <w:bCs/>
    </w:rPr>
  </w:style>
  <w:style w:type="character" w:customStyle="1" w:styleId="apple-converted-space">
    <w:name w:val="apple-converted-space"/>
    <w:basedOn w:val="a1"/>
    <w:rsid w:val="00BF2F4B"/>
  </w:style>
  <w:style w:type="character" w:styleId="af5">
    <w:name w:val="Emphasis"/>
    <w:basedOn w:val="a1"/>
    <w:uiPriority w:val="20"/>
    <w:qFormat/>
    <w:rsid w:val="00BF2F4B"/>
    <w:rPr>
      <w:i/>
      <w:iCs/>
    </w:rPr>
  </w:style>
  <w:style w:type="character" w:customStyle="1" w:styleId="articleseparator">
    <w:name w:val="article_separator"/>
    <w:basedOn w:val="a1"/>
    <w:rsid w:val="00BF2F4B"/>
  </w:style>
  <w:style w:type="paragraph" w:styleId="af6">
    <w:name w:val="No Spacing"/>
    <w:link w:val="af7"/>
    <w:uiPriority w:val="1"/>
    <w:qFormat/>
    <w:rsid w:val="00BF2F4B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BF2F4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BF2F4B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BF2F4B"/>
  </w:style>
  <w:style w:type="character" w:customStyle="1" w:styleId="83">
    <w:name w:val="Основной текст (8)3"/>
    <w:basedOn w:val="8"/>
    <w:uiPriority w:val="99"/>
    <w:rsid w:val="00BF2F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BF2F4B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8">
    <w:name w:val="Balloon Text"/>
    <w:basedOn w:val="a0"/>
    <w:link w:val="af9"/>
    <w:unhideWhenUsed/>
    <w:rsid w:val="00BF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BF2F4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BF2F4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BF2F4B"/>
    <w:rPr>
      <w:rFonts w:eastAsiaTheme="minorEastAsia"/>
      <w:lang w:eastAsia="ru-RU"/>
    </w:rPr>
  </w:style>
  <w:style w:type="character" w:styleId="afa">
    <w:name w:val="page number"/>
    <w:basedOn w:val="a1"/>
    <w:rsid w:val="00BF2F4B"/>
  </w:style>
  <w:style w:type="paragraph" w:customStyle="1" w:styleId="16">
    <w:name w:val="Знак1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b">
    <w:name w:val="Стиль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0"/>
    <w:link w:val="afd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с отступом Знак"/>
    <w:basedOn w:val="a1"/>
    <w:link w:val="afc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BF2F4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+Заголовок"/>
    <w:basedOn w:val="a0"/>
    <w:rsid w:val="00BF2F4B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BF2F4B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BF2F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BF2F4B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BF2F4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BF2F4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OC Heading"/>
    <w:basedOn w:val="10"/>
    <w:next w:val="a0"/>
    <w:uiPriority w:val="39"/>
    <w:qFormat/>
    <w:rsid w:val="00BF2F4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BF2F4B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0">
    <w:name w:val="Знак Знак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F2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BF2F4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1">
    <w:name w:val="Знак Знак 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BF2F4B"/>
    <w:rPr>
      <w:sz w:val="32"/>
    </w:rPr>
  </w:style>
  <w:style w:type="paragraph" w:customStyle="1" w:styleId="western">
    <w:name w:val="western"/>
    <w:basedOn w:val="a0"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BF2F4B"/>
  </w:style>
  <w:style w:type="paragraph" w:customStyle="1" w:styleId="36">
    <w:name w:val="Обычный3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BF2F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37">
    <w:name w:val="Знак3"/>
    <w:basedOn w:val="a0"/>
    <w:rsid w:val="00BF2F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2">
    <w:name w:val="Стиль Правильный"/>
    <w:basedOn w:val="a0"/>
    <w:rsid w:val="00BF2F4B"/>
    <w:rPr>
      <w:rFonts w:ascii="Calibri" w:eastAsia="Calibri" w:hAnsi="Calibri" w:cs="Times New Roman"/>
      <w:sz w:val="28"/>
      <w:lang w:eastAsia="en-US"/>
    </w:rPr>
  </w:style>
  <w:style w:type="paragraph" w:styleId="27">
    <w:name w:val="List 2"/>
    <w:basedOn w:val="a0"/>
    <w:rsid w:val="00BF2F4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Абзац списка2"/>
    <w:basedOn w:val="a0"/>
    <w:rsid w:val="00BF2F4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Текст сноски Знак"/>
    <w:basedOn w:val="a1"/>
    <w:link w:val="aff4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footnote text"/>
    <w:basedOn w:val="a0"/>
    <w:link w:val="aff3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сноски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5">
    <w:name w:val="Текст примечания Знак"/>
    <w:basedOn w:val="a1"/>
    <w:link w:val="aff6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annotation text"/>
    <w:basedOn w:val="a0"/>
    <w:link w:val="aff5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a">
    <w:name w:val="Текст примечания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7">
    <w:name w:val="Тема примечания Знак"/>
    <w:basedOn w:val="aff5"/>
    <w:link w:val="aff8"/>
    <w:semiHidden/>
    <w:rsid w:val="00BF2F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8">
    <w:name w:val="annotation subject"/>
    <w:basedOn w:val="aff6"/>
    <w:next w:val="aff6"/>
    <w:link w:val="aff7"/>
    <w:semiHidden/>
    <w:rsid w:val="00BF2F4B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BF2F4B"/>
    <w:rPr>
      <w:rFonts w:eastAsiaTheme="minorEastAsia"/>
      <w:b/>
      <w:bCs/>
      <w:sz w:val="20"/>
      <w:szCs w:val="20"/>
      <w:lang w:eastAsia="ru-RU"/>
    </w:rPr>
  </w:style>
  <w:style w:type="paragraph" w:customStyle="1" w:styleId="aff9">
    <w:name w:val="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9">
    <w:name w:val="Знак2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a">
    <w:name w:val="List"/>
    <w:basedOn w:val="a0"/>
    <w:rsid w:val="00BF2F4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rsid w:val="00BF2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b">
    <w:name w:val="Основной текст + Полужирный"/>
    <w:rsid w:val="00BF2F4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rsid w:val="00BF2F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c">
    <w:name w:val="footnote reference"/>
    <w:basedOn w:val="a1"/>
    <w:semiHidden/>
    <w:unhideWhenUsed/>
    <w:rsid w:val="00BF2F4B"/>
    <w:rPr>
      <w:vertAlign w:val="superscript"/>
    </w:rPr>
  </w:style>
  <w:style w:type="character" w:customStyle="1" w:styleId="51">
    <w:name w:val="Основной текст (5)_"/>
    <w:basedOn w:val="a1"/>
    <w:link w:val="52"/>
    <w:rsid w:val="007000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70002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80">
    <w:name w:val="Основной текст (8)"/>
    <w:basedOn w:val="8"/>
    <w:rsid w:val="00007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fd">
    <w:name w:val="Базовый"/>
    <w:rsid w:val="00E65F84"/>
    <w:pPr>
      <w:suppressAutoHyphens/>
    </w:pPr>
    <w:rPr>
      <w:rFonts w:ascii="Calibri" w:eastAsia="SimSun" w:hAnsi="Calibri" w:cs="Calibri"/>
    </w:rPr>
  </w:style>
  <w:style w:type="character" w:customStyle="1" w:styleId="9pt0pt">
    <w:name w:val="Основной текст + 9 pt;Интервал 0 pt"/>
    <w:basedOn w:val="a1"/>
    <w:rsid w:val="00E65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9">
    <w:name w:val="Основной текст3"/>
    <w:basedOn w:val="a0"/>
    <w:rsid w:val="00E65F84"/>
    <w:pPr>
      <w:widowControl w:val="0"/>
      <w:shd w:val="clear" w:color="auto" w:fill="FFFFFF"/>
      <w:spacing w:after="120" w:line="0" w:lineRule="atLeast"/>
      <w:ind w:hanging="700"/>
    </w:pPr>
    <w:rPr>
      <w:rFonts w:ascii="Times New Roman" w:eastAsia="Times New Roman" w:hAnsi="Times New Roman" w:cs="Times New Roman"/>
      <w:spacing w:val="1"/>
      <w:lang w:eastAsia="en-US"/>
    </w:rPr>
  </w:style>
  <w:style w:type="character" w:customStyle="1" w:styleId="af7">
    <w:name w:val="Без интервала Знак"/>
    <w:link w:val="af6"/>
    <w:uiPriority w:val="1"/>
    <w:rsid w:val="001E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160211" TargetMode="External"/><Relationship Id="rId18" Type="http://schemas.openxmlformats.org/officeDocument/2006/relationships/hyperlink" Target="http://base.garant.ru/2540487" TargetMode="External"/><Relationship Id="rId26" Type="http://schemas.openxmlformats.org/officeDocument/2006/relationships/hyperlink" Target="http://base.garant.ru/12122856" TargetMode="External"/><Relationship Id="rId3" Type="http://schemas.openxmlformats.org/officeDocument/2006/relationships/styles" Target="styles.xml"/><Relationship Id="rId21" Type="http://schemas.openxmlformats.org/officeDocument/2006/relationships/hyperlink" Target="http://valerytishkov.ru/cntnt/publikacii3/publikacii/kak_obnovi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56357" TargetMode="External"/><Relationship Id="rId17" Type="http://schemas.openxmlformats.org/officeDocument/2006/relationships/hyperlink" Target="http://www.ohchr.org/Documents/Publications/GuideMinoritiesru.pdf%202" TargetMode="External"/><Relationship Id="rId25" Type="http://schemas.openxmlformats.org/officeDocument/2006/relationships/hyperlink" Target="http://base.garant.ru/182356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naliculturolog.ru/-" TargetMode="External"/><Relationship Id="rId20" Type="http://schemas.openxmlformats.org/officeDocument/2006/relationships/hyperlink" Target="http://www.russia.edu.ru/information/legal/law/up/909/2051" TargetMode="External"/><Relationship Id="rId29" Type="http://schemas.openxmlformats.org/officeDocument/2006/relationships/hyperlink" Target="http://archive.kremlin.ru/text/appears2/2004/04/28/97302.s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56357" TargetMode="External"/><Relationship Id="rId24" Type="http://schemas.openxmlformats.org/officeDocument/2006/relationships/hyperlink" Target="http://base.garant.ru/180406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dic.academic.ru" TargetMode="External"/><Relationship Id="rId23" Type="http://schemas.openxmlformats.org/officeDocument/2006/relationships/hyperlink" Target="http://base.garant.ru/10148970" TargetMode="External"/><Relationship Id="rId28" Type="http://schemas.openxmlformats.org/officeDocument/2006/relationships/hyperlink" Target="http://base.garant.ru/135765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constitution.ru/10003000/10003000&#8211;3.htm" TargetMode="External"/><Relationship Id="rId31" Type="http://schemas.openxmlformats.org/officeDocument/2006/relationships/hyperlink" Target="http://www.pressmon.com/cgi-bin/press_view.cgi?id=2082411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e.lanbook.com/book/160211" TargetMode="External"/><Relationship Id="rId22" Type="http://schemas.openxmlformats.org/officeDocument/2006/relationships/hyperlink" Target="http://base.garant.ru/135765" TargetMode="External"/><Relationship Id="rId27" Type="http://schemas.openxmlformats.org/officeDocument/2006/relationships/hyperlink" Target="http://old.iea.ras.ru/topic/law/publ/nam1998.html" TargetMode="External"/><Relationship Id="rId30" Type="http://schemas.openxmlformats.org/officeDocument/2006/relationships/hyperlink" Target="http://www.bashinform.ru/news/5135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C345EDC-CF36-4457-B453-5E95390F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27</Pages>
  <Words>6644</Words>
  <Characters>37874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</dc:creator>
  <cp:keywords/>
  <dc:description/>
  <cp:lastModifiedBy>Препод</cp:lastModifiedBy>
  <cp:revision>93</cp:revision>
  <cp:lastPrinted>2019-12-25T13:03:00Z</cp:lastPrinted>
  <dcterms:created xsi:type="dcterms:W3CDTF">2016-03-23T16:17:00Z</dcterms:created>
  <dcterms:modified xsi:type="dcterms:W3CDTF">2021-09-23T11:35:00Z</dcterms:modified>
</cp:coreProperties>
</file>