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60" w:rsidRPr="004A3B60" w:rsidRDefault="004A3B60" w:rsidP="004A3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A3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18</w:t>
      </w:r>
    </w:p>
    <w:p w:rsidR="004A3B60" w:rsidRPr="004A3B60" w:rsidRDefault="004A3B60" w:rsidP="004A3B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B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программе подготовки специалистов среднего</w:t>
      </w:r>
    </w:p>
    <w:p w:rsidR="004A3B60" w:rsidRPr="004A3B60" w:rsidRDefault="004A3B60" w:rsidP="004A3B6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4F81BD"/>
          <w:sz w:val="24"/>
          <w:szCs w:val="24"/>
          <w:lang w:eastAsia="ru-RU"/>
        </w:rPr>
      </w:pPr>
      <w:r w:rsidRPr="004A3B60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ru-RU"/>
        </w:rPr>
        <w:t>8.51.02.01  Народное художественное творчество (по видам)</w:t>
      </w:r>
    </w:p>
    <w:p w:rsidR="00EB572A" w:rsidRPr="0043315A" w:rsidRDefault="00EB572A" w:rsidP="008B34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F5377" w:rsidRPr="001270D0" w:rsidRDefault="000F5377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0F5377" w:rsidRPr="00EB572A" w:rsidRDefault="000F5377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F5377" w:rsidRDefault="000F5377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A3B60" w:rsidRDefault="004A3B60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A3B60" w:rsidRDefault="004A3B60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A3B60" w:rsidRDefault="004A3B60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A3B60" w:rsidRDefault="004A3B60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A3B60" w:rsidRDefault="004A3B60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A3B60" w:rsidRDefault="004A3B60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A3B60" w:rsidRDefault="004A3B60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A3B60" w:rsidRDefault="004A3B60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A3B60" w:rsidRDefault="004A3B60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A3B60" w:rsidRPr="00EB572A" w:rsidRDefault="004A3B60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EB572A" w:rsidRPr="002E2EF0" w:rsidRDefault="008B34C8" w:rsidP="004A3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2EF0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</w:t>
      </w:r>
      <w:r w:rsidR="002E2EF0" w:rsidRPr="002E2EF0">
        <w:rPr>
          <w:rFonts w:ascii="Times New Roman" w:eastAsia="Times New Roman" w:hAnsi="Times New Roman" w:cs="Times New Roman"/>
          <w:sz w:val="28"/>
          <w:szCs w:val="24"/>
          <w:lang w:eastAsia="ru-RU"/>
        </w:rPr>
        <w:t>сихология общения</w:t>
      </w:r>
    </w:p>
    <w:p w:rsidR="00EB572A" w:rsidRPr="002E2EF0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43315A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133E6" w:rsidRDefault="00A133E6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133E6" w:rsidRDefault="00A133E6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133E6" w:rsidRDefault="00A133E6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F5377" w:rsidRDefault="000F537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F5377" w:rsidRDefault="000F537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0F5377" w:rsidRDefault="000F537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4A3B60" w:rsidRDefault="004A3B60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4A3B60" w:rsidRDefault="004A3B60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133E6" w:rsidRPr="0043315A" w:rsidRDefault="00A133E6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EB572A" w:rsidRPr="0043315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2E2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4331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2E2EF0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8B34C8" w:rsidRPr="008B34C8" w:rsidRDefault="008B34C8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8B34C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по специальностям среднего профессион</w:t>
      </w:r>
      <w:r w:rsidR="00A133E6">
        <w:rPr>
          <w:rFonts w:ascii="Times New Roman" w:hAnsi="Times New Roman" w:cs="Times New Roman"/>
          <w:sz w:val="24"/>
          <w:szCs w:val="24"/>
        </w:rPr>
        <w:t>ального образования (далее СПО)</w:t>
      </w:r>
      <w:r w:rsidRPr="008B34C8">
        <w:rPr>
          <w:rFonts w:ascii="Times New Roman" w:hAnsi="Times New Roman" w:cs="Times New Roman"/>
          <w:sz w:val="24"/>
          <w:szCs w:val="24"/>
        </w:rPr>
        <w:t xml:space="preserve"> 51.02.01 Народное художественное </w:t>
      </w:r>
      <w:r w:rsidR="00A133E6">
        <w:rPr>
          <w:rFonts w:ascii="Times New Roman" w:hAnsi="Times New Roman" w:cs="Times New Roman"/>
          <w:sz w:val="24"/>
          <w:szCs w:val="24"/>
        </w:rPr>
        <w:t xml:space="preserve"> творчество по видам</w:t>
      </w:r>
    </w:p>
    <w:p w:rsidR="00A133E6" w:rsidRDefault="00A133E6" w:rsidP="00A13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F0" w:rsidRPr="004668D8" w:rsidRDefault="002E2EF0" w:rsidP="002E2EF0">
      <w:pPr>
        <w:tabs>
          <w:tab w:val="left" w:pos="6420"/>
        </w:tabs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и рекомендована к утверждению на заседании </w:t>
      </w:r>
      <w:proofErr w:type="gramStart"/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 «Гуманитарных, </w:t>
      </w:r>
    </w:p>
    <w:p w:rsidR="002E2EF0" w:rsidRPr="004668D8" w:rsidRDefault="002E2EF0" w:rsidP="002E2EF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социально-экономических, математических и </w:t>
      </w:r>
      <w:proofErr w:type="gramStart"/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</w:t>
      </w:r>
    </w:p>
    <w:p w:rsidR="002E2EF0" w:rsidRPr="004668D8" w:rsidRDefault="002E2EF0" w:rsidP="002E2EF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4A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4A3B6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A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A3B6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E2EF0" w:rsidRPr="004668D8" w:rsidRDefault="002E2EF0" w:rsidP="002E2EF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8D8">
        <w:rPr>
          <w:rFonts w:ascii="yandex-sans" w:eastAsia="Times New Roman" w:hAnsi="yandex-sans" w:cs="Times New Roman"/>
          <w:sz w:val="24"/>
          <w:szCs w:val="24"/>
          <w:shd w:val="clear" w:color="auto" w:fill="FFFFFF"/>
          <w:lang w:eastAsia="ru-RU"/>
        </w:rPr>
        <w:t>Председатель цикловой комиссии ________</w:t>
      </w:r>
      <w:r>
        <w:rPr>
          <w:rFonts w:ascii="yandex-sans" w:eastAsia="Times New Roman" w:hAnsi="yandex-sans" w:cs="Times New Roman"/>
          <w:sz w:val="24"/>
          <w:szCs w:val="24"/>
          <w:shd w:val="clear" w:color="auto" w:fill="FFFFFF"/>
          <w:lang w:eastAsia="ru-RU"/>
        </w:rPr>
        <w:t xml:space="preserve">______ / </w:t>
      </w:r>
      <w:r w:rsidR="004A3B60">
        <w:rPr>
          <w:rFonts w:ascii="yandex-sans" w:eastAsia="Times New Roman" w:hAnsi="yandex-sans" w:cs="Times New Roman"/>
          <w:sz w:val="24"/>
          <w:szCs w:val="24"/>
          <w:shd w:val="clear" w:color="auto" w:fill="FFFFFF"/>
          <w:lang w:eastAsia="ru-RU"/>
        </w:rPr>
        <w:t>Трухина Т.В.</w:t>
      </w:r>
    </w:p>
    <w:p w:rsidR="002E2EF0" w:rsidRDefault="002E2EF0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77" w:rsidRDefault="000F5377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 </w:t>
      </w:r>
      <w:r w:rsidRPr="004668D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ГАПОУ ТО «Тоболь</w:t>
      </w:r>
      <w:r w:rsidR="002E2E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многопрофильный техникум»</w:t>
      </w:r>
    </w:p>
    <w:p w:rsidR="000F5377" w:rsidRDefault="000F5377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77" w:rsidRPr="009F190F" w:rsidRDefault="000F5377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</w:t>
      </w:r>
      <w:r w:rsidRPr="009F19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</w:p>
    <w:p w:rsidR="000F5377" w:rsidRPr="009F190F" w:rsidRDefault="000F5377" w:rsidP="000F53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377" w:rsidRPr="009F190F" w:rsidRDefault="000F5377" w:rsidP="000F5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B34C8" w:rsidRDefault="008B34C8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Pr="008B34C8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4C8" w:rsidRDefault="008B34C8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33E6" w:rsidRPr="008B34C8" w:rsidRDefault="00A133E6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34C8" w:rsidRPr="008B34C8" w:rsidRDefault="008B34C8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</w:t>
      </w:r>
      <w:r w:rsidRPr="0069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</w:t>
      </w:r>
      <w:r w:rsidR="00691798" w:rsidRPr="00691798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69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691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691798">
        <w:rPr>
          <w:rFonts w:ascii="Times New Roman" w:hAnsi="Times New Roman" w:cs="Times New Roman"/>
          <w:sz w:val="24"/>
          <w:szCs w:val="24"/>
        </w:rPr>
        <w:t>по специальност</w:t>
      </w:r>
      <w:r w:rsidR="00A133E6">
        <w:rPr>
          <w:rFonts w:ascii="Times New Roman" w:hAnsi="Times New Roman" w:cs="Times New Roman"/>
          <w:sz w:val="24"/>
          <w:szCs w:val="24"/>
        </w:rPr>
        <w:t>и</w:t>
      </w:r>
      <w:r w:rsidR="008B34C8" w:rsidRPr="00691798">
        <w:rPr>
          <w:rFonts w:ascii="Times New Roman" w:hAnsi="Times New Roman" w:cs="Times New Roman"/>
          <w:sz w:val="24"/>
          <w:szCs w:val="24"/>
        </w:rPr>
        <w:t xml:space="preserve"> среднего профессиона</w:t>
      </w:r>
      <w:r w:rsidR="00A133E6">
        <w:rPr>
          <w:rFonts w:ascii="Times New Roman" w:hAnsi="Times New Roman" w:cs="Times New Roman"/>
          <w:sz w:val="24"/>
          <w:szCs w:val="24"/>
        </w:rPr>
        <w:t>л</w:t>
      </w:r>
      <w:r w:rsidR="000F5377">
        <w:rPr>
          <w:rFonts w:ascii="Times New Roman" w:hAnsi="Times New Roman" w:cs="Times New Roman"/>
          <w:sz w:val="24"/>
          <w:szCs w:val="24"/>
        </w:rPr>
        <w:t xml:space="preserve">ьного образования (далее СПО) </w:t>
      </w:r>
      <w:r w:rsidR="008B34C8" w:rsidRPr="00691798">
        <w:rPr>
          <w:rFonts w:ascii="Times New Roman" w:hAnsi="Times New Roman" w:cs="Times New Roman"/>
          <w:sz w:val="24"/>
          <w:szCs w:val="24"/>
        </w:rPr>
        <w:t>51.02.01 Народное художественное  творчество</w:t>
      </w:r>
      <w:r w:rsidR="00A133E6">
        <w:rPr>
          <w:rFonts w:ascii="Times New Roman" w:hAnsi="Times New Roman" w:cs="Times New Roman"/>
          <w:sz w:val="24"/>
          <w:szCs w:val="24"/>
        </w:rPr>
        <w:t xml:space="preserve"> по видам.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C82B60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="00C82B60">
        <w:rPr>
          <w:b/>
          <w:sz w:val="24"/>
          <w:szCs w:val="24"/>
        </w:rPr>
        <w:t>:</w:t>
      </w:r>
      <w:r w:rsidR="00C82B60">
        <w:rPr>
          <w:rFonts w:ascii="Times New Roman" w:hAnsi="Times New Roman" w:cs="Times New Roman"/>
          <w:b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B9" w:rsidRDefault="000C03B9" w:rsidP="000C0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C03B9" w:rsidRDefault="000C03B9" w:rsidP="000C0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C03B9" w:rsidRDefault="000C03B9" w:rsidP="000C03B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C03B9" w:rsidRDefault="000C03B9" w:rsidP="000C03B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C03B9" w:rsidRDefault="000C03B9" w:rsidP="000C03B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C03B9" w:rsidRDefault="000C03B9" w:rsidP="000C03B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C03B9" w:rsidRDefault="000C03B9" w:rsidP="000C03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C03B9" w:rsidRDefault="000C03B9" w:rsidP="000C03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C03B9" w:rsidRDefault="000C03B9" w:rsidP="000C03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C03B9" w:rsidRDefault="000C03B9" w:rsidP="000C03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C03B9" w:rsidRPr="008B34C8" w:rsidRDefault="00A133E6" w:rsidP="000C03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ПК1.1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3B9" w:rsidRPr="008B34C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0C03B9" w:rsidRPr="008B34C8">
        <w:rPr>
          <w:rFonts w:ascii="Times New Roman" w:hAnsi="Times New Roman" w:cs="Times New Roman"/>
          <w:bCs/>
          <w:sz w:val="24"/>
          <w:szCs w:val="24"/>
        </w:rPr>
        <w:t>роводить репетиционную работу в любительском творческом коллективе, обеспечивать исполнительскую творческую деятельность коллектива и отдельных его участников.</w:t>
      </w:r>
    </w:p>
    <w:p w:rsidR="000C03B9" w:rsidRPr="008B34C8" w:rsidRDefault="000C03B9" w:rsidP="000C03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2.1</w:t>
      </w:r>
      <w:proofErr w:type="gramStart"/>
      <w:r w:rsidRPr="008B3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B34C8">
        <w:rPr>
          <w:rFonts w:ascii="Times New Roman" w:hAnsi="Times New Roman" w:cs="Times New Roman"/>
          <w:bCs/>
          <w:sz w:val="24"/>
          <w:szCs w:val="24"/>
        </w:rPr>
        <w:t>спользовать знания в области психологии и педагогики, специальных дисциплин в преподавательской деятельности.</w:t>
      </w:r>
    </w:p>
    <w:p w:rsidR="000C03B9" w:rsidRPr="008B34C8" w:rsidRDefault="000C03B9" w:rsidP="000C03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2.2</w:t>
      </w:r>
      <w:proofErr w:type="gramStart"/>
      <w:r w:rsidRPr="008B3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3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B34C8">
        <w:rPr>
          <w:rFonts w:ascii="Times New Roman" w:hAnsi="Times New Roman" w:cs="Times New Roman"/>
          <w:bCs/>
          <w:sz w:val="24"/>
          <w:szCs w:val="24"/>
        </w:rPr>
        <w:t>спользовать базовые  теоретические  знания и навыки в процессе профессиональной практики, для педагогической работы.</w:t>
      </w:r>
    </w:p>
    <w:p w:rsidR="000C03B9" w:rsidRPr="008B34C8" w:rsidRDefault="00A133E6" w:rsidP="000C03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ПК 2.4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3B9" w:rsidRPr="008B34C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0C03B9" w:rsidRPr="008B34C8">
        <w:rPr>
          <w:rFonts w:ascii="Times New Roman" w:hAnsi="Times New Roman" w:cs="Times New Roman"/>
          <w:bCs/>
          <w:sz w:val="24"/>
          <w:szCs w:val="24"/>
        </w:rPr>
        <w:t>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</w:r>
    </w:p>
    <w:p w:rsidR="000C03B9" w:rsidRDefault="00A133E6" w:rsidP="00A133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ПК 3.1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8B34C8">
        <w:rPr>
          <w:rFonts w:ascii="Times New Roman" w:hAnsi="Times New Roman" w:cs="Times New Roman"/>
          <w:bCs/>
          <w:sz w:val="24"/>
          <w:szCs w:val="24"/>
        </w:rPr>
        <w:t>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</w:t>
      </w:r>
    </w:p>
    <w:p w:rsidR="00A133E6" w:rsidRPr="00A133E6" w:rsidRDefault="00A133E6" w:rsidP="00A133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4A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4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10173" w:type="dxa"/>
        <w:tblLayout w:type="fixed"/>
        <w:tblLook w:val="01E0" w:firstRow="1" w:lastRow="1" w:firstColumn="1" w:lastColumn="1" w:noHBand="0" w:noVBand="0"/>
      </w:tblPr>
      <w:tblGrid>
        <w:gridCol w:w="7904"/>
        <w:gridCol w:w="2269"/>
      </w:tblGrid>
      <w:tr w:rsidR="00EB572A" w:rsidRPr="008B34C8" w:rsidTr="00711E6B">
        <w:trPr>
          <w:trHeight w:val="460"/>
        </w:trPr>
        <w:tc>
          <w:tcPr>
            <w:tcW w:w="7904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Объем часов</w:t>
            </w:r>
          </w:p>
        </w:tc>
      </w:tr>
      <w:tr w:rsidR="00EB572A" w:rsidRPr="008B34C8" w:rsidTr="00711E6B">
        <w:trPr>
          <w:trHeight w:val="285"/>
        </w:trPr>
        <w:tc>
          <w:tcPr>
            <w:tcW w:w="7904" w:type="dxa"/>
          </w:tcPr>
          <w:p w:rsidR="00EB572A" w:rsidRPr="008B34C8" w:rsidRDefault="00EB572A" w:rsidP="008B34C8">
            <w:pPr>
              <w:rPr>
                <w:b/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4D04A0" w:rsidP="008B3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572A" w:rsidRPr="008B34C8">
              <w:rPr>
                <w:sz w:val="24"/>
                <w:szCs w:val="24"/>
              </w:rPr>
              <w:t>8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48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EB572A" w:rsidP="008B34C8">
            <w:pPr>
              <w:jc w:val="center"/>
              <w:rPr>
                <w:sz w:val="24"/>
                <w:szCs w:val="24"/>
              </w:rPr>
            </w:pPr>
            <w:r w:rsidRPr="008B34C8">
              <w:rPr>
                <w:sz w:val="24"/>
                <w:szCs w:val="24"/>
              </w:rPr>
              <w:t>14</w:t>
            </w:r>
          </w:p>
        </w:tc>
      </w:tr>
      <w:tr w:rsidR="00EB572A" w:rsidRPr="008B34C8" w:rsidTr="00711E6B">
        <w:tc>
          <w:tcPr>
            <w:tcW w:w="7904" w:type="dxa"/>
          </w:tcPr>
          <w:p w:rsidR="00EB572A" w:rsidRPr="008B34C8" w:rsidRDefault="00EB572A" w:rsidP="008B34C8">
            <w:pPr>
              <w:jc w:val="both"/>
              <w:rPr>
                <w:b/>
                <w:sz w:val="24"/>
                <w:szCs w:val="24"/>
              </w:rPr>
            </w:pPr>
            <w:r w:rsidRPr="008B34C8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9" w:type="dxa"/>
          </w:tcPr>
          <w:p w:rsidR="00EB572A" w:rsidRPr="008B34C8" w:rsidRDefault="004D04A0" w:rsidP="008B3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B572A" w:rsidRPr="008B34C8">
              <w:rPr>
                <w:sz w:val="24"/>
                <w:szCs w:val="24"/>
              </w:rPr>
              <w:t>0</w:t>
            </w:r>
          </w:p>
        </w:tc>
      </w:tr>
      <w:tr w:rsidR="00EB572A" w:rsidRPr="008B34C8" w:rsidTr="00711E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73" w:type="dxa"/>
            <w:gridSpan w:val="2"/>
          </w:tcPr>
          <w:p w:rsidR="00EB572A" w:rsidRPr="008B34C8" w:rsidRDefault="00D8386E" w:rsidP="00D8386E">
            <w:pPr>
              <w:rPr>
                <w:sz w:val="24"/>
                <w:szCs w:val="24"/>
              </w:rPr>
            </w:pPr>
            <w:r w:rsidRPr="00D8386E">
              <w:rPr>
                <w:sz w:val="24"/>
                <w:szCs w:val="24"/>
              </w:rPr>
              <w:t>Итоговая аттестация в форме зачета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45" w:rsidRPr="008B34C8" w:rsidRDefault="008B34C8" w:rsidP="000C03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0C0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7D0245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  <w:r w:rsidR="00EB572A"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="00EB572A"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437"/>
        <w:gridCol w:w="5387"/>
        <w:gridCol w:w="850"/>
        <w:gridCol w:w="1418"/>
      </w:tblGrid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Общение как категория.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Понятие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Общение как обмен информацией.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  <w:p w:rsidR="00711E6B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11E6B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Общение как взаимодействие.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1.4. Общение как восприятие людьми друг друга.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 Стадии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Практические аспекты общения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Техники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Манипуляции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влияния на партнера по общению (аттракция).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связь в общен</w:t>
            </w:r>
            <w:proofErr w:type="gram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 Беседа как способ делового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как основная форма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собеседника и их психологическая сущность: открытые, закрытые, риторические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Парирование замечаний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приемы влияния на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 Психологические аспекты публичного выступления.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 Спор. Дискуссия. Полемика.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Психологические приемы убеждения в споре: приемы воздействия на участников спора,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2.5. </w:t>
            </w:r>
            <w:proofErr w:type="spell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поведения.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самоуправления состоянием: аутогенная тренировка, </w:t>
            </w: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2.6.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Этические принципы общения.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Конфликт и конфликтные ситуации в общении.</w:t>
            </w:r>
          </w:p>
        </w:tc>
        <w:tc>
          <w:tcPr>
            <w:tcW w:w="5824" w:type="dxa"/>
            <w:gridSpan w:val="2"/>
            <w:tcBorders>
              <w:bottom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 Понятие конфликта и его социальная роль.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Конфликт. Конфликтная ситуация. Инцидент.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Конструктивные и деструктивные конфликты.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конфликтов (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внутриличностные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межличностные</w:t>
            </w:r>
            <w:proofErr w:type="gram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, между личностью и группой и т.д.)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Причины и последствия конфликтов.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конфликтогена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конфликтогенов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Факторы, способствующие возникновению конфликтов: структурные, поведенческие, ценностные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 Разрешение конфликтов.</w:t>
            </w: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обоснования собственной позиции: аргументация,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аппеляция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авторитету, абстрактное обобщение.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для профилактики </w:t>
            </w:r>
            <w:proofErr w:type="spellStart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предконфликтных</w:t>
            </w:r>
            <w:proofErr w:type="spellEnd"/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конфликтных ситуаций.</w:t>
            </w:r>
          </w:p>
        </w:tc>
        <w:tc>
          <w:tcPr>
            <w:tcW w:w="850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DC0145" w:rsidRPr="008B34C8" w:rsidTr="00711E6B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824" w:type="dxa"/>
            <w:gridSpan w:val="2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компромисс. 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DC0145" w:rsidRPr="008B34C8" w:rsidRDefault="00711E6B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DC0145" w:rsidRPr="008B34C8" w:rsidTr="00711E6B">
        <w:trPr>
          <w:trHeight w:val="20"/>
        </w:trPr>
        <w:tc>
          <w:tcPr>
            <w:tcW w:w="79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C0145" w:rsidRPr="008B34C8" w:rsidRDefault="004D04A0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  <w:r w:rsidR="00DC0145"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shd w:val="clear" w:color="auto" w:fill="C0C0C0"/>
          </w:tcPr>
          <w:p w:rsidR="00DC0145" w:rsidRPr="008B34C8" w:rsidRDefault="00DC0145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0C03B9" w:rsidRDefault="000C03B9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03B9" w:rsidRDefault="000C03B9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8B34C8" w:rsidRDefault="00EB572A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</w:t>
      </w:r>
      <w:r w:rsid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</w:t>
      </w:r>
      <w:r w:rsidR="00096DCB"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обучения: </w:t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A133E6" w:rsidRPr="00110DDE" w:rsidRDefault="00A133E6" w:rsidP="00A133E6">
      <w:pPr>
        <w:pStyle w:val="a9"/>
        <w:numPr>
          <w:ilvl w:val="0"/>
          <w:numId w:val="10"/>
        </w:numPr>
        <w:ind w:left="709" w:hanging="283"/>
        <w:jc w:val="both"/>
      </w:pPr>
      <w:r w:rsidRPr="00110DDE">
        <w:t xml:space="preserve">Ефимова, Н.С. Психология общения. Практикум по психологии: Учебное пособие / Н.С. Ефимова. - М.: ИД ФОРУМ, НИЦ ИНФРА-М, 2015. </w:t>
      </w:r>
    </w:p>
    <w:p w:rsidR="00A133E6" w:rsidRPr="00110DDE" w:rsidRDefault="00A133E6" w:rsidP="00A133E6">
      <w:pPr>
        <w:pStyle w:val="a9"/>
        <w:numPr>
          <w:ilvl w:val="0"/>
          <w:numId w:val="10"/>
        </w:numPr>
        <w:ind w:left="709" w:hanging="283"/>
        <w:jc w:val="both"/>
      </w:pPr>
      <w:r w:rsidRPr="00110DDE">
        <w:t>Панфилова, А.П. Психология общения. – М.: Академия, 2014</w:t>
      </w:r>
    </w:p>
    <w:p w:rsidR="002E2EF0" w:rsidRDefault="00A133E6" w:rsidP="002E2EF0">
      <w:pPr>
        <w:pStyle w:val="a9"/>
        <w:numPr>
          <w:ilvl w:val="0"/>
          <w:numId w:val="10"/>
        </w:numPr>
        <w:ind w:left="709" w:hanging="283"/>
        <w:jc w:val="both"/>
      </w:pPr>
      <w:r w:rsidRPr="00110DDE">
        <w:t xml:space="preserve">Столяренко, Л.Д. Психология общения: Учебник / Л.Д. Столяренко, С.И. Самыгин. - </w:t>
      </w:r>
      <w:proofErr w:type="spellStart"/>
      <w:r w:rsidRPr="00110DDE">
        <w:t>Рн</w:t>
      </w:r>
      <w:proofErr w:type="spellEnd"/>
      <w:proofErr w:type="gramStart"/>
      <w:r w:rsidRPr="00110DDE">
        <w:t>/Д</w:t>
      </w:r>
      <w:proofErr w:type="gramEnd"/>
      <w:r w:rsidRPr="00110DDE">
        <w:t xml:space="preserve">: Феникс, 2013. </w:t>
      </w:r>
    </w:p>
    <w:p w:rsidR="00EB572A" w:rsidRPr="008B34C8" w:rsidRDefault="00EB572A" w:rsidP="002E2E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2E2EF0" w:rsidRPr="002E2EF0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Ломова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Деловое общение специалиста по рекламе: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О.С.Ломова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.- М.,2013.</w:t>
      </w:r>
    </w:p>
    <w:p w:rsidR="002E2EF0" w:rsidRPr="002E2EF0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2E2EF0" w:rsidRPr="002E2EF0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2E2EF0" w:rsidRPr="002E2EF0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Д.А.Шевчук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.-Ростов н/Дону.:Феникс,2007.</w:t>
      </w:r>
    </w:p>
    <w:p w:rsidR="002E2EF0" w:rsidRPr="002E2EF0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E2EF0">
        <w:rPr>
          <w:rFonts w:ascii="Times New Roman" w:hAnsi="Times New Roman" w:cs="Times New Roman"/>
          <w:sz w:val="24"/>
          <w:szCs w:val="24"/>
        </w:rPr>
        <w:t>В.В.Усов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 xml:space="preserve">.-М.: ИЦ РИОР; ИНФРА-М, 2012. </w:t>
      </w:r>
    </w:p>
    <w:p w:rsidR="002E2EF0" w:rsidRPr="002E2EF0" w:rsidRDefault="002E2EF0" w:rsidP="002E2EF0">
      <w:pPr>
        <w:pStyle w:val="ad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E2EF0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2E2EF0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2E2EF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2E2EF0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2E2EF0" w:rsidRPr="0026637D" w:rsidRDefault="002E2EF0" w:rsidP="002E2EF0">
      <w:pPr>
        <w:framePr w:hSpace="180" w:wrap="around" w:vAnchor="text" w:hAnchor="margin" w:y="100"/>
        <w:suppressOverlap/>
        <w:rPr>
          <w:sz w:val="20"/>
          <w:szCs w:val="20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Интернет-ресурсы: </w:t>
      </w:r>
    </w:p>
    <w:p w:rsidR="008F3427" w:rsidRPr="00EB572A" w:rsidRDefault="00DD023E" w:rsidP="008F3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8F3427" w:rsidRPr="00EB572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http://www.bookap.by.ru/psywar/grachev/gl15.shtm</w:t>
        </w:r>
      </w:hyperlink>
    </w:p>
    <w:p w:rsidR="008F3427" w:rsidRPr="00EB572A" w:rsidRDefault="00DD023E" w:rsidP="008F3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F3427" w:rsidRPr="00EB57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http://www.pedlib.ru</w:t>
        </w:r>
      </w:hyperlink>
    </w:p>
    <w:p w:rsidR="008F3427" w:rsidRPr="00EB572A" w:rsidRDefault="00DD023E" w:rsidP="008F3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F3427" w:rsidRPr="00EB57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http://www.flogiston.ru</w:t>
        </w:r>
      </w:hyperlink>
    </w:p>
    <w:p w:rsidR="00EB572A" w:rsidRDefault="00DD023E" w:rsidP="008F3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8F3427" w:rsidRPr="00EB57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http://www.psi.webzone.ru</w:t>
        </w:r>
      </w:hyperlink>
    </w:p>
    <w:p w:rsidR="008F3427" w:rsidRPr="008F3427" w:rsidRDefault="008F3427" w:rsidP="008F3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E6" w:rsidRPr="008B34C8" w:rsidRDefault="00A133E6" w:rsidP="008B34C8">
      <w:pPr>
        <w:keepNext/>
        <w:tabs>
          <w:tab w:val="num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994B76" w:rsidRDefault="00994B76" w:rsidP="00994B76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44"/>
        <w:outlineLvl w:val="0"/>
        <w:rPr>
          <w:b/>
          <w:caps/>
        </w:rPr>
      </w:pPr>
      <w:r>
        <w:rPr>
          <w:b/>
          <w:caps/>
        </w:rPr>
        <w:t>4.</w:t>
      </w:r>
      <w:r w:rsidR="00EB572A" w:rsidRPr="00994B76">
        <w:rPr>
          <w:b/>
          <w:caps/>
        </w:rPr>
        <w:t>Контроль и оценка результатов освоения Дисциплины</w:t>
      </w:r>
    </w:p>
    <w:p w:rsidR="00994B76" w:rsidRPr="00994B76" w:rsidRDefault="00994B76" w:rsidP="00994B76">
      <w:pPr>
        <w:pStyle w:val="a9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44"/>
        <w:outlineLvl w:val="0"/>
        <w:rPr>
          <w:b/>
          <w:caps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4317"/>
        <w:gridCol w:w="2126"/>
      </w:tblGrid>
      <w:tr w:rsidR="00A220C9" w:rsidRPr="008B34C8" w:rsidTr="00394A71">
        <w:tc>
          <w:tcPr>
            <w:tcW w:w="3588" w:type="dxa"/>
            <w:tcBorders>
              <w:lef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7" w:type="dxa"/>
            <w:tcBorders>
              <w:righ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Основные показатели оценки </w:t>
            </w: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результата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A220C9" w:rsidRPr="008B34C8" w:rsidRDefault="00A220C9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Формы и методы </w:t>
            </w: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контроля и оценки </w:t>
            </w:r>
          </w:p>
        </w:tc>
      </w:tr>
      <w:tr w:rsidR="00A220C9" w:rsidRPr="008B34C8" w:rsidTr="00394A71">
        <w:trPr>
          <w:trHeight w:val="165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Применяет техники общения в заданных ситуациях. 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1.2. Применяет приемы общения в заданных ситуациях.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7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Экспертная оценка на практическом занятии</w:t>
            </w:r>
          </w:p>
        </w:tc>
      </w:tr>
      <w:tr w:rsidR="00A220C9" w:rsidRPr="008B34C8" w:rsidTr="00394A71">
        <w:trPr>
          <w:trHeight w:val="165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pStyle w:val="a9"/>
              <w:numPr>
                <w:ilvl w:val="1"/>
                <w:numId w:val="2"/>
              </w:numPr>
              <w:ind w:left="0" w:firstLine="0"/>
              <w:rPr>
                <w:rFonts w:eastAsia="Calibri"/>
              </w:rPr>
            </w:pPr>
            <w:r w:rsidRPr="008B34C8">
              <w:rPr>
                <w:rFonts w:eastAsia="Calibri"/>
              </w:rPr>
              <w:t xml:space="preserve">Применяет приемы </w:t>
            </w:r>
            <w:proofErr w:type="spellStart"/>
            <w:r w:rsidRPr="008B34C8">
              <w:rPr>
                <w:rFonts w:eastAsia="Calibri"/>
              </w:rPr>
              <w:t>саморегуляции</w:t>
            </w:r>
            <w:proofErr w:type="spellEnd"/>
            <w:r w:rsidRPr="008B34C8">
              <w:rPr>
                <w:rFonts w:eastAsia="Calibri"/>
              </w:rPr>
              <w:t xml:space="preserve"> поведения  в заданных ситуациях общения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994B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7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Экспертная оценка на практическом занятии.</w:t>
            </w:r>
          </w:p>
        </w:tc>
      </w:tr>
      <w:tr w:rsidR="00A220C9" w:rsidRPr="008B34C8" w:rsidTr="00394A71">
        <w:trPr>
          <w:trHeight w:val="274"/>
        </w:trPr>
        <w:tc>
          <w:tcPr>
            <w:tcW w:w="3588" w:type="dxa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Знать: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4317" w:type="dxa"/>
            <w:tcBorders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1.1. Дает определение понятиям: общение, деятельность.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1.2. Перечисляет коммуникативные навыки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1.3. Анализирует влияние коммуникативных навыков на деятельность человека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498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4317" w:type="dxa"/>
            <w:tcBorders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2.1.Перечисляет цели общения: функциональные и объектные.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2.3.Перечисляет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Дает характеристику</w:t>
            </w:r>
            <w:r w:rsidR="00FA6F29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4B76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2.4.Дает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2.5.Характеризует прямое, косвенное, вербальное, невербальное, деловое, личностное, ролевое виды общения.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933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3.1. Дает определение понятиям: социальная роль, ролевое ожидание, ролевое исполнение, ролевой конфликт.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895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3.2. 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111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4.1. Называет основные виды социальных взаимодействий: социальные  контакты,  социальные действия,  социальные отношения.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60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4.2. Характеризует особенности основных видов социальных взаимодействий.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213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4.3. Дает понятие манипуляции в </w:t>
            </w: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825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Механизмы взаимопонимания в общении;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5.1.Перечисляет основные механизмы взаимопонимания в общении: идентификация,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, аттракция, рефлексия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Тестировани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</w:p>
        </w:tc>
      </w:tr>
      <w:tr w:rsidR="00A220C9" w:rsidRPr="008B34C8" w:rsidTr="00394A71">
        <w:trPr>
          <w:trHeight w:val="1410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5.2.Называет основные стереотипы, влияющие на восприятие партнера по общению: этно-социальные, социально-статусные, социально-ролевые, стереотип физической привлекательности.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8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52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6.2.Называет основные приемы общения: тактичность, приветливость, чувство юмора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45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6.3.Называет основной прием активного слушания: вербализация.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9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6.4.Перечисляет уровни вербализации: проговаривание, перефразирование, развитие идеи.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58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6.5.Дает определение понятию беседа.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47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6.6.Описывает способы начала беседы: метод снятия напряженности, метод «зацепки», метод прямого подхода.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56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6.7.Называет пять основных типов вопросов: закрытые, открытые, риторические, переломные, вопросы для обдумывания.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750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6.8. Различает типы вопросов: закрытые, открытые, риторические, переломные, вопросы для обдумывания.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994B76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94B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48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6.9.Называет этапы подготовки к публичному выступлению.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20C9" w:rsidRPr="008B34C8" w:rsidTr="00394A71">
        <w:trPr>
          <w:trHeight w:val="483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6.10.Дает определения понятиям: спор, дискуссия, полемика.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31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6.11.Характеризует понятие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265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6.12.Перечисляет основные приемы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идеоматорная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тренировка, сенсорная репродукция, музыка, самомассаж, гимнастика.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270"/>
        </w:trPr>
        <w:tc>
          <w:tcPr>
            <w:tcW w:w="3588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Этические принципы общения</w:t>
            </w:r>
            <w:r w:rsidR="00FA6F29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7.1.Дает определение понятиям:  этика, этикет, этические принципы общения.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590"/>
        </w:trPr>
        <w:tc>
          <w:tcPr>
            <w:tcW w:w="3588" w:type="dxa"/>
            <w:vMerge w:val="restart"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Источники, причины, виды и способы разрешения </w:t>
            </w: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конфликтов</w:t>
            </w:r>
            <w:r w:rsidR="00394A71"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7" w:type="dxa"/>
            <w:tcBorders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8.1.Дает определениям: конфликт, </w:t>
            </w:r>
            <w:proofErr w:type="gram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конфликтная</w:t>
            </w:r>
            <w:proofErr w:type="gramEnd"/>
          </w:p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ситуация, инцидент.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Устный опрос</w:t>
            </w:r>
          </w:p>
        </w:tc>
      </w:tr>
      <w:tr w:rsidR="00A220C9" w:rsidRPr="008B34C8" w:rsidTr="00394A71">
        <w:trPr>
          <w:trHeight w:val="846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внутриличностные</w:t>
            </w:r>
            <w:proofErr w:type="spellEnd"/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128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  <w:tr w:rsidR="00A220C9" w:rsidRPr="008B34C8" w:rsidTr="00394A71">
        <w:trPr>
          <w:trHeight w:val="1104"/>
        </w:trPr>
        <w:tc>
          <w:tcPr>
            <w:tcW w:w="3588" w:type="dxa"/>
            <w:vMerge/>
            <w:tcBorders>
              <w:lef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B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Письменная работа</w:t>
            </w:r>
          </w:p>
        </w:tc>
      </w:tr>
      <w:tr w:rsidR="00A220C9" w:rsidRPr="008B34C8" w:rsidTr="00394A71">
        <w:trPr>
          <w:trHeight w:val="1365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C9" w:rsidRPr="008B34C8" w:rsidRDefault="00A220C9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20C9" w:rsidRPr="008B34C8" w:rsidRDefault="00994B76" w:rsidP="008B3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B7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опрос</w:t>
            </w:r>
          </w:p>
        </w:tc>
      </w:tr>
    </w:tbl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193"/>
        <w:gridCol w:w="2126"/>
      </w:tblGrid>
      <w:tr w:rsidR="00EB572A" w:rsidRPr="008B34C8" w:rsidTr="00394A7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1.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планировать предстоящую деятельность;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планировать поведение в профессионально ориентированных проблемных ситуациях, вносить </w:t>
            </w: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коррективы.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4.</w:t>
            </w:r>
          </w:p>
          <w:p w:rsidR="00EB572A" w:rsidRPr="008B34C8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писать аннотацию и т.д.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5.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-демонстрация навыков использования </w:t>
            </w: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7.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8.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саморазвитию;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</w:t>
            </w: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конечный продукт; 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EB572A" w:rsidRPr="008B34C8" w:rsidTr="00394A7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 9. </w:t>
            </w:r>
          </w:p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8B34C8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8B34C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</w:tbl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193"/>
        <w:gridCol w:w="2126"/>
      </w:tblGrid>
      <w:tr w:rsidR="004F71DE" w:rsidRPr="008B34C8" w:rsidTr="004F71DE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71DE" w:rsidRPr="008B34C8" w:rsidRDefault="004F71DE" w:rsidP="008B3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F71DE" w:rsidRPr="008B34C8" w:rsidTr="004F71D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1.1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репетиционную работу в любительском творческом коллективе, обеспечивать исполнительскую творческую деятельность коллектива и отдельных его участников.</w:t>
            </w:r>
          </w:p>
          <w:p w:rsidR="00584848" w:rsidRPr="008B34C8" w:rsidRDefault="00584848" w:rsidP="00994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основных приемов эффективного общения в профессиональной деятельности.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 w:rsidR="00994B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</w:t>
            </w:r>
          </w:p>
        </w:tc>
      </w:tr>
      <w:tr w:rsidR="004F71DE" w:rsidRPr="008B34C8" w:rsidTr="004F71D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2.1 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знания в области психологии и педагогики, специальных дисциплин в преподавательской деятельности.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социальной роли и ролевых ожиданиях в общении.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видах социальных взаимодействий.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 w:rsidR="00994B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1DE" w:rsidRPr="008B34C8" w:rsidTr="004F71DE">
        <w:trPr>
          <w:trHeight w:val="186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2.2 </w:t>
            </w:r>
          </w:p>
          <w:p w:rsidR="00584848" w:rsidRPr="008B34C8" w:rsidRDefault="004F71DE" w:rsidP="00A133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базовые  теоретические  знания и навыки в процессе профессиональной практики, для педагогической работы.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использовать приемы </w:t>
            </w:r>
            <w:proofErr w:type="spellStart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процессе межличностного общения.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об этических принципах общения.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 w:rsidR="00711E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1DE" w:rsidRPr="008B34C8" w:rsidTr="004F71D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>ПК 2.</w:t>
            </w:r>
            <w:r w:rsidR="00A133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4F71DE" w:rsidRPr="00A133E6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Пользоваться учебно-методической литературой, формировать, критически </w:t>
            </w: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оценивать и грамотно обосновывать собственные приемы и методы преподавания.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правильно вести беседу,   отвечать на поставленные вопросы.</w:t>
            </w: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навыков публичного </w:t>
            </w:r>
            <w:r w:rsidRPr="008B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выступления, ведения дискуссий и диспутов.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Экспертная оценка на практическом занятии.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1DE" w:rsidRPr="008B34C8" w:rsidTr="004F71DE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A133E6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3.1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 </w:t>
            </w:r>
          </w:p>
        </w:tc>
        <w:tc>
          <w:tcPr>
            <w:tcW w:w="41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основных механизмов взаимопонимания в общении.</w:t>
            </w:r>
          </w:p>
          <w:p w:rsidR="004F71DE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994B76" w:rsidRPr="008B34C8" w:rsidRDefault="00994B76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DE" w:rsidRPr="008B34C8" w:rsidRDefault="004F71DE" w:rsidP="00A1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sz w:val="24"/>
                <w:szCs w:val="24"/>
              </w:rPr>
              <w:t>Умение разрешать конфликты и конфликтные ситуации.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994B76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994B76" w:rsidRPr="008B34C8" w:rsidRDefault="00994B76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4F71DE" w:rsidRPr="008B34C8" w:rsidRDefault="004F71DE" w:rsidP="008B34C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B34C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r w:rsidR="00994B7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оценка на практическом занятии</w:t>
            </w:r>
          </w:p>
        </w:tc>
      </w:tr>
    </w:tbl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7D0245">
      <w:footerReference w:type="even" r:id="rId12"/>
      <w:footerReference w:type="default" r:id="rId13"/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3E" w:rsidRDefault="00DD023E">
      <w:pPr>
        <w:spacing w:after="0" w:line="240" w:lineRule="auto"/>
      </w:pPr>
      <w:r>
        <w:separator/>
      </w:r>
    </w:p>
  </w:endnote>
  <w:endnote w:type="continuationSeparator" w:id="0">
    <w:p w:rsidR="00DD023E" w:rsidRDefault="00DD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48" w:rsidRDefault="00493119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8484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4848" w:rsidRDefault="00584848" w:rsidP="007D02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48" w:rsidRDefault="00584848" w:rsidP="007D02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3E" w:rsidRDefault="00DD023E">
      <w:pPr>
        <w:spacing w:after="0" w:line="240" w:lineRule="auto"/>
      </w:pPr>
      <w:r>
        <w:separator/>
      </w:r>
    </w:p>
  </w:footnote>
  <w:footnote w:type="continuationSeparator" w:id="0">
    <w:p w:rsidR="00DD023E" w:rsidRDefault="00DD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357D0D"/>
    <w:multiLevelType w:val="multilevel"/>
    <w:tmpl w:val="677C9B3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72A"/>
    <w:rsid w:val="000023A5"/>
    <w:rsid w:val="0006307C"/>
    <w:rsid w:val="00096DCB"/>
    <w:rsid w:val="000C03B9"/>
    <w:rsid w:val="000D2314"/>
    <w:rsid w:val="000E2C9B"/>
    <w:rsid w:val="000F1CBF"/>
    <w:rsid w:val="000F5377"/>
    <w:rsid w:val="001B4E05"/>
    <w:rsid w:val="001E7832"/>
    <w:rsid w:val="00255C61"/>
    <w:rsid w:val="002E2EF0"/>
    <w:rsid w:val="00394A71"/>
    <w:rsid w:val="0043315A"/>
    <w:rsid w:val="00493119"/>
    <w:rsid w:val="004A3B60"/>
    <w:rsid w:val="004D04A0"/>
    <w:rsid w:val="004F166B"/>
    <w:rsid w:val="004F71DE"/>
    <w:rsid w:val="00584848"/>
    <w:rsid w:val="005917E7"/>
    <w:rsid w:val="005B0CC2"/>
    <w:rsid w:val="005D1539"/>
    <w:rsid w:val="00691798"/>
    <w:rsid w:val="006E7D16"/>
    <w:rsid w:val="006F61DD"/>
    <w:rsid w:val="00711E6B"/>
    <w:rsid w:val="007C2962"/>
    <w:rsid w:val="007D0245"/>
    <w:rsid w:val="0086458E"/>
    <w:rsid w:val="0088435B"/>
    <w:rsid w:val="008A60D4"/>
    <w:rsid w:val="008B34C8"/>
    <w:rsid w:val="008D79AF"/>
    <w:rsid w:val="008E668A"/>
    <w:rsid w:val="008F3427"/>
    <w:rsid w:val="00900D6D"/>
    <w:rsid w:val="00937003"/>
    <w:rsid w:val="00994B76"/>
    <w:rsid w:val="00A133E6"/>
    <w:rsid w:val="00A220C9"/>
    <w:rsid w:val="00A424ED"/>
    <w:rsid w:val="00AC49A5"/>
    <w:rsid w:val="00B06B20"/>
    <w:rsid w:val="00B169DE"/>
    <w:rsid w:val="00B43B74"/>
    <w:rsid w:val="00B86896"/>
    <w:rsid w:val="00B95D1C"/>
    <w:rsid w:val="00BD1C5D"/>
    <w:rsid w:val="00BE5241"/>
    <w:rsid w:val="00C318B7"/>
    <w:rsid w:val="00C45579"/>
    <w:rsid w:val="00C82B60"/>
    <w:rsid w:val="00CB68CD"/>
    <w:rsid w:val="00D8386E"/>
    <w:rsid w:val="00D91827"/>
    <w:rsid w:val="00DC0145"/>
    <w:rsid w:val="00DD023E"/>
    <w:rsid w:val="00E5740E"/>
    <w:rsid w:val="00EB572A"/>
    <w:rsid w:val="00F126DE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2E2E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ap.by.ru/psywar/grachev/gl15.sht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si.webzo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logist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li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eXpert</cp:lastModifiedBy>
  <cp:revision>34</cp:revision>
  <cp:lastPrinted>2015-02-14T08:37:00Z</cp:lastPrinted>
  <dcterms:created xsi:type="dcterms:W3CDTF">2013-09-20T02:01:00Z</dcterms:created>
  <dcterms:modified xsi:type="dcterms:W3CDTF">2020-01-16T05:28:00Z</dcterms:modified>
</cp:coreProperties>
</file>