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92" w:rsidRDefault="00242792" w:rsidP="00A4335D">
      <w:pPr>
        <w:spacing w:after="0" w:line="240" w:lineRule="auto"/>
        <w:jc w:val="center"/>
      </w:pPr>
    </w:p>
    <w:p w:rsidR="00242792" w:rsidRDefault="00242792" w:rsidP="00A4335D">
      <w:pPr>
        <w:spacing w:after="0" w:line="240" w:lineRule="auto"/>
        <w:jc w:val="center"/>
      </w:pPr>
    </w:p>
    <w:p w:rsidR="00242792" w:rsidRDefault="00242792" w:rsidP="00A4335D">
      <w:pPr>
        <w:spacing w:after="0" w:line="240" w:lineRule="auto"/>
        <w:jc w:val="center"/>
      </w:pPr>
    </w:p>
    <w:p w:rsidR="00A4335D" w:rsidRDefault="00A4335D" w:rsidP="00A4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557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A4335D" w:rsidRPr="005577AD" w:rsidRDefault="00A4335D" w:rsidP="00A43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7AD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</w:t>
      </w:r>
    </w:p>
    <w:p w:rsidR="00A4335D" w:rsidRDefault="00A4335D" w:rsidP="00A43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«Тобольский многопрофильный техникум»</w:t>
      </w:r>
    </w:p>
    <w:p w:rsidR="00A4335D" w:rsidRDefault="00A4335D"/>
    <w:p w:rsidR="00A4335D" w:rsidRPr="00A4335D" w:rsidRDefault="00A4335D" w:rsidP="00A4335D"/>
    <w:p w:rsidR="00A4335D" w:rsidRPr="00A4335D" w:rsidRDefault="00A4335D" w:rsidP="00A4335D">
      <w:pPr>
        <w:rPr>
          <w:rFonts w:ascii="Times New Roman" w:hAnsi="Times New Roman" w:cs="Times New Roman"/>
        </w:rPr>
      </w:pPr>
    </w:p>
    <w:p w:rsid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5D" w:rsidRP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5D">
        <w:rPr>
          <w:rFonts w:ascii="Times New Roman" w:hAnsi="Times New Roman" w:cs="Times New Roman"/>
          <w:b/>
          <w:sz w:val="28"/>
          <w:szCs w:val="28"/>
        </w:rPr>
        <w:t xml:space="preserve">Рабочая программа дисциплины </w:t>
      </w:r>
    </w:p>
    <w:p w:rsidR="00A4335D" w:rsidRPr="00A4335D" w:rsidRDefault="00A4335D" w:rsidP="00A4335D">
      <w:pPr>
        <w:tabs>
          <w:tab w:val="left" w:pos="35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>«Технология и организация экскурсионных услуг»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 xml:space="preserve">Направление подготовки: 43.03.02 Туризм </w:t>
      </w:r>
    </w:p>
    <w:p w:rsidR="00A4335D" w:rsidRPr="00A4335D" w:rsidRDefault="00A4335D" w:rsidP="00A4335D">
      <w:pPr>
        <w:tabs>
          <w:tab w:val="left" w:pos="3530"/>
        </w:tabs>
        <w:rPr>
          <w:rFonts w:ascii="Times New Roman" w:hAnsi="Times New Roman" w:cs="Times New Roman"/>
          <w:sz w:val="24"/>
          <w:szCs w:val="24"/>
        </w:rPr>
      </w:pPr>
      <w:r w:rsidRPr="00A4335D">
        <w:rPr>
          <w:rFonts w:ascii="Times New Roman" w:hAnsi="Times New Roman" w:cs="Times New Roman"/>
          <w:sz w:val="24"/>
          <w:szCs w:val="24"/>
        </w:rPr>
        <w:t xml:space="preserve">Форма обучения: очная </w:t>
      </w:r>
    </w:p>
    <w:p w:rsidR="00A4335D" w:rsidRDefault="00A4335D" w:rsidP="00A4335D">
      <w:pPr>
        <w:tabs>
          <w:tab w:val="left" w:pos="3530"/>
        </w:tabs>
      </w:pPr>
      <w:r>
        <w:t xml:space="preserve"> </w:t>
      </w:r>
    </w:p>
    <w:p w:rsidR="004A4BAC" w:rsidRDefault="004A4BAC" w:rsidP="00A4335D">
      <w:pPr>
        <w:tabs>
          <w:tab w:val="left" w:pos="3530"/>
        </w:tabs>
      </w:pPr>
    </w:p>
    <w:p w:rsidR="00A4335D" w:rsidRDefault="00A4335D" w:rsidP="00A4335D">
      <w:pPr>
        <w:tabs>
          <w:tab w:val="left" w:pos="3530"/>
        </w:tabs>
      </w:pPr>
    </w:p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Pr="00A4335D" w:rsidRDefault="00A4335D" w:rsidP="00A4335D"/>
    <w:p w:rsidR="00A4335D" w:rsidRDefault="00A4335D" w:rsidP="00A4335D"/>
    <w:p w:rsidR="00A4335D" w:rsidRDefault="00A4335D" w:rsidP="00A4335D">
      <w:pPr>
        <w:tabs>
          <w:tab w:val="left" w:pos="3990"/>
        </w:tabs>
      </w:pPr>
      <w:r>
        <w:tab/>
      </w: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</w:pPr>
    </w:p>
    <w:p w:rsidR="00A4335D" w:rsidRDefault="00A4335D" w:rsidP="00A433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4335D">
        <w:rPr>
          <w:rFonts w:ascii="Times New Roman" w:hAnsi="Times New Roman" w:cs="Times New Roman"/>
          <w:sz w:val="24"/>
          <w:szCs w:val="24"/>
        </w:rPr>
        <w:t>. Тобольск 20</w:t>
      </w:r>
      <w:r w:rsidR="009C703F">
        <w:rPr>
          <w:rFonts w:ascii="Times New Roman" w:hAnsi="Times New Roman" w:cs="Times New Roman"/>
          <w:sz w:val="24"/>
          <w:szCs w:val="24"/>
        </w:rPr>
        <w:t>20</w:t>
      </w:r>
      <w:r w:rsidR="00B05C74">
        <w:rPr>
          <w:rFonts w:ascii="Times New Roman" w:hAnsi="Times New Roman" w:cs="Times New Roman"/>
          <w:sz w:val="24"/>
          <w:szCs w:val="24"/>
        </w:rPr>
        <w:t>-202</w:t>
      </w:r>
      <w:r w:rsidR="009C703F">
        <w:rPr>
          <w:rFonts w:ascii="Times New Roman" w:hAnsi="Times New Roman" w:cs="Times New Roman"/>
          <w:sz w:val="24"/>
          <w:szCs w:val="24"/>
        </w:rPr>
        <w:t>1</w:t>
      </w:r>
      <w:r w:rsidR="00B05C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D745D" w:rsidRDefault="005D745D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D745D" w:rsidRDefault="005D745D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8971BA" w:rsidRDefault="00242792" w:rsidP="005D74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5D745D" w:rsidRDefault="005D745D" w:rsidP="005D745D">
      <w:pPr>
        <w:tabs>
          <w:tab w:val="left" w:pos="39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______________________________________ стр. 3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часть_____________________________________  стр. 4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компетенции дисциплины_______________________ стр. 5-7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</w:t>
      </w:r>
      <w:r w:rsidR="005D745D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5D74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_______________________ стр. 8-11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учебной дисциплины, виды учебной дисциплины _ стр.12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контроля____________________________________  стр. 13-14</w:t>
      </w:r>
    </w:p>
    <w:p w:rsid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Оценочные средства_________________________________  стр. </w:t>
      </w:r>
      <w:r w:rsidR="005D745D">
        <w:rPr>
          <w:rFonts w:ascii="Times New Roman" w:hAnsi="Times New Roman" w:cs="Times New Roman"/>
          <w:sz w:val="24"/>
          <w:szCs w:val="24"/>
        </w:rPr>
        <w:t>14</w:t>
      </w:r>
    </w:p>
    <w:p w:rsidR="00B05C74" w:rsidRPr="00B05C74" w:rsidRDefault="00B05C74" w:rsidP="00B05C74">
      <w:pPr>
        <w:pStyle w:val="a7"/>
        <w:numPr>
          <w:ilvl w:val="0"/>
          <w:numId w:val="1"/>
        </w:num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обеспечение_____________________  стр. </w:t>
      </w:r>
      <w:r w:rsidR="005D745D">
        <w:rPr>
          <w:rFonts w:ascii="Times New Roman" w:hAnsi="Times New Roman" w:cs="Times New Roman"/>
          <w:sz w:val="24"/>
          <w:szCs w:val="24"/>
        </w:rPr>
        <w:t>15-16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907850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907850" w:rsidRDefault="005804EB" w:rsidP="00907850">
      <w:pPr>
        <w:tabs>
          <w:tab w:val="left" w:pos="39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90785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Default="006770CB" w:rsidP="002427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242792" w:rsidRDefault="00FC147B" w:rsidP="00242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Pr="00FC147B">
        <w:rPr>
          <w:rFonts w:ascii="Times New Roman" w:hAnsi="Times New Roman" w:cs="Times New Roman"/>
        </w:rPr>
        <w:t xml:space="preserve">. ЦЕЛИ ОСВОЕНИЯ УЧЕБНОЙ ДИСЦИПЛИНЫ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 Целями освоения дисциплины «Технология и организация экскурсионных услуг» являются формирование компетенций </w:t>
      </w:r>
      <w:r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F3016A">
        <w:rPr>
          <w:rFonts w:ascii="Times New Roman" w:hAnsi="Times New Roman" w:cs="Times New Roman"/>
          <w:sz w:val="24"/>
          <w:szCs w:val="24"/>
        </w:rPr>
        <w:t>, посредством получения и применения знаний в области экскурсионных услуг, с целью овладения профессиональными технологиями экскурсионных услуг, умения разрабатывать</w:t>
      </w:r>
      <w:r>
        <w:rPr>
          <w:rFonts w:ascii="Times New Roman" w:hAnsi="Times New Roman" w:cs="Times New Roman"/>
          <w:sz w:val="24"/>
          <w:szCs w:val="24"/>
        </w:rPr>
        <w:t xml:space="preserve"> и применять </w:t>
      </w:r>
      <w:r w:rsidRPr="00F3016A">
        <w:rPr>
          <w:rFonts w:ascii="Times New Roman" w:hAnsi="Times New Roman" w:cs="Times New Roman"/>
          <w:sz w:val="24"/>
          <w:szCs w:val="24"/>
        </w:rPr>
        <w:t xml:space="preserve"> новые подходы к решению задач организации экскурсионных услуг в туристской индустрии.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2. </w:t>
      </w:r>
      <w:r w:rsidRPr="00FC147B">
        <w:rPr>
          <w:rFonts w:ascii="Times New Roman" w:hAnsi="Times New Roman" w:cs="Times New Roman"/>
        </w:rPr>
        <w:t>МЕСТО УЧЕБНОЙ ДИСЦИПЛИНЫ В СТРУКТУРЕ</w:t>
      </w:r>
      <w:r w:rsidRPr="00F30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2.1 Учебная дисциплина «Технология и организация экскурсионных </w:t>
      </w:r>
      <w:r>
        <w:rPr>
          <w:rFonts w:ascii="Times New Roman" w:hAnsi="Times New Roman" w:cs="Times New Roman"/>
          <w:sz w:val="24"/>
          <w:szCs w:val="24"/>
        </w:rPr>
        <w:t>услуг»</w:t>
      </w:r>
      <w:r w:rsidR="005D74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об</w:t>
      </w:r>
      <w:r w:rsidR="005D745D">
        <w:rPr>
          <w:rFonts w:ascii="Times New Roman" w:hAnsi="Times New Roman" w:cs="Times New Roman"/>
          <w:sz w:val="24"/>
          <w:szCs w:val="24"/>
        </w:rPr>
        <w:t xml:space="preserve">язательным дисциплинам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16A">
        <w:rPr>
          <w:rFonts w:ascii="Times New Roman" w:hAnsi="Times New Roman" w:cs="Times New Roman"/>
          <w:sz w:val="24"/>
          <w:szCs w:val="24"/>
        </w:rPr>
        <w:t>освоения</w:t>
      </w:r>
      <w:proofErr w:type="gramEnd"/>
      <w:r w:rsidRPr="00F3016A"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«ТУРИЗМ».</w:t>
      </w:r>
      <w:r w:rsidRPr="00F30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  <w:r w:rsidRPr="00F3016A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016A">
        <w:rPr>
          <w:rFonts w:ascii="Times New Roman" w:hAnsi="Times New Roman" w:cs="Times New Roman"/>
          <w:sz w:val="24"/>
          <w:szCs w:val="24"/>
        </w:rPr>
        <w:t>. Перечень планируемых результатов по дисциплине, соотнесенных с планируемыми результатами освоения основной профессиональной образовательной программы: Изучение данной учебной дисциплины направлено на формирование у обучающих общекультурных (</w:t>
      </w:r>
      <w:proofErr w:type="gramStart"/>
      <w:r w:rsidRPr="00F301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3016A">
        <w:rPr>
          <w:rFonts w:ascii="Times New Roman" w:hAnsi="Times New Roman" w:cs="Times New Roman"/>
          <w:sz w:val="24"/>
          <w:szCs w:val="24"/>
        </w:rPr>
        <w:t>), общепрофессиональных (ОПК) и профессиональных (ПК) компетенций:</w:t>
      </w:r>
    </w:p>
    <w:p w:rsidR="00242792" w:rsidRDefault="00242792" w:rsidP="008971BA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P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242792" w:rsidP="002427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42792" w:rsidRDefault="005804EB" w:rsidP="005804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7D48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FA1E87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7D48EB" w:rsidRPr="00FA1E87" w:rsidRDefault="007D48EB" w:rsidP="007D48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E87">
        <w:rPr>
          <w:rFonts w:ascii="Times New Roman" w:hAnsi="Times New Roman" w:cs="Times New Roman"/>
          <w:sz w:val="24"/>
          <w:szCs w:val="24"/>
        </w:rPr>
        <w:t>1. ОБЪЕМ УЧЕБНОЙ ДИСЦИПЛИНЫ И ВИДЫ УЧЕБНОЙ РАБОТЫ</w:t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3306"/>
        <w:gridCol w:w="3071"/>
        <w:gridCol w:w="1987"/>
        <w:gridCol w:w="1666"/>
      </w:tblGrid>
      <w:tr w:rsidR="007D48EB" w:rsidRPr="00FA1E87" w:rsidTr="00582A97">
        <w:trPr>
          <w:trHeight w:val="692"/>
        </w:trPr>
        <w:tc>
          <w:tcPr>
            <w:tcW w:w="6377" w:type="dxa"/>
            <w:gridSpan w:val="2"/>
            <w:vMerge w:val="restart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653" w:type="dxa"/>
            <w:gridSpan w:val="2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RPr="00FA1E87" w:rsidTr="00582A97">
        <w:trPr>
          <w:trHeight w:val="684"/>
        </w:trPr>
        <w:tc>
          <w:tcPr>
            <w:tcW w:w="6377" w:type="dxa"/>
            <w:gridSpan w:val="2"/>
            <w:vMerge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7D48EB" w:rsidRPr="00FA1E87" w:rsidTr="00582A97"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1.Контактная работа </w:t>
            </w:r>
            <w:proofErr w:type="gramStart"/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преподавателем  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D48EB" w:rsidTr="00582A97"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582A97">
        <w:trPr>
          <w:trHeight w:val="337"/>
        </w:trPr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 (ЛПЗ)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D48EB" w:rsidTr="00582A97">
        <w:trPr>
          <w:trHeight w:val="201"/>
        </w:trPr>
        <w:tc>
          <w:tcPr>
            <w:tcW w:w="6377" w:type="dxa"/>
            <w:gridSpan w:val="2"/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987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48EB" w:rsidTr="00582A97">
        <w:trPr>
          <w:trHeight w:val="398"/>
        </w:trPr>
        <w:tc>
          <w:tcPr>
            <w:tcW w:w="3306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Вид промежуточной аттестации 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D48EB" w:rsidRPr="00760589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8EB" w:rsidTr="00582A97">
        <w:trPr>
          <w:trHeight w:val="419"/>
        </w:trPr>
        <w:tc>
          <w:tcPr>
            <w:tcW w:w="6377" w:type="dxa"/>
            <w:gridSpan w:val="2"/>
            <w:tcBorders>
              <w:bottom w:val="nil"/>
            </w:tcBorders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6058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589">
              <w:rPr>
                <w:rFonts w:ascii="Times New Roman" w:hAnsi="Times New Roman" w:cs="Times New Roman"/>
                <w:sz w:val="24"/>
                <w:szCs w:val="24"/>
              </w:rPr>
              <w:t>бщая трудоемкость</w:t>
            </w:r>
          </w:p>
        </w:tc>
        <w:tc>
          <w:tcPr>
            <w:tcW w:w="3653" w:type="dxa"/>
            <w:gridSpan w:val="2"/>
            <w:vMerge w:val="restart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F044A5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D48EB" w:rsidTr="00582A97">
        <w:trPr>
          <w:trHeight w:val="46"/>
        </w:trPr>
        <w:tc>
          <w:tcPr>
            <w:tcW w:w="6377" w:type="dxa"/>
            <w:gridSpan w:val="2"/>
            <w:tcBorders>
              <w:top w:val="nil"/>
            </w:tcBorders>
          </w:tcPr>
          <w:p w:rsidR="007D48EB" w:rsidRDefault="007D48EB" w:rsidP="00582A97">
            <w:r>
              <w:t xml:space="preserve">   </w:t>
            </w:r>
          </w:p>
        </w:tc>
        <w:tc>
          <w:tcPr>
            <w:tcW w:w="3653" w:type="dxa"/>
            <w:gridSpan w:val="2"/>
            <w:vMerge/>
          </w:tcPr>
          <w:p w:rsidR="007D48EB" w:rsidRDefault="007D48EB" w:rsidP="00582A97"/>
        </w:tc>
      </w:tr>
      <w:tr w:rsidR="007D48EB" w:rsidTr="00582A97">
        <w:trPr>
          <w:trHeight w:val="547"/>
        </w:trPr>
        <w:tc>
          <w:tcPr>
            <w:tcW w:w="10030" w:type="dxa"/>
            <w:gridSpan w:val="4"/>
            <w:tcBorders>
              <w:left w:val="nil"/>
              <w:bottom w:val="nil"/>
              <w:right w:val="nil"/>
            </w:tcBorders>
          </w:tcPr>
          <w:p w:rsidR="007D48EB" w:rsidRDefault="007D48EB" w:rsidP="00582A97">
            <w:r>
              <w:t xml:space="preserve"> </w:t>
            </w:r>
          </w:p>
        </w:tc>
      </w:tr>
    </w:tbl>
    <w:p w:rsidR="007D48EB" w:rsidRDefault="007D48EB" w:rsidP="007D48EB"/>
    <w:p w:rsidR="007D48EB" w:rsidRPr="003D0DAF" w:rsidRDefault="007D48EB" w:rsidP="007D48EB">
      <w:pPr>
        <w:rPr>
          <w:rFonts w:ascii="Times New Roman" w:hAnsi="Times New Roman" w:cs="Times New Roman"/>
          <w:b/>
          <w:sz w:val="24"/>
          <w:szCs w:val="24"/>
        </w:rPr>
      </w:pPr>
      <w:r w:rsidRPr="003D0DAF">
        <w:rPr>
          <w:rFonts w:ascii="Times New Roman" w:hAnsi="Times New Roman" w:cs="Times New Roman"/>
          <w:b/>
          <w:sz w:val="24"/>
          <w:szCs w:val="24"/>
        </w:rPr>
        <w:t>2. СОДЕРЖАНИЕ УЧЕБНОЙ ДИСЦИПЛИНЫ</w:t>
      </w:r>
    </w:p>
    <w:p w:rsidR="007D48EB" w:rsidRPr="003D0DAF" w:rsidRDefault="007D48EB" w:rsidP="007D48EB">
      <w:pPr>
        <w:rPr>
          <w:rFonts w:ascii="Times New Roman" w:hAnsi="Times New Roman" w:cs="Times New Roman"/>
          <w:sz w:val="24"/>
          <w:szCs w:val="24"/>
        </w:rPr>
      </w:pPr>
      <w:r w:rsidRPr="003D0DAF">
        <w:rPr>
          <w:rFonts w:ascii="Times New Roman" w:hAnsi="Times New Roman" w:cs="Times New Roman"/>
          <w:sz w:val="24"/>
          <w:szCs w:val="24"/>
        </w:rPr>
        <w:t>2.1. Содержание разделов учебной дисциплины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393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4786" w:type="dxa"/>
          </w:tcPr>
          <w:p w:rsidR="007D48EB" w:rsidRPr="003D0D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 xml:space="preserve">Экскурсия как туристическая услуга. Сущность экскурсии. Функции и признаки экскурсии. Экскурсионный метод познания. Экскурсия как педагогический процесс. Элементы психологии в экскурсии. Логика в экскурсии. Классификация экскурсий. Тематика и содержание экскурсий. Показ в экскурсии. Рассказ в экскурсии. Сочетание показа и рассказа в экскурсии.  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DAF">
              <w:rPr>
                <w:rFonts w:ascii="Times New Roman" w:hAnsi="Times New Roman" w:cs="Times New Roman"/>
                <w:sz w:val="24"/>
                <w:szCs w:val="24"/>
              </w:rPr>
              <w:t>Методические и организационные основы экскурсионного дела. Экскурсионная методика и пути ее</w:t>
            </w: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Экскурсионная методика и пути ее совершенствования. Технология подготовки новой экскурсии. Составление маршрута экскурсии. Методика проведения экскурсий. Техника ведения экскурсий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Личность экскурсовода. Экскурсоводческое мастерство. Умения и навыки экскурсовода. Речь экскурсовода. Внеречевые средства общения.</w:t>
            </w:r>
          </w:p>
        </w:tc>
      </w:tr>
      <w:tr w:rsidR="007D48EB" w:rsidRPr="003D0DAF" w:rsidTr="00582A97">
        <w:tc>
          <w:tcPr>
            <w:tcW w:w="2392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D48EB" w:rsidRPr="003D0DAF" w:rsidRDefault="007D48EB" w:rsidP="00582A97">
            <w:pPr>
              <w:rPr>
                <w:rFonts w:ascii="Times New Roman" w:hAnsi="Times New Roman" w:cs="Times New Roman"/>
              </w:rPr>
            </w:pPr>
            <w:r w:rsidRPr="003D0DAF">
              <w:rPr>
                <w:rFonts w:ascii="Times New Roman" w:hAnsi="Times New Roman" w:cs="Times New Roman"/>
              </w:rPr>
              <w:t>Городская обзорная экскурсия. Производственная экскурсия. Природоведческие экскурсии. Экскурсия по музею и культурному центру. Нестандартные экскурсии</w:t>
            </w: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2A97">
      <w:pPr>
        <w:jc w:val="center"/>
        <w:rPr>
          <w:rFonts w:ascii="Times New Roman" w:hAnsi="Times New Roman" w:cs="Times New Roman"/>
          <w:sz w:val="24"/>
          <w:szCs w:val="24"/>
        </w:rPr>
        <w:sectPr w:rsidR="007D48EB" w:rsidSect="005D745D">
          <w:pgSz w:w="11906" w:h="16838"/>
          <w:pgMar w:top="0" w:right="850" w:bottom="0" w:left="1701" w:header="708" w:footer="708" w:gutter="0"/>
          <w:cols w:space="708"/>
          <w:docGrid w:linePitch="360"/>
        </w:sectPr>
      </w:pPr>
    </w:p>
    <w:tbl>
      <w:tblPr>
        <w:tblStyle w:val="a8"/>
        <w:tblW w:w="14992" w:type="dxa"/>
        <w:tblInd w:w="817" w:type="dxa"/>
        <w:tblLook w:val="04A0" w:firstRow="1" w:lastRow="0" w:firstColumn="1" w:lastColumn="0" w:noHBand="0" w:noVBand="1"/>
      </w:tblPr>
      <w:tblGrid>
        <w:gridCol w:w="925"/>
        <w:gridCol w:w="29"/>
        <w:gridCol w:w="1870"/>
        <w:gridCol w:w="3012"/>
        <w:gridCol w:w="12"/>
        <w:gridCol w:w="2373"/>
        <w:gridCol w:w="184"/>
        <w:gridCol w:w="2536"/>
        <w:gridCol w:w="4051"/>
      </w:tblGrid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КОМПЕТЕНЦИЙ ДИСЦИПЛИНЫ</w:t>
            </w: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«Технология и организация экскурсионных услуг»</w:t>
            </w: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4992" w:type="dxa"/>
            <w:gridSpan w:val="9"/>
          </w:tcPr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C94334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34">
              <w:rPr>
                <w:rFonts w:ascii="Times New Roman" w:hAnsi="Times New Roman" w:cs="Times New Roman"/>
                <w:sz w:val="24"/>
                <w:szCs w:val="24"/>
              </w:rPr>
              <w:t xml:space="preserve">Целями освоения дисциплины «Технология и организация экскурсионных услуг» являются формирование компетенций ФГОС </w:t>
            </w:r>
            <w:proofErr w:type="gramStart"/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C94334">
              <w:rPr>
                <w:rFonts w:ascii="Times New Roman" w:hAnsi="Times New Roman" w:cs="Times New Roman"/>
                <w:sz w:val="24"/>
                <w:szCs w:val="24"/>
              </w:rPr>
              <w:t>, посредством получения и применения знаний в области экскурсионных услуг, с целью овладения профессиональными технологиями экскурсионных услуг, умения разрабатывать новые подходы к решению задач организации экскурсионных услуг в туристской индустрии.</w:t>
            </w:r>
          </w:p>
        </w:tc>
      </w:tr>
      <w:tr w:rsidR="007D48EB" w:rsidTr="007D48EB">
        <w:trPr>
          <w:trHeight w:val="339"/>
        </w:trPr>
        <w:tc>
          <w:tcPr>
            <w:tcW w:w="14992" w:type="dxa"/>
            <w:gridSpan w:val="9"/>
          </w:tcPr>
          <w:p w:rsidR="007D48EB" w:rsidRPr="00707AAF" w:rsidRDefault="007D48EB" w:rsidP="00582A97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F">
              <w:rPr>
                <w:rFonts w:ascii="Times New Roman" w:hAnsi="Times New Roman" w:cs="Times New Roman"/>
                <w:sz w:val="24"/>
                <w:szCs w:val="24"/>
              </w:rPr>
              <w:t>В процессе освоения данной дисциплины студент формирует и демонстрирует следующие</w:t>
            </w:r>
          </w:p>
        </w:tc>
      </w:tr>
      <w:tr w:rsidR="007D48EB" w:rsidTr="007D48EB">
        <w:trPr>
          <w:trHeight w:val="212"/>
        </w:trPr>
        <w:tc>
          <w:tcPr>
            <w:tcW w:w="14992" w:type="dxa"/>
            <w:gridSpan w:val="9"/>
          </w:tcPr>
          <w:p w:rsidR="007D48EB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AAF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компетенции:</w:t>
            </w:r>
          </w:p>
        </w:tc>
      </w:tr>
      <w:tr w:rsidR="007D48EB" w:rsidTr="007D48EB">
        <w:trPr>
          <w:trHeight w:val="396"/>
        </w:trPr>
        <w:tc>
          <w:tcPr>
            <w:tcW w:w="2824" w:type="dxa"/>
            <w:gridSpan w:val="3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Общекультурные компетенции:</w:t>
            </w:r>
          </w:p>
        </w:tc>
        <w:tc>
          <w:tcPr>
            <w:tcW w:w="3024" w:type="dxa"/>
            <w:gridSpan w:val="2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Перечень компонентов</w:t>
            </w:r>
          </w:p>
        </w:tc>
        <w:tc>
          <w:tcPr>
            <w:tcW w:w="2557" w:type="dxa"/>
            <w:gridSpan w:val="2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Технологии формирования</w:t>
            </w: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</w:p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Форма оценочного средства</w:t>
            </w:r>
          </w:p>
        </w:tc>
        <w:tc>
          <w:tcPr>
            <w:tcW w:w="4051" w:type="dxa"/>
            <w:vMerge w:val="restart"/>
          </w:tcPr>
          <w:p w:rsidR="007D48EB" w:rsidRPr="00707AAF" w:rsidRDefault="007D48EB" w:rsidP="00582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r w:rsidRPr="00707AAF">
              <w:rPr>
                <w:rFonts w:ascii="Times New Roman" w:hAnsi="Times New Roman" w:cs="Times New Roman"/>
              </w:rPr>
              <w:t xml:space="preserve"> освоения компетенции</w:t>
            </w:r>
          </w:p>
        </w:tc>
      </w:tr>
      <w:tr w:rsidR="007D48EB" w:rsidTr="007D48EB">
        <w:trPr>
          <w:trHeight w:val="409"/>
        </w:trPr>
        <w:tc>
          <w:tcPr>
            <w:tcW w:w="954" w:type="dxa"/>
            <w:gridSpan w:val="2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870" w:type="dxa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  <w:r w:rsidRPr="00707AAF">
              <w:rPr>
                <w:rFonts w:ascii="Times New Roman" w:hAnsi="Times New Roman" w:cs="Times New Roman"/>
              </w:rPr>
              <w:t>формулировка</w:t>
            </w:r>
          </w:p>
        </w:tc>
        <w:tc>
          <w:tcPr>
            <w:tcW w:w="3024" w:type="dxa"/>
            <w:gridSpan w:val="2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2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1" w:type="dxa"/>
            <w:vMerge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</w:tr>
      <w:tr w:rsidR="007D48EB" w:rsidTr="007D48EB">
        <w:trPr>
          <w:trHeight w:val="381"/>
        </w:trPr>
        <w:tc>
          <w:tcPr>
            <w:tcW w:w="954" w:type="dxa"/>
            <w:gridSpan w:val="2"/>
          </w:tcPr>
          <w:p w:rsidR="007D48EB" w:rsidRPr="00707AAF" w:rsidRDefault="007D48EB" w:rsidP="00582A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знаний, анализировать главные этапы и закономерности 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исторического</w:t>
            </w:r>
            <w:proofErr w:type="gramEnd"/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развития для осознания социальной значимости своей деятельности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2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Знания историко-культурное наследие страны, родного края основные политические и социально-экономические направления и механизмы, характерные для исторического развития и современного положения Российской Федерации. Умения анализировать процессы и тенденции современной социокультурной среды, применять в профессиональной деятельности базовые понятия, знания и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закономерности исторического процесса; использовать знания истории в профессиональной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планировать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и организовывать работу по оказанию экскурсионных услуг. Навыки   исторических и культурологических исследований, приемами и методами анализа проблем общества; навыками работой с книгами и фондовыми материалами в музее; методику разработки и проведения экскурсий, особенности подготовки некоторых видов экскурсий на основе исторического материала.</w:t>
            </w:r>
          </w:p>
        </w:tc>
        <w:tc>
          <w:tcPr>
            <w:tcW w:w="2557" w:type="dxa"/>
            <w:gridSpan w:val="2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Лекции. Подготовка практической работы. Работа с терминами Работа учебной и научной литературой, для подготовки реферата-презентации.</w:t>
            </w:r>
          </w:p>
        </w:tc>
        <w:tc>
          <w:tcPr>
            <w:tcW w:w="2536" w:type="dxa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работе. Индивидуальное устное собеседов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экскурсия. 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/контрольная работа</w:t>
            </w:r>
          </w:p>
        </w:tc>
        <w:tc>
          <w:tcPr>
            <w:tcW w:w="4051" w:type="dxa"/>
          </w:tcPr>
          <w:p w:rsidR="007D48EB" w:rsidRPr="00A518E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и самостоятельно анализировать процессы и тенденции современной социокультурной среды, применять в профессиональной деятельности базовые понятия, знания и закономерности исторического процесса; использовать знания истории в профессиональной деятельности; планировать и организовывать работу по оказанию экскурсионных услуг. Владеть методами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и культурологических исследований, приемами и методами анализа</w:t>
            </w:r>
            <w:proofErr w:type="gramStart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A518E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работой с книгами и фондовыми материалами в музее; методику разработки и проведения </w:t>
            </w:r>
            <w:r w:rsidRPr="00A51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экскурсий, особенности подготовки некоторых видов экскурсий на основе исторического материала</w:t>
            </w:r>
          </w:p>
        </w:tc>
      </w:tr>
      <w:tr w:rsidR="007D48EB" w:rsidTr="007D48EB">
        <w:trPr>
          <w:trHeight w:val="588"/>
        </w:trPr>
        <w:tc>
          <w:tcPr>
            <w:tcW w:w="14992" w:type="dxa"/>
            <w:gridSpan w:val="9"/>
          </w:tcPr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компетенции</w:t>
            </w:r>
          </w:p>
        </w:tc>
      </w:tr>
      <w:tr w:rsidR="007D48EB" w:rsidTr="007D48EB">
        <w:trPr>
          <w:trHeight w:val="457"/>
        </w:trPr>
        <w:tc>
          <w:tcPr>
            <w:tcW w:w="925" w:type="dxa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899" w:type="dxa"/>
            <w:gridSpan w:val="2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Способностью организовывать процесс обслуживания потребителей  или туристов.</w:t>
            </w:r>
          </w:p>
        </w:tc>
        <w:tc>
          <w:tcPr>
            <w:tcW w:w="3012" w:type="dxa"/>
          </w:tcPr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целью формирования способности организовывать процесс обслуживания потребителей знать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методику проведения экскурсии; инструкции о правилах работы экскурсионного транспорта;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  <w:proofErr w:type="gramStart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 целью формирования способности организовывать процесс обслуживания потребителей уметь </w:t>
            </w: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логично строить экскурсионный материал;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нарабатывать экскурсионную информацию; проводить работу по организации экскурсионных услуг. Навыки 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C1">
              <w:rPr>
                <w:rFonts w:ascii="Times New Roman" w:hAnsi="Times New Roman" w:cs="Times New Roman"/>
                <w:sz w:val="24"/>
                <w:szCs w:val="24"/>
              </w:rPr>
              <w:t xml:space="preserve">С целью формирования способности организовывать процесс обслуживания потребителей владеть навыками рекламы экскурсии; работы с нормативными документами по теме; разработки маршрутов экскурсий; подбора фактического и интересного материала, </w:t>
            </w:r>
            <w:r w:rsidRPr="001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и показа объекта во время экскурсии.</w:t>
            </w: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1A5EC1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Лекции. Подготовка практической работы. Работа с терминами Работа учебной и научной литературой, для </w:t>
            </w: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proofErr w:type="gramStart"/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720" w:type="dxa"/>
            <w:gridSpan w:val="2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практической работе. Индивидуальное устное собеседование.   Индивидуальная экскурсия. 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  <w:tc>
          <w:tcPr>
            <w:tcW w:w="4051" w:type="dxa"/>
          </w:tcPr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>Знает методику проведения экскурсии; инструкции о правилах работы экскурсионного транспорта.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7D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может логично строить экскурсионный материал; составлять </w:t>
            </w:r>
            <w:r w:rsidRPr="00A80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экскурсионную информацию; проводить работу по организации экскурсионных услуг. Навыками рекламы экскурсии; работы с нормативными документами по теме; разработки маршрутов экскурсий; подбора фактического и интересного материала, рассказа и показа объекта во время экскурсии</w:t>
            </w:r>
          </w:p>
          <w:p w:rsidR="007D48EB" w:rsidRPr="00A807D9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3402"/>
        <w:gridCol w:w="2268"/>
        <w:gridCol w:w="1985"/>
        <w:gridCol w:w="3935"/>
      </w:tblGrid>
      <w:tr w:rsidR="007D48EB" w:rsidTr="007D48EB">
        <w:trPr>
          <w:trHeight w:val="351"/>
        </w:trPr>
        <w:tc>
          <w:tcPr>
            <w:tcW w:w="15242" w:type="dxa"/>
            <w:gridSpan w:val="6"/>
          </w:tcPr>
          <w:p w:rsidR="007D48EB" w:rsidRPr="007570C7" w:rsidRDefault="007D48EB" w:rsidP="00582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0C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компетенции</w:t>
            </w:r>
          </w:p>
          <w:p w:rsidR="007D48EB" w:rsidRDefault="007D48EB" w:rsidP="00582A97"/>
        </w:tc>
      </w:tr>
      <w:tr w:rsidR="007D48EB" w:rsidTr="007D48EB">
        <w:trPr>
          <w:trHeight w:val="175"/>
        </w:trPr>
        <w:tc>
          <w:tcPr>
            <w:tcW w:w="1242" w:type="dxa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ПК – 13</w:t>
            </w:r>
          </w:p>
        </w:tc>
        <w:tc>
          <w:tcPr>
            <w:tcW w:w="2410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общению с потребителями туристского продукта, обеспечению процесса обслуживания с учетом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потребит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</w:t>
            </w:r>
          </w:p>
        </w:tc>
        <w:tc>
          <w:tcPr>
            <w:tcW w:w="3402" w:type="dxa"/>
            <w:vMerge w:val="restart"/>
          </w:tcPr>
          <w:p w:rsidR="007D48EB" w:rsidRPr="00441BAA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Знания 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 Умения</w:t>
            </w:r>
            <w:proofErr w:type="gram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основные </w:t>
            </w:r>
            <w:r w:rsidRPr="0044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41BAA">
              <w:rPr>
                <w:rFonts w:ascii="Times New Roman" w:hAnsi="Times New Roman" w:cs="Times New Roman"/>
                <w:sz w:val="24"/>
                <w:szCs w:val="24"/>
              </w:rPr>
              <w:t xml:space="preserve">гида); подготовить новую 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 Навыки 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разработки маршрута экскурсии;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</w:t>
            </w:r>
            <w:r w:rsidRPr="00441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знаний в решении практических задач.</w:t>
            </w:r>
          </w:p>
        </w:tc>
        <w:tc>
          <w:tcPr>
            <w:tcW w:w="2268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Лекции. Подготовка практической работы. Работа с терминами Работа учебной и научной литературой, для подготовки реферата </w:t>
            </w:r>
          </w:p>
        </w:tc>
        <w:tc>
          <w:tcPr>
            <w:tcW w:w="1985" w:type="dxa"/>
            <w:vMerge w:val="restart"/>
          </w:tcPr>
          <w:p w:rsidR="007D48EB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практической работе. Индивидуальное устное собеседование.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экскурсия. </w:t>
            </w:r>
          </w:p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935" w:type="dxa"/>
            <w:vMerge w:val="restart"/>
          </w:tcPr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Знает и объясняет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Может самостоятельно действовать в качестве сопровождающего группы (гида); подготовить новую экскурсию и провести ее; подготовить технологическую карту новой экскурсии; принять заявку на экскурсию и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всю необходимую документ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proofErr w:type="gramStart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0124C">
              <w:rPr>
                <w:rFonts w:ascii="Times New Roman" w:hAnsi="Times New Roman" w:cs="Times New Roman"/>
                <w:sz w:val="24"/>
                <w:szCs w:val="24"/>
              </w:rPr>
              <w:t xml:space="preserve"> решить проблемы межличностных 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между туристами. Навыками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вления и разработки маршрута эк</w:t>
            </w:r>
            <w:r w:rsidRPr="0080124C">
              <w:rPr>
                <w:rFonts w:ascii="Times New Roman" w:hAnsi="Times New Roman" w:cs="Times New Roman"/>
                <w:sz w:val="24"/>
                <w:szCs w:val="24"/>
              </w:rPr>
              <w:t>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своих знаний в решении практических задач.</w:t>
            </w:r>
          </w:p>
          <w:p w:rsidR="007D48EB" w:rsidRDefault="007D48EB" w:rsidP="00582A97"/>
          <w:p w:rsidR="007D48EB" w:rsidRDefault="007D48EB" w:rsidP="00582A97"/>
          <w:p w:rsidR="007D48EB" w:rsidRPr="0080124C" w:rsidRDefault="007D48EB" w:rsidP="00582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8EB" w:rsidTr="007D48EB">
        <w:tc>
          <w:tcPr>
            <w:tcW w:w="1242" w:type="dxa"/>
          </w:tcPr>
          <w:p w:rsidR="007D48EB" w:rsidRDefault="007D48EB" w:rsidP="00582A97"/>
        </w:tc>
        <w:tc>
          <w:tcPr>
            <w:tcW w:w="2410" w:type="dxa"/>
            <w:vMerge/>
          </w:tcPr>
          <w:p w:rsidR="007D48EB" w:rsidRDefault="007D48EB" w:rsidP="00582A97"/>
        </w:tc>
        <w:tc>
          <w:tcPr>
            <w:tcW w:w="3402" w:type="dxa"/>
            <w:vMerge/>
          </w:tcPr>
          <w:p w:rsidR="007D48EB" w:rsidRDefault="007D48EB" w:rsidP="00582A97"/>
        </w:tc>
        <w:tc>
          <w:tcPr>
            <w:tcW w:w="2268" w:type="dxa"/>
            <w:vMerge/>
          </w:tcPr>
          <w:p w:rsidR="007D48EB" w:rsidRDefault="007D48EB" w:rsidP="00582A97"/>
        </w:tc>
        <w:tc>
          <w:tcPr>
            <w:tcW w:w="1985" w:type="dxa"/>
            <w:vMerge/>
          </w:tcPr>
          <w:p w:rsidR="007D48EB" w:rsidRDefault="007D48EB" w:rsidP="00582A97"/>
        </w:tc>
        <w:tc>
          <w:tcPr>
            <w:tcW w:w="3935" w:type="dxa"/>
            <w:vMerge/>
          </w:tcPr>
          <w:p w:rsidR="007D48EB" w:rsidRDefault="007D48EB" w:rsidP="00582A97"/>
        </w:tc>
      </w:tr>
    </w:tbl>
    <w:tbl>
      <w:tblPr>
        <w:tblStyle w:val="a8"/>
        <w:tblpPr w:leftFromText="180" w:rightFromText="180" w:vertAnchor="text" w:tblpX="534" w:tblpY="53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1146"/>
        <w:gridCol w:w="3260"/>
        <w:gridCol w:w="3544"/>
        <w:gridCol w:w="3602"/>
        <w:gridCol w:w="2919"/>
      </w:tblGrid>
      <w:tr w:rsidR="007D48EB" w:rsidRPr="007D48EB" w:rsidTr="007D48EB">
        <w:tc>
          <w:tcPr>
            <w:tcW w:w="805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6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компе-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тенции</w:t>
            </w:r>
            <w:proofErr w:type="spellEnd"/>
            <w:proofErr w:type="gramEnd"/>
          </w:p>
        </w:tc>
        <w:tc>
          <w:tcPr>
            <w:tcW w:w="3260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Компетенции 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(ее части)</w:t>
            </w:r>
          </w:p>
        </w:tc>
        <w:tc>
          <w:tcPr>
            <w:tcW w:w="10065" w:type="dxa"/>
            <w:gridSpan w:val="3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учебной дисциплины обучающиеся</w:t>
            </w:r>
          </w:p>
        </w:tc>
      </w:tr>
      <w:tr w:rsidR="007D48EB" w:rsidRPr="007D48EB" w:rsidTr="007D48EB">
        <w:tc>
          <w:tcPr>
            <w:tcW w:w="805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7D48EB" w:rsidRPr="007D48EB" w:rsidTr="007D48EB"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исторических, краеведческих, философских знаний, анализировать главные этапы и закономерности исторического развития для осознания социальной значимости своей деятельности.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страны, родного края, основные политические и социально-экономические направления и механизмы, характерные для исторического развития и современного положения Российской Федерации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и тенденции современной социокультурной среды, применять в профессиональной деятельности базовые понятия, знания и закономерности исторического процесса; использовать знания истории в профессиональной деятельности; планировать и организовывать работу по оказанию экскурсионных услуг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навыками работой с книгами и фондовыми материалами в музее; методику разработки и проведения экскурсий, особенности подготовки некоторых видов экскурсий на основе исторического материала</w:t>
            </w:r>
          </w:p>
        </w:tc>
      </w:tr>
      <w:tr w:rsidR="007D48EB" w:rsidRPr="007D48EB" w:rsidTr="007D48EB"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классификацию видов учреждений, работающих на рынке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основные 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гида); подготовить новую 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</w:t>
            </w:r>
            <w:proofErr w:type="spellStart"/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разра-ботки</w:t>
            </w:r>
            <w:proofErr w:type="spellEnd"/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маршрута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4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сии; навыками работы с экскурсионной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аудито-рией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; навыками демон-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экспонатов «портфеля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экскурсово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-да»; навыками показа объекта экскурсии;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навы-ками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техноло-гиями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приме-нения своих знаний в решении практических задач</w:t>
            </w:r>
          </w:p>
        </w:tc>
      </w:tr>
      <w:tr w:rsidR="007D48EB" w:rsidRPr="007D48EB" w:rsidTr="007D48EB">
        <w:trPr>
          <w:trHeight w:val="6445"/>
        </w:trPr>
        <w:tc>
          <w:tcPr>
            <w:tcW w:w="80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ПК –13</w:t>
            </w:r>
          </w:p>
        </w:tc>
        <w:tc>
          <w:tcPr>
            <w:tcW w:w="3260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Способностью к общению с потребителями туристского продукта, обеспечению процесса обслуживания с учетом требований потребителей и (или) туристов</w:t>
            </w:r>
          </w:p>
        </w:tc>
        <w:tc>
          <w:tcPr>
            <w:tcW w:w="354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общения с потребителями туристского продукта, обеспечения процесса обслуживания с учетом требований потребителей. Методические приемы и техники проведения экскурсии; основы профессионального мастерства экскурсовода; классификацию видов учреждений, работающих на рынке </w:t>
            </w:r>
            <w:proofErr w:type="spell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– экскурсионных услуг, их структуру, основные направления и показатели деятельности.</w:t>
            </w:r>
          </w:p>
        </w:tc>
        <w:tc>
          <w:tcPr>
            <w:tcW w:w="3602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принципы общения с потребителями туристского продукта, обеспечения процесса обслуживания с учетом требований потребителей. Действовать в качестве сопровождающего группы </w:t>
            </w:r>
            <w:proofErr w:type="gramStart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гида); подготовить новую экскурсию и провести ее; подготовить технологическую карту новой экскурсии; принять заявку на экскурсию и подготовить всю необходимую документацию; решить проблемы межличностных отношений между туристами.</w:t>
            </w:r>
          </w:p>
        </w:tc>
        <w:tc>
          <w:tcPr>
            <w:tcW w:w="291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Навыками использования основных принципов общения с потребителями туристского продукта, обеспечения процесса обслуживания с учетом требований потребителей. Осуществления и разработки маршрута экскурсии; навыками работы с экскурсионной аудиторией; навыками демонстрации экспонатов «портфеля экскурсовода»; навыками показа объекта экскурсии; навыками владения технологиями применения своих знаний в решении практических задач.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  <w:sectPr w:rsidR="007D48EB" w:rsidSect="007D48EB">
          <w:pgSz w:w="16838" w:h="11906" w:orient="landscape"/>
          <w:pgMar w:top="851" w:right="0" w:bottom="1701" w:left="0" w:header="709" w:footer="709" w:gutter="0"/>
          <w:cols w:space="708"/>
          <w:docGrid w:linePitch="360"/>
        </w:sect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2.2. Разделы учебной дисциплины, виды учебной деятельности и формы контроля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2389"/>
        <w:gridCol w:w="1069"/>
        <w:gridCol w:w="1589"/>
        <w:gridCol w:w="1164"/>
        <w:gridCol w:w="2967"/>
      </w:tblGrid>
      <w:tr w:rsidR="007D48EB" w:rsidRPr="007D48EB" w:rsidTr="00582A97">
        <w:trPr>
          <w:trHeight w:val="601"/>
        </w:trPr>
        <w:tc>
          <w:tcPr>
            <w:tcW w:w="993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475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учебной дисциплины</w:t>
            </w:r>
          </w:p>
        </w:tc>
        <w:tc>
          <w:tcPr>
            <w:tcW w:w="3525" w:type="dxa"/>
            <w:gridSpan w:val="3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деятельности,    работу  (в часах)</w:t>
            </w:r>
          </w:p>
        </w:tc>
        <w:tc>
          <w:tcPr>
            <w:tcW w:w="3179" w:type="dxa"/>
            <w:vMerge w:val="restart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7D48EB" w:rsidRPr="007D48EB" w:rsidTr="00582A97">
        <w:trPr>
          <w:trHeight w:val="474"/>
        </w:trPr>
        <w:tc>
          <w:tcPr>
            <w:tcW w:w="993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79" w:type="dxa"/>
            <w:vMerge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Теория экскурсионного дела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ab/>
              <w:t>20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отчету по практическим работам. Подготовка к индивидуальному собеседованию по теоретическим разделам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Методические и организационные основы экскурсионного дела.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к письменному отчету по практическим работам. Подготовка к индивидуальному собеседованию по теоретическим разделам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экскурсий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сдача индивидуальной экскурсии</w:t>
            </w:r>
          </w:p>
        </w:tc>
      </w:tr>
      <w:tr w:rsidR="007D48EB" w:rsidRPr="007D48EB" w:rsidTr="00582A97"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по экскурсии и способы её продвижения на рынок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письменному отчету по практическим работам. </w:t>
            </w:r>
          </w:p>
        </w:tc>
      </w:tr>
      <w:tr w:rsidR="007D48EB" w:rsidRPr="007D48EB" w:rsidTr="00582A97">
        <w:trPr>
          <w:trHeight w:val="562"/>
        </w:trPr>
        <w:tc>
          <w:tcPr>
            <w:tcW w:w="99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98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4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3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79" w:type="dxa"/>
          </w:tcPr>
          <w:p w:rsidR="007D48EB" w:rsidRPr="007D48EB" w:rsidRDefault="007D48EB" w:rsidP="007D48EB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Формы контроля.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3.1. Перечень вопросов для подготовки к контрольной работе  за </w:t>
      </w: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 полугодие.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(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стная форма ответов на вопросы) 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Понятие «экскурсия». Признаки и составные части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Задачи и основные принципы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Классификация экскурсий.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>Этапы подготовки новой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темы, маршрута будущей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объектов показа на маршруте. Картотека.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Работа с источниками по подготовке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Составление маршрутного листа экскурсии. Обязательные разделы маршрутного листа.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Выбор методов и приемов показа и рассказа на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Что такое «контрольный» текст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«Индивидуальный» текст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Что такое «Портфель экскурсовода». Его содержание и формирование.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Утверждение экскурсии в турфирме.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Расчет стоимости экскурсии. 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Особенности организации экскурсионного обслуживания для разных групп населения.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Требования к фирмам, предоставляющим  транспорт для проведения экскурсии.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Какие требования предъявляются к экскурсионному транспорту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Составление заявки на транспорт.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Составления Уведомления в ГИБДД по передвижения экскурсионного автобуса.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Работа по рекламированию экскурсионных услуг.</w:t>
      </w:r>
    </w:p>
    <w:p w:rsidR="007D48EB" w:rsidRPr="007D48EB" w:rsidRDefault="007D48EB" w:rsidP="007D48EB">
      <w:pPr>
        <w:numPr>
          <w:ilvl w:val="0"/>
          <w:numId w:val="2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Работа  в турфирме по организации взаимного  прослушивания экскурсоводами.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3.2.Контрольные работы/рефераты за   </w:t>
      </w: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 полугодие.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Примерные темы рефератов: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1. Роль методической работы в экскурсионной деятельности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2. Методическая работа по созданию экскурсии и экскурсионных программ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3. Специфика различных видов экскурсионного продукта.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4. Воспитательные, педагогические, психологические и познавательные аспекты экскурсионной деятельности.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5. Экскурсия как авторское произведение: принципы разработки и ведения.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6. Особенности посещения религиозных и ритуальных  объектов, правила проведения  экскурсии и поведения участников.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 Презентация и рыночное позиционирование предложений экскурсионной фирмы.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8. Преимущества и недостатки пешеходных, музейных, транспортных экскурсий.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9. Особенности проведения экскурсий для иностранных туристов.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10. Методы рекламирования экскурсий и экскурсионных программ.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11. Особенности создания и проведения экскурсий для детей.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12. Обзорная и тематическая  экскурсия, их общность и отличие.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13. Сдача-прием экскурсии. Утверждение экскурсии. Обязательная документация по экскурсии.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14. Сертификация экскурсионных маршрутов.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15. Техника безопасности на экскурсиях.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Рекомендации к подготовке рефератов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Тема рефератов определяется программой курса и индивидуально преподавателем и студентом. Он должен раскрыть обозначенную проблему на основе проработки литературных источников и материалов периодической печати, а также материалов Интернет.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 начале реферата обозначается цель работы и проводится ее план. В конце прилагается список использованных источников с указанием страницы для статьи – для страницы издания. В тексте необходимы ссылки на источники. Содержание реферата представляется на практической работе с последующим обсуждением. Реферат должен быть выполнен аккуратно, ярким литературным языком, напечатан, с выполнением требований к их оформлению. Подготовка реферата преследует целью выявление возможностей студента работать самостоятельно, анализировать и обобщать использованный материал.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4. Оценочные средства для контроля успеваемости  и результатов освоения учебной дисциплины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Текущий контроль проводится преподавателем в процессе проведения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практических</w:t>
      </w:r>
      <w:proofErr w:type="gramEnd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занятий и лабораторных работ, выполнения контрольных работ, а также выполнения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индивидуальных домашних заданий.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учебной дисциплине завершается промежуточной аттестацией в форме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дифференцированного зачета/ контрольной работой.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«5» - Дан полный, развернутый ответ на поставленный вопрос,  отражающий сущность раскрываемых понятий. Продемонстрировано  глубокое знание и понимание по предмету. Ответ изложен литературным языком с использованием </w:t>
      </w: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>современной терминологии. Могут быть допущены недочеты в определении понятий, исправленные студентом самостоятельно в процессе ответа.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«4» - Дан полный, развернутый ответ на поставленный вопрос.     Ответ четко структурирован, логичен. Изложен литературным языком с использованием современной терминологии. Могут быть допущены 2-3 неточности или незначительные ошибки, исправленные студентом с помощью преподавателя.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«3» - Дан недостаточно полный и недостаточно развернутый ответ.    Допущены ошибки в раскрытии понятий, употреблении терминов.   В ответе отсутствуют логика и выводы. Умение раскрыть значение обобщенных знаний не показано. Речевое оформление требует поправок, коррекции.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«2» - Ответ представляет собой  знания с существенными ошибками по вопросу. Присутствует фрагментарность, нелогичность изложения. Отсутствуют выводы,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кон-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кретизация</w:t>
      </w:r>
      <w:proofErr w:type="spellEnd"/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 доказательность изложения. Речь неграмотна, терминология не используется. Дополнительные и уточняющие вопросы преподавателя не приводят к коррекции ответа студента.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Результаты выполнения обучающимся заданий на зачете оцениваются по шкале «зачтено» - «не зачтено»</w:t>
      </w:r>
      <w:r w:rsidRPr="007D48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  «Зачтено»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– оценка соответствует повышенному уровню и выставляется обучающемуся, если он глубоко и прочно усвоил программный материал,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исчерпыва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-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юще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фактические материалы, правильно обосновывает принятое решение, владеет разносторонними навыками и приемами выполнения практических задач.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выполнения. Оценка может соответствовать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     «Не зачтено»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- оценка выставляется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обучающемуся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                             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Учебно-методическое и информационное обеспечение учебной дисциплины 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Емельянов Б.В. 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Экскурсоведение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Учебник. 5-е издание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зд. Советский спорт . 2004 г.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Биржаков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М.Б. Введение в ТУРИЗМ. – Издание 9-е, переработанное и дополненное. – СПб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.: «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Издательский дом Герда», 2013.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Баранов, А.С. Информационно-экскурсионная деятельность на предприятиях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туризма: учебное пособие. – М.: Инфра-М, 2015. – 256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Долженко, Г.П. Экскурсионное дело в высших учебных заведениях: история и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методика обучения: учебное пособие / Г.П. Долженко. – Ростов-н/Д., 2014. – 456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Орловская. – М., 2014. – 423 с.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Скобельцына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, А.С. Технологии и организация экскурсионных услуг / А.С.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Хуусконен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Н.М. Практика экскурсионной деятельности / Н.М.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Хуусконен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, Т.М.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Глушанок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– СПб.: «Издательский дом Герда», 2010. – 208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Бутузов А.Г. Этнокультурный туризм: учеб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>особие для студентов [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,    магистрантов, аспирантов] вузов / А. Г. Бутузов. - М.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КНОРУС, 2013. – 248с.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Тимохина Т.Л. Организация приема и обслуживания туристов: учеб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особие для студентов вузов / Т. Л. Тимохина. - 3-е изд.,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перераб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и доп. - М. : Форум : ИНФРА-М, 2013. - 352 с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Федеральный закон РФ «Об основах туристской деятельности в Российской Федерации» (по состоянию на 25 июля 2007 года) – </w:t>
      </w:r>
      <w:proofErr w:type="spellStart"/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Новоси-бирск</w:t>
      </w:r>
      <w:proofErr w:type="spellEnd"/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Сиб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изд-во, 2007. – 28 с. – (кодексы и Законы России). 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Федеральный закон РФ «О защите прав потребителей» (по сост. на 20 февраля 2008 г.). – Новосибирск: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Сиб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универ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изд-во, 2008. – 32 с. – (Кодексы и законы России).</w:t>
      </w:r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ГОСТ 28681.1–95 / ГОСТ 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50681–94. Туристско-экскурсионное обслуживание. Проектирование туристских услуг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End"/>
    </w:p>
    <w:p w:rsidR="007D48EB" w:rsidRPr="007D48EB" w:rsidRDefault="007D48EB" w:rsidP="007D48EB">
      <w:pPr>
        <w:numPr>
          <w:ilvl w:val="0"/>
          <w:numId w:val="3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Баумгартен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Л.В. Стандартизация и сертификация в туризме: практикум / Л. В. </w:t>
      </w:r>
      <w:proofErr w:type="spellStart"/>
      <w:r w:rsidRPr="007D48EB">
        <w:rPr>
          <w:rFonts w:ascii="Times New Roman" w:hAnsi="Times New Roman" w:cs="Times New Roman"/>
          <w:b/>
          <w:sz w:val="24"/>
          <w:szCs w:val="24"/>
        </w:rPr>
        <w:t>Баумгартен</w:t>
      </w:r>
      <w:proofErr w:type="spellEnd"/>
      <w:r w:rsidRPr="007D48EB">
        <w:rPr>
          <w:rFonts w:ascii="Times New Roman" w:hAnsi="Times New Roman" w:cs="Times New Roman"/>
          <w:b/>
          <w:sz w:val="24"/>
          <w:szCs w:val="24"/>
        </w:rPr>
        <w:t>. - М.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Дашков и К*, 2013. - 304 с.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8EB">
        <w:rPr>
          <w:rFonts w:ascii="Times New Roman" w:hAnsi="Times New Roman" w:cs="Times New Roman"/>
          <w:b/>
          <w:sz w:val="24"/>
          <w:szCs w:val="24"/>
        </w:rPr>
        <w:t xml:space="preserve">Научно-технические электронные источники по туризму: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numPr>
          <w:ilvl w:val="0"/>
          <w:numId w:val="4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Всемирная туристская организация [Электронный ресурс]. –URL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7D48EB">
          <w:rPr>
            <w:rStyle w:val="a9"/>
            <w:rFonts w:ascii="Times New Roman" w:hAnsi="Times New Roman" w:cs="Times New Roman"/>
            <w:b/>
            <w:sz w:val="24"/>
            <w:szCs w:val="24"/>
          </w:rPr>
          <w:t>http://www2.unwto.org/ru/home</w:t>
        </w:r>
      </w:hyperlink>
      <w:r w:rsidRPr="007D4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D48EB" w:rsidRPr="007D48EB" w:rsidRDefault="007D48EB" w:rsidP="007D48EB">
      <w:pPr>
        <w:numPr>
          <w:ilvl w:val="0"/>
          <w:numId w:val="4"/>
        </w:num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Все о туризме [Электронный ресурс]. – Туристическая библиотека - URL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 www.tourlib.net. – Заглавие с экрана.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3. http://elibrary.ru/defaultx.asp Научная электронная библиотека (НЭБ)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            4.  www.excursovod.com Сайт экскурсоводов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5.   http://russiantourism.ru/main/main_15143.html Russiantourism.ru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 xml:space="preserve">6.  Все о туризме. Туристическая библиотека. http://tourlib.net/books_tourism/aleks21.htm. Сайт «Все о туризме - туристическая библиотека» посвящен проблемам развития туризма в мире </w:t>
      </w: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bCs/>
          <w:sz w:val="24"/>
          <w:szCs w:val="24"/>
        </w:rPr>
        <w:t xml:space="preserve">2. Электронные библиотечные системы свободного доступа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Национальная электронная библиотека (НЭБ) https://нэб</w:t>
      </w:r>
      <w:proofErr w:type="gramStart"/>
      <w:r w:rsidRPr="007D48EB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D48EB">
        <w:rPr>
          <w:rFonts w:ascii="Times New Roman" w:hAnsi="Times New Roman" w:cs="Times New Roman"/>
          <w:b/>
          <w:sz w:val="24"/>
          <w:szCs w:val="24"/>
        </w:rPr>
        <w:t xml:space="preserve">ф 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48EB">
        <w:rPr>
          <w:rFonts w:ascii="Times New Roman" w:hAnsi="Times New Roman" w:cs="Times New Roman"/>
          <w:b/>
          <w:sz w:val="24"/>
          <w:szCs w:val="24"/>
        </w:rPr>
        <w:t>Президентская библиотека им. Б.Н. Ельцина http://www.prlib.ru</w:t>
      </w: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48EB" w:rsidRPr="007D48EB" w:rsidRDefault="007D48EB" w:rsidP="007D48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48EB" w:rsidRPr="007D48EB" w:rsidRDefault="007D48EB" w:rsidP="007D48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D48EB" w:rsidRPr="00242792" w:rsidRDefault="007D48EB" w:rsidP="005804E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D48EB" w:rsidRPr="00242792" w:rsidSect="007D48EB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35" w:rsidRDefault="00365535" w:rsidP="008971BA">
      <w:pPr>
        <w:spacing w:after="0" w:line="240" w:lineRule="auto"/>
      </w:pPr>
      <w:r>
        <w:separator/>
      </w:r>
    </w:p>
  </w:endnote>
  <w:endnote w:type="continuationSeparator" w:id="0">
    <w:p w:rsidR="00365535" w:rsidRDefault="00365535" w:rsidP="0089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35" w:rsidRDefault="00365535" w:rsidP="008971BA">
      <w:pPr>
        <w:spacing w:after="0" w:line="240" w:lineRule="auto"/>
      </w:pPr>
      <w:r>
        <w:separator/>
      </w:r>
    </w:p>
  </w:footnote>
  <w:footnote w:type="continuationSeparator" w:id="0">
    <w:p w:rsidR="00365535" w:rsidRDefault="00365535" w:rsidP="00897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85F"/>
    <w:multiLevelType w:val="hybridMultilevel"/>
    <w:tmpl w:val="B02648A8"/>
    <w:lvl w:ilvl="0" w:tplc="EAF450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15D32"/>
    <w:multiLevelType w:val="hybridMultilevel"/>
    <w:tmpl w:val="5A26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273A5"/>
    <w:multiLevelType w:val="hybridMultilevel"/>
    <w:tmpl w:val="D708DF0E"/>
    <w:lvl w:ilvl="0" w:tplc="3C7A8E34">
      <w:start w:val="1"/>
      <w:numFmt w:val="decimal"/>
      <w:lvlText w:val="%1."/>
      <w:lvlJc w:val="left"/>
      <w:pPr>
        <w:ind w:left="11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AA4BC5"/>
    <w:multiLevelType w:val="hybridMultilevel"/>
    <w:tmpl w:val="E3782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5D"/>
    <w:rsid w:val="0008633A"/>
    <w:rsid w:val="001C0058"/>
    <w:rsid w:val="00242792"/>
    <w:rsid w:val="00282F8E"/>
    <w:rsid w:val="00365535"/>
    <w:rsid w:val="004A4BAC"/>
    <w:rsid w:val="004D66D9"/>
    <w:rsid w:val="005804EB"/>
    <w:rsid w:val="005D745D"/>
    <w:rsid w:val="005F36D1"/>
    <w:rsid w:val="006770CB"/>
    <w:rsid w:val="007D48EB"/>
    <w:rsid w:val="00843A47"/>
    <w:rsid w:val="008971BA"/>
    <w:rsid w:val="00907850"/>
    <w:rsid w:val="00932F17"/>
    <w:rsid w:val="009662E8"/>
    <w:rsid w:val="009C703F"/>
    <w:rsid w:val="009C737F"/>
    <w:rsid w:val="00A4335D"/>
    <w:rsid w:val="00B05C74"/>
    <w:rsid w:val="00C20385"/>
    <w:rsid w:val="00FC147B"/>
    <w:rsid w:val="00FE17D6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1BA"/>
  </w:style>
  <w:style w:type="paragraph" w:styleId="a5">
    <w:name w:val="footer"/>
    <w:basedOn w:val="a"/>
    <w:link w:val="a6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1BA"/>
  </w:style>
  <w:style w:type="paragraph" w:styleId="a7">
    <w:name w:val="List Paragraph"/>
    <w:basedOn w:val="a"/>
    <w:uiPriority w:val="34"/>
    <w:qFormat/>
    <w:rsid w:val="00B05C74"/>
    <w:pPr>
      <w:ind w:left="720"/>
      <w:contextualSpacing/>
    </w:pPr>
  </w:style>
  <w:style w:type="table" w:styleId="a8">
    <w:name w:val="Table Grid"/>
    <w:basedOn w:val="a1"/>
    <w:uiPriority w:val="59"/>
    <w:rsid w:val="007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4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71BA"/>
  </w:style>
  <w:style w:type="paragraph" w:styleId="a5">
    <w:name w:val="footer"/>
    <w:basedOn w:val="a"/>
    <w:link w:val="a6"/>
    <w:uiPriority w:val="99"/>
    <w:unhideWhenUsed/>
    <w:rsid w:val="00897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71BA"/>
  </w:style>
  <w:style w:type="paragraph" w:styleId="a7">
    <w:name w:val="List Paragraph"/>
    <w:basedOn w:val="a"/>
    <w:uiPriority w:val="34"/>
    <w:qFormat/>
    <w:rsid w:val="00B05C74"/>
    <w:pPr>
      <w:ind w:left="720"/>
      <w:contextualSpacing/>
    </w:pPr>
  </w:style>
  <w:style w:type="table" w:styleId="a8">
    <w:name w:val="Table Grid"/>
    <w:basedOn w:val="a1"/>
    <w:uiPriority w:val="59"/>
    <w:rsid w:val="007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D4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nwto.org/ru/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3553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eXpert</cp:lastModifiedBy>
  <cp:revision>4</cp:revision>
  <cp:lastPrinted>2020-09-20T14:37:00Z</cp:lastPrinted>
  <dcterms:created xsi:type="dcterms:W3CDTF">2020-09-20T14:40:00Z</dcterms:created>
  <dcterms:modified xsi:type="dcterms:W3CDTF">2020-12-24T09:32:00Z</dcterms:modified>
</cp:coreProperties>
</file>