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bookmarkStart w:id="0" w:name="__DdeLink__4799_909844161"/>
      <w:r w:rsidRPr="006E52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bookmarkEnd w:id="0"/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Приложение ___</w:t>
      </w: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к ООП СПО по профессии/23.03.07 Техническое обслуживание и ремонт  двигателей, систем и агрегатов автомобилей.</w:t>
      </w: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Департамент образования и науки Тюменской области</w:t>
      </w: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 xml:space="preserve">ГАПОУ ТО  «Тобольский многопрофильный техникум» </w:t>
      </w: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РАБОЧАЯ ПРОГРАММА</w:t>
      </w: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 xml:space="preserve"> ПРОФЕССИОНАЛЬНОГО МОДУЛЯ</w:t>
      </w: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>ПМ.0</w:t>
      </w:r>
      <w:r w:rsidRPr="008C5F6E">
        <w:rPr>
          <w:rFonts w:ascii="Times New Roman" w:eastAsia="Arial Unicode MS" w:hAnsi="Times New Roman" w:cs="Times New Roman"/>
          <w:color w:val="000000"/>
          <w:sz w:val="28"/>
          <w:szCs w:val="24"/>
        </w:rPr>
        <w:t>1</w:t>
      </w:r>
      <w:r w:rsidRPr="006E5295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Техническое обслуживание и ремонт автотранспортных средств</w:t>
      </w: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941F6E">
        <w:rPr>
          <w:rFonts w:ascii="Times New Roman" w:eastAsia="Arial Unicode MS" w:hAnsi="Times New Roman" w:cs="Times New Roman"/>
          <w:color w:val="000000"/>
          <w:sz w:val="28"/>
          <w:szCs w:val="24"/>
        </w:rPr>
        <w:t>УП.01.02. Учебная практика (токарная)</w:t>
      </w: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8C5F6E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Тобольск, 2020.г.</w:t>
      </w:r>
    </w:p>
    <w:p w:rsidR="00941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F6E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УП.01.02. Учебная практика (токарная)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F6E">
        <w:rPr>
          <w:rFonts w:ascii="Times New Roman" w:hAnsi="Times New Roman" w:cs="Times New Roman"/>
          <w:sz w:val="24"/>
          <w:szCs w:val="24"/>
        </w:rPr>
        <w:t xml:space="preserve">Составлена в соответствии с  ФГОС   СПО по специальности 23.02.07 Техническое обслуживание и ремонт двигателей, систем и агрегатов автомобилей, утвержденным приказом Министерства образования и науки Российской Федерации   N 1568 от 09 декабря 2016 г. Положения </w:t>
      </w:r>
      <w:proofErr w:type="gramStart"/>
      <w:r w:rsidRPr="00941F6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41F6E">
        <w:rPr>
          <w:rFonts w:ascii="Times New Roman" w:hAnsi="Times New Roman" w:cs="Times New Roman"/>
          <w:sz w:val="24"/>
          <w:szCs w:val="24"/>
        </w:rPr>
        <w:t xml:space="preserve"> производственной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N 44946 от 26 декабря 2016 г., </w:t>
      </w: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41F6E">
        <w:rPr>
          <w:rFonts w:ascii="Times New Roman" w:hAnsi="Times New Roman" w:cs="Times New Roman"/>
          <w:sz w:val="24"/>
          <w:szCs w:val="24"/>
        </w:rPr>
        <w:t xml:space="preserve">- локального акта № 40 Положение </w:t>
      </w:r>
      <w:proofErr w:type="gramStart"/>
      <w:r w:rsidRPr="00941F6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41F6E">
        <w:rPr>
          <w:rFonts w:ascii="Times New Roman" w:hAnsi="Times New Roman" w:cs="Times New Roman"/>
          <w:sz w:val="24"/>
          <w:szCs w:val="24"/>
        </w:rPr>
        <w:t xml:space="preserve"> производственной практике обучающихся, осваивающих основные профессиональные образовательные программы среднего профессионального образования в ГАОУ СПО ТО Тюменский колледж транспорта</w:t>
      </w: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F6E">
        <w:rPr>
          <w:rFonts w:ascii="Times New Roman" w:hAnsi="Times New Roman" w:cs="Times New Roman"/>
          <w:sz w:val="24"/>
          <w:szCs w:val="24"/>
        </w:rPr>
        <w:t>Разработчик: Государственное автономное профессиональное образовательное учреждение  Тюменской области «Тобольский многопрофильный техникум»</w:t>
      </w: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F6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41F6E">
        <w:rPr>
          <w:rFonts w:ascii="Times New Roman" w:hAnsi="Times New Roman" w:cs="Times New Roman"/>
          <w:sz w:val="24"/>
          <w:szCs w:val="24"/>
        </w:rPr>
        <w:t>Засорин</w:t>
      </w:r>
      <w:proofErr w:type="spellEnd"/>
      <w:r w:rsidRPr="00941F6E">
        <w:rPr>
          <w:rFonts w:ascii="Times New Roman" w:hAnsi="Times New Roman" w:cs="Times New Roman"/>
          <w:sz w:val="24"/>
          <w:szCs w:val="24"/>
        </w:rPr>
        <w:t xml:space="preserve"> А.С. мастер </w:t>
      </w:r>
      <w:proofErr w:type="gramStart"/>
      <w:r w:rsidRPr="00941F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1F6E">
        <w:rPr>
          <w:rFonts w:ascii="Times New Roman" w:hAnsi="Times New Roman" w:cs="Times New Roman"/>
          <w:sz w:val="24"/>
          <w:szCs w:val="24"/>
        </w:rPr>
        <w:t>/о без квалификационной категории  ГАПОУ ТО             «Тобольский многопрофильный техникум» отделение с. Вагай.</w:t>
      </w: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F6E">
        <w:rPr>
          <w:rFonts w:ascii="Times New Roman" w:hAnsi="Times New Roman" w:cs="Times New Roman"/>
          <w:sz w:val="24"/>
          <w:szCs w:val="24"/>
        </w:rPr>
        <w:t xml:space="preserve"> «Рассмотрено» на заседании цикловой комиссии (название)</w:t>
      </w: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F6E">
        <w:rPr>
          <w:rFonts w:ascii="Times New Roman" w:hAnsi="Times New Roman" w:cs="Times New Roman"/>
          <w:sz w:val="24"/>
          <w:szCs w:val="24"/>
        </w:rPr>
        <w:t>Протокол № ___ от «____» _______ 2020 г.</w:t>
      </w: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F6E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941F6E">
        <w:rPr>
          <w:rFonts w:ascii="Times New Roman" w:hAnsi="Times New Roman" w:cs="Times New Roman"/>
          <w:sz w:val="24"/>
          <w:szCs w:val="24"/>
        </w:rPr>
        <w:t>Каренгина</w:t>
      </w:r>
      <w:proofErr w:type="spellEnd"/>
      <w:r w:rsidRPr="00941F6E">
        <w:rPr>
          <w:rFonts w:ascii="Times New Roman" w:hAnsi="Times New Roman" w:cs="Times New Roman"/>
          <w:sz w:val="24"/>
          <w:szCs w:val="24"/>
        </w:rPr>
        <w:t xml:space="preserve"> Т.М</w:t>
      </w: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F6E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F6E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941F6E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Pr="00941F6E">
        <w:rPr>
          <w:rFonts w:ascii="Times New Roman" w:hAnsi="Times New Roman" w:cs="Times New Roman"/>
          <w:sz w:val="24"/>
          <w:szCs w:val="24"/>
        </w:rPr>
        <w:t xml:space="preserve"> Е.М</w:t>
      </w: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1F6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941F6E" w:rsidRDefault="00941F6E" w:rsidP="00941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:rsidR="00941F6E" w:rsidRDefault="00941F6E" w:rsidP="00941F6E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41F6E" w:rsidTr="00941F6E">
        <w:tc>
          <w:tcPr>
            <w:tcW w:w="7668" w:type="dxa"/>
            <w:hideMark/>
          </w:tcPr>
          <w:p w:rsidR="00941F6E" w:rsidRDefault="00941F6E" w:rsidP="00941F6E">
            <w:pPr>
              <w:numPr>
                <w:ilvl w:val="0"/>
                <w:numId w:val="16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ПРОФЕССИОНАЛЬНОГО МОДУЛЯ</w:t>
            </w:r>
          </w:p>
        </w:tc>
        <w:tc>
          <w:tcPr>
            <w:tcW w:w="1903" w:type="dxa"/>
            <w:hideMark/>
          </w:tcPr>
          <w:p w:rsidR="00941F6E" w:rsidRDefault="00941F6E" w:rsidP="00941F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941F6E" w:rsidTr="00941F6E">
        <w:tc>
          <w:tcPr>
            <w:tcW w:w="7668" w:type="dxa"/>
            <w:hideMark/>
          </w:tcPr>
          <w:p w:rsidR="00941F6E" w:rsidRDefault="00941F6E" w:rsidP="00941F6E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СОДЕРЖАНИЕ  ПРОФЕССИОНАЛЬНОГО МОДУЛЯ </w:t>
            </w:r>
          </w:p>
        </w:tc>
        <w:tc>
          <w:tcPr>
            <w:tcW w:w="1903" w:type="dxa"/>
          </w:tcPr>
          <w:p w:rsidR="00941F6E" w:rsidRDefault="00941F6E" w:rsidP="00941F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F6E" w:rsidTr="00941F6E">
        <w:trPr>
          <w:trHeight w:val="670"/>
        </w:trPr>
        <w:tc>
          <w:tcPr>
            <w:tcW w:w="7668" w:type="dxa"/>
            <w:hideMark/>
          </w:tcPr>
          <w:p w:rsidR="00941F6E" w:rsidRDefault="00941F6E" w:rsidP="00941F6E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941F6E" w:rsidRDefault="00941F6E" w:rsidP="00941F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F6E" w:rsidTr="00941F6E">
        <w:tc>
          <w:tcPr>
            <w:tcW w:w="7668" w:type="dxa"/>
            <w:hideMark/>
          </w:tcPr>
          <w:p w:rsidR="00941F6E" w:rsidRDefault="00941F6E" w:rsidP="00941F6E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ПРОФЕССИОНАЛЬНОГО МОДУЛЯ (ВИДА ДЕЯТЕЛЬНОСТИ)</w:t>
            </w:r>
          </w:p>
        </w:tc>
        <w:tc>
          <w:tcPr>
            <w:tcW w:w="1903" w:type="dxa"/>
          </w:tcPr>
          <w:p w:rsidR="00941F6E" w:rsidRDefault="00941F6E" w:rsidP="00941F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D171A" w:rsidRDefault="008D17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71A" w:rsidRDefault="008D171A">
      <w:pPr>
        <w:sectPr w:rsidR="008D171A">
          <w:pgSz w:w="11906" w:h="16838"/>
          <w:pgMar w:top="567" w:right="1134" w:bottom="567" w:left="1134" w:header="0" w:footer="0" w:gutter="0"/>
          <w:cols w:space="720"/>
          <w:formProt w:val="0"/>
          <w:docGrid w:linePitch="326" w:charSpace="4096"/>
        </w:sectPr>
      </w:pPr>
    </w:p>
    <w:p w:rsidR="007D7033" w:rsidRPr="007D7033" w:rsidRDefault="007D7033" w:rsidP="007D7033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0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</w:t>
      </w:r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ПРОГРАММЫ </w:t>
      </w:r>
      <w:proofErr w:type="gramStart"/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</w:t>
      </w:r>
      <w:proofErr w:type="gramEnd"/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7033">
        <w:rPr>
          <w:rFonts w:ascii="Times New Roman" w:hAnsi="Times New Roman" w:cs="Times New Roman"/>
          <w:b/>
          <w:sz w:val="24"/>
          <w:szCs w:val="24"/>
        </w:rPr>
        <w:t>УП.01.02. Учебная практика (токарная).</w:t>
      </w:r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7033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703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7D7033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7D7033">
        <w:rPr>
          <w:rFonts w:ascii="Times New Roman" w:hAnsi="Times New Roman" w:cs="Times New Roman"/>
          <w:sz w:val="24"/>
          <w:szCs w:val="24"/>
        </w:rPr>
        <w:t xml:space="preserve"> </w:t>
      </w:r>
      <w:r w:rsidRPr="007D7033">
        <w:rPr>
          <w:rFonts w:ascii="Times New Roman" w:hAnsi="Times New Roman" w:cs="Times New Roman"/>
          <w:sz w:val="24"/>
          <w:szCs w:val="24"/>
        </w:rPr>
        <w:t>УП.01.02. Учебная практика (токарная).</w:t>
      </w:r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7033">
        <w:rPr>
          <w:rFonts w:ascii="Times New Roman" w:hAnsi="Times New Roman" w:cs="Times New Roman"/>
          <w:sz w:val="24"/>
          <w:szCs w:val="24"/>
        </w:rPr>
        <w:t>является частью основной образовательной программы в соответствии с ФГОС СПО N 1568 от 09 декабря 2016 г</w:t>
      </w:r>
      <w:proofErr w:type="gramStart"/>
      <w:r w:rsidRPr="007D703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7033"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</w:t>
      </w:r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7033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7033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</w:t>
      </w:r>
      <w:r w:rsidRPr="007D7033">
        <w:rPr>
          <w:rFonts w:ascii="Times New Roman" w:hAnsi="Times New Roman" w:cs="Times New Roman"/>
          <w:sz w:val="24"/>
          <w:szCs w:val="24"/>
        </w:rPr>
        <w:t>УП.01.02. Учебная практика (токарная).</w:t>
      </w:r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7033">
        <w:rPr>
          <w:rFonts w:ascii="Times New Roman" w:hAnsi="Times New Roman" w:cs="Times New Roman"/>
          <w:sz w:val="24"/>
          <w:szCs w:val="24"/>
        </w:rPr>
        <w:t>студент должен освоить основной вид деятельности выполнение работ по одной или нескольким профессиям рабочих, должностям служащих и соответствующие ему профессиональные компетенции, и общие компетенции:</w:t>
      </w:r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7033">
        <w:rPr>
          <w:rFonts w:ascii="Times New Roman" w:hAnsi="Times New Roman" w:cs="Times New Roman"/>
          <w:sz w:val="24"/>
          <w:szCs w:val="24"/>
        </w:rPr>
        <w:t xml:space="preserve"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компетенций. </w:t>
      </w:r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7033">
        <w:rPr>
          <w:rFonts w:ascii="Times New Roman" w:hAnsi="Times New Roman" w:cs="Times New Roman"/>
          <w:sz w:val="24"/>
          <w:szCs w:val="24"/>
        </w:rPr>
        <w:t xml:space="preserve">Дескрипторы </w:t>
      </w:r>
      <w:proofErr w:type="spellStart"/>
      <w:r w:rsidRPr="007D703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D7033">
        <w:rPr>
          <w:rFonts w:ascii="Times New Roman" w:hAnsi="Times New Roman" w:cs="Times New Roman"/>
          <w:sz w:val="24"/>
          <w:szCs w:val="24"/>
        </w:rPr>
        <w:t xml:space="preserve"> компетенций по разделам профессионального модуля. </w:t>
      </w:r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7033">
        <w:rPr>
          <w:rFonts w:ascii="Times New Roman" w:hAnsi="Times New Roman" w:cs="Times New Roman"/>
          <w:b/>
          <w:sz w:val="24"/>
          <w:szCs w:val="24"/>
        </w:rPr>
        <w:t>1.1.2Перечень профессиональных компетенций</w:t>
      </w:r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7D7033">
        <w:rPr>
          <w:rFonts w:ascii="Times New Roman" w:eastAsia="Calibri" w:hAnsi="Times New Roman" w:cs="Times New Roman"/>
          <w:b/>
          <w:sz w:val="24"/>
          <w:szCs w:val="24"/>
        </w:rPr>
        <w:t>Спецификация ПК/ разделов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3666"/>
        <w:gridCol w:w="1942"/>
        <w:gridCol w:w="1823"/>
      </w:tblGrid>
      <w:tr w:rsidR="007D7033" w:rsidRPr="007D7033" w:rsidTr="00B971B6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раздела</w:t>
            </w:r>
          </w:p>
        </w:tc>
      </w:tr>
      <w:tr w:rsidR="007D7033" w:rsidRPr="007D7033" w:rsidTr="00B97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(дескрипторы)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</w:t>
            </w:r>
          </w:p>
        </w:tc>
      </w:tr>
      <w:tr w:rsidR="007D7033" w:rsidRPr="007D7033" w:rsidTr="00B971B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модуля 1. </w:t>
            </w:r>
            <w:r w:rsidRPr="007D7033">
              <w:t xml:space="preserve"> </w:t>
            </w: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УП.01.02. Учебная практика (токарная).</w:t>
            </w:r>
          </w:p>
        </w:tc>
      </w:tr>
      <w:tr w:rsidR="007D7033" w:rsidRPr="007D7033" w:rsidTr="00B971B6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 1.1</w:t>
            </w:r>
          </w:p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 1.2</w:t>
            </w:r>
          </w:p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 1.3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диагностику систем, узлов и механизмов автомобильных двигателей.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технический контроль автотранспорта; выбирать методы и технологии технического обслуживания и ремонта автомобильного двигателя; разрабатывать и осуществлять технологический процесс технического обслуживания и ремонта двигателя; выполнять работы по техническому обслуживанию и ремонту автомобильных двигателей; осуществлять самостоятельный поиск необходимой информации для решения профессиональных задач</w:t>
            </w:r>
            <w:proofErr w:type="gramStart"/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меть практический опыт в: проведении технического контроля и диагностики автомобильных двигателей; </w:t>
            </w: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разборке и сборке автомобильных двигателей; осуществлении технического обслуживания и ремонта автомобильных двигателей.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устройство и основы теории подвижного состава автомобильного транспорта; классификацию, основные характеристики и технические параметры автомобильного двигателя; методы и технологии технического обслуживания и ремонта автомобильных двигателей; показатели качества и критерии выбора автомобильных эксплуатационных материалов; основные положения действующей нормативной документации технического обслуживания и ремонта автомобильных двигателей.</w:t>
            </w:r>
          </w:p>
        </w:tc>
      </w:tr>
      <w:tr w:rsidR="007D7033" w:rsidRPr="007D7033" w:rsidTr="00B97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7033" w:rsidRPr="007D7033" w:rsidTr="00B97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7033" w:rsidRPr="007D7033" w:rsidTr="00B971B6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01.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7033" w:rsidRPr="007D7033" w:rsidTr="00B971B6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02.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7033" w:rsidRPr="007D7033" w:rsidTr="00B971B6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7033" w:rsidRPr="007D7033" w:rsidTr="00B971B6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04.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7033" w:rsidRPr="007D7033" w:rsidTr="00B971B6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7033" w:rsidRPr="007D7033" w:rsidTr="00B971B6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7033" w:rsidRPr="007D7033" w:rsidTr="00B971B6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07.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Содействовать сохранению окружающей среды, </w:t>
            </w:r>
            <w:r w:rsidRPr="007D7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ресурсосбережению, эффективно действовать в чрезвычайных ситуациях.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7033" w:rsidRPr="007D7033" w:rsidTr="00B971B6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</w:t>
            </w:r>
            <w:proofErr w:type="gramEnd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08.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7033" w:rsidRPr="007D7033" w:rsidTr="00B971B6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информационные технологии в профессиональной деятельности.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7033" w:rsidRPr="007D7033" w:rsidTr="00B971B6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7033" w:rsidRPr="007D7033" w:rsidTr="00B971B6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предпринимательскую деятельность в профессиональной сфере.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1.1.3. Количество часов, отводимое на освоение профессионального модуля</w:t>
      </w:r>
    </w:p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практики учебную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7D70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и производственную________________</w:t>
      </w:r>
    </w:p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71A" w:rsidRDefault="008D171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D171A">
          <w:pgSz w:w="11906" w:h="16838"/>
          <w:pgMar w:top="567" w:right="1134" w:bottom="567" w:left="1134" w:header="0" w:footer="0" w:gutter="0"/>
          <w:cols w:space="720"/>
          <w:formProt w:val="0"/>
          <w:docGrid w:linePitch="326" w:charSpace="4096"/>
        </w:sectPr>
      </w:pPr>
    </w:p>
    <w:p w:rsidR="007D7033" w:rsidRPr="007D7033" w:rsidRDefault="007D7033" w:rsidP="007D70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 ПРОФЕССИОНАЛЬНОГО МОДУЛЯ</w:t>
      </w:r>
    </w:p>
    <w:p w:rsidR="007D7033" w:rsidRPr="007D7033" w:rsidRDefault="007D7033" w:rsidP="007D7033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Структура </w:t>
      </w:r>
      <w:proofErr w:type="gramStart"/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</w:t>
      </w:r>
      <w:proofErr w:type="gramEnd"/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УП.01.01. Учебная практика (слесарная).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308"/>
        <w:gridCol w:w="42"/>
        <w:gridCol w:w="993"/>
        <w:gridCol w:w="511"/>
        <w:gridCol w:w="15"/>
        <w:gridCol w:w="1074"/>
        <w:gridCol w:w="59"/>
        <w:gridCol w:w="708"/>
        <w:gridCol w:w="75"/>
        <w:gridCol w:w="494"/>
        <w:gridCol w:w="48"/>
        <w:gridCol w:w="882"/>
        <w:gridCol w:w="680"/>
        <w:gridCol w:w="1330"/>
      </w:tblGrid>
      <w:tr w:rsidR="007D7033" w:rsidRPr="007D7033" w:rsidTr="00B971B6">
        <w:tc>
          <w:tcPr>
            <w:tcW w:w="7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  <w:r w:rsidRPr="007D70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iCs/>
                <w:sz w:val="20"/>
                <w:szCs w:val="20"/>
              </w:rPr>
              <w:t>Всего часов</w:t>
            </w:r>
          </w:p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19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7D7033" w:rsidRPr="007D7033" w:rsidTr="00B971B6">
        <w:tc>
          <w:tcPr>
            <w:tcW w:w="7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Обязательные аудиторные  учебные занятия</w:t>
            </w:r>
          </w:p>
        </w:tc>
        <w:tc>
          <w:tcPr>
            <w:tcW w:w="7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учебная работа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учебная,</w:t>
            </w:r>
          </w:p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69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7D7033" w:rsidRPr="007D7033" w:rsidTr="00B971B6">
        <w:tc>
          <w:tcPr>
            <w:tcW w:w="7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всегочасов</w:t>
            </w:r>
            <w:proofErr w:type="spellEnd"/>
          </w:p>
        </w:tc>
        <w:tc>
          <w:tcPr>
            <w:tcW w:w="56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. лабораторные работы и практические занятия, часов</w:t>
            </w:r>
          </w:p>
        </w:tc>
        <w:tc>
          <w:tcPr>
            <w:tcW w:w="44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., курсовая проект (работа)*,</w:t>
            </w:r>
          </w:p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., курсовой проект (работа)*,</w:t>
            </w:r>
          </w:p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033" w:rsidRPr="007D7033" w:rsidTr="00B971B6"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D7033" w:rsidRPr="007D7033" w:rsidTr="00B971B6"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 01,02,-10.</w:t>
            </w:r>
          </w:p>
        </w:tc>
        <w:tc>
          <w:tcPr>
            <w:tcW w:w="7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Раздел 1. …………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40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D7033" w:rsidRPr="007D7033" w:rsidTr="00B971B6"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2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2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48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</w:tr>
    </w:tbl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305"/>
        <w:rPr>
          <w:rFonts w:ascii="Times New Roman" w:hAnsi="Times New Roman" w:cs="Times New Roman"/>
          <w:b/>
          <w:sz w:val="24"/>
          <w:szCs w:val="24"/>
        </w:rPr>
        <w:sectPr w:rsidR="007D7033" w:rsidRPr="007D703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8D171A" w:rsidRDefault="008D17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171A" w:rsidRDefault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Содержание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учебной практики (производственного обучения) УП.01.03.02. Учебная практика (токарная)</w:t>
      </w:r>
    </w:p>
    <w:p w:rsidR="008D171A" w:rsidRDefault="008D17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14786" w:type="dxa"/>
        <w:tblLook w:val="04A0" w:firstRow="1" w:lastRow="0" w:firstColumn="1" w:lastColumn="0" w:noHBand="0" w:noVBand="1"/>
      </w:tblPr>
      <w:tblGrid>
        <w:gridCol w:w="2487"/>
        <w:gridCol w:w="9304"/>
        <w:gridCol w:w="1653"/>
        <w:gridCol w:w="1342"/>
      </w:tblGrid>
      <w:tr w:rsidR="008D171A">
        <w:tc>
          <w:tcPr>
            <w:tcW w:w="2487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разделов и тем учебной практики (производственного обучения) 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учебной практики (производственного обучения),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8D171A">
        <w:tc>
          <w:tcPr>
            <w:tcW w:w="2487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171A">
        <w:tc>
          <w:tcPr>
            <w:tcW w:w="2487" w:type="dxa"/>
            <w:shd w:val="clear" w:color="auto" w:fill="auto"/>
          </w:tcPr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 на токарно-универсальных станках</w:t>
            </w:r>
          </w:p>
        </w:tc>
        <w:tc>
          <w:tcPr>
            <w:tcW w:w="9303" w:type="dxa"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342" w:type="dxa"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317"/>
        </w:trPr>
        <w:tc>
          <w:tcPr>
            <w:tcW w:w="2487" w:type="dxa"/>
            <w:vMerge w:val="restart"/>
            <w:shd w:val="clear" w:color="auto" w:fill="auto"/>
          </w:tcPr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Вводное занятие. Безопасность труда, пожарная безопасность, электробезопасность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D171A">
        <w:trPr>
          <w:trHeight w:val="266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Вводное занятие.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31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оборудованием учебной мастерской. Режим работы, правила внутреннего распорядка, общие сведения о профессии, лицее, выпускаемой продукции.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630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средства защиты. Ограждение опасных зон. Пожарная сигнализация, план эвакуации. Защитное заземление, решетка.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630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труда в мастерской и на рабочих местах, основные правила пожарной безопасности, электробезопасности.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309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узлы, назначение, принципы работы.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58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станком.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347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и съем патрона на шпинделе.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2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центров в шпинделе и пистоле задней бабки.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29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заготовок в кулачковом патроне.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320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заготовок в патрон с применением центра в пиноле задней бабки.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67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заготовок в центрах. Регулирование зазоров суппорта.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630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проходных, подрезных и отрезных резцов в резцедержателе по вершине заднего центра и рискам.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90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Настройка станка на заданную частоту вращения шпинделя и величину подачи.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630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пользовании линейкой, штангенциркулем с величиной отсчета 0,1 мм.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630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резца на требуемую глубину резания и длину обработки с отсчетом по лимбам.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28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Снятие пробной стружки ручной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45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труда. Организация рабочего места.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0"/>
        </w:trPr>
        <w:tc>
          <w:tcPr>
            <w:tcW w:w="2487" w:type="dxa"/>
            <w:vMerge w:val="restart"/>
            <w:shd w:val="clear" w:color="auto" w:fill="auto"/>
          </w:tcPr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1.2 </w:t>
            </w:r>
          </w:p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наружных и цилиндрических торцов поверхностей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D171A">
        <w:trPr>
          <w:trHeight w:val="252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Обтачивание гладких цилиндрических поверхностей отогнутым резцом.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69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Обтачивание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трехкулачковом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патроне с ручной подачей.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18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Затачивание резцов.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49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гладких поверхностей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трехкулачковом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патроне упорным резцом.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68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Подрезание уступов и торцов.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22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Подрезание уступов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трехкулачковом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патроне с ручной и механической подачей. Подрезание упорным, подрезным резцом. Настройка станка на обработку.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22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Подрезание торцов с ручной и механической подачей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проходным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отогнутым резцов. Подрезание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упорным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резцов, подрезным. Настройка станка на обработку.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22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Вытачивание канавок на наружных цилиндрических и торцовых поверхностях, отрезание.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55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Вытачивание канавок прямоугольного профиля с установкой в патроне.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22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Затачивание проходных резцов. Вытачивание канавок специальным прорезным резцом. Вытачивание канавок с применением упоров.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68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Наладка станка. Затачивание подрезных, прорезных резцов.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22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Отрезание при прямом вращении шпинделя отрезным резцом коротких и длинных заготовок поперечной подачей.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307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Отрезание поперечной и продольной подачами резца.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28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Отрезание резцом с наклонной главной режущей кромкой.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47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Отрезание с применением упоров. Наладка станка. Затачивание отрезных резцов.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1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в центах.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38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в патроне с применением центра в пиноле задней бабки. Обработка в центрах (передний - рифленый, задний – вращающийся). Обработка с применением упоров. Наладка станка.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3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труда, организация рабочего места.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8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качества.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35"/>
        </w:trPr>
        <w:tc>
          <w:tcPr>
            <w:tcW w:w="2487" w:type="dxa"/>
            <w:vMerge w:val="restart"/>
            <w:shd w:val="clear" w:color="auto" w:fill="auto"/>
          </w:tcPr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1.3</w:t>
            </w:r>
          </w:p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цилиндрических отверстий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D171A">
        <w:trPr>
          <w:trHeight w:val="240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Центрование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13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Сверление центров отверстий центровым сверлом. Подготовка торцовой поверхности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центрование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51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сверл. Наладка станка.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Центрование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спиральным сверлом и зенковкой.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64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Сверление и рассверливание сквозных и глухих отверстий.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42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сверл. Подготовка торцовой поверхности. Наладка станка. Сверление коротким сверлом.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473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Сверление с применением упора в резцедержателе. Сверление и рассверливание ручное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подачами. Применение СОЖ.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22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калибрами пробками ШЦ-1, ШЦ-2, угломеры. Затачивание спиральных сверл.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01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Растачивание отверстий, вытачивание внутренних канавок.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473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Растачивание сквозных отверстий проходным, отогнутым и упорным резцами. Растачивание глухих отверстий.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473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Растачивание отверстий с уступами. Растачивание ручной и механической подачами. Наладка станка.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95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Притупление острых кромок, снятие фасов. Затачивание резцов.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77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канавочных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резцов. Вытачивание узкой канавки ручной и механической подачами.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68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Вытачивание широких канавок. Вытачивание канавок по упорам. Наладка станка.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48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Зенкерование отверстий.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98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зенкеров. Припуски под зенкерование. Наладка станка.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76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Зенкерование сквозных и глухих отверстий.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12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Развертывание отверстий.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7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разверток, переходных втулок. Припуски под развертывание. Наладка станка.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473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Развертывание ручными развертками, развертывание машинными развертками. Контроль калибрами.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1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труда. Организация рабочего места.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90"/>
        </w:trPr>
        <w:tc>
          <w:tcPr>
            <w:tcW w:w="2487" w:type="dxa"/>
            <w:vMerge w:val="restart"/>
            <w:shd w:val="clear" w:color="auto" w:fill="auto"/>
          </w:tcPr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1.4</w:t>
            </w:r>
          </w:p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Нарезание резьбы плашками, метчиками и резцами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D171A">
        <w:trPr>
          <w:trHeight w:val="260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Нарезание крепежной резьбы плашками.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47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Нарезание резьбы плашкой, закрепленной в плашкодержателе. Определение диаметра стержня под резьбу.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92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плашек в специальных приспособлениях. Наладка станка. Контроль шЦ-1 калибрами.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24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Нарезание крепежной резьбы метчиками.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13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Нарезание резьбы в сквозных отверстиях ручными метчиками. Установка метчиков в вороток.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77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диаметра отверстия под резьбу.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455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метчиков в приспособлениях. Наладка станка. Контроль резьбы резьбовыми калибрами.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34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труда.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66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90"/>
        </w:trPr>
        <w:tc>
          <w:tcPr>
            <w:tcW w:w="2487" w:type="dxa"/>
            <w:vMerge w:val="restart"/>
            <w:shd w:val="clear" w:color="auto" w:fill="auto"/>
          </w:tcPr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1.5</w:t>
            </w:r>
          </w:p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Отработка конических поверхностей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D171A">
        <w:trPr>
          <w:trHeight w:val="476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наружных и внутренних конических поверхностей широким резцом и поворотом верхней части суппорта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26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Растачивание конических поверхностей. Контроль калибрами.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89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наружных конических поверхностей смещением корпуса задней бабки.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474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Наладка станка. Обработка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механическими подачами. Контроль качества угломерами и калибрами.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19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78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90"/>
        </w:trPr>
        <w:tc>
          <w:tcPr>
            <w:tcW w:w="2487" w:type="dxa"/>
            <w:vMerge w:val="restart"/>
            <w:shd w:val="clear" w:color="auto" w:fill="auto"/>
          </w:tcPr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1.6</w:t>
            </w:r>
          </w:p>
          <w:p w:rsidR="008D171A" w:rsidRDefault="00941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фасонных поверхностей, деталей со сложной установкой  и отделка поверхностей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D171A">
        <w:trPr>
          <w:trHeight w:val="271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фасонных поверхностей методом комбинирования двух подач.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04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в одновременном перемещении резца в продольном и поперечном направлениях. </w:t>
            </w:r>
            <w:proofErr w:type="gramEnd"/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49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Обтачивание вогнутых и выпуклых поверхностей. Наладка станка. Контроль шаблонами.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26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заготовок симметричной и несимметричной формы.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91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фасонных поверхностей фасонными резцами.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62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Обтачивание стержневым резцом. Наладка станка. Контроль шаблонами.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0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труда.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29"/>
        </w:trPr>
        <w:tc>
          <w:tcPr>
            <w:tcW w:w="2487" w:type="dxa"/>
            <w:vMerge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pStyle w:val="ac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c>
          <w:tcPr>
            <w:tcW w:w="2487" w:type="dxa"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 программе учебной практики (производственного обучения) 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342" w:type="dxa"/>
            <w:shd w:val="clear" w:color="auto" w:fill="auto"/>
          </w:tcPr>
          <w:p w:rsidR="008D171A" w:rsidRDefault="008D1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D171A" w:rsidRDefault="008D17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171A" w:rsidRDefault="008D17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171A" w:rsidRDefault="008D171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D171A">
          <w:footerReference w:type="default" r:id="rId9"/>
          <w:pgSz w:w="16838" w:h="11906" w:orient="landscape"/>
          <w:pgMar w:top="567" w:right="1134" w:bottom="1701" w:left="1134" w:header="0" w:footer="709" w:gutter="0"/>
          <w:cols w:space="720"/>
          <w:formProt w:val="0"/>
          <w:docGrid w:linePitch="360" w:charSpace="4096"/>
        </w:sectPr>
      </w:pPr>
    </w:p>
    <w:p w:rsidR="008D171A" w:rsidRDefault="00941F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 УЧЕБНОЙ ПРАКТИКИ (ПРОИЗВОДСТВЕННОГО ОБУЧЕНИЯ)</w:t>
      </w:r>
    </w:p>
    <w:p w:rsidR="008D171A" w:rsidRDefault="008D17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71A" w:rsidRDefault="00941F6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минимальному материально-техническому обеспечению</w:t>
      </w:r>
    </w:p>
    <w:p w:rsidR="008D171A" w:rsidRDefault="008D17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учебной практики (производственного обучения) предполагает  наличие  производственной базы:</w:t>
      </w:r>
    </w:p>
    <w:p w:rsidR="008D171A" w:rsidRDefault="00941F6E">
      <w:pPr>
        <w:pStyle w:val="ac"/>
        <w:numPr>
          <w:ilvl w:val="0"/>
          <w:numId w:val="1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токарной мастерской;</w:t>
      </w:r>
    </w:p>
    <w:p w:rsidR="008D171A" w:rsidRDefault="00941F6E">
      <w:pPr>
        <w:pStyle w:val="ac"/>
        <w:numPr>
          <w:ilvl w:val="0"/>
          <w:numId w:val="1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библиотеки;</w:t>
      </w:r>
    </w:p>
    <w:p w:rsidR="008D171A" w:rsidRDefault="00941F6E">
      <w:pPr>
        <w:pStyle w:val="ac"/>
        <w:numPr>
          <w:ilvl w:val="0"/>
          <w:numId w:val="1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читального зала с выходом в Интернет.</w:t>
      </w:r>
    </w:p>
    <w:p w:rsidR="008D171A" w:rsidRDefault="008D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мастерской и рабочих мест в мастерской:</w:t>
      </w:r>
    </w:p>
    <w:p w:rsidR="008D171A" w:rsidRDefault="00941F6E">
      <w:pPr>
        <w:pStyle w:val="ac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места по количеству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171A" w:rsidRDefault="00941F6E">
      <w:pPr>
        <w:pStyle w:val="ac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станки токарные универсальные;</w:t>
      </w:r>
    </w:p>
    <w:p w:rsidR="008D171A" w:rsidRDefault="00941F6E">
      <w:pPr>
        <w:pStyle w:val="ac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заготовки, приспособление;</w:t>
      </w:r>
    </w:p>
    <w:p w:rsidR="008D171A" w:rsidRDefault="00941F6E">
      <w:pPr>
        <w:pStyle w:val="ac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комплекты бланков технической и технологической документации;</w:t>
      </w:r>
    </w:p>
    <w:p w:rsidR="008D171A" w:rsidRDefault="00941F6E">
      <w:pPr>
        <w:pStyle w:val="ac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 учебно-методических документов;</w:t>
      </w:r>
    </w:p>
    <w:p w:rsidR="008D171A" w:rsidRDefault="00941F6E">
      <w:pPr>
        <w:pStyle w:val="ac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пособия (плакаты, планшеты, образцы);</w:t>
      </w:r>
    </w:p>
    <w:p w:rsidR="008D171A" w:rsidRDefault="00941F6E">
      <w:pPr>
        <w:pStyle w:val="ac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оценочных средств в электронной оболочке, цифровые образовательные ресурсы.</w:t>
      </w:r>
    </w:p>
    <w:p w:rsidR="008D171A" w:rsidRDefault="008D17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71A" w:rsidRDefault="00941F6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Информационное обеспечение обучения</w:t>
      </w:r>
    </w:p>
    <w:p w:rsidR="008D171A" w:rsidRDefault="008D17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71A" w:rsidRDefault="00941F6E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Основные источники:</w:t>
      </w:r>
    </w:p>
    <w:p w:rsidR="006C7B7B" w:rsidRPr="006C7B7B" w:rsidRDefault="006C7B7B" w:rsidP="006C7B7B">
      <w:pPr>
        <w:pStyle w:val="ac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Шестопалов С.К. Устройство легковых автомобилей. В двух частях. Ч.I. Трансмиссия, ходовая часть рулевое управление, тормозные системы, кузов:  учебник для студ. учреждений сред</w:t>
      </w:r>
      <w:proofErr w:type="gram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роф. образования / С.К. Шестопалов - 3-е изд., стер. - М.: Издательский центр "Академия", 2014. - 400 с.</w:t>
      </w:r>
    </w:p>
    <w:p w:rsidR="006C7B7B" w:rsidRDefault="006C7B7B" w:rsidP="006C7B7B">
      <w:pPr>
        <w:pStyle w:val="ac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Гладков Г.И.  Устройство автомобилей:  учебник для студ. учреждений сред</w:t>
      </w:r>
      <w:proofErr w:type="gram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роф.       образования / </w:t>
      </w:r>
      <w:proofErr w:type="spell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Г.И.Гладков</w:t>
      </w:r>
      <w:proofErr w:type="spell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А.М.Петренко</w:t>
      </w:r>
      <w:proofErr w:type="spell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. - 8-е изд., стер. - М.: Издательский центр "Академия", 2014. - 352 с.</w:t>
      </w:r>
    </w:p>
    <w:p w:rsidR="008D171A" w:rsidRPr="006C7B7B" w:rsidRDefault="006C7B7B" w:rsidP="006C7B7B">
      <w:pPr>
        <w:pStyle w:val="ac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Нерсесян В.И.  Устройство автомобиля: лабораторно-практические работы: </w:t>
      </w:r>
      <w:proofErr w:type="spell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proofErr w:type="spell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студ. учреждений сред. проф. образования / В.И. Нерсесян - 3-е изд., стер. - М.: Издательский центр "Академия", 2014. - 256 </w:t>
      </w:r>
      <w:proofErr w:type="spell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1F6E"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941F6E"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терин</w:t>
      </w:r>
      <w:proofErr w:type="spellEnd"/>
      <w:r w:rsidR="00941F6E"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И.С. Учебное пособие / Токарь-универсал. М.: Дрофа, 2010.</w:t>
      </w:r>
    </w:p>
    <w:p w:rsidR="008D171A" w:rsidRPr="006C7B7B" w:rsidRDefault="006C7B7B" w:rsidP="006C7B7B">
      <w:pPr>
        <w:pStyle w:val="ac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Пехальский</w:t>
      </w:r>
      <w:proofErr w:type="spell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  Устройство автомобилей: контрольные материалы: </w:t>
      </w:r>
      <w:proofErr w:type="spell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proofErr w:type="spell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студ. учреждений сред. проф. образования / </w:t>
      </w:r>
      <w:proofErr w:type="spell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А.П.Пехальский</w:t>
      </w:r>
      <w:proofErr w:type="spell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- 2-е изд., стер. - М.: Издательский центр "Академия", 2014. - 128 с.</w:t>
      </w:r>
    </w:p>
    <w:p w:rsidR="006C7B7B" w:rsidRDefault="006C7B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171A" w:rsidRPr="006C7B7B" w:rsidRDefault="006C7B7B" w:rsidP="006C7B7B">
      <w:pPr>
        <w:pStyle w:val="ac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Волков, В.С. Конструкция автомобиля: учеб</w:t>
      </w:r>
      <w:proofErr w:type="gram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 / В.С. Волков. - Москва; Вологда: Инфра-Инженерия, 2019. - 200 с. - ISBN 978-5-9729-0329-0.. - URL: https://new.znanium.com/catalog/product/1048743 - Текст</w:t>
      </w:r>
      <w:proofErr w:type="gram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</w:t>
      </w:r>
      <w:r w:rsidR="00941F6E"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8D171A" w:rsidRDefault="008D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171A" w:rsidRDefault="008D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171A" w:rsidRDefault="00941F6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Журналы:</w:t>
      </w:r>
    </w:p>
    <w:p w:rsidR="008D171A" w:rsidRDefault="00941F6E">
      <w:pPr>
        <w:pStyle w:val="ac"/>
        <w:numPr>
          <w:ilvl w:val="0"/>
          <w:numId w:val="14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«Технология машиностроения»</w:t>
      </w:r>
    </w:p>
    <w:p w:rsidR="008D171A" w:rsidRDefault="00941F6E">
      <w:pPr>
        <w:pStyle w:val="ac"/>
        <w:numPr>
          <w:ilvl w:val="0"/>
          <w:numId w:val="14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«Справочник токаря-универсала»</w:t>
      </w:r>
    </w:p>
    <w:p w:rsidR="008D171A" w:rsidRDefault="00941F6E">
      <w:pPr>
        <w:pStyle w:val="ac"/>
        <w:numPr>
          <w:ilvl w:val="0"/>
          <w:numId w:val="14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«Инструмент. Технология. Оборудование»</w:t>
      </w:r>
    </w:p>
    <w:p w:rsidR="008D171A" w:rsidRDefault="00941F6E">
      <w:pPr>
        <w:pStyle w:val="ac"/>
        <w:numPr>
          <w:ilvl w:val="0"/>
          <w:numId w:val="14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«Инновации. Технологии. Решения»</w:t>
      </w:r>
    </w:p>
    <w:p w:rsidR="008D171A" w:rsidRDefault="00941F6E">
      <w:pPr>
        <w:pStyle w:val="ac"/>
        <w:numPr>
          <w:ilvl w:val="0"/>
          <w:numId w:val="14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«Информационные технологии»</w:t>
      </w:r>
    </w:p>
    <w:p w:rsidR="008D171A" w:rsidRDefault="00941F6E">
      <w:pPr>
        <w:pStyle w:val="ac"/>
        <w:numPr>
          <w:ilvl w:val="0"/>
          <w:numId w:val="14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научно-техническое издание «Наука и образование»</w:t>
      </w:r>
    </w:p>
    <w:p w:rsidR="008D171A" w:rsidRDefault="00941F6E">
      <w:pPr>
        <w:pStyle w:val="ac"/>
        <w:numPr>
          <w:ilvl w:val="0"/>
          <w:numId w:val="14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Цифровые образовательные ресурсы:</w:t>
      </w:r>
    </w:p>
    <w:p w:rsidR="008D171A" w:rsidRDefault="008D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1A" w:rsidRDefault="006C7B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Электронные ресурсы:</w:t>
      </w:r>
    </w:p>
    <w:p w:rsidR="008D171A" w:rsidRDefault="00941F6E">
      <w:pPr>
        <w:pStyle w:val="ac"/>
        <w:numPr>
          <w:ilvl w:val="0"/>
          <w:numId w:val="14"/>
        </w:numPr>
        <w:shd w:val="clear" w:color="auto" w:fill="FFFFFF"/>
        <w:spacing w:after="0"/>
        <w:ind w:left="284" w:hanging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Дискуссионный клуб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МОиНРФ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hyperlink r:id="rId10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mononline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171A" w:rsidRDefault="00941F6E">
      <w:pPr>
        <w:pStyle w:val="ac"/>
        <w:numPr>
          <w:ilvl w:val="0"/>
          <w:numId w:val="14"/>
        </w:numPr>
        <w:shd w:val="clear" w:color="auto" w:fill="FFFFFF"/>
        <w:spacing w:after="0"/>
        <w:ind w:left="284" w:hanging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Конференц-зал: Опыт и перспективы внедрения ФГОС  </w:t>
      </w:r>
      <w:hyperlink r:id="rId11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konf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zal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com</w:t>
        </w:r>
      </w:hyperlink>
    </w:p>
    <w:p w:rsidR="008D171A" w:rsidRDefault="00941F6E">
      <w:pPr>
        <w:pStyle w:val="ac"/>
        <w:numPr>
          <w:ilvl w:val="0"/>
          <w:numId w:val="14"/>
        </w:numPr>
        <w:shd w:val="clear" w:color="auto" w:fill="FFFFFF"/>
        <w:spacing w:after="0"/>
        <w:ind w:left="284" w:hanging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Материально-техническое обеспечение программ </w:t>
      </w:r>
      <w:hyperlink r:id="rId12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pl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136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ufa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narod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8D171A" w:rsidRDefault="00941F6E">
      <w:pPr>
        <w:pStyle w:val="ac"/>
        <w:numPr>
          <w:ilvl w:val="0"/>
          <w:numId w:val="14"/>
        </w:numPr>
        <w:shd w:val="clear" w:color="auto" w:fill="FFFFFF"/>
        <w:spacing w:after="0"/>
        <w:ind w:left="284" w:hanging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Областной институт развития образования </w:t>
      </w:r>
      <w:hyperlink r:id="rId13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koipkro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kostroma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8D171A" w:rsidRDefault="00941F6E">
      <w:pPr>
        <w:pStyle w:val="ac"/>
        <w:numPr>
          <w:ilvl w:val="0"/>
          <w:numId w:val="14"/>
        </w:numPr>
        <w:shd w:val="clear" w:color="auto" w:fill="FFFFFF"/>
        <w:spacing w:after="0"/>
        <w:ind w:left="284" w:hanging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Хабаровская краевая образовательная информационная сеть     </w:t>
      </w:r>
      <w:hyperlink r:id="rId14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edu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net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khb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8D171A" w:rsidRDefault="008D171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171A" w:rsidRDefault="00941F6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требования к организации учебного процесса</w:t>
      </w:r>
    </w:p>
    <w:p w:rsidR="008D171A" w:rsidRDefault="008D17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учебной практики (производственного обучения) не более 6-7 часов в день.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 условием допуска к учебной практике (производственного обучения) в рамках ПМ. 01 «Токарная обработка заготовок, деталей, изделий и инструментов» является изучение теоретического материала междисциплинарного курса «Технология металлообработки на токарных станках» и прохождение учебной практики (производственного обучения) для получения первичных профессиональных навыков по виду профессиональной деятельности.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Реализацию программы учебной практики (производственного обучения) рекомендуется проводить концентрированно, в несколько периодов. 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по итогам учебной практики (производственного обучения) проводится с учетом или на основании результатов подтверждения документов соответствующей организацией: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дневник учебной практики (производственного обучения);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характеристика;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аттестационный лист;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защита отчета по практике.</w:t>
      </w:r>
    </w:p>
    <w:p w:rsidR="008D171A" w:rsidRDefault="008D17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1A" w:rsidRDefault="00941F6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 образовательного процесса</w:t>
      </w:r>
    </w:p>
    <w:p w:rsidR="008D171A" w:rsidRDefault="008D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квалификации педагогических кадров, обеспечивающих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учебной практики (производственного обучения):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обязательное наличие среднего профессионального или высшего профессионального образования соответствующего профиля.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Мастера производственного обучения должны иметь на 1-2 разряда выше, чем предусмотрено образовательным стандартом. Мастера производственного обучения должны проходить стажировку  профильных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реже 1-го раза в 3 года. </w:t>
      </w:r>
    </w:p>
    <w:p w:rsidR="008D171A" w:rsidRDefault="008D17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Требование к квалификации педагогических кадров осуществляющих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руководство учебной практикой (производственного обучения): 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Мастера производственного обучения: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5-6 квалификационных разрядов с обязательной стажировкой в профильных организациях не реже 1 раза в 3 года.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деятельности в организациях соответствующей профессиональной сферы является обязательным.</w:t>
      </w:r>
    </w:p>
    <w:p w:rsidR="008D171A" w:rsidRDefault="008D17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1A" w:rsidRDefault="008D171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B7B" w:rsidRDefault="00941F6E" w:rsidP="006C7B7B">
      <w:pPr>
        <w:pStyle w:val="ac"/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6C7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6C7B7B" w:rsidRPr="006C7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И ОЦЕНК</w:t>
      </w:r>
      <w:r w:rsidR="006C7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РЕЗУЛЬТАТОВ ОСВОЕНИЯ  УЧЕБНОЙ </w:t>
      </w:r>
      <w:r w:rsidR="006C7B7B" w:rsidRPr="006C7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ПРАКТИКИ</w:t>
      </w:r>
    </w:p>
    <w:p w:rsidR="008D171A" w:rsidRDefault="00941F6E" w:rsidP="006C7B7B">
      <w:pPr>
        <w:pStyle w:val="ac"/>
        <w:shd w:val="clear" w:color="auto" w:fill="FFFFFF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освоения программы учебной практики (производственного обучения) по профессиональному модулю (ПМ 01) «Токарная обработка заготовок, деталей, изделий и инструментов» включает текущий контроль и промежуточную аттестацию обучающихся.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Конкретные формы и процедуры текущего контроля знаний, промежуточной аттестации учебной практики (производственного обучения) разрабатываются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мастерами производственного обучения и доводятся до обучающихся в течение первых двух месяцев от начала обучения.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подготовки обучающихся осуществляется в двух основных направлениях: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уровня освоения учебной практики (производственного обучения);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компетенций обучающихся.</w:t>
      </w:r>
    </w:p>
    <w:p w:rsidR="008D171A" w:rsidRDefault="00941F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по программе учебной практики (производственного обучения) проводится в форме дифференцированного зачета (практическое задание).</w:t>
      </w:r>
    </w:p>
    <w:p w:rsidR="008D171A" w:rsidRDefault="008D171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171A" w:rsidRDefault="004F55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4.5.</w:t>
      </w:r>
      <w:r w:rsidR="00941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Контроль </w:t>
      </w:r>
      <w:proofErr w:type="spellStart"/>
      <w:r w:rsidR="0094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="0094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профессиональных компетенций</w:t>
      </w:r>
    </w:p>
    <w:p w:rsidR="004F557A" w:rsidRDefault="004F557A" w:rsidP="004F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4"/>
        <w:gridCol w:w="3964"/>
        <w:gridCol w:w="4965"/>
      </w:tblGrid>
      <w:tr w:rsidR="004F557A" w:rsidTr="00B971B6"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(развитие общих и профессиональных компетенций)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1.1.</w:t>
            </w:r>
          </w:p>
          <w:p w:rsidR="004F557A" w:rsidRDefault="004F557A" w:rsidP="00B97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диагностику систем, узлов и механизмов автомобильных двигателей.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 направленная на оценку количественных результатов практической деятельности.</w:t>
            </w:r>
          </w:p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 на оценку качественных результатов практической деятельности.</w:t>
            </w: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ПК.1.2.</w:t>
            </w:r>
          </w:p>
          <w:p w:rsidR="004F557A" w:rsidRDefault="004F557A" w:rsidP="00B971B6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ПК.1.3. </w:t>
            </w: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Pr="007F6AF4" w:rsidRDefault="004F557A" w:rsidP="00B971B6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</w:t>
            </w: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Pr="007F6AF4" w:rsidRDefault="004F557A" w:rsidP="00B971B6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lastRenderedPageBreak/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7F6AF4">
              <w:rPr>
                <w:sz w:val="20"/>
                <w:szCs w:val="20"/>
              </w:rPr>
              <w:lastRenderedPageBreak/>
              <w:t xml:space="preserve">деятельности.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компетенций, проявленных в ходе выполнения лабораторной работы.</w:t>
            </w:r>
          </w:p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Pr="007F6AF4" w:rsidRDefault="004F557A" w:rsidP="00B971B6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Кейс-метод,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оценку способностей к анализу, контролю и принятию решений.</w:t>
            </w: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Pr="007F6AF4" w:rsidRDefault="004F557A" w:rsidP="00B971B6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Количественная оценка, направленная на оценку качественных результатов практической деятельности</w:t>
            </w: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Pr="007F6AF4" w:rsidRDefault="004F557A" w:rsidP="00B971B6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работа,  направленная на оценку практических навыков.</w:t>
            </w:r>
          </w:p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Pr="007F6AF4" w:rsidRDefault="004F557A" w:rsidP="00B971B6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Pr="007F6AF4" w:rsidRDefault="004F557A" w:rsidP="00B971B6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8.</w:t>
            </w:r>
          </w:p>
          <w:p w:rsidR="004F557A" w:rsidRDefault="004F557A" w:rsidP="00B971B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Pr="007F6AF4" w:rsidRDefault="004F557A" w:rsidP="00B971B6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практических и лабораторных работ.</w:t>
            </w: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9.</w:t>
            </w:r>
          </w:p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Pr="007F6AF4" w:rsidRDefault="004F557A" w:rsidP="00B971B6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Использовать информационные технологии в профессиональной деятельности.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тестирования: задания </w:t>
            </w:r>
          </w:p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практических и лабораторных работ.</w:t>
            </w:r>
          </w:p>
          <w:p w:rsidR="004F557A" w:rsidRDefault="004F557A" w:rsidP="00B9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письменного опроса: ответы на контрольные вопросы: задание </w:t>
            </w: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ОК.10.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Pr="007F6AF4" w:rsidRDefault="004F557A" w:rsidP="00B971B6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Pr="007F6AF4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тестирования: задания </w:t>
            </w:r>
          </w:p>
          <w:p w:rsidR="004F557A" w:rsidRPr="007F6AF4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4F557A" w:rsidRPr="007F6AF4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7F6AF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компетенций, проявленных в ходе выполнения практических и лабораторных работ.</w:t>
            </w:r>
          </w:p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>Оценка письменного опроса: ответы на контрольные вопросы: задание</w:t>
            </w:r>
          </w:p>
        </w:tc>
      </w:tr>
      <w:tr w:rsidR="004F557A" w:rsidTr="00B971B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B9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ОК.11.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Pr="007F6AF4" w:rsidRDefault="004F557A" w:rsidP="00B971B6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Планировать предпринимательскую деятельность в профессиональной сфере.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Pr="007F6AF4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тестирования: задания </w:t>
            </w:r>
          </w:p>
          <w:p w:rsidR="004F557A" w:rsidRPr="007F6AF4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4F557A" w:rsidRPr="007F6AF4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7F6AF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компетенций, проявленных в ходе выполнения практических и лабораторных работ.</w:t>
            </w:r>
          </w:p>
          <w:p w:rsidR="004F557A" w:rsidRDefault="004F557A" w:rsidP="00B97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>Оценка письменного опроса: ответы на контрольные вопросы: задание</w:t>
            </w:r>
          </w:p>
        </w:tc>
      </w:tr>
    </w:tbl>
    <w:p w:rsidR="004F557A" w:rsidRDefault="004F557A" w:rsidP="004F557A">
      <w:pPr>
        <w:spacing w:after="0" w:line="360" w:lineRule="auto"/>
      </w:pPr>
    </w:p>
    <w:p w:rsidR="004F557A" w:rsidRDefault="004F557A" w:rsidP="004F557A">
      <w:pPr>
        <w:spacing w:after="0" w:line="360" w:lineRule="auto"/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ВОПРОСЫ ДЛЯ ДИФФЕРЕНЦИРОВАННОГО ЗАЧЕТА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междисциплинарному курсу </w:t>
      </w:r>
      <w:r w:rsidR="00315CAF" w:rsidRPr="00315CAF">
        <w:rPr>
          <w:color w:val="000000"/>
        </w:rPr>
        <w:t>УП.01.03.02. Учебная практика (токарная)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Какого типа детали изготавливают на токарных станках?</w:t>
      </w:r>
    </w:p>
    <w:p w:rsidR="009238CE" w:rsidRDefault="009238CE" w:rsidP="009238CE">
      <w:pPr>
        <w:pStyle w:val="af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тел вращения</w:t>
      </w:r>
    </w:p>
    <w:p w:rsidR="009238CE" w:rsidRDefault="009238CE" w:rsidP="009238CE">
      <w:pPr>
        <w:pStyle w:val="af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тел </w:t>
      </w:r>
      <w:proofErr w:type="spellStart"/>
      <w:r>
        <w:rPr>
          <w:color w:val="000000"/>
        </w:rPr>
        <w:t>скругления</w:t>
      </w:r>
      <w:proofErr w:type="spellEnd"/>
    </w:p>
    <w:p w:rsidR="009238CE" w:rsidRDefault="009238CE" w:rsidP="009238CE">
      <w:pPr>
        <w:pStyle w:val="af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тел кручения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 </w:t>
      </w:r>
      <w:r>
        <w:rPr>
          <w:b/>
          <w:bCs/>
          <w:color w:val="000000"/>
        </w:rPr>
        <w:t>Перечислите виды поверхностей, которые можно получить при токарной обработке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65F3A7" wp14:editId="2640F7A1">
            <wp:extent cx="836295" cy="506095"/>
            <wp:effectExtent l="0" t="0" r="1905" b="8255"/>
            <wp:docPr id="1" name="Рисунок 1" descr="hello_html_7e440c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e440c4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568AA8A" wp14:editId="3B633BD0">
            <wp:extent cx="817245" cy="476885"/>
            <wp:effectExtent l="0" t="0" r="1905" b="0"/>
            <wp:docPr id="2" name="Рисунок 2" descr="hello_html_m1c075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c075f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8FA5F92" wp14:editId="6831490A">
            <wp:extent cx="1576070" cy="476885"/>
            <wp:effectExtent l="0" t="0" r="5080" b="0"/>
            <wp:docPr id="3" name="Рисунок 3" descr="hello_html_7b1cda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b1cda1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5CBFF24" wp14:editId="3E07E13E">
            <wp:extent cx="700405" cy="535305"/>
            <wp:effectExtent l="0" t="0" r="4445" b="0"/>
            <wp:docPr id="4" name="Рисунок 4" descr="hello_html_m7813ad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813adb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1 2 3 4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 </w:t>
      </w:r>
      <w:r>
        <w:rPr>
          <w:b/>
          <w:bCs/>
          <w:color w:val="000000"/>
          <w:sz w:val="21"/>
          <w:szCs w:val="21"/>
        </w:rPr>
        <w:t>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 </w:t>
      </w:r>
      <w:r>
        <w:rPr>
          <w:b/>
          <w:bCs/>
          <w:color w:val="000000"/>
          <w:sz w:val="21"/>
          <w:szCs w:val="21"/>
        </w:rPr>
        <w:t>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 </w:t>
      </w:r>
      <w:r>
        <w:rPr>
          <w:b/>
          <w:bCs/>
          <w:color w:val="000000"/>
          <w:sz w:val="21"/>
          <w:szCs w:val="21"/>
        </w:rPr>
        <w:t>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 </w:t>
      </w:r>
      <w:r>
        <w:rPr>
          <w:b/>
          <w:bCs/>
          <w:color w:val="000000"/>
          <w:sz w:val="21"/>
          <w:szCs w:val="21"/>
        </w:rPr>
        <w:t>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2.Укажите виды работ, выполняемые на токарно-винторезных станках:</w:t>
      </w:r>
    </w:p>
    <w:p w:rsidR="009238CE" w:rsidRDefault="009238CE" w:rsidP="009238CE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обработка плоскостей</w:t>
      </w:r>
    </w:p>
    <w:p w:rsidR="009238CE" w:rsidRDefault="009238CE" w:rsidP="009238CE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обработка уступов и пазов</w:t>
      </w:r>
    </w:p>
    <w:p w:rsidR="009238CE" w:rsidRDefault="009238CE" w:rsidP="009238CE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обработка конических поверхностей</w:t>
      </w:r>
    </w:p>
    <w:p w:rsidR="009238CE" w:rsidRDefault="009238CE" w:rsidP="009238CE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шлифование поверхностей</w:t>
      </w:r>
    </w:p>
    <w:p w:rsidR="009238CE" w:rsidRDefault="009238CE" w:rsidP="009238CE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нарезание </w:t>
      </w:r>
      <w:proofErr w:type="spellStart"/>
      <w:r>
        <w:rPr>
          <w:color w:val="000000"/>
          <w:sz w:val="21"/>
          <w:szCs w:val="21"/>
        </w:rPr>
        <w:t>резьб</w:t>
      </w:r>
      <w:proofErr w:type="spellEnd"/>
    </w:p>
    <w:p w:rsidR="009238CE" w:rsidRDefault="009238CE" w:rsidP="009238CE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обработка цилиндрических поверхностей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3.Слой металла, срезаемый с заготовки, называется:</w:t>
      </w:r>
    </w:p>
    <w:p w:rsidR="009238CE" w:rsidRDefault="009238CE" w:rsidP="009238CE">
      <w:pPr>
        <w:pStyle w:val="af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глубина резания</w:t>
      </w:r>
    </w:p>
    <w:p w:rsidR="009238CE" w:rsidRDefault="009238CE" w:rsidP="009238CE">
      <w:pPr>
        <w:pStyle w:val="af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прибавка</w:t>
      </w:r>
    </w:p>
    <w:p w:rsidR="009238CE" w:rsidRDefault="009238CE" w:rsidP="009238CE">
      <w:pPr>
        <w:pStyle w:val="af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припуск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4.При точении используется инструмент:</w:t>
      </w:r>
    </w:p>
    <w:p w:rsidR="009238CE" w:rsidRDefault="009238CE" w:rsidP="009238CE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шлифовальный круг</w:t>
      </w:r>
    </w:p>
    <w:p w:rsidR="009238CE" w:rsidRDefault="009238CE" w:rsidP="009238CE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резец</w:t>
      </w:r>
    </w:p>
    <w:p w:rsidR="009238CE" w:rsidRDefault="009238CE" w:rsidP="009238CE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сверло</w:t>
      </w:r>
    </w:p>
    <w:p w:rsidR="009238CE" w:rsidRDefault="009238CE" w:rsidP="009238CE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фрез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5.Перечислите элементы головки резца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0051CBD" wp14:editId="7F2C4504">
            <wp:extent cx="1799590" cy="1089660"/>
            <wp:effectExtent l="0" t="0" r="0" b="0"/>
            <wp:docPr id="5" name="Рисунок 5" descr="hello_html_157f9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57f9e9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6.Перечислите типы токарных резцов в зависимости от назначения: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F334120" wp14:editId="3C562731">
            <wp:extent cx="992505" cy="953135"/>
            <wp:effectExtent l="0" t="0" r="0" b="0"/>
            <wp:docPr id="6" name="Рисунок 6" descr="hello_html_119c79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19c798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02A4FFA" wp14:editId="024B071C">
            <wp:extent cx="875665" cy="1002030"/>
            <wp:effectExtent l="0" t="0" r="635" b="7620"/>
            <wp:docPr id="7" name="Рисунок 7" descr="hello_html_m2695a0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695a0d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35C761F" wp14:editId="5D2C3889">
            <wp:extent cx="758825" cy="953135"/>
            <wp:effectExtent l="0" t="0" r="3175" b="0"/>
            <wp:docPr id="8" name="Рисунок 8" descr="hello_html_m52e8e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2e8ea1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481D63C" wp14:editId="040475F2">
            <wp:extent cx="836295" cy="807085"/>
            <wp:effectExtent l="0" t="0" r="1905" b="0"/>
            <wp:docPr id="9" name="Рисунок 9" descr="hello_html_7564b5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564b53c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A2D7698" wp14:editId="7D2B691A">
            <wp:extent cx="788035" cy="836295"/>
            <wp:effectExtent l="0" t="0" r="0" b="1905"/>
            <wp:docPr id="10" name="Рисунок 10" descr="hello_html_416c9d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16c9d5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56BFA04" wp14:editId="1A6330C4">
            <wp:extent cx="963295" cy="836295"/>
            <wp:effectExtent l="0" t="0" r="8255" b="1905"/>
            <wp:docPr id="11" name="Рисунок 11" descr="hello_html_m43cfa7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3cfa76e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а б в </w:t>
      </w:r>
      <w:proofErr w:type="gramStart"/>
      <w:r>
        <w:rPr>
          <w:i/>
          <w:iCs/>
          <w:color w:val="000000"/>
        </w:rPr>
        <w:t>г</w:t>
      </w:r>
      <w:proofErr w:type="gramEnd"/>
      <w:r>
        <w:rPr>
          <w:i/>
          <w:iCs/>
          <w:color w:val="000000"/>
        </w:rPr>
        <w:t xml:space="preserve"> д е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а)___________________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б)___________________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в)___________________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г)___________________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д)___________________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е)___________________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7.Перечислите параметры режимов резания</w:t>
      </w:r>
    </w:p>
    <w:p w:rsidR="009238CE" w:rsidRDefault="009238CE" w:rsidP="009238CE">
      <w:pPr>
        <w:pStyle w:val="af4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___________________</w:t>
      </w:r>
    </w:p>
    <w:p w:rsidR="009238CE" w:rsidRDefault="009238CE" w:rsidP="009238CE">
      <w:pPr>
        <w:pStyle w:val="af4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___________________</w:t>
      </w:r>
    </w:p>
    <w:p w:rsidR="009238CE" w:rsidRDefault="009238CE" w:rsidP="009238CE">
      <w:pPr>
        <w:pStyle w:val="af4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8.Укажите виды стружек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C174D35" wp14:editId="24F9D720">
            <wp:extent cx="846455" cy="758825"/>
            <wp:effectExtent l="0" t="0" r="0" b="3175"/>
            <wp:docPr id="12" name="Рисунок 12" descr="hello_html_m637fc7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37fc7c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FBEBD9E" wp14:editId="737D2BD0">
            <wp:extent cx="826770" cy="720090"/>
            <wp:effectExtent l="0" t="0" r="0" b="3810"/>
            <wp:docPr id="13" name="Рисунок 13" descr="hello_html_7309b6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7309b6a8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406CD77" wp14:editId="34050E4C">
            <wp:extent cx="982345" cy="720090"/>
            <wp:effectExtent l="0" t="0" r="8255" b="3810"/>
            <wp:docPr id="14" name="Рисунок 14" descr="hello_html_47b411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47b411af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10238B3" wp14:editId="0D46029F">
            <wp:extent cx="574040" cy="826770"/>
            <wp:effectExtent l="0" t="0" r="0" b="0"/>
            <wp:docPr id="15" name="Рисунок 15" descr="hello_html_m37f6a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37f6a880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1DF4E33" wp14:editId="7EC7DC75">
            <wp:extent cx="934085" cy="720090"/>
            <wp:effectExtent l="0" t="0" r="0" b="3810"/>
            <wp:docPr id="16" name="Рисунок 16" descr="hello_html_400dd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400dde60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 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9.Напишите формулу определения глубины резания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10.Резцы, предназначенные для обработки канавок и отрезания:</w:t>
      </w:r>
    </w:p>
    <w:p w:rsidR="009238CE" w:rsidRDefault="009238CE" w:rsidP="009238CE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резьбовой</w:t>
      </w:r>
    </w:p>
    <w:p w:rsidR="009238CE" w:rsidRDefault="009238CE" w:rsidP="009238CE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канавочный</w:t>
      </w:r>
      <w:proofErr w:type="spellEnd"/>
    </w:p>
    <w:p w:rsidR="009238CE" w:rsidRDefault="009238CE" w:rsidP="009238CE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походной</w:t>
      </w:r>
    </w:p>
    <w:p w:rsidR="009238CE" w:rsidRDefault="009238CE" w:rsidP="009238CE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отрезной</w:t>
      </w:r>
    </w:p>
    <w:p w:rsidR="009238CE" w:rsidRDefault="009238CE" w:rsidP="009238CE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фасонный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11.Напишите способы обработки отверстий:</w:t>
      </w:r>
    </w:p>
    <w:p w:rsidR="009238CE" w:rsidRDefault="009238CE" w:rsidP="009238CE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</w:t>
      </w:r>
    </w:p>
    <w:p w:rsidR="009238CE" w:rsidRDefault="009238CE" w:rsidP="009238CE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</w:t>
      </w:r>
    </w:p>
    <w:p w:rsidR="009238CE" w:rsidRDefault="009238CE" w:rsidP="009238CE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</w:t>
      </w:r>
    </w:p>
    <w:p w:rsidR="009238CE" w:rsidRDefault="009238CE" w:rsidP="009238CE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12.Для</w:t>
      </w:r>
      <w:r>
        <w:rPr>
          <w:color w:val="000000"/>
        </w:rPr>
        <w:t> </w:t>
      </w:r>
      <w:r>
        <w:rPr>
          <w:b/>
          <w:bCs/>
          <w:color w:val="000000"/>
        </w:rPr>
        <w:t>снижения шероховатости поверхности отверстия, для создания углублений под головки винтов применяется</w:t>
      </w:r>
      <w:r>
        <w:rPr>
          <w:color w:val="000000"/>
        </w:rPr>
        <w:t> ____________________.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13. Напишите формулу определения скорости резания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14.Соответствие вида режущего инструмента изображению: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90C952B" wp14:editId="22C38F9B">
            <wp:extent cx="4396740" cy="379095"/>
            <wp:effectExtent l="0" t="0" r="3810" b="1905"/>
            <wp:docPr id="17" name="Рисунок 17" descr="hello_html_7157ea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7157ea6e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1 2 3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8CB7901" wp14:editId="20EDE518">
            <wp:extent cx="5146040" cy="855980"/>
            <wp:effectExtent l="0" t="0" r="0" b="1270"/>
            <wp:docPr id="18" name="Рисунок 18" descr="hello_html_m6f1803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6f1803f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5 6 7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15.СОЖ применяется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>: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1)уменьшения износа инструмента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2)снижения шероховатости поверхности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3)очистки резца и инструмента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4)повышения производительности труда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5)смазки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16. Развертывание применяется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>:</w:t>
      </w:r>
    </w:p>
    <w:p w:rsidR="009238CE" w:rsidRDefault="009238CE" w:rsidP="009238C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чистовой обработки</w:t>
      </w:r>
    </w:p>
    <w:p w:rsidR="009238CE" w:rsidRDefault="009238CE" w:rsidP="009238C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получения отверстий</w:t>
      </w:r>
    </w:p>
    <w:p w:rsidR="009238CE" w:rsidRDefault="009238CE" w:rsidP="009238C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растачивания отверстий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17.Укажите части спирального сверла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258587A" wp14:editId="52470DDF">
            <wp:extent cx="3891280" cy="953135"/>
            <wp:effectExtent l="0" t="0" r="0" b="0"/>
            <wp:docPr id="19" name="Рисунок 19" descr="hello_html_196daa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196daa95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1) 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2) 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3)__________________________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4) 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5) 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6) 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18. _________________________ </w:t>
      </w:r>
      <w:r>
        <w:rPr>
          <w:color w:val="000000"/>
        </w:rPr>
        <w:t>применяют для обработки цилиндрических отверстий больших диаметров, отверстий с неравномерным припуском.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19. По виду обработки резцы подразделяются:</w:t>
      </w:r>
    </w:p>
    <w:p w:rsidR="009238CE" w:rsidRDefault="009238CE" w:rsidP="009238CE">
      <w:pPr>
        <w:pStyle w:val="af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цельные и составные</w:t>
      </w:r>
    </w:p>
    <w:p w:rsidR="009238CE" w:rsidRDefault="009238CE" w:rsidP="009238CE">
      <w:pPr>
        <w:pStyle w:val="af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чистовые и черновые</w:t>
      </w:r>
    </w:p>
    <w:p w:rsidR="009238CE" w:rsidRDefault="009238CE" w:rsidP="009238CE">
      <w:pPr>
        <w:pStyle w:val="af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прямые и отогнутые</w:t>
      </w:r>
    </w:p>
    <w:p w:rsidR="009238CE" w:rsidRDefault="009238CE" w:rsidP="009238CE">
      <w:pPr>
        <w:pStyle w:val="af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правые и левые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20. Укажите виды работ, выполняемые на токарно-винторезных станках:</w:t>
      </w:r>
    </w:p>
    <w:p w:rsidR="009238CE" w:rsidRDefault="009238CE" w:rsidP="009238CE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плоскостей</w:t>
      </w:r>
    </w:p>
    <w:p w:rsidR="009238CE" w:rsidRDefault="009238CE" w:rsidP="009238CE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уступов и пазов</w:t>
      </w:r>
    </w:p>
    <w:p w:rsidR="009238CE" w:rsidRDefault="009238CE" w:rsidP="009238CE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конических поверхностей</w:t>
      </w:r>
    </w:p>
    <w:p w:rsidR="009238CE" w:rsidRDefault="009238CE" w:rsidP="009238CE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шлифование поверхностей</w:t>
      </w:r>
    </w:p>
    <w:p w:rsidR="009238CE" w:rsidRDefault="009238CE" w:rsidP="009238CE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нарезание </w:t>
      </w:r>
      <w:proofErr w:type="spellStart"/>
      <w:r>
        <w:rPr>
          <w:color w:val="000000"/>
        </w:rPr>
        <w:t>резьб</w:t>
      </w:r>
      <w:proofErr w:type="spellEnd"/>
    </w:p>
    <w:p w:rsidR="009238CE" w:rsidRDefault="009238CE" w:rsidP="009238CE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цилиндрических поверхностей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21. На какие классы подразделяют токарные станки по точности?</w:t>
      </w:r>
      <w:r>
        <w:rPr>
          <w:color w:val="000000"/>
        </w:rPr>
        <w:t> 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22. Укажите основные типы токарных станков</w:t>
      </w:r>
      <w:r>
        <w:rPr>
          <w:color w:val="000000"/>
        </w:rPr>
        <w:t>. 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23. Каким образом можно определить группу станка по обозначению модели?</w:t>
      </w:r>
      <w:r>
        <w:rPr>
          <w:color w:val="000000"/>
        </w:rPr>
        <w:t> 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24. Расшифруйте обозначение модели станка 16К20</w:t>
      </w:r>
      <w:r>
        <w:rPr>
          <w:color w:val="000000"/>
        </w:rPr>
        <w:t>. 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25. При каких типах производства используют токарные станки мод. 16К20?</w:t>
      </w:r>
      <w:r>
        <w:rPr>
          <w:color w:val="000000"/>
        </w:rPr>
        <w:t> 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26. За </w:t>
      </w:r>
      <w:proofErr w:type="gramStart"/>
      <w:r>
        <w:rPr>
          <w:b/>
          <w:bCs/>
          <w:color w:val="000000"/>
        </w:rPr>
        <w:t>счет</w:t>
      </w:r>
      <w:proofErr w:type="gramEnd"/>
      <w:r>
        <w:rPr>
          <w:b/>
          <w:bCs/>
          <w:color w:val="000000"/>
        </w:rPr>
        <w:t xml:space="preserve"> какой передачи вращательное движение механизмов станка преобразуется в поступательное перемещение суппорта? </w:t>
      </w:r>
      <w:r>
        <w:rPr>
          <w:color w:val="000000"/>
        </w:rPr>
        <w:t>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27. Каково назначение станины токарного станка?</w:t>
      </w:r>
      <w:r>
        <w:rPr>
          <w:color w:val="000000"/>
        </w:rPr>
        <w:t> 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28. Почему станину токарного станка изготавливают из серого чугуна?</w:t>
      </w:r>
      <w:r>
        <w:rPr>
          <w:color w:val="000000"/>
        </w:rPr>
        <w:t> 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29. Укажите части суппорта станка</w:t>
      </w:r>
      <w:r>
        <w:rPr>
          <w:color w:val="000000"/>
        </w:rPr>
        <w:t> 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30. Укажите основной элемент задней бабки и его назначение</w:t>
      </w:r>
      <w:r>
        <w:rPr>
          <w:color w:val="000000"/>
        </w:rPr>
        <w:t>. 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  <w:r>
        <w:rPr>
          <w:b/>
          <w:bCs/>
          <w:color w:val="000000"/>
        </w:rPr>
        <w:t>31. В каких направлениях может перемещаться задняя бабка?</w:t>
      </w:r>
      <w:r>
        <w:rPr>
          <w:color w:val="000000"/>
        </w:rPr>
        <w:t> 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32. С какой целью используют лимбы продольной и поперечной подач?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33. Укажите обозначения и названия основных узлов токарного станка в соответствии с рис</w:t>
      </w:r>
      <w:r>
        <w:rPr>
          <w:color w:val="000000"/>
        </w:rPr>
        <w:t>. </w:t>
      </w:r>
      <w:r>
        <w:rPr>
          <w:b/>
          <w:bCs/>
          <w:color w:val="000000"/>
        </w:rPr>
        <w:t>2.1.</w:t>
      </w:r>
      <w:r>
        <w:rPr>
          <w:color w:val="000000"/>
        </w:rPr>
        <w:t> 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34. Укажите обозначения рукояток, используемых для установки частоты вращения шпинделя, в соответствии с рис. 2.1.</w:t>
      </w:r>
      <w:r>
        <w:rPr>
          <w:color w:val="000000"/>
        </w:rPr>
        <w:t> 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35. Укажите обозначения рукояток, используемых для установки подачи, в соответствии с рис. 2.1.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DABF7CE" wp14:editId="094E70C2">
            <wp:extent cx="4659630" cy="3521710"/>
            <wp:effectExtent l="0" t="0" r="7620" b="2540"/>
            <wp:docPr id="20" name="Рисунок 20" descr="hello_html_6efa4c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6efa4c48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36. Почему запрещена уборка во время работы металлорежущего станка?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37. Какую часть производственной площади цеха называют рабочим местом?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38. Каким образом правильная организация рабочего места ведет к снижению напряжения и утомляемости рабочего?</w:t>
      </w:r>
      <w:r>
        <w:rPr>
          <w:color w:val="000000"/>
        </w:rPr>
        <w:t> 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39. Укажите основные составляющие рабочего места токаря (рис. 8.1).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39A70612" wp14:editId="57A0C205">
            <wp:extent cx="2597150" cy="1634490"/>
            <wp:effectExtent l="0" t="0" r="0" b="3810"/>
            <wp:docPr id="21" name="Рисунок 21" descr="hello_html_m76ca34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76ca34a4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Планировка рабочего места токаря, работающего на токарно-винторезном станке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40. С какой целью рабочее место токаря оснащают подножной решеткой?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41. Укажите параметры, определяющие набор инструментов и оснастки на рабочем месте.</w:t>
      </w:r>
      <w:r>
        <w:rPr>
          <w:color w:val="000000"/>
        </w:rPr>
        <w:t> __________________________________________________________________________________________________________________________________________________________________________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42. Укажите минимальную ширину прохода вокруг станка.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0,5 м;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1 м;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2 м.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43. Допускается ли работа на станке, если рядом разлито масло?</w:t>
      </w:r>
      <w:r>
        <w:rPr>
          <w:color w:val="000000"/>
        </w:rPr>
        <w:t> 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44. Какие средства входят в понятие «технологическая оснастка?</w:t>
      </w:r>
      <w:r>
        <w:rPr>
          <w:color w:val="000000"/>
        </w:rPr>
        <w:t> 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45. Что подразумевается под понятием «нормальные условия труда»?</w:t>
      </w:r>
      <w:r>
        <w:rPr>
          <w:color w:val="000000"/>
        </w:rPr>
        <w:t>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9062C" w:rsidRDefault="0099062C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9062C" w:rsidRDefault="0099062C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9062C" w:rsidRDefault="0099062C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9062C" w:rsidRDefault="0099062C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9062C" w:rsidRDefault="0099062C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9062C" w:rsidRDefault="0099062C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9062C" w:rsidRDefault="0099062C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1" w:name="_GoBack"/>
      <w:bookmarkEnd w:id="1"/>
    </w:p>
    <w:p w:rsidR="0099062C" w:rsidRPr="00594585" w:rsidRDefault="0099062C" w:rsidP="0099062C">
      <w:pPr>
        <w:spacing w:after="0" w:line="360" w:lineRule="auto"/>
        <w:jc w:val="center"/>
      </w:pPr>
      <w:r w:rsidRPr="00594585">
        <w:rPr>
          <w:b/>
          <w:bCs/>
        </w:rPr>
        <w:lastRenderedPageBreak/>
        <w:t>КРИТЕРИИ ОЦЕНКИ ТЕСТОВОГО ЗАДАНИЯ.</w:t>
      </w:r>
    </w:p>
    <w:p w:rsidR="0099062C" w:rsidRPr="00594585" w:rsidRDefault="0099062C" w:rsidP="0099062C">
      <w:pPr>
        <w:spacing w:after="0" w:line="360" w:lineRule="auto"/>
      </w:pPr>
      <w:r w:rsidRPr="00594585">
        <w:rPr>
          <w:b/>
          <w:bCs/>
        </w:rPr>
        <w:t>К=А/</w:t>
      </w:r>
      <w:proofErr w:type="gramStart"/>
      <w:r w:rsidRPr="00594585">
        <w:rPr>
          <w:b/>
          <w:bCs/>
        </w:rPr>
        <w:t>Р</w:t>
      </w:r>
      <w:proofErr w:type="gramEnd"/>
      <w:r w:rsidRPr="00594585">
        <w:rPr>
          <w:b/>
          <w:bCs/>
        </w:rPr>
        <w:t>,</w:t>
      </w:r>
    </w:p>
    <w:p w:rsidR="0099062C" w:rsidRPr="00594585" w:rsidRDefault="0099062C" w:rsidP="0099062C">
      <w:pPr>
        <w:spacing w:after="0" w:line="360" w:lineRule="auto"/>
      </w:pPr>
      <w:r w:rsidRPr="00594585">
        <w:rPr>
          <w:b/>
          <w:bCs/>
        </w:rPr>
        <w:t>где </w:t>
      </w:r>
      <w:r w:rsidRPr="00594585">
        <w:t xml:space="preserve">К - коэффициент усвоения, А – число правильных ответов, </w:t>
      </w:r>
      <w:proofErr w:type="gramStart"/>
      <w:r w:rsidRPr="00594585">
        <w:t>Р</w:t>
      </w:r>
      <w:proofErr w:type="gramEnd"/>
      <w:r w:rsidRPr="00594585">
        <w:t xml:space="preserve"> - общее число вопросов.</w:t>
      </w:r>
    </w:p>
    <w:tbl>
      <w:tblPr>
        <w:tblW w:w="6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4145"/>
      </w:tblGrid>
      <w:tr w:rsidR="0099062C" w:rsidRPr="00594585" w:rsidTr="00B971B6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B971B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Коэффициент усвоения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B971B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99062C" w:rsidRPr="00594585" w:rsidTr="00B971B6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B971B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0,9-1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B971B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99062C" w:rsidRPr="00594585" w:rsidTr="00B971B6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B971B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0,8-0,89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B971B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</w:tr>
      <w:tr w:rsidR="0099062C" w:rsidRPr="00594585" w:rsidTr="00B971B6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B971B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0,7-0,79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B971B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</w:tr>
      <w:tr w:rsidR="0099062C" w:rsidRPr="00594585" w:rsidTr="00B971B6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B971B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менее 0,7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B971B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</w:tr>
    </w:tbl>
    <w:p w:rsidR="0099062C" w:rsidRDefault="0099062C" w:rsidP="0099062C">
      <w:pPr>
        <w:spacing w:after="0" w:line="360" w:lineRule="auto"/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D171A" w:rsidRDefault="008D171A">
      <w:pPr>
        <w:spacing w:after="0"/>
        <w:jc w:val="both"/>
      </w:pPr>
    </w:p>
    <w:sectPr w:rsidR="008D171A">
      <w:footerReference w:type="default" r:id="rId36"/>
      <w:pgSz w:w="11906" w:h="16838"/>
      <w:pgMar w:top="1134" w:right="567" w:bottom="1134" w:left="1701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CC" w:rsidRDefault="006646CC">
      <w:pPr>
        <w:spacing w:after="0" w:line="240" w:lineRule="auto"/>
      </w:pPr>
      <w:r>
        <w:separator/>
      </w:r>
    </w:p>
  </w:endnote>
  <w:endnote w:type="continuationSeparator" w:id="0">
    <w:p w:rsidR="006646CC" w:rsidRDefault="0066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6E" w:rsidRDefault="00941F6E">
    <w:pPr>
      <w:pStyle w:val="af"/>
      <w:jc w:val="center"/>
    </w:pPr>
  </w:p>
  <w:p w:rsidR="00941F6E" w:rsidRDefault="00941F6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6E" w:rsidRDefault="00941F6E">
    <w:pPr>
      <w:pStyle w:val="af"/>
      <w:jc w:val="center"/>
    </w:pPr>
  </w:p>
  <w:p w:rsidR="00941F6E" w:rsidRDefault="00941F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CC" w:rsidRDefault="006646CC">
      <w:pPr>
        <w:spacing w:after="0" w:line="240" w:lineRule="auto"/>
      </w:pPr>
      <w:r>
        <w:separator/>
      </w:r>
    </w:p>
  </w:footnote>
  <w:footnote w:type="continuationSeparator" w:id="0">
    <w:p w:rsidR="006646CC" w:rsidRDefault="006646CC">
      <w:pPr>
        <w:spacing w:after="0" w:line="240" w:lineRule="auto"/>
      </w:pPr>
      <w:r>
        <w:continuationSeparator/>
      </w:r>
    </w:p>
  </w:footnote>
  <w:footnote w:id="1">
    <w:p w:rsidR="007D7033" w:rsidRPr="00BE481F" w:rsidRDefault="007D7033" w:rsidP="007D7033">
      <w:pPr>
        <w:pStyle w:val="af2"/>
        <w:spacing w:line="200" w:lineRule="exact"/>
        <w:jc w:val="both"/>
        <w:rPr>
          <w:color w:val="FF0000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24E"/>
    <w:multiLevelType w:val="multilevel"/>
    <w:tmpl w:val="DDC210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DC7EC7"/>
    <w:multiLevelType w:val="multilevel"/>
    <w:tmpl w:val="CA64D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D11FA"/>
    <w:multiLevelType w:val="multilevel"/>
    <w:tmpl w:val="8A7EA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4D1F"/>
    <w:multiLevelType w:val="multilevel"/>
    <w:tmpl w:val="E9C604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F06AC3"/>
    <w:multiLevelType w:val="multilevel"/>
    <w:tmpl w:val="19902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C8145D7"/>
    <w:multiLevelType w:val="multilevel"/>
    <w:tmpl w:val="016C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05833"/>
    <w:multiLevelType w:val="multilevel"/>
    <w:tmpl w:val="E43C7F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7605D"/>
    <w:multiLevelType w:val="multilevel"/>
    <w:tmpl w:val="50E61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5C419EC"/>
    <w:multiLevelType w:val="multilevel"/>
    <w:tmpl w:val="6BBEC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45633"/>
    <w:multiLevelType w:val="multilevel"/>
    <w:tmpl w:val="51C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323E8"/>
    <w:multiLevelType w:val="multilevel"/>
    <w:tmpl w:val="86E4790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3B7300A"/>
    <w:multiLevelType w:val="multilevel"/>
    <w:tmpl w:val="7ABA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0546B"/>
    <w:multiLevelType w:val="multilevel"/>
    <w:tmpl w:val="C5725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B5645"/>
    <w:multiLevelType w:val="multilevel"/>
    <w:tmpl w:val="BF6E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DC178D"/>
    <w:multiLevelType w:val="multilevel"/>
    <w:tmpl w:val="6D1C2B7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lowerRoman"/>
      <w:lvlText w:val="%3."/>
      <w:lvlJc w:val="righ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>
    <w:nsid w:val="46BE1C95"/>
    <w:multiLevelType w:val="multilevel"/>
    <w:tmpl w:val="488454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F5BE1"/>
    <w:multiLevelType w:val="multilevel"/>
    <w:tmpl w:val="293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83268"/>
    <w:multiLevelType w:val="multilevel"/>
    <w:tmpl w:val="DB48D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12A2E"/>
    <w:multiLevelType w:val="multilevel"/>
    <w:tmpl w:val="AAF8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C5640"/>
    <w:multiLevelType w:val="multilevel"/>
    <w:tmpl w:val="556ED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CF036FC"/>
    <w:multiLevelType w:val="multilevel"/>
    <w:tmpl w:val="2280DD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E5BED"/>
    <w:multiLevelType w:val="multilevel"/>
    <w:tmpl w:val="C074B1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699378C8"/>
    <w:multiLevelType w:val="multilevel"/>
    <w:tmpl w:val="D36695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5191C"/>
    <w:multiLevelType w:val="multilevel"/>
    <w:tmpl w:val="556ED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32E0DE7"/>
    <w:multiLevelType w:val="multilevel"/>
    <w:tmpl w:val="0DB4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4F3A5C"/>
    <w:multiLevelType w:val="multilevel"/>
    <w:tmpl w:val="2696D4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C34D4"/>
    <w:multiLevelType w:val="multilevel"/>
    <w:tmpl w:val="F2FC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1"/>
  </w:num>
  <w:num w:numId="5">
    <w:abstractNumId w:val="23"/>
  </w:num>
  <w:num w:numId="6">
    <w:abstractNumId w:val="26"/>
  </w:num>
  <w:num w:numId="7">
    <w:abstractNumId w:val="2"/>
  </w:num>
  <w:num w:numId="8">
    <w:abstractNumId w:val="8"/>
  </w:num>
  <w:num w:numId="9">
    <w:abstractNumId w:val="10"/>
  </w:num>
  <w:num w:numId="10">
    <w:abstractNumId w:val="15"/>
  </w:num>
  <w:num w:numId="11">
    <w:abstractNumId w:val="3"/>
  </w:num>
  <w:num w:numId="12">
    <w:abstractNumId w:val="11"/>
  </w:num>
  <w:num w:numId="13">
    <w:abstractNumId w:val="0"/>
  </w:num>
  <w:num w:numId="14">
    <w:abstractNumId w:val="7"/>
  </w:num>
  <w:num w:numId="15">
    <w:abstractNumId w:val="2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7"/>
  </w:num>
  <w:num w:numId="20">
    <w:abstractNumId w:val="25"/>
  </w:num>
  <w:num w:numId="21">
    <w:abstractNumId w:val="19"/>
  </w:num>
  <w:num w:numId="22">
    <w:abstractNumId w:val="14"/>
  </w:num>
  <w:num w:numId="23">
    <w:abstractNumId w:val="1"/>
  </w:num>
  <w:num w:numId="24">
    <w:abstractNumId w:val="27"/>
  </w:num>
  <w:num w:numId="25">
    <w:abstractNumId w:val="13"/>
  </w:num>
  <w:num w:numId="26">
    <w:abstractNumId w:val="4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71A"/>
    <w:rsid w:val="00315CAF"/>
    <w:rsid w:val="004F557A"/>
    <w:rsid w:val="006646CC"/>
    <w:rsid w:val="006C7B7B"/>
    <w:rsid w:val="007D7033"/>
    <w:rsid w:val="008D171A"/>
    <w:rsid w:val="009238CE"/>
    <w:rsid w:val="00941F6E"/>
    <w:rsid w:val="009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B1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rsid w:val="001945F8"/>
    <w:pPr>
      <w:spacing w:after="160" w:line="240" w:lineRule="exact"/>
      <w:outlineLvl w:val="0"/>
    </w:pPr>
    <w:rPr>
      <w:rFonts w:ascii="Verdana" w:eastAsia="Times New Roman" w:hAnsi="Verdana" w:cs="Verdana"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0113B"/>
  </w:style>
  <w:style w:type="character" w:customStyle="1" w:styleId="a4">
    <w:name w:val="Нижний колонтитул Знак"/>
    <w:basedOn w:val="a0"/>
    <w:qFormat/>
    <w:rsid w:val="0000113B"/>
  </w:style>
  <w:style w:type="character" w:customStyle="1" w:styleId="a5">
    <w:name w:val="Текст выноски Знак"/>
    <w:basedOn w:val="a0"/>
    <w:uiPriority w:val="99"/>
    <w:semiHidden/>
    <w:qFormat/>
    <w:rsid w:val="00F558D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E45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1945F8"/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page number"/>
    <w:basedOn w:val="a0"/>
    <w:qFormat/>
    <w:rsid w:val="001945F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0A06AF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00113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nhideWhenUsed/>
    <w:rsid w:val="0000113B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F558D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D6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rsid w:val="007D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3">
    <w:name w:val="Текст сноски Знак"/>
    <w:basedOn w:val="a0"/>
    <w:link w:val="af2"/>
    <w:uiPriority w:val="99"/>
    <w:rsid w:val="007D7033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ConsPlusNormal">
    <w:name w:val="ConsPlusNormal"/>
    <w:qFormat/>
    <w:rsid w:val="004F557A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Default">
    <w:name w:val="Default"/>
    <w:qFormat/>
    <w:rsid w:val="004F557A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92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ipkro.kostroma.ru/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7" Type="http://schemas.openxmlformats.org/officeDocument/2006/relationships/footnotes" Target="footnotes.xml"/><Relationship Id="rId12" Type="http://schemas.openxmlformats.org/officeDocument/2006/relationships/hyperlink" Target="http://pl136ufa.narod.ru/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f-zal.com/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oter" Target="footer2.xml"/><Relationship Id="rId10" Type="http://schemas.openxmlformats.org/officeDocument/2006/relationships/hyperlink" Target="http://mononline.ru/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edu-net.khb.ru/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ABFD-27E7-4FA7-9E2D-74A817F3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21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User</cp:lastModifiedBy>
  <cp:revision>48</cp:revision>
  <cp:lastPrinted>2015-11-11T05:37:00Z</cp:lastPrinted>
  <dcterms:created xsi:type="dcterms:W3CDTF">2011-11-17T04:36:00Z</dcterms:created>
  <dcterms:modified xsi:type="dcterms:W3CDTF">2020-09-09T05:33:00Z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