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3" w:rsidRPr="00006123" w:rsidRDefault="00006123" w:rsidP="000061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E84FF9" w:rsidRDefault="00006123" w:rsidP="00E84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bookmarkStart w:id="0" w:name="_GoBack"/>
      <w:r w:rsidR="00E84FF9" w:rsidRPr="00E84FF9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</w:t>
      </w:r>
    </w:p>
    <w:p w:rsidR="00006123" w:rsidRPr="00006123" w:rsidRDefault="00E84FF9" w:rsidP="00E84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FF9">
        <w:rPr>
          <w:rFonts w:ascii="Times New Roman" w:hAnsi="Times New Roman" w:cs="Times New Roman"/>
          <w:b/>
          <w:sz w:val="24"/>
          <w:szCs w:val="24"/>
        </w:rPr>
        <w:t>и ремонт двигателей, систем и агрегатов автомобилей</w:t>
      </w:r>
    </w:p>
    <w:bookmarkEnd w:id="0"/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123" w:rsidRPr="00006123" w:rsidRDefault="00006123" w:rsidP="000061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123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006123" w:rsidRPr="00006123" w:rsidRDefault="00006123" w:rsidP="000061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3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РАБОЧАЯ  ПРОГРАММА УЧЕБНОЙ ДИСЦИПЛИНЫ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08C" w:rsidRPr="00527242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61208C" w:rsidRPr="00527242">
        <w:rPr>
          <w:rFonts w:ascii="Times New Roman" w:hAnsi="Times New Roman"/>
          <w:b/>
          <w:sz w:val="24"/>
          <w:szCs w:val="24"/>
        </w:rPr>
        <w:t xml:space="preserve"> ПРАВОВЫЕ ОСНОВЫ ПРОФЕССИОНАЛЬНОЙ ДЕЯТЕЛЬНОСТИ</w:t>
      </w: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513E28" w:rsidRPr="00513E28" w:rsidRDefault="00513E28" w:rsidP="0051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23.02.07 Техническое обслуживание и ремонт двигателей, </w:t>
      </w:r>
    </w:p>
    <w:p w:rsidR="0061208C" w:rsidRPr="0061208C" w:rsidRDefault="00513E28" w:rsidP="00513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 агрегатов автомобилей</w:t>
      </w: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Pr="0061208C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61208C" w:rsidRPr="0061208C" w:rsidRDefault="0061208C" w:rsidP="006120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612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E58" w:rsidRPr="00613CD7" w:rsidRDefault="00DB2E58" w:rsidP="00DB2E58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61208C" w:rsidRPr="0061208C" w:rsidRDefault="0061208C" w:rsidP="0061208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</w:t>
      </w:r>
      <w:r w:rsidRPr="006120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00430F" w:rsidRPr="0000430F" w:rsidRDefault="0061208C" w:rsidP="0000430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стандарта среднего общего образования (далее ФГОС СОО) и Федерального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образовательного стандарта по специальности среднего профессионального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(далее ФГОС СПО). Приказ </w:t>
      </w:r>
      <w:proofErr w:type="spellStart"/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9 декабря 2016 г. № 1564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0430F" w:rsidRPr="0000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23.02.07 Техническое обслуживание и ремонт двигателей, </w:t>
      </w:r>
    </w:p>
    <w:p w:rsidR="0061208C" w:rsidRPr="0061208C" w:rsidRDefault="0000430F" w:rsidP="0000430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4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 и агрегатов автомобилей</w:t>
      </w:r>
      <w:r w:rsidR="0061208C"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61208C"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="0061208C" w:rsidRPr="0061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юстиции Российской Федерации 22 декабря 2016 г., регистрационный № 44896).</w:t>
      </w:r>
    </w:p>
    <w:p w:rsidR="0061208C" w:rsidRPr="0061208C" w:rsidRDefault="0061208C" w:rsidP="0000430F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по специальности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луживание и ремонт двигателей,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 агрегатов автомобилей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 разработчик:</w:t>
      </w:r>
      <w:proofErr w:type="gramEnd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280A50" w:rsidRDefault="00280A50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A50" w:rsidRDefault="00280A50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A50" w:rsidRDefault="00280A50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A50" w:rsidRDefault="00280A50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A50" w:rsidRDefault="00280A50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123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006123" w:rsidRPr="00006123" w:rsidRDefault="00006123" w:rsidP="00006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123">
        <w:rPr>
          <w:rFonts w:ascii="Times New Roman" w:hAnsi="Times New Roman" w:cs="Times New Roman"/>
          <w:sz w:val="24"/>
          <w:szCs w:val="24"/>
        </w:rPr>
        <w:t>Криницына</w:t>
      </w:r>
      <w:proofErr w:type="spellEnd"/>
      <w:r w:rsidRPr="00006123">
        <w:rPr>
          <w:rFonts w:ascii="Times New Roman" w:hAnsi="Times New Roman" w:cs="Times New Roman"/>
          <w:sz w:val="24"/>
          <w:szCs w:val="24"/>
        </w:rPr>
        <w:t xml:space="preserve"> Валентина Юрьевна, преподаватель высшей квалификационной категории ГАПОУ ТО « Тобольский  многопрофильный техникум»</w:t>
      </w: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Default="00006123" w:rsidP="0000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A50" w:rsidRPr="00006123" w:rsidRDefault="00280A50" w:rsidP="0000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A50" w:rsidRDefault="00280A50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30F" w:rsidRDefault="0000430F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430F" w:rsidRDefault="0000430F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«Рассмотрено» </w:t>
      </w:r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цикловой комиссии педагогических работников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 с. Вагай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 от «____» _______ 2020 г.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КаренгинаТ.М</w:t>
      </w:r>
      <w:proofErr w:type="spellEnd"/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../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«Согласовано»</w:t>
      </w:r>
    </w:p>
    <w:p w:rsidR="00006123" w:rsidRPr="00006123" w:rsidRDefault="00006123" w:rsidP="00006123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 ______________/</w:t>
      </w:r>
      <w:proofErr w:type="spellStart"/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Чубукова</w:t>
      </w:r>
      <w:proofErr w:type="spellEnd"/>
      <w:r w:rsidRPr="000061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 М./</w:t>
      </w:r>
    </w:p>
    <w:p w:rsidR="0061208C" w:rsidRPr="0061208C" w:rsidRDefault="0061208C" w:rsidP="00612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1208C" w:rsidRPr="0061208C" w:rsidRDefault="0061208C" w:rsidP="006120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1208C" w:rsidRPr="0061208C" w:rsidTr="002B4FF2">
        <w:tc>
          <w:tcPr>
            <w:tcW w:w="7501" w:type="dxa"/>
          </w:tcPr>
          <w:p w:rsidR="0061208C" w:rsidRPr="0061208C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61208C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1208C" w:rsidRPr="0061208C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61208C" w:rsidRDefault="0061208C" w:rsidP="0061208C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1208C" w:rsidRPr="0061208C" w:rsidRDefault="0061208C" w:rsidP="006120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08C" w:rsidRPr="0061208C" w:rsidRDefault="0061208C" w:rsidP="0061208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</w:t>
      </w:r>
      <w:r w:rsid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</w:t>
      </w:r>
      <w:r w:rsid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профессиональной деятельности</w:t>
      </w:r>
      <w:r w:rsidRPr="00612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61208C" w:rsidRPr="0061208C" w:rsidRDefault="0061208C" w:rsidP="006120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61208C" w:rsidRPr="0061208C" w:rsidRDefault="0061208C" w:rsidP="000043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 обще</w:t>
      </w:r>
      <w:r w:rsid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Pr="0061208C">
        <w:rPr>
          <w:rFonts w:ascii="Calibri" w:eastAsia="Times New Roman" w:hAnsi="Calibri" w:cs="Times New Roman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 агрегатов автомобилей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08C" w:rsidRDefault="0061208C" w:rsidP="000043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формирование общих компетенций по всем видам деятельности ФГОС по специальности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луживание и ремонт двигателей,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 агрегатов автомобилей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значение дисциплина имеет при формировании и развитии общих компетенций (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527242" w:rsidRPr="00527242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527242" w:rsidRPr="0061208C" w:rsidRDefault="00527242" w:rsidP="0052724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61208C" w:rsidRPr="0061208C" w:rsidRDefault="0061208C" w:rsidP="0000612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  <w:r w:rsidR="00006123" w:rsidRPr="00006123">
        <w:t xml:space="preserve"> 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основы профессиональной деятельности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208C" w:rsidRDefault="0061208C" w:rsidP="0000430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</w:t>
      </w:r>
      <w:r w:rsidR="00006123" w:rsidRPr="00006123">
        <w:t xml:space="preserve"> 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977"/>
        <w:gridCol w:w="5099"/>
      </w:tblGrid>
      <w:tr w:rsidR="0000430F" w:rsidRPr="006E55EB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Код</w:t>
            </w:r>
          </w:p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 xml:space="preserve">ПК, </w:t>
            </w:r>
            <w:proofErr w:type="gramStart"/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Знания</w:t>
            </w:r>
          </w:p>
        </w:tc>
      </w:tr>
      <w:tr w:rsidR="0000430F" w:rsidRPr="006E55EB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 xml:space="preserve"> 1, ОК 2, ОК 3, ОК 4, ОК 5, ОК 6, ОК 9, ОК 10, ОК 11,</w:t>
            </w:r>
          </w:p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>ПК 5.3.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нормативно-правовые документы</w:t>
            </w:r>
          </w:p>
          <w:p w:rsidR="0000430F" w:rsidRPr="006E55EB" w:rsidRDefault="0000430F" w:rsidP="0046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>Применять документацию систем качества</w:t>
            </w:r>
          </w:p>
          <w:p w:rsidR="0000430F" w:rsidRPr="006E55EB" w:rsidRDefault="0000430F" w:rsidP="0046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гражданско-процессуальным,  трудовым и административным законодательством</w:t>
            </w:r>
          </w:p>
          <w:p w:rsidR="0000430F" w:rsidRPr="006E55EB" w:rsidRDefault="0000430F" w:rsidP="0046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и оценивать результаты и последствия деятельности (бездействия) с правовой точки зрения</w:t>
            </w:r>
          </w:p>
          <w:p w:rsidR="0000430F" w:rsidRPr="00307F99" w:rsidRDefault="0000430F" w:rsidP="00465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 xml:space="preserve">Применять правовые нормы в деятельности подразделения по техническому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ремонту транспортных средств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465EE6">
            <w:pPr>
              <w:pStyle w:val="Default"/>
            </w:pPr>
            <w:r w:rsidRPr="006E55EB"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Организационно-правовые формы юридических лиц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Основы трудового права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Права и обязанности работников в сфере профессиональной деятельности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Порядок заключения трудового договора и основания его прекращения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Правила оплаты труда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 xml:space="preserve">Роль государственного регулирования в </w:t>
            </w:r>
            <w:r w:rsidRPr="006E55EB">
              <w:lastRenderedPageBreak/>
              <w:t>обеспечении занятости населения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Право социальной защиты граждан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Понятие дисциплинарной и материальной ответственности работника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Виды административных правонарушений и административной ответственности</w:t>
            </w:r>
          </w:p>
          <w:p w:rsidR="0000430F" w:rsidRPr="006E55EB" w:rsidRDefault="0000430F" w:rsidP="00465EE6">
            <w:pPr>
              <w:pStyle w:val="Default"/>
            </w:pPr>
            <w:r w:rsidRPr="006E55EB">
              <w:t>Нормы защиты нарушенных прав и судебный порядок разрешения споров</w:t>
            </w:r>
          </w:p>
          <w:p w:rsidR="0000430F" w:rsidRPr="006E55EB" w:rsidRDefault="0000430F" w:rsidP="00465EE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00430F" w:rsidRDefault="0000430F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  <w:r w:rsidR="00006123" w:rsidRPr="00006123">
        <w:t xml:space="preserve"> 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 ПРАВОВЫЕ ОСНОВЫ ПРОФЕССИОНАЛЬНОЙ ДЕЯТЕЛЬНОСТИ</w:t>
      </w:r>
    </w:p>
    <w:p w:rsidR="0061208C" w:rsidRPr="0061208C" w:rsidRDefault="0061208C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основы профессиональной деятельности 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61208C" w:rsidRPr="0061208C" w:rsidTr="002B4FF2">
        <w:trPr>
          <w:trHeight w:val="490"/>
        </w:trPr>
        <w:tc>
          <w:tcPr>
            <w:tcW w:w="5000" w:type="pct"/>
            <w:gridSpan w:val="2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61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проводится в форме </w:t>
            </w:r>
            <w:r w:rsidRPr="006120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1208C" w:rsidRPr="0061208C" w:rsidRDefault="0061208C" w:rsidP="0061208C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2E58" w:rsidRPr="00613CD7" w:rsidRDefault="00DB2E58" w:rsidP="00DB2E58">
      <w:pPr>
        <w:rPr>
          <w:rFonts w:ascii="Times New Roman" w:hAnsi="Times New Roman"/>
          <w:b/>
          <w:i/>
          <w:sz w:val="24"/>
          <w:szCs w:val="24"/>
        </w:rPr>
        <w:sectPr w:rsidR="00DB2E58" w:rsidRPr="00613CD7" w:rsidSect="002B4F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0430F" w:rsidRPr="0000430F" w:rsidRDefault="0000430F" w:rsidP="0000430F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043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ОП.07 Правовые основы профессиональной деятельности: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9852"/>
        <w:gridCol w:w="1037"/>
        <w:gridCol w:w="2242"/>
      </w:tblGrid>
      <w:tr w:rsidR="0000430F" w:rsidRPr="0000430F" w:rsidTr="00465EE6">
        <w:trPr>
          <w:trHeight w:val="20"/>
        </w:trPr>
        <w:tc>
          <w:tcPr>
            <w:tcW w:w="79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Коды 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компетенций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4, ОК 6, ОК 11.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68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другими общими гуманитарными и  социально-экономическими,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68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546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10, ОК 11.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предпринимательской  деятельности, ее признаки.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деятельности.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5, ОК 6, ОК 9, ОК 10,ОК 11, ПК 5.3.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85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5, ОК 6, ОК 9, ОК 10, ОК 11, ПК 5.3.</w:t>
            </w: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«Определение правомочий собственника транспортного средства»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Экономические споры.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</w:t>
            </w:r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«Составление искового заявления в арбитражный суд 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397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2.1.    Трудовое право, как отрасль права.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2.2.    Правовое регулирование занятости и трудоспособности.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</w:p>
        </w:tc>
      </w:tr>
      <w:tr w:rsidR="0000430F" w:rsidRPr="0000430F" w:rsidTr="00465EE6">
        <w:trPr>
          <w:trHeight w:val="147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405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«Составление резюме при трудоустройстве на автотранспортное предприятие»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2.3.  Трудовой </w:t>
            </w: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договор (контракт).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</w:t>
            </w:r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«Оформление документов при приеме на работу»,                               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«Составление трудового договора».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2.4.  Рабочее время и время отдыха.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37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«Режим труда и отдыха».  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2.5. Заработная плата. Система заработной платы: сдельная и повременная.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73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09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«Индексирование заработной платы рабочего на АТП»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2.6.    Трудовая 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определения размера материального ущерба, причиненного работником работодателю.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2.7.   Трудовые споры. Органы по рассмотрению трудовых споров.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582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«Разрешение индивидуального трудового спора».  «Разрешение коллективного  трудового спора».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2.8. Социальное обеспечение граждан.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</w:p>
        </w:tc>
      </w:tr>
      <w:tr w:rsidR="0000430F" w:rsidRPr="0000430F" w:rsidTr="00465EE6">
        <w:trPr>
          <w:trHeight w:val="259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804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видов социальной помощи по государственному страхованию.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Субъекты административного права.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1.Составление искового заявления: «О признании права собственности на автомобиль»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465EE6">
        <w:trPr>
          <w:trHeight w:val="20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2E58" w:rsidRPr="00613CD7" w:rsidRDefault="00DB2E58" w:rsidP="00DB2E58">
      <w:pPr>
        <w:ind w:firstLine="709"/>
        <w:rPr>
          <w:rFonts w:ascii="Times New Roman" w:hAnsi="Times New Roman"/>
          <w:i/>
          <w:sz w:val="24"/>
          <w:szCs w:val="24"/>
        </w:rPr>
        <w:sectPr w:rsidR="00DB2E58" w:rsidRPr="00613CD7" w:rsidSect="002B4F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B2E58" w:rsidRPr="00613CD7" w:rsidRDefault="00DB2E58" w:rsidP="000061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3CD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006123" w:rsidRPr="00006123">
        <w:t xml:space="preserve"> </w:t>
      </w:r>
      <w:r w:rsidR="00006123" w:rsidRPr="00006123">
        <w:rPr>
          <w:rFonts w:ascii="Times New Roman" w:hAnsi="Times New Roman"/>
          <w:b/>
          <w:bCs/>
          <w:sz w:val="24"/>
          <w:szCs w:val="24"/>
        </w:rPr>
        <w:t>ОП.</w:t>
      </w:r>
      <w:r w:rsidR="0000430F">
        <w:rPr>
          <w:rFonts w:ascii="Times New Roman" w:hAnsi="Times New Roman"/>
          <w:b/>
          <w:bCs/>
          <w:sz w:val="24"/>
          <w:szCs w:val="24"/>
        </w:rPr>
        <w:t>07</w:t>
      </w:r>
      <w:r w:rsidR="00006123" w:rsidRPr="00006123">
        <w:rPr>
          <w:rFonts w:ascii="Times New Roman" w:hAnsi="Times New Roman"/>
          <w:b/>
          <w:bCs/>
          <w:sz w:val="24"/>
          <w:szCs w:val="24"/>
        </w:rPr>
        <w:t xml:space="preserve"> ПРАВОВЫЕ ОСНОВЫ ПРОФЕССИОНАЛЬНОЙ ДЕЯТЕЛЬНОСТИ</w:t>
      </w:r>
    </w:p>
    <w:p w:rsidR="0094036B" w:rsidRPr="0094036B" w:rsidRDefault="0094036B" w:rsidP="009403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дисциплины требует наличия учебного кабинета «Социально-экономических дисциплин».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</w:t>
      </w:r>
      <w:proofErr w:type="gramStart"/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 количеству обучающихся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Рабочее место преподавателя 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Компьютерный стол. 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Шкафы книжные.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Доска.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Стенды.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Комплект бланков документации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Проектор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Экран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Ноутбук.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Залы:</w:t>
      </w:r>
    </w:p>
    <w:p w:rsidR="0094036B" w:rsidRPr="0094036B" w:rsidRDefault="0094036B" w:rsidP="0094036B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Библиотека.</w:t>
      </w:r>
    </w:p>
    <w:p w:rsidR="0094036B" w:rsidRPr="0094036B" w:rsidRDefault="0094036B" w:rsidP="0094036B">
      <w:pPr>
        <w:tabs>
          <w:tab w:val="left" w:pos="567"/>
          <w:tab w:val="left" w:pos="75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Читальный зал с выходом в Интернет.</w:t>
      </w:r>
    </w:p>
    <w:p w:rsidR="0094036B" w:rsidRPr="0094036B" w:rsidRDefault="0094036B" w:rsidP="0094036B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4036B" w:rsidRPr="0094036B" w:rsidRDefault="0094036B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94036B" w:rsidRPr="0094036B" w:rsidRDefault="0094036B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DB2E58" w:rsidRPr="00CE4854" w:rsidRDefault="00DB2E58" w:rsidP="00CE485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3CD7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, В. В. Правовое обеспечение профессиональной деятельности [Электронный ресурс]</w:t>
      </w:r>
      <w:proofErr w:type="gramStart"/>
      <w:r w:rsidRPr="00613CD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3CD7">
        <w:rPr>
          <w:rFonts w:ascii="Times New Roman" w:hAnsi="Times New Roman"/>
          <w:color w:val="000000"/>
          <w:sz w:val="24"/>
          <w:szCs w:val="24"/>
        </w:rPr>
        <w:t xml:space="preserve"> учебник / В. В.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. – 10-е изд., стер. – Москва</w:t>
      </w:r>
      <w:proofErr w:type="gramStart"/>
      <w:r w:rsidRPr="00613CD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3CD7">
        <w:rPr>
          <w:rFonts w:ascii="Times New Roman" w:hAnsi="Times New Roman"/>
          <w:color w:val="000000"/>
          <w:sz w:val="24"/>
          <w:szCs w:val="24"/>
        </w:rPr>
        <w:t xml:space="preserve"> Академия, 2014. – 224 с. - Режим доступа: </w:t>
      </w:r>
      <w:hyperlink r:id="rId6" w:history="1">
        <w:r w:rsidRPr="00613CD7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http://www.academia-moscow.ru/reader/?id=81745</w:t>
        </w:r>
      </w:hyperlink>
      <w:r w:rsidR="00CE4854">
        <w:rPr>
          <w:rFonts w:ascii="Times New Roman" w:hAnsi="Times New Roman"/>
          <w:color w:val="000000"/>
          <w:sz w:val="24"/>
          <w:szCs w:val="24"/>
        </w:rPr>
        <w:t>.</w:t>
      </w:r>
    </w:p>
    <w:p w:rsidR="0094036B" w:rsidRPr="0094036B" w:rsidRDefault="0094036B" w:rsidP="0094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B2E58" w:rsidRPr="00613CD7" w:rsidRDefault="00DB2E58" w:rsidP="00DB2E58">
      <w:pPr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1. Конституция Российской Федерации,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DB2E58">
      <w:pPr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2. Гражданский кодекс РФ,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DB2E58">
      <w:pPr>
        <w:ind w:firstLine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3. Трудовой кодекс РФ, ООО «Проспект», М.,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КноРус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2016</w:t>
      </w:r>
    </w:p>
    <w:p w:rsidR="0094036B" w:rsidRPr="0094036B" w:rsidRDefault="0094036B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7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http://e.lanbook.com/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8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http://biblioclub.ru/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>3.Издательский центр «Академия» [Электронный ресурс]</w:t>
      </w:r>
      <w:proofErr w:type="gramStart"/>
      <w:r w:rsidRPr="00613C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13CD7">
        <w:rPr>
          <w:rFonts w:ascii="Times New Roman" w:hAnsi="Times New Roman"/>
          <w:bCs/>
          <w:sz w:val="24"/>
          <w:szCs w:val="24"/>
        </w:rPr>
        <w:t xml:space="preserve"> сайт. – Москва, 2016. – Режим доступа: </w:t>
      </w:r>
      <w:hyperlink r:id="rId9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http://www.academia-moscow.ru/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CE4854" w:rsidRDefault="0094036B" w:rsidP="0094036B">
      <w:pPr>
        <w:ind w:firstLine="709"/>
        <w:contextualSpacing/>
        <w:rPr>
          <w:rFonts w:ascii="Times New Roman" w:hAnsi="Times New Roman"/>
          <w:bCs/>
          <w:kern w:val="32"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0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с территории ИВМ.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DB2E58" w:rsidRPr="00613CD7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B2E58" w:rsidRPr="00613CD7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B2E58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E4854" w:rsidRDefault="00CE4854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E4854" w:rsidRPr="0094036B" w:rsidRDefault="00CE4854" w:rsidP="00DB2E58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DB2E58" w:rsidRPr="0094036B" w:rsidRDefault="00DB2E58" w:rsidP="0094036B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94036B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="00CE4854" w:rsidRPr="0094036B">
        <w:rPr>
          <w:rFonts w:ascii="Times New Roman" w:hAnsi="Times New Roman"/>
          <w:b/>
          <w:sz w:val="24"/>
          <w:szCs w:val="24"/>
        </w:rPr>
        <w:t xml:space="preserve"> </w:t>
      </w:r>
      <w:r w:rsidRPr="0094036B">
        <w:rPr>
          <w:rFonts w:ascii="Times New Roman" w:hAnsi="Times New Roman"/>
          <w:b/>
          <w:sz w:val="24"/>
          <w:szCs w:val="24"/>
        </w:rPr>
        <w:t>УЧЕБНОЙ ДИСЦИПЛИНЫ</w:t>
      </w:r>
      <w:r w:rsidR="0094036B" w:rsidRPr="0094036B">
        <w:t xml:space="preserve"> </w:t>
      </w:r>
      <w:r w:rsidR="0094036B" w:rsidRPr="0094036B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94036B" w:rsidRPr="0094036B">
        <w:rPr>
          <w:rFonts w:ascii="Times New Roman" w:hAnsi="Times New Roman"/>
          <w:b/>
          <w:sz w:val="24"/>
          <w:szCs w:val="24"/>
        </w:rPr>
        <w:t xml:space="preserve"> ПРАВОВЫЕ ОСНОВЫ ПРОФЕССИОНАЛЬНОЙ ДЕЯТЕЛЬНОСТИ</w:t>
      </w:r>
    </w:p>
    <w:p w:rsidR="0094036B" w:rsidRPr="0094036B" w:rsidRDefault="0094036B" w:rsidP="0094036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4036B">
        <w:rPr>
          <w:rFonts w:ascii="Times New Roman" w:hAnsi="Times New Roman"/>
          <w:b/>
          <w:sz w:val="24"/>
          <w:szCs w:val="24"/>
        </w:rPr>
        <w:t>4.1. Фонд оценочных сре</w:t>
      </w:r>
      <w:proofErr w:type="gramStart"/>
      <w:r w:rsidRPr="0094036B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94036B">
        <w:rPr>
          <w:rFonts w:ascii="Times New Roman" w:hAnsi="Times New Roman"/>
          <w:b/>
          <w:sz w:val="24"/>
          <w:szCs w:val="24"/>
        </w:rPr>
        <w:t xml:space="preserve">я проведения текущего контроля успеваемости и промежуточной аттестации по дисциплине </w:t>
      </w:r>
      <w:r w:rsidR="0000430F">
        <w:rPr>
          <w:rFonts w:ascii="Times New Roman" w:hAnsi="Times New Roman"/>
          <w:b/>
          <w:sz w:val="24"/>
          <w:szCs w:val="24"/>
        </w:rPr>
        <w:t>ОП.07 Правовые основы профессиональной деятельности.</w:t>
      </w:r>
    </w:p>
    <w:p w:rsidR="0094036B" w:rsidRPr="0094036B" w:rsidRDefault="0094036B" w:rsidP="0094036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94036B">
        <w:rPr>
          <w:rFonts w:ascii="Times New Roman" w:hAnsi="Times New Roman"/>
          <w:b/>
          <w:sz w:val="24"/>
          <w:szCs w:val="24"/>
        </w:rPr>
        <w:t>Критерии оценивания компетенций:</w:t>
      </w:r>
    </w:p>
    <w:p w:rsidR="0094036B" w:rsidRPr="0094036B" w:rsidRDefault="0094036B" w:rsidP="0094036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94036B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94036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4036B">
        <w:rPr>
          <w:rFonts w:ascii="Times New Roman" w:hAnsi="Times New Roman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sz w:val="24"/>
          <w:szCs w:val="24"/>
        </w:rPr>
        <w:t>заданий, проектов, исследований</w:t>
      </w:r>
      <w:r w:rsidRPr="0094036B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DB2E58" w:rsidRPr="00613CD7" w:rsidTr="002B4FF2">
        <w:tc>
          <w:tcPr>
            <w:tcW w:w="1912" w:type="pct"/>
            <w:vAlign w:val="center"/>
          </w:tcPr>
          <w:p w:rsidR="00DB2E58" w:rsidRPr="00613CD7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DB2E58" w:rsidRPr="00613CD7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DB2E58" w:rsidRPr="00613CD7" w:rsidRDefault="0094036B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03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DB2E58" w:rsidRPr="00613CD7" w:rsidTr="002B4FF2">
        <w:tc>
          <w:tcPr>
            <w:tcW w:w="5000" w:type="pct"/>
            <w:gridSpan w:val="3"/>
          </w:tcPr>
          <w:p w:rsidR="00DB2E58" w:rsidRPr="00613CD7" w:rsidRDefault="00DB2E58" w:rsidP="002B4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DB2E58" w:rsidRPr="00613CD7" w:rsidTr="002B4FF2">
        <w:trPr>
          <w:trHeight w:val="896"/>
        </w:trPr>
        <w:tc>
          <w:tcPr>
            <w:tcW w:w="1912" w:type="pct"/>
          </w:tcPr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Основные положения </w:t>
            </w: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-основные положения </w:t>
            </w:r>
      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-права и обязанности работников в сфере профессиональной деятельности.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08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DB2E58" w:rsidRPr="00613CD7" w:rsidTr="002B4FF2">
        <w:trPr>
          <w:trHeight w:val="306"/>
        </w:trPr>
        <w:tc>
          <w:tcPr>
            <w:tcW w:w="5000" w:type="pct"/>
            <w:gridSpan w:val="3"/>
          </w:tcPr>
          <w:p w:rsidR="00DB2E58" w:rsidRPr="00613CD7" w:rsidRDefault="00DB2E58" w:rsidP="002B4FF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DB2E58" w:rsidRPr="00613CD7" w:rsidTr="002B4FF2">
        <w:trPr>
          <w:trHeight w:val="896"/>
        </w:trPr>
        <w:tc>
          <w:tcPr>
            <w:tcW w:w="1912" w:type="pct"/>
          </w:tcPr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</w:tbl>
    <w:p w:rsidR="00DB2E58" w:rsidRPr="00613CD7" w:rsidRDefault="00DB2E58" w:rsidP="00DB2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45DC4" w:rsidRPr="00A45DC4" w:rsidRDefault="0094036B" w:rsidP="00A45DC4">
      <w:pPr>
        <w:pStyle w:val="a3"/>
        <w:numPr>
          <w:ilvl w:val="1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45D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="000043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ОП.07 Правовые основы профессиональной деятельности: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№1. </w:t>
      </w: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Прочитайте об условиях трудового контракта. Какие из них противоречат Трудовому кодексу РФ?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45DC4">
        <w:rPr>
          <w:rFonts w:ascii="Times New Roman" w:hAnsi="Times New Roman" w:cs="Times New Roman"/>
          <w:color w:val="000000"/>
          <w:sz w:val="24"/>
          <w:szCs w:val="24"/>
        </w:rPr>
        <w:t>(1) Работодатель заключил с 16-летним Олегом трудовой договор без согласия родителей. (2) Олег должен был выполнять лёгкую работу: наклеивать этикетки на бутылки с пивом и газированными напитками. (3) Испытательный срок для него, как для несовершеннолетнего был установлен более короткий – 2 недели. (4) Поскольку Олег учится в средней общеобразовательной школе, для него был установлен следующий режим работы: 4 дня в неделю</w:t>
      </w:r>
      <w:proofErr w:type="gramEnd"/>
      <w:r w:rsidRPr="00A45DC4">
        <w:rPr>
          <w:rFonts w:ascii="Times New Roman" w:hAnsi="Times New Roman" w:cs="Times New Roman"/>
          <w:color w:val="000000"/>
          <w:sz w:val="24"/>
          <w:szCs w:val="24"/>
        </w:rPr>
        <w:t xml:space="preserve"> по 4 часа. (5) Труд Олега оплачивался сдельно по существующим на предприятии расценкам.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 xml:space="preserve">1) 3 условие 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4 условие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2 условие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4) 1 условие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5) 5 условие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№2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акое из утверждений является верным?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1. Перерыв для отдыха и приёма пищи, согласно Трудовому кодексу, не может быть короче 30 минут и длиннее 2 часов.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2. Минимальная продолжительность еженедельного непрерывного отдыха – 24 часа.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1) верно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верно 1 и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верно 1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4) неверно 1 и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Задание№3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акое из утверждений является верным?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1. Работник, заключивший с нанимателем срочный трудовой договор, не может уволиться по собственному желанию.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2. При увольнении по собственному желанию работник должен предупредить об этом нанимателя не позднее, чем за 1 месяц до предполагаемой даты увольнения.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1) верно 1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неверно 1 и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верно 1 и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4) верно 2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№4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акие условия, согласно Трудовому кодексу, обязательно включаются в трудовой договор?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1) условия оплаты труда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об испытании при приёме на работу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условия дополнительного страхования работника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4) трудовые обязанности работника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5) место работы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proofErr w:type="gramEnd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Что из перечисленного закреплено в Конституции РФ?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1) право на забастовку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право на здоровые условия труда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размер гарантированного минимума оплаты труда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условия обязательного социального страхования работника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5) основные обязанности нанимателя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№6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Термин, которым иногда называют класс наёмных работников, происходит от латинского слова, означающего в переводе "производящий потомство".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Из предложенных букв составьте этот термин.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Составьте слово из букв: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РЛИАОЕРТПАТ -&gt; __________________________________________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№7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акова продолжительность (в календарных днях) основного оплачиваемого отпуска по Трудовому кодексу РФ?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Напишите только число, например, 10.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число:</w:t>
      </w:r>
      <w:r w:rsidRPr="00A45D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Задание №8 </w:t>
      </w:r>
      <w:r w:rsidRPr="00A45DC4">
        <w:rPr>
          <w:rFonts w:ascii="Times New Roman" w:hAnsi="Times New Roman" w:cs="Times New Roman"/>
          <w:color w:val="000000"/>
          <w:sz w:val="24"/>
          <w:szCs w:val="24"/>
        </w:rPr>
        <w:t>Павел, которому два месяца тому назад исполнилось 14 лет, написал заявление с просьбой о приёме на работу в качестве разносчика рекламных объявлений в свободное от учёбы время. Директор фирмы, не возражая против этого, попросил подростка принести письменное согласие родителей и органа опеки на заключение трудового договора. Прав ли директор фирмы?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2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1) Да       2) Нет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№9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акое из утверждений является неверным?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 xml:space="preserve">1) Несовершеннолетний не может быть принят на рабочее место, которое подразумевает материальную ответственность. 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2) Несовершеннолетний, получающий основное общее образование, может быть принят на работу только на время каникул.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3) По достижении 16 лет несовершеннолетний может самостоятельно заключать трудовой договор.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4) Перед началом трудовой деятельности несовершеннолетний работник должен обязательно пройти медицинский осмотр.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Задание №10</w:t>
      </w:r>
      <w:proofErr w:type="gramStart"/>
      <w:r w:rsidRPr="00A45DC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A45DC4">
        <w:rPr>
          <w:rFonts w:ascii="Times New Roman" w:hAnsi="Times New Roman" w:cs="Times New Roman"/>
          <w:b/>
          <w:color w:val="000000"/>
          <w:sz w:val="24"/>
          <w:szCs w:val="24"/>
        </w:rPr>
        <w:t>колько часов составляет максимальная продолжительность рабочей недели для несовершеннолетних работников старше 16 лет?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color w:val="000000"/>
          <w:sz w:val="24"/>
          <w:szCs w:val="24"/>
        </w:rPr>
        <w:t>Напишите только число, например, 42.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45D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число:</w:t>
      </w:r>
      <w:r w:rsidRPr="00A45D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</w:p>
    <w:p w:rsidR="00A45DC4" w:rsidRPr="00A45DC4" w:rsidRDefault="00A45DC4" w:rsidP="00A45D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36B" w:rsidRPr="0094036B" w:rsidRDefault="0094036B" w:rsidP="00940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4036B" w:rsidRPr="0094036B" w:rsidRDefault="0094036B" w:rsidP="009403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4036B" w:rsidRPr="0094036B" w:rsidTr="00D507F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4036B" w:rsidRPr="0094036B" w:rsidTr="00D507F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94036B" w:rsidRPr="0094036B" w:rsidTr="00D507F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4036B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94036B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94036B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4036B" w:rsidRPr="0094036B" w:rsidRDefault="0094036B" w:rsidP="009403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2B4FF2" w:rsidRPr="00DB2E58" w:rsidRDefault="002B4FF2">
      <w:pPr>
        <w:rPr>
          <w:rFonts w:ascii="Times New Roman" w:hAnsi="Times New Roman"/>
          <w:b/>
          <w:sz w:val="24"/>
          <w:szCs w:val="24"/>
        </w:rPr>
      </w:pPr>
    </w:p>
    <w:sectPr w:rsidR="002B4FF2" w:rsidRPr="00DB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3ED2"/>
    <w:multiLevelType w:val="hybridMultilevel"/>
    <w:tmpl w:val="59E0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47F10"/>
    <w:multiLevelType w:val="hybridMultilevel"/>
    <w:tmpl w:val="EBF0031E"/>
    <w:lvl w:ilvl="0" w:tplc="3D206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48A12C5"/>
    <w:multiLevelType w:val="hybridMultilevel"/>
    <w:tmpl w:val="7DF2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126FD"/>
    <w:multiLevelType w:val="hybridMultilevel"/>
    <w:tmpl w:val="DCF098E0"/>
    <w:lvl w:ilvl="0" w:tplc="F03604D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38B140B"/>
    <w:multiLevelType w:val="hybridMultilevel"/>
    <w:tmpl w:val="CB32BCB2"/>
    <w:lvl w:ilvl="0" w:tplc="69F430E2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AC0188C"/>
    <w:multiLevelType w:val="hybridMultilevel"/>
    <w:tmpl w:val="C8D0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110D8"/>
    <w:multiLevelType w:val="hybridMultilevel"/>
    <w:tmpl w:val="A650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0045"/>
    <w:multiLevelType w:val="hybridMultilevel"/>
    <w:tmpl w:val="337C6BBA"/>
    <w:lvl w:ilvl="0" w:tplc="76DC61B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A2F1F74"/>
    <w:multiLevelType w:val="hybridMultilevel"/>
    <w:tmpl w:val="BE90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C"/>
    <w:rsid w:val="0000430F"/>
    <w:rsid w:val="00006123"/>
    <w:rsid w:val="000F284B"/>
    <w:rsid w:val="00225BCC"/>
    <w:rsid w:val="00280A50"/>
    <w:rsid w:val="002B4FF2"/>
    <w:rsid w:val="00337A23"/>
    <w:rsid w:val="00513E28"/>
    <w:rsid w:val="00527242"/>
    <w:rsid w:val="00594E86"/>
    <w:rsid w:val="0061208C"/>
    <w:rsid w:val="0069445A"/>
    <w:rsid w:val="006B0D65"/>
    <w:rsid w:val="0094036B"/>
    <w:rsid w:val="00A45DC4"/>
    <w:rsid w:val="00B42842"/>
    <w:rsid w:val="00CE4854"/>
    <w:rsid w:val="00DB2E58"/>
    <w:rsid w:val="00E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  <w:style w:type="table" w:styleId="a4">
    <w:name w:val="Table Grid"/>
    <w:basedOn w:val="a1"/>
    <w:rsid w:val="009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  <w:style w:type="table" w:styleId="a4">
    <w:name w:val="Table Grid"/>
    <w:basedOn w:val="a1"/>
    <w:rsid w:val="009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lanbook.com/" TargetMode="External"/><Relationship Id="rId12" Type="http://schemas.openxmlformats.org/officeDocument/2006/relationships/hyperlink" Target="consultantplus://offline/ref=1A54BA8B87F45C34DBEEAF9293E47C00F424BCB4EF9096778AFC67EEz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reader/?id=81745" TargetMode="External"/><Relationship Id="rId11" Type="http://schemas.openxmlformats.org/officeDocument/2006/relationships/hyperlink" Target="consultantplus://offline/ref=1A54BA8B87F45C34DBEEAF9293E47C00F424BCB4EF9096778AFC67EEz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Криницина</cp:lastModifiedBy>
  <cp:revision>12</cp:revision>
  <dcterms:created xsi:type="dcterms:W3CDTF">2018-06-28T08:10:00Z</dcterms:created>
  <dcterms:modified xsi:type="dcterms:W3CDTF">2021-03-21T07:22:00Z</dcterms:modified>
</cp:coreProperties>
</file>