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>Приложение</w:t>
      </w:r>
      <w:r w:rsidR="00FD4E7D">
        <w:rPr>
          <w:rFonts w:ascii="Times New Roman" w:hAnsi="Times New Roman" w:cs="Times New Roman"/>
          <w:b/>
        </w:rPr>
        <w:t xml:space="preserve"> </w:t>
      </w:r>
      <w:r w:rsidR="00A51213">
        <w:rPr>
          <w:rFonts w:ascii="Times New Roman" w:hAnsi="Times New Roman" w:cs="Times New Roman"/>
          <w:b/>
          <w:color w:val="1F497D"/>
        </w:rPr>
        <w:t>8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по профессии </w:t>
      </w:r>
    </w:p>
    <w:p w:rsidR="00FD4E7D" w:rsidRPr="00FD4E7D" w:rsidRDefault="00FD4E7D" w:rsidP="00FD4E7D">
      <w:pPr>
        <w:jc w:val="right"/>
        <w:rPr>
          <w:rFonts w:ascii="Times New Roman" w:hAnsi="Times New Roman" w:cs="Times New Roman"/>
          <w:sz w:val="24"/>
          <w:szCs w:val="24"/>
        </w:rPr>
      </w:pPr>
      <w:r w:rsidRPr="00FD4E7D">
        <w:rPr>
          <w:rFonts w:ascii="Times New Roman" w:hAnsi="Times New Roman" w:cs="Times New Roman"/>
          <w:b/>
          <w:sz w:val="24"/>
          <w:szCs w:val="24"/>
        </w:rPr>
        <w:t>18.01.27 Машинист технологических насосов и компрессоров</w:t>
      </w:r>
    </w:p>
    <w:p w:rsidR="00723E97" w:rsidRPr="00530DC6" w:rsidRDefault="00723E97" w:rsidP="004F2565">
      <w:pPr>
        <w:pStyle w:val="afc"/>
        <w:jc w:val="right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213" w:rsidRPr="00A51213" w:rsidRDefault="00A51213" w:rsidP="003865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213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57FA6" w:rsidRDefault="00E57FA6" w:rsidP="003865C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3865CB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FD4E7D">
        <w:rPr>
          <w:rFonts w:ascii="Times New Roman" w:hAnsi="Times New Roman" w:cs="Times New Roman"/>
          <w:b/>
          <w:sz w:val="24"/>
          <w:szCs w:val="24"/>
        </w:rPr>
        <w:t>6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C92FD2" w:rsidRPr="007227FE" w:rsidRDefault="00C92FD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</w:t>
      </w:r>
      <w:r w:rsidR="00A51213">
        <w:rPr>
          <w:rFonts w:ascii="Times New Roman" w:hAnsi="Times New Roman" w:cs="Times New Roman"/>
          <w:sz w:val="24"/>
          <w:szCs w:val="24"/>
        </w:rPr>
        <w:t>2</w:t>
      </w:r>
      <w:r w:rsidR="003865CB">
        <w:rPr>
          <w:rFonts w:ascii="Times New Roman" w:hAnsi="Times New Roman" w:cs="Times New Roman"/>
          <w:sz w:val="24"/>
          <w:szCs w:val="24"/>
        </w:rPr>
        <w:t>1</w:t>
      </w:r>
    </w:p>
    <w:p w:rsidR="00FD4E7D" w:rsidRPr="00530DC6" w:rsidRDefault="00FD4E7D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17C0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Рабочая программа учебно</w:t>
      </w:r>
      <w:r w:rsidR="003865CB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DA774D">
        <w:rPr>
          <w:rFonts w:ascii="Times New Roman" w:hAnsi="Times New Roman" w:cs="Times New Roman"/>
          <w:sz w:val="24"/>
          <w:szCs w:val="24"/>
        </w:rPr>
        <w:t>:</w:t>
      </w:r>
    </w:p>
    <w:p w:rsidR="00FD4E7D" w:rsidRDefault="003865CB" w:rsidP="00FD4E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СПО</w:t>
      </w:r>
      <w:r w:rsidR="00FD4E7D" w:rsidRPr="00FD4E7D">
        <w:rPr>
          <w:rFonts w:ascii="Times New Roman" w:hAnsi="Times New Roman" w:cs="Times New Roman"/>
          <w:sz w:val="24"/>
          <w:szCs w:val="24"/>
        </w:rPr>
        <w:t xml:space="preserve"> по профессии 18.01.27 Машинист технологических насосов и компрессоров (Приказ № 917 от 2 августа 2013 г., зарегистрирован в Минюсте России 20.08.2013 № 29547)</w:t>
      </w:r>
    </w:p>
    <w:p w:rsidR="003865CB" w:rsidRPr="00FD4E7D" w:rsidRDefault="003865CB" w:rsidP="00FD4E7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СОО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17.05.2012 №413)</w:t>
      </w:r>
    </w:p>
    <w:p w:rsidR="00530DC6" w:rsidRPr="001E17C0" w:rsidRDefault="00723E97" w:rsidP="001E17C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C0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1E17C0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7227FE" w:rsidRPr="001E17C0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A51213">
        <w:rPr>
          <w:rFonts w:ascii="Times New Roman" w:hAnsi="Times New Roman" w:cs="Times New Roman"/>
          <w:sz w:val="24"/>
          <w:szCs w:val="24"/>
        </w:rPr>
        <w:t>«</w:t>
      </w:r>
      <w:r w:rsidRPr="001E17C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51213">
        <w:rPr>
          <w:rFonts w:ascii="Times New Roman" w:hAnsi="Times New Roman" w:cs="Times New Roman"/>
          <w:sz w:val="24"/>
          <w:szCs w:val="24"/>
        </w:rPr>
        <w:t>»</w:t>
      </w:r>
      <w:r w:rsidRPr="001E17C0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1E17C0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1E17C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Default="00A51213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Default="00A51213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E7D" w:rsidRDefault="00FD4E7D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E7D" w:rsidRPr="00530DC6" w:rsidRDefault="00FD4E7D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Pr="00A51213" w:rsidRDefault="00DA774D" w:rsidP="00A51213">
      <w:pPr>
        <w:rPr>
          <w:rFonts w:ascii="Times New Roman" w:hAnsi="Times New Roman" w:cs="Times New Roman"/>
          <w:sz w:val="24"/>
          <w:szCs w:val="24"/>
        </w:rPr>
      </w:pPr>
      <w:r w:rsidRPr="00A51213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A5121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A5121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A51213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A5121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51213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A51213">
        <w:rPr>
          <w:rFonts w:ascii="Times New Roman" w:hAnsi="Times New Roman" w:cs="Times New Roman"/>
          <w:sz w:val="24"/>
          <w:szCs w:val="24"/>
        </w:rPr>
        <w:br/>
      </w:r>
      <w:r w:rsidR="00A51213" w:rsidRPr="00A51213">
        <w:rPr>
          <w:rFonts w:ascii="Times New Roman" w:hAnsi="Times New Roman" w:cs="Times New Roman"/>
          <w:sz w:val="24"/>
          <w:szCs w:val="24"/>
        </w:rPr>
        <w:t>Протокол № 10 от 2</w:t>
      </w:r>
      <w:r w:rsidR="003865CB">
        <w:rPr>
          <w:rFonts w:ascii="Times New Roman" w:hAnsi="Times New Roman" w:cs="Times New Roman"/>
          <w:sz w:val="24"/>
          <w:szCs w:val="24"/>
        </w:rPr>
        <w:t>8</w:t>
      </w:r>
      <w:r w:rsidR="00A51213" w:rsidRPr="00A51213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3865CB">
        <w:rPr>
          <w:rFonts w:ascii="Times New Roman" w:hAnsi="Times New Roman" w:cs="Times New Roman"/>
          <w:sz w:val="24"/>
          <w:szCs w:val="24"/>
        </w:rPr>
        <w:t>1</w:t>
      </w:r>
      <w:r w:rsidR="00A51213" w:rsidRPr="00A51213">
        <w:rPr>
          <w:rFonts w:ascii="Times New Roman" w:hAnsi="Times New Roman" w:cs="Times New Roman"/>
          <w:sz w:val="24"/>
          <w:szCs w:val="24"/>
        </w:rPr>
        <w:t xml:space="preserve"> г.</w:t>
      </w:r>
      <w:r w:rsidR="00A51213" w:rsidRPr="00A51213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="00A51213" w:rsidRPr="00A51213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A51213" w:rsidRPr="00A51213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A774D" w:rsidRPr="00DA774D" w:rsidRDefault="00DA774D" w:rsidP="00A51213">
      <w:pPr>
        <w:spacing w:after="0"/>
        <w:rPr>
          <w:rFonts w:ascii="Times New Roman" w:hAnsi="Times New Roman" w:cs="Times New Roman"/>
        </w:rPr>
      </w:pP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«Согласовано»</w:t>
      </w: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</w:rPr>
      </w:pPr>
      <w:r w:rsidRPr="00DA774D">
        <w:rPr>
          <w:rFonts w:ascii="Times New Roman" w:hAnsi="Times New Roman" w:cs="Times New Roman"/>
        </w:rPr>
        <w:t>Методист ______________/</w:t>
      </w:r>
      <w:proofErr w:type="spellStart"/>
      <w:r w:rsidRPr="00DA774D">
        <w:rPr>
          <w:rFonts w:ascii="Times New Roman" w:hAnsi="Times New Roman" w:cs="Times New Roman"/>
        </w:rPr>
        <w:t>Симанова</w:t>
      </w:r>
      <w:proofErr w:type="spellEnd"/>
      <w:r w:rsidRPr="00DA774D">
        <w:rPr>
          <w:rFonts w:ascii="Times New Roman" w:hAnsi="Times New Roman" w:cs="Times New Roman"/>
        </w:rPr>
        <w:t xml:space="preserve"> И.Н./</w:t>
      </w:r>
    </w:p>
    <w:p w:rsidR="00723E97" w:rsidRPr="00530DC6" w:rsidRDefault="00723E97" w:rsidP="00DA7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FD4E7D" w:rsidRPr="00530DC6" w:rsidRDefault="00FD4E7D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1. Паспорт рабочей программы учебно</w:t>
      </w:r>
      <w:r w:rsidR="003865CB">
        <w:rPr>
          <w:rFonts w:ascii="Times New Roman" w:hAnsi="Times New Roman" w:cs="Times New Roman"/>
          <w:sz w:val="24"/>
          <w:szCs w:val="24"/>
        </w:rPr>
        <w:t xml:space="preserve">го предмета                                                                      </w:t>
      </w:r>
      <w:r w:rsidRPr="00530DC6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содержание учебно</w:t>
      </w:r>
      <w:r w:rsidR="003865CB">
        <w:rPr>
          <w:rFonts w:ascii="Times New Roman" w:hAnsi="Times New Roman" w:cs="Times New Roman"/>
          <w:sz w:val="24"/>
          <w:szCs w:val="24"/>
        </w:rPr>
        <w:t xml:space="preserve">го предмета                                                         </w:t>
      </w:r>
      <w:r w:rsidRPr="00530DC6">
        <w:rPr>
          <w:rFonts w:ascii="Times New Roman" w:hAnsi="Times New Roman" w:cs="Times New Roman"/>
          <w:sz w:val="24"/>
          <w:szCs w:val="24"/>
        </w:rPr>
        <w:t>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3. Условия реализации учебно</w:t>
      </w:r>
      <w:r w:rsidR="003865CB">
        <w:rPr>
          <w:rFonts w:ascii="Times New Roman" w:hAnsi="Times New Roman" w:cs="Times New Roman"/>
          <w:sz w:val="24"/>
          <w:szCs w:val="24"/>
        </w:rPr>
        <w:t xml:space="preserve">го предмета          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>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</w:t>
      </w:r>
      <w:r w:rsidR="003865CB">
        <w:rPr>
          <w:rFonts w:ascii="Times New Roman" w:hAnsi="Times New Roman" w:cs="Times New Roman"/>
          <w:sz w:val="24"/>
          <w:szCs w:val="24"/>
        </w:rPr>
        <w:t xml:space="preserve">го предмета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>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1E17C0" w:rsidRDefault="001E17C0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 </w:t>
      </w:r>
      <w:r w:rsidR="003865CB">
        <w:rPr>
          <w:rFonts w:ascii="Times New Roman" w:hAnsi="Times New Roman" w:cs="Times New Roman"/>
          <w:b/>
          <w:caps/>
          <w:sz w:val="24"/>
          <w:szCs w:val="24"/>
        </w:rPr>
        <w:t xml:space="preserve">РАБОЧЕЙ </w:t>
      </w:r>
      <w:r w:rsidRPr="00530DC6">
        <w:rPr>
          <w:rFonts w:ascii="Times New Roman" w:hAnsi="Times New Roman" w:cs="Times New Roman"/>
          <w:b/>
          <w:caps/>
          <w:sz w:val="24"/>
          <w:szCs w:val="24"/>
        </w:rPr>
        <w:t>ПРОГРАММЫ УЧЕБНО</w:t>
      </w:r>
      <w:r w:rsidR="003865CB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FD4E7D">
        <w:rPr>
          <w:rFonts w:ascii="Times New Roman" w:hAnsi="Times New Roman" w:cs="Times New Roman"/>
          <w:b/>
          <w:sz w:val="24"/>
          <w:szCs w:val="24"/>
        </w:rPr>
        <w:t>6</w:t>
      </w:r>
      <w:r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3865CB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Рабочая п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рограмма учебно</w:t>
      </w:r>
      <w:r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="00425DC0" w:rsidRPr="003865CB">
        <w:rPr>
          <w:rFonts w:ascii="Times New Roman" w:hAnsi="Times New Roman" w:cs="Times New Roman"/>
        </w:rPr>
        <w:t>О</w:t>
      </w:r>
      <w:r w:rsidR="00A51213" w:rsidRPr="003865CB">
        <w:rPr>
          <w:rFonts w:ascii="Times New Roman" w:hAnsi="Times New Roman" w:cs="Times New Roman"/>
        </w:rPr>
        <w:t>УП</w:t>
      </w:r>
      <w:r w:rsidR="00425DC0" w:rsidRPr="003865CB">
        <w:rPr>
          <w:rFonts w:ascii="Times New Roman" w:hAnsi="Times New Roman" w:cs="Times New Roman"/>
        </w:rPr>
        <w:t>.</w:t>
      </w:r>
      <w:r w:rsidR="004F2565" w:rsidRPr="003865CB">
        <w:rPr>
          <w:rFonts w:ascii="Times New Roman" w:hAnsi="Times New Roman" w:cs="Times New Roman"/>
        </w:rPr>
        <w:t>0</w:t>
      </w:r>
      <w:r w:rsidR="00FD4E7D" w:rsidRPr="003865CB">
        <w:rPr>
          <w:rFonts w:ascii="Times New Roman" w:hAnsi="Times New Roman" w:cs="Times New Roman"/>
        </w:rPr>
        <w:t>6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</w:t>
      </w:r>
      <w:r w:rsidR="003865CB">
        <w:rPr>
          <w:rStyle w:val="FontStyle64"/>
          <w:rFonts w:ascii="Times New Roman" w:hAnsi="Times New Roman" w:cs="Times New Roman"/>
          <w:sz w:val="24"/>
          <w:szCs w:val="24"/>
        </w:rPr>
        <w:t>го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</w:t>
      </w:r>
      <w:r w:rsidR="003865CB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</w:t>
      </w:r>
      <w:r w:rsidR="003865CB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3865CB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</w:t>
      </w:r>
      <w:r w:rsidR="003865CB">
        <w:rPr>
          <w:rFonts w:ascii="Times New Roman" w:hAnsi="Times New Roman" w:cs="Times New Roman"/>
          <w:b/>
        </w:rPr>
        <w:t xml:space="preserve">предмета </w:t>
      </w:r>
      <w:r w:rsidR="00723E97" w:rsidRPr="00530DC6">
        <w:rPr>
          <w:rFonts w:ascii="Times New Roman" w:hAnsi="Times New Roman" w:cs="Times New Roman"/>
          <w:b/>
        </w:rPr>
        <w:t xml:space="preserve">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</w:t>
      </w:r>
      <w:r w:rsidR="003865CB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вляется </w:t>
      </w:r>
      <w:r w:rsidR="0085447D" w:rsidRPr="003865CB">
        <w:rPr>
          <w:rStyle w:val="FontStyle64"/>
          <w:rFonts w:ascii="Times New Roman" w:hAnsi="Times New Roman" w:cs="Times New Roman"/>
          <w:i/>
          <w:sz w:val="24"/>
          <w:szCs w:val="24"/>
        </w:rPr>
        <w:t>учебным предметом обяза</w:t>
      </w:r>
      <w:r w:rsidRPr="003865CB">
        <w:rPr>
          <w:rStyle w:val="FontStyle64"/>
          <w:rFonts w:ascii="Times New Roman" w:hAnsi="Times New Roman" w:cs="Times New Roman"/>
          <w:i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3865CB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</w:t>
      </w:r>
      <w:r w:rsidR="003865CB">
        <w:rPr>
          <w:rStyle w:val="FontStyle64"/>
          <w:rFonts w:ascii="Times New Roman" w:hAnsi="Times New Roman" w:cs="Times New Roman"/>
          <w:sz w:val="24"/>
          <w:szCs w:val="24"/>
        </w:rPr>
        <w:t xml:space="preserve">предмет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входит в состав общих общеобразовательных учебных </w:t>
      </w:r>
      <w:r w:rsidR="003865CB">
        <w:rPr>
          <w:rStyle w:val="FontStyle64"/>
          <w:rFonts w:ascii="Times New Roman" w:hAnsi="Times New Roman" w:cs="Times New Roman"/>
          <w:sz w:val="24"/>
          <w:szCs w:val="24"/>
        </w:rPr>
        <w:t>предметов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1.3. Цели и задачи </w:t>
      </w:r>
      <w:r w:rsidR="003865CB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</w:t>
      </w:r>
      <w:r w:rsidR="003865CB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30DC6">
        <w:rPr>
          <w:rFonts w:ascii="Times New Roman" w:hAnsi="Times New Roman" w:cs="Times New Roman"/>
          <w:b/>
          <w:sz w:val="24"/>
          <w:szCs w:val="24"/>
        </w:rPr>
        <w:t>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3865CB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</w:t>
      </w:r>
      <w:r w:rsidR="003865CB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30DC6">
        <w:rPr>
          <w:rFonts w:ascii="Times New Roman" w:hAnsi="Times New Roman" w:cs="Times New Roman"/>
          <w:b/>
          <w:sz w:val="24"/>
          <w:szCs w:val="24"/>
        </w:rPr>
        <w:t>: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2A4566">
        <w:rPr>
          <w:rFonts w:ascii="Times New Roman" w:hAnsi="Times New Roman" w:cs="Times New Roman"/>
          <w:b/>
          <w:sz w:val="24"/>
          <w:szCs w:val="24"/>
        </w:rPr>
        <w:t>2</w:t>
      </w:r>
      <w:r w:rsidR="00FD4E7D">
        <w:rPr>
          <w:rFonts w:ascii="Times New Roman" w:hAnsi="Times New Roman" w:cs="Times New Roman"/>
          <w:b/>
          <w:sz w:val="24"/>
          <w:szCs w:val="24"/>
        </w:rPr>
        <w:t xml:space="preserve">65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D4E7D">
        <w:rPr>
          <w:rFonts w:ascii="Times New Roman" w:hAnsi="Times New Roman" w:cs="Times New Roman"/>
          <w:b/>
          <w:sz w:val="24"/>
          <w:szCs w:val="24"/>
        </w:rPr>
        <w:t>7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1E17C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D4E7D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3865CB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AD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DB3FAD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FD4E7D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3865CB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530DC6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2A4566" w:rsidP="00FD4E7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FD4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2A4566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2A4566" w:rsidP="00FD4E7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10</w:t>
            </w:r>
            <w:r w:rsidR="00FD4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FD4E7D" w:rsidP="002A45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77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A51213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FD4E7D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A51213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FD4E7D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A51213">
      <w:pPr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</w:t>
      </w:r>
      <w:r w:rsidR="003865CB">
        <w:rPr>
          <w:rFonts w:ascii="Times New Roman" w:hAnsi="Times New Roman" w:cs="Times New Roman"/>
          <w:b/>
        </w:rPr>
        <w:t xml:space="preserve">го предмета </w:t>
      </w:r>
      <w:r w:rsidR="00A51213">
        <w:rPr>
          <w:rFonts w:ascii="Times New Roman" w:hAnsi="Times New Roman" w:cs="Times New Roman"/>
          <w:b/>
        </w:rPr>
        <w:t>ОУП.0</w:t>
      </w:r>
      <w:r w:rsidR="00FD4E7D">
        <w:rPr>
          <w:rFonts w:ascii="Times New Roman" w:hAnsi="Times New Roman" w:cs="Times New Roman"/>
          <w:b/>
        </w:rPr>
        <w:t>6</w:t>
      </w:r>
      <w:r w:rsidR="00A51213">
        <w:rPr>
          <w:rFonts w:ascii="Times New Roman" w:hAnsi="Times New Roman" w:cs="Times New Roman"/>
          <w:b/>
        </w:rPr>
        <w:t xml:space="preserve">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DA774D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Значение </w:t>
            </w:r>
            <w:r w:rsidR="00151F5C" w:rsidRPr="006D2526">
              <w:rPr>
                <w:rFonts w:ascii="Times New Roman" w:hAnsi="Times New Roman" w:cs="Times New Roman"/>
                <w:b/>
                <w:bCs/>
              </w:rPr>
              <w:t>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DA774D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17</w:t>
            </w:r>
            <w:r w:rsidR="00FD4E7D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D4E7D">
              <w:rPr>
                <w:rFonts w:ascii="Times New Roman" w:hAnsi="Times New Roman" w:cs="Times New Roman"/>
                <w:b/>
                <w:bCs/>
              </w:rPr>
              <w:t>88</w:t>
            </w:r>
          </w:p>
          <w:p w:rsidR="00151F5C" w:rsidRPr="006D2526" w:rsidRDefault="00151F5C" w:rsidP="00535B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FD4E7D">
              <w:rPr>
                <w:rFonts w:ascii="Times New Roman" w:hAnsi="Times New Roman" w:cs="Times New Roman"/>
                <w:b/>
                <w:bCs/>
              </w:rPr>
              <w:t>65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FD4E7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FD4E7D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A51213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="00151F5C"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FD4E7D">
              <w:rPr>
                <w:rFonts w:ascii="Times New Roman" w:hAnsi="Times New Roman" w:cs="Times New Roman"/>
                <w:b/>
                <w:bCs/>
                <w:i/>
              </w:rPr>
              <w:t>65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FD4E7D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77</w:t>
            </w:r>
          </w:p>
          <w:p w:rsidR="00151F5C" w:rsidRPr="006D2526" w:rsidRDefault="00FD4E7D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48</w:t>
            </w:r>
          </w:p>
          <w:p w:rsidR="00151F5C" w:rsidRPr="006D2526" w:rsidRDefault="00151F5C" w:rsidP="00A512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A5121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3. условия реализации программы </w:t>
      </w:r>
      <w:r w:rsidR="003865CB">
        <w:rPr>
          <w:b/>
          <w:caps/>
        </w:rPr>
        <w:t>ПРЕДМЕТА</w:t>
      </w:r>
    </w:p>
    <w:p w:rsidR="007227FE" w:rsidRPr="00DA774D" w:rsidRDefault="00DA774D" w:rsidP="00DA774D">
      <w:pPr>
        <w:jc w:val="center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О</w:t>
      </w:r>
      <w:r w:rsidR="00A51213">
        <w:rPr>
          <w:rFonts w:ascii="Times New Roman" w:hAnsi="Times New Roman" w:cs="Times New Roman"/>
          <w:b/>
        </w:rPr>
        <w:t>УП</w:t>
      </w:r>
      <w:r w:rsidRPr="00DA774D">
        <w:rPr>
          <w:rFonts w:ascii="Times New Roman" w:hAnsi="Times New Roman" w:cs="Times New Roman"/>
          <w:b/>
        </w:rPr>
        <w:t>.</w:t>
      </w:r>
      <w:r w:rsidR="00A51213">
        <w:rPr>
          <w:rFonts w:ascii="Times New Roman" w:hAnsi="Times New Roman" w:cs="Times New Roman"/>
          <w:b/>
        </w:rPr>
        <w:t>0</w:t>
      </w:r>
      <w:r w:rsidR="00FD4E7D">
        <w:rPr>
          <w:rFonts w:ascii="Times New Roman" w:hAnsi="Times New Roman" w:cs="Times New Roman"/>
          <w:b/>
        </w:rPr>
        <w:t>6</w:t>
      </w:r>
      <w:r w:rsidRPr="00DA774D">
        <w:rPr>
          <w:rFonts w:ascii="Times New Roman" w:hAnsi="Times New Roman" w:cs="Times New Roman"/>
          <w:b/>
        </w:rPr>
        <w:t>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="003865CB">
        <w:rPr>
          <w:rFonts w:ascii="Times New Roman" w:hAnsi="Times New Roman" w:cs="Times New Roman"/>
          <w:bCs/>
          <w:sz w:val="24"/>
          <w:szCs w:val="24"/>
        </w:rPr>
        <w:t xml:space="preserve">предмета 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требует наличия </w:t>
      </w:r>
      <w:r w:rsidRPr="00DA774D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530DC6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530DC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lastRenderedPageBreak/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нач</w:t>
      </w:r>
      <w:proofErr w:type="spellEnd"/>
      <w:r w:rsidRPr="00530DC6">
        <w:rPr>
          <w:rFonts w:ascii="Times New Roman" w:hAnsi="Times New Roman"/>
          <w:sz w:val="24"/>
          <w:szCs w:val="24"/>
        </w:rPr>
        <w:t>. и сред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7</w:t>
      </w:r>
      <w:r w:rsidRPr="00530DC6"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>особ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530DC6">
        <w:rPr>
          <w:rFonts w:ascii="Times New Roman" w:hAnsi="Times New Roman"/>
          <w:sz w:val="24"/>
          <w:szCs w:val="24"/>
        </w:rPr>
        <w:t>испр</w:t>
      </w:r>
      <w:proofErr w:type="spellEnd"/>
      <w:r w:rsidRPr="00530DC6">
        <w:rPr>
          <w:rFonts w:ascii="Times New Roman" w:hAnsi="Times New Roman"/>
          <w:sz w:val="24"/>
          <w:szCs w:val="24"/>
        </w:rPr>
        <w:t>. – М.:  Издательский центр  «Академия», 20</w:t>
      </w:r>
      <w:r w:rsidR="00DA774D">
        <w:rPr>
          <w:rFonts w:ascii="Times New Roman" w:hAnsi="Times New Roman"/>
          <w:sz w:val="24"/>
          <w:szCs w:val="24"/>
        </w:rPr>
        <w:t>1</w:t>
      </w:r>
      <w:r w:rsidR="003865CB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 xml:space="preserve">. – 176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530DC6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7</w:t>
      </w:r>
      <w:r w:rsidRPr="00530DC6">
        <w:rPr>
          <w:rFonts w:ascii="Times New Roman" w:hAnsi="Times New Roman"/>
          <w:sz w:val="24"/>
          <w:szCs w:val="24"/>
        </w:rPr>
        <w:t>. - 496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>, стер.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8</w:t>
      </w:r>
      <w:r w:rsidRPr="00530DC6">
        <w:rPr>
          <w:rFonts w:ascii="Times New Roman" w:hAnsi="Times New Roman"/>
          <w:sz w:val="24"/>
          <w:szCs w:val="24"/>
        </w:rPr>
        <w:t xml:space="preserve">. - 400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530DC6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530D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30DC6">
        <w:rPr>
          <w:rFonts w:ascii="Times New Roman" w:hAnsi="Times New Roman"/>
          <w:sz w:val="24"/>
          <w:szCs w:val="24"/>
        </w:rPr>
        <w:t>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>. - 272с.</w:t>
      </w:r>
    </w:p>
    <w:p w:rsidR="007227FE" w:rsidRDefault="007227FE" w:rsidP="00D76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 xml:space="preserve">Железняк Ю. Д. Методика обучения физической культуре: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DC6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0DC6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old.fgoupsk.ru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/?menu=3&amp;teme=pp.inc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30DC6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4" w:history="1"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know.su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/link_8537_21.html</w:t>
        </w:r>
      </w:hyperlink>
      <w:r w:rsidRPr="00530DC6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otherreferats.allbest.ru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530DC6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DA774D" w:rsidRPr="00DA774D" w:rsidRDefault="00DA774D" w:rsidP="00DA774D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DA774D">
        <w:rPr>
          <w:b/>
        </w:rPr>
        <w:t>3.3. Адаптация содержания образования в рамках реализации программы для  обучающихся с ОВЗ</w:t>
      </w:r>
      <w:r w:rsidRPr="00DA774D">
        <w:t xml:space="preserve"> </w:t>
      </w:r>
      <w:r w:rsidRPr="00DA774D">
        <w:rPr>
          <w:b/>
        </w:rPr>
        <w:t>и инвалидов</w:t>
      </w:r>
      <w:r w:rsidRPr="00DA774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A774D" w:rsidRPr="00DA774D" w:rsidRDefault="00DA774D" w:rsidP="00DA77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DA774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DA77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774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74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DA774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A774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A774D" w:rsidRPr="00DA774D" w:rsidRDefault="00DA774D" w:rsidP="00DA774D">
      <w:pPr>
        <w:pStyle w:val="12"/>
        <w:ind w:left="0" w:firstLine="600"/>
        <w:contextualSpacing/>
        <w:jc w:val="both"/>
      </w:pPr>
      <w:proofErr w:type="gramStart"/>
      <w:r w:rsidRPr="00DA774D">
        <w:rPr>
          <w:b/>
        </w:rPr>
        <w:t>Учебно-методическое обеспечение:</w:t>
      </w:r>
      <w:r w:rsidRPr="00DA774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t xml:space="preserve">основе (рабочие тетради), </w:t>
      </w:r>
      <w:proofErr w:type="spellStart"/>
      <w:r>
        <w:t>Ф</w:t>
      </w:r>
      <w:r w:rsidRPr="00DA774D">
        <w:t>ОСы</w:t>
      </w:r>
      <w:proofErr w:type="spellEnd"/>
      <w:r w:rsidRPr="00DA774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A774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DA774D">
        <w:t>.</w:t>
      </w:r>
      <w:proofErr w:type="gramEnd"/>
    </w:p>
    <w:p w:rsidR="00DA774D" w:rsidRPr="00DA774D" w:rsidRDefault="00DA774D" w:rsidP="00DA774D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DA774D">
        <w:rPr>
          <w:b/>
        </w:rPr>
        <w:lastRenderedPageBreak/>
        <w:t>Оборудование:</w:t>
      </w:r>
      <w:r w:rsidRPr="00DA774D">
        <w:t xml:space="preserve"> звукоусиливающая </w:t>
      </w:r>
      <w:r w:rsidRPr="00DA774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DA774D">
        <w:rPr>
          <w:bCs/>
        </w:rPr>
        <w:t>гаджетов</w:t>
      </w:r>
      <w:proofErr w:type="spellEnd"/>
      <w:r w:rsidRPr="00DA774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A774D" w:rsidRPr="00DA774D" w:rsidRDefault="00DA774D" w:rsidP="00DA774D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DA774D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Pr="00DA774D" w:rsidRDefault="00DA774D" w:rsidP="00DA774D"/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4. Контроль и оценка результатов освоения </w:t>
      </w:r>
      <w:r w:rsidR="003865CB">
        <w:rPr>
          <w:b/>
          <w:caps/>
        </w:rPr>
        <w:t>ПРЕДМЕТА</w:t>
      </w:r>
    </w:p>
    <w:p w:rsidR="00D765F3" w:rsidRPr="00DA774D" w:rsidRDefault="00DA774D" w:rsidP="00DA7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4D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DA774D">
        <w:rPr>
          <w:rFonts w:ascii="Times New Roman" w:hAnsi="Times New Roman" w:cs="Times New Roman"/>
          <w:b/>
          <w:sz w:val="24"/>
          <w:szCs w:val="24"/>
        </w:rPr>
        <w:t>.</w:t>
      </w:r>
      <w:r w:rsidR="00A51213">
        <w:rPr>
          <w:rFonts w:ascii="Times New Roman" w:hAnsi="Times New Roman" w:cs="Times New Roman"/>
          <w:b/>
          <w:sz w:val="24"/>
          <w:szCs w:val="24"/>
        </w:rPr>
        <w:t>0</w:t>
      </w:r>
      <w:r w:rsidRPr="00DA774D">
        <w:rPr>
          <w:rFonts w:ascii="Times New Roman" w:hAnsi="Times New Roman" w:cs="Times New Roman"/>
          <w:b/>
          <w:sz w:val="24"/>
          <w:szCs w:val="24"/>
        </w:rPr>
        <w:t>5.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DA774D">
        <w:trPr>
          <w:trHeight w:val="8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DA774D">
          <w:footerReference w:type="even" r:id="rId25"/>
          <w:footerReference w:type="default" r:id="rId26"/>
          <w:pgSz w:w="12240" w:h="15840" w:code="1"/>
          <w:pgMar w:top="851" w:right="1134" w:bottom="851" w:left="1134" w:header="720" w:footer="720" w:gutter="0"/>
          <w:cols w:space="60"/>
          <w:noEndnote/>
          <w:docGrid w:linePitch="299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3481"/>
        <w:gridCol w:w="5387"/>
      </w:tblGrid>
      <w:tr w:rsidR="00723E97" w:rsidRPr="00530DC6" w:rsidTr="00DA774D">
        <w:tc>
          <w:tcPr>
            <w:tcW w:w="4786" w:type="dxa"/>
            <w:gridSpan w:val="2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компетенций)</w:t>
            </w:r>
          </w:p>
        </w:tc>
        <w:tc>
          <w:tcPr>
            <w:tcW w:w="5387" w:type="dxa"/>
            <w:vMerge w:val="restart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 -  направлена на оценку </w:t>
            </w: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практической работы.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hd w:val="clear" w:color="auto" w:fill="FFFFFF"/>
              <w:spacing w:after="0" w:line="312" w:lineRule="exact"/>
              <w:ind w:left="62" w:right="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- направлена на выявление типовых способов принятия решений.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Взаимооценка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gram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направлена</w:t>
            </w:r>
            <w:proofErr w:type="gram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03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Тест – направлен на оценку практических навыков.   Практическая работа – направлена на оценку практических навыков.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77" w:rsidRDefault="00276077">
      <w:pPr>
        <w:spacing w:after="0" w:line="240" w:lineRule="auto"/>
      </w:pPr>
      <w:r>
        <w:separator/>
      </w:r>
    </w:p>
  </w:endnote>
  <w:endnote w:type="continuationSeparator" w:id="0">
    <w:p w:rsidR="00276077" w:rsidRDefault="0027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83460A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E17C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E17C0" w:rsidRDefault="001E17C0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83460A">
    <w:pPr>
      <w:pStyle w:val="af0"/>
      <w:jc w:val="right"/>
    </w:pPr>
    <w:fldSimple w:instr=" PAGE   \* MERGEFORMAT ">
      <w:r w:rsidR="003865CB">
        <w:rPr>
          <w:noProof/>
        </w:rPr>
        <w:t>2</w:t>
      </w:r>
    </w:fldSimple>
  </w:p>
  <w:p w:rsidR="001E17C0" w:rsidRDefault="001E17C0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77" w:rsidRDefault="00276077">
      <w:pPr>
        <w:spacing w:after="0" w:line="240" w:lineRule="auto"/>
      </w:pPr>
      <w:r>
        <w:separator/>
      </w:r>
    </w:p>
  </w:footnote>
  <w:footnote w:type="continuationSeparator" w:id="0">
    <w:p w:rsidR="00276077" w:rsidRDefault="0027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83460A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1E17C0" w:rsidRPr="00FB0D05" w:rsidRDefault="001E17C0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3714400"/>
    <w:multiLevelType w:val="hybridMultilevel"/>
    <w:tmpl w:val="FA58BF9E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779C1"/>
    <w:rsid w:val="0009188E"/>
    <w:rsid w:val="000B0618"/>
    <w:rsid w:val="000B63AF"/>
    <w:rsid w:val="000B63C7"/>
    <w:rsid w:val="000C0807"/>
    <w:rsid w:val="000D228E"/>
    <w:rsid w:val="0010553D"/>
    <w:rsid w:val="001178F6"/>
    <w:rsid w:val="00124968"/>
    <w:rsid w:val="00125CE7"/>
    <w:rsid w:val="001409A4"/>
    <w:rsid w:val="001442A3"/>
    <w:rsid w:val="00151F5C"/>
    <w:rsid w:val="00177323"/>
    <w:rsid w:val="00182086"/>
    <w:rsid w:val="00182CCA"/>
    <w:rsid w:val="00183D82"/>
    <w:rsid w:val="001A2CF6"/>
    <w:rsid w:val="001B2BA3"/>
    <w:rsid w:val="001E17C0"/>
    <w:rsid w:val="00201290"/>
    <w:rsid w:val="0020755E"/>
    <w:rsid w:val="00250F7A"/>
    <w:rsid w:val="00255D42"/>
    <w:rsid w:val="00276077"/>
    <w:rsid w:val="0028106D"/>
    <w:rsid w:val="00295D71"/>
    <w:rsid w:val="002A4566"/>
    <w:rsid w:val="002D3546"/>
    <w:rsid w:val="002E289A"/>
    <w:rsid w:val="002E4566"/>
    <w:rsid w:val="002F04C1"/>
    <w:rsid w:val="00342600"/>
    <w:rsid w:val="003636F2"/>
    <w:rsid w:val="00381C46"/>
    <w:rsid w:val="003865CB"/>
    <w:rsid w:val="003C488D"/>
    <w:rsid w:val="003C54CB"/>
    <w:rsid w:val="003D00E2"/>
    <w:rsid w:val="003D4AD3"/>
    <w:rsid w:val="003D690E"/>
    <w:rsid w:val="00425DC0"/>
    <w:rsid w:val="004441B2"/>
    <w:rsid w:val="00445924"/>
    <w:rsid w:val="0049583A"/>
    <w:rsid w:val="004B57D1"/>
    <w:rsid w:val="004D5C76"/>
    <w:rsid w:val="004E768E"/>
    <w:rsid w:val="004F2565"/>
    <w:rsid w:val="00512F75"/>
    <w:rsid w:val="00522EAF"/>
    <w:rsid w:val="00530DC6"/>
    <w:rsid w:val="00535B3D"/>
    <w:rsid w:val="005460C4"/>
    <w:rsid w:val="00567417"/>
    <w:rsid w:val="00573188"/>
    <w:rsid w:val="0058346B"/>
    <w:rsid w:val="00584A4D"/>
    <w:rsid w:val="005A231C"/>
    <w:rsid w:val="005F2BDF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04D3"/>
    <w:rsid w:val="00716421"/>
    <w:rsid w:val="007227FE"/>
    <w:rsid w:val="00723E97"/>
    <w:rsid w:val="00746139"/>
    <w:rsid w:val="007E2576"/>
    <w:rsid w:val="007E54B7"/>
    <w:rsid w:val="00803564"/>
    <w:rsid w:val="00820F76"/>
    <w:rsid w:val="00827C85"/>
    <w:rsid w:val="0083460A"/>
    <w:rsid w:val="00851971"/>
    <w:rsid w:val="008521F4"/>
    <w:rsid w:val="0085447D"/>
    <w:rsid w:val="008D799F"/>
    <w:rsid w:val="008F1CE0"/>
    <w:rsid w:val="008F5FA8"/>
    <w:rsid w:val="00911070"/>
    <w:rsid w:val="00911DFA"/>
    <w:rsid w:val="00933DC0"/>
    <w:rsid w:val="0094193E"/>
    <w:rsid w:val="00956156"/>
    <w:rsid w:val="009648CA"/>
    <w:rsid w:val="009A1128"/>
    <w:rsid w:val="009D02A4"/>
    <w:rsid w:val="009D2D77"/>
    <w:rsid w:val="009D7B04"/>
    <w:rsid w:val="00A2760E"/>
    <w:rsid w:val="00A37B96"/>
    <w:rsid w:val="00A40174"/>
    <w:rsid w:val="00A51213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B2923"/>
    <w:rsid w:val="00BB65F9"/>
    <w:rsid w:val="00BC26F3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92FD2"/>
    <w:rsid w:val="00CA6ADF"/>
    <w:rsid w:val="00CC2EBE"/>
    <w:rsid w:val="00CC666C"/>
    <w:rsid w:val="00CD1A1F"/>
    <w:rsid w:val="00D350D7"/>
    <w:rsid w:val="00D40926"/>
    <w:rsid w:val="00D765F3"/>
    <w:rsid w:val="00D9226F"/>
    <w:rsid w:val="00DA774D"/>
    <w:rsid w:val="00DB3FAD"/>
    <w:rsid w:val="00DC210D"/>
    <w:rsid w:val="00DD1308"/>
    <w:rsid w:val="00DD309B"/>
    <w:rsid w:val="00DF5838"/>
    <w:rsid w:val="00E034C1"/>
    <w:rsid w:val="00E25A06"/>
    <w:rsid w:val="00E268DE"/>
    <w:rsid w:val="00E32BD5"/>
    <w:rsid w:val="00E560BE"/>
    <w:rsid w:val="00E57FA6"/>
    <w:rsid w:val="00E6076D"/>
    <w:rsid w:val="00E64B9A"/>
    <w:rsid w:val="00E77C9F"/>
    <w:rsid w:val="00E930B6"/>
    <w:rsid w:val="00EC5F45"/>
    <w:rsid w:val="00EC5FA3"/>
    <w:rsid w:val="00ED6AB4"/>
    <w:rsid w:val="00F16BC0"/>
    <w:rsid w:val="00F37163"/>
    <w:rsid w:val="00F61BD2"/>
    <w:rsid w:val="00F74837"/>
    <w:rsid w:val="00F8428D"/>
    <w:rsid w:val="00FC3403"/>
    <w:rsid w:val="00FD02B2"/>
    <w:rsid w:val="00FD4E7D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A96C-EF62-457A-8D80-E97DEA1B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6678</Words>
  <Characters>38067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37</cp:revision>
  <cp:lastPrinted>2020-12-28T11:19:00Z</cp:lastPrinted>
  <dcterms:created xsi:type="dcterms:W3CDTF">2016-11-16T06:36:00Z</dcterms:created>
  <dcterms:modified xsi:type="dcterms:W3CDTF">2021-10-11T06:17:00Z</dcterms:modified>
</cp:coreProperties>
</file>