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2C" w:rsidRDefault="00D8212C" w:rsidP="00D8212C">
      <w:pPr>
        <w:pStyle w:val="1"/>
        <w:jc w:val="right"/>
        <w:rPr>
          <w:b/>
          <w:color w:val="000000"/>
        </w:rPr>
      </w:pPr>
      <w:r>
        <w:rPr>
          <w:b/>
          <w:color w:val="000000"/>
        </w:rPr>
        <w:t xml:space="preserve">Приложение </w:t>
      </w:r>
      <w:r>
        <w:rPr>
          <w:b/>
          <w:color w:val="1F497D"/>
        </w:rPr>
        <w:t>3</w:t>
      </w:r>
      <w:r>
        <w:rPr>
          <w:b/>
          <w:color w:val="1F497D"/>
        </w:rPr>
        <w:t>8</w:t>
      </w:r>
    </w:p>
    <w:p w:rsidR="00D8212C" w:rsidRDefault="00D8212C" w:rsidP="00D821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D8212C" w:rsidRDefault="00D8212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846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84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846">
        <w:rPr>
          <w:rFonts w:ascii="Times New Roman" w:hAnsi="Times New Roman" w:cs="Times New Roman"/>
          <w:sz w:val="24"/>
          <w:szCs w:val="24"/>
        </w:rPr>
        <w:t>УЧРЕЖДЕНИЕ ТЮМЕНСКОЙ ОБЛАСТИ</w:t>
      </w: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846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pStyle w:val="11"/>
        <w:tabs>
          <w:tab w:val="left" w:pos="426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5846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652E5C" w:rsidRPr="001F5846" w:rsidRDefault="00652E5C" w:rsidP="00652E5C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5846">
        <w:rPr>
          <w:rFonts w:ascii="Times New Roman" w:hAnsi="Times New Roman" w:cs="Times New Roman"/>
          <w:sz w:val="24"/>
          <w:szCs w:val="24"/>
        </w:rPr>
        <w:t xml:space="preserve">ООО «Спектр» </w:t>
      </w:r>
    </w:p>
    <w:p w:rsidR="00652E5C" w:rsidRPr="001F5846" w:rsidRDefault="00652E5C" w:rsidP="00652E5C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5846">
        <w:rPr>
          <w:rFonts w:ascii="Times New Roman" w:hAnsi="Times New Roman" w:cs="Times New Roman"/>
          <w:sz w:val="24"/>
          <w:szCs w:val="24"/>
        </w:rPr>
        <w:t>«___»_______________20</w:t>
      </w:r>
      <w:r w:rsidR="00D8212C">
        <w:rPr>
          <w:rFonts w:ascii="Times New Roman" w:hAnsi="Times New Roman" w:cs="Times New Roman"/>
          <w:sz w:val="24"/>
          <w:szCs w:val="24"/>
        </w:rPr>
        <w:t>22</w:t>
      </w:r>
      <w:r w:rsidRPr="001F5846">
        <w:rPr>
          <w:rFonts w:ascii="Times New Roman" w:hAnsi="Times New Roman" w:cs="Times New Roman"/>
          <w:sz w:val="24"/>
          <w:szCs w:val="24"/>
        </w:rPr>
        <w:t>г.</w:t>
      </w:r>
    </w:p>
    <w:p w:rsidR="00652E5C" w:rsidRPr="001F5846" w:rsidRDefault="00652E5C" w:rsidP="00652E5C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846">
        <w:rPr>
          <w:rFonts w:ascii="Times New Roman" w:hAnsi="Times New Roman" w:cs="Times New Roman"/>
          <w:sz w:val="24"/>
          <w:szCs w:val="24"/>
        </w:rPr>
        <w:t>_________________/Любас Э.Н./</w:t>
      </w: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Pr="00CE26C6" w:rsidRDefault="00D8212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="00652E5C" w:rsidRPr="001F5846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C6" w:rsidRPr="00CE26C6"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ПМ.05</w:t>
      </w:r>
      <w:r w:rsidRPr="001F5846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ПРАВИЛА ТЕХНИК</w:t>
      </w:r>
      <w:r w:rsidR="00CE26C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БЕЗОПАСНОСТИ, ПРОМЫШЛЕННОЙ САНИТАРНОЙ И ПОЖАРНОЙ БЕЗОПАСНОСТИ</w:t>
      </w:r>
      <w:r w:rsidRPr="001F5846">
        <w:rPr>
          <w:rFonts w:ascii="Times New Roman" w:hAnsi="Times New Roman" w:cs="Times New Roman"/>
          <w:b/>
          <w:sz w:val="24"/>
          <w:szCs w:val="24"/>
        </w:rPr>
        <w:t>»</w:t>
      </w: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1F5846">
        <w:rPr>
          <w:rFonts w:ascii="Times New Roman" w:hAnsi="Times New Roman" w:cs="Times New Roman"/>
          <w:sz w:val="24"/>
          <w:szCs w:val="24"/>
        </w:rPr>
        <w:t>Тобольск</w:t>
      </w:r>
      <w:r w:rsidR="00CE26C6">
        <w:rPr>
          <w:rFonts w:ascii="Times New Roman" w:hAnsi="Times New Roman" w:cs="Times New Roman"/>
          <w:sz w:val="24"/>
          <w:szCs w:val="24"/>
        </w:rPr>
        <w:t>, 20</w:t>
      </w:r>
      <w:r w:rsidR="00D8212C">
        <w:rPr>
          <w:rFonts w:ascii="Times New Roman" w:hAnsi="Times New Roman" w:cs="Times New Roman"/>
          <w:sz w:val="24"/>
          <w:szCs w:val="24"/>
        </w:rPr>
        <w:t>22</w:t>
      </w: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</w:t>
      </w:r>
      <w:r w:rsidRPr="001F5846">
        <w:rPr>
          <w:rFonts w:ascii="Times New Roman" w:hAnsi="Times New Roman" w:cs="Times New Roman"/>
          <w:sz w:val="24"/>
          <w:szCs w:val="24"/>
        </w:rPr>
        <w:t xml:space="preserve"> практики разработана на основе Федерального государственного стандарта среднего профессионального образования по профессии 18.01.02 Лаборант-эколог</w:t>
      </w: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846">
        <w:rPr>
          <w:rFonts w:ascii="Times New Roman" w:hAnsi="Times New Roman" w:cs="Times New Roman"/>
          <w:b/>
          <w:sz w:val="24"/>
          <w:szCs w:val="24"/>
        </w:rPr>
        <w:t>Организация-разработчик:</w:t>
      </w:r>
      <w:r w:rsidRPr="001F5846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652E5C" w:rsidRPr="001F5846" w:rsidRDefault="00652E5C" w:rsidP="00652E5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846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1F5846">
        <w:rPr>
          <w:rFonts w:ascii="Times New Roman" w:hAnsi="Times New Roman" w:cs="Times New Roman"/>
          <w:sz w:val="24"/>
          <w:szCs w:val="24"/>
        </w:rPr>
        <w:t xml:space="preserve"> Никоненко Анастасия Васильевна, преподаватель ГАПОУ ТО «Тобольский многопрофильный техникум»</w:t>
      </w:r>
    </w:p>
    <w:p w:rsidR="00652E5C" w:rsidRPr="001F5846" w:rsidRDefault="00652E5C" w:rsidP="00652E5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12C" w:rsidRDefault="00D8212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12C" w:rsidRDefault="00D8212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12C" w:rsidRDefault="00D8212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12C" w:rsidRDefault="00D8212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12C" w:rsidRPr="008E74C8" w:rsidRDefault="00D8212C" w:rsidP="00D82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D8212C" w:rsidRPr="008E74C8" w:rsidRDefault="00D8212C" w:rsidP="00D82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9</w:t>
      </w:r>
      <w:r w:rsidRPr="008E74C8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31</w:t>
      </w:r>
      <w:r w:rsidRPr="008E74C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</w:t>
      </w:r>
      <w:r w:rsidRPr="008E74C8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22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D8212C" w:rsidRPr="008E74C8" w:rsidRDefault="00D8212C" w:rsidP="00D82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>
        <w:rPr>
          <w:rFonts w:ascii="Times New Roman" w:hAnsi="Times New Roman"/>
          <w:sz w:val="24"/>
          <w:szCs w:val="24"/>
        </w:rPr>
        <w:t>Смирных М.Г</w:t>
      </w:r>
      <w:r w:rsidRPr="008E74C8">
        <w:rPr>
          <w:rFonts w:ascii="Times New Roman" w:hAnsi="Times New Roman"/>
          <w:sz w:val="24"/>
          <w:szCs w:val="24"/>
        </w:rPr>
        <w:t>./</w:t>
      </w:r>
    </w:p>
    <w:p w:rsidR="00D8212C" w:rsidRPr="008E74C8" w:rsidRDefault="00D8212C" w:rsidP="00D821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12C" w:rsidRPr="008E74C8" w:rsidRDefault="00D8212C" w:rsidP="00D821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D8212C" w:rsidRPr="008E74C8" w:rsidRDefault="00D8212C" w:rsidP="00D82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8E74C8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И.Н./ </w:t>
      </w:r>
    </w:p>
    <w:p w:rsidR="00D8212C" w:rsidRDefault="00D8212C" w:rsidP="00D82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рабочей программы практики…………………………………………………4</w:t>
      </w:r>
    </w:p>
    <w:p w:rsidR="00652E5C" w:rsidRDefault="00652E5C" w:rsidP="00652E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практики…………………………………………….6</w:t>
      </w:r>
    </w:p>
    <w:p w:rsidR="00652E5C" w:rsidRDefault="00652E5C" w:rsidP="00652E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 и содержание практики……………………………………………8</w:t>
      </w:r>
    </w:p>
    <w:p w:rsidR="00652E5C" w:rsidRDefault="00652E5C" w:rsidP="00652E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реализации программы практики…………………………………………….15</w:t>
      </w:r>
    </w:p>
    <w:p w:rsidR="00652E5C" w:rsidRDefault="00652E5C" w:rsidP="00652E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практики…………………………………..18</w:t>
      </w:r>
    </w:p>
    <w:p w:rsidR="00652E5C" w:rsidRDefault="00652E5C" w:rsidP="00652E5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CE26C6" w:rsidP="00652E5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652E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ПАСПОРТ РАБОЧЕЙ ПРОГРАММЫ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ПРОИЗВОДСТВЕННОЙ </w:t>
      </w:r>
      <w:r w:rsidR="00652E5C">
        <w:rPr>
          <w:rFonts w:ascii="Times New Roman" w:hAnsi="Times New Roman" w:cs="Times New Roman"/>
          <w:b/>
          <w:color w:val="000000"/>
          <w:sz w:val="24"/>
          <w:szCs w:val="24"/>
        </w:rPr>
        <w:t>ПРАКТИКИ</w:t>
      </w:r>
    </w:p>
    <w:p w:rsidR="00652E5C" w:rsidRPr="00CE26C6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6C6">
        <w:rPr>
          <w:rFonts w:ascii="Times New Roman" w:hAnsi="Times New Roman" w:cs="Times New Roman"/>
          <w:b/>
          <w:sz w:val="24"/>
          <w:szCs w:val="24"/>
        </w:rPr>
        <w:t xml:space="preserve">           1.1. Область применения рабочей программы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по профессии 18.01.02 Лаборант-эколог является частью программы подготовки квалифицированных рабочих, служащих в соответствии с ФГОС СПО по профессии 18.01.02 Лаборант-эколог, в части освоения основных видов профессиональной деятельности (ВПД): </w:t>
      </w:r>
      <w:r w:rsidRPr="00652E5C">
        <w:rPr>
          <w:rFonts w:ascii="Times New Roman" w:hAnsi="Times New Roman" w:cs="Times New Roman"/>
          <w:sz w:val="24"/>
          <w:szCs w:val="24"/>
        </w:rPr>
        <w:t>правила технике безопасности, промышленной санитарной и пожарной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E5C" w:rsidRDefault="00652E5C" w:rsidP="00652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может быть использована в дополнительном профессиональном образовании и профессиональной подготовке работников в области анализа химических и биологических свойств материалов и веществ, контроля качества пищевых продуктов и предоставления информации о состоянии и загрязнении окружающей среды.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E5C" w:rsidRPr="00CE26C6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6C6">
        <w:rPr>
          <w:rFonts w:ascii="Times New Roman" w:hAnsi="Times New Roman" w:cs="Times New Roman"/>
          <w:b/>
          <w:sz w:val="24"/>
          <w:szCs w:val="24"/>
        </w:rPr>
        <w:t xml:space="preserve">1.2. Цели и задачи практики 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Производственная практика имеет целью комплексное освоение обучающимися видам профессиональной деятельности по профессии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профессии.  </w:t>
      </w:r>
    </w:p>
    <w:p w:rsidR="00CE26C6" w:rsidRDefault="00CE26C6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Pr="00CE26C6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6C6">
        <w:rPr>
          <w:rFonts w:ascii="Times New Roman" w:hAnsi="Times New Roman" w:cs="Times New Roman"/>
          <w:b/>
          <w:sz w:val="24"/>
          <w:szCs w:val="24"/>
        </w:rPr>
        <w:t xml:space="preserve">1.3. Место и время проведения практики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Производственная практика проводится на предприятиях и в организациях, осуществляющих деятельность по профилю, соответствующему данной профессии.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 практики ПП. 05. - 3 курс, 6 семестр 2020-2021 учебного года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6C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83D">
        <w:rPr>
          <w:rFonts w:ascii="Times New Roman" w:hAnsi="Times New Roman" w:cs="Times New Roman"/>
          <w:sz w:val="24"/>
          <w:szCs w:val="24"/>
        </w:rPr>
        <w:t>– 270 часов.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РЕЗУЛЬТАТЫ ОСВОЕНИЯ ПРОГРАММЫ </w:t>
      </w:r>
      <w:r w:rsidR="00CE26C6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прохождения производственной практики является формирование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обучающегося общих и профессиональных компетенций, приобретение практического опыта: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652E5C" w:rsidTr="00652E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tabs>
                <w:tab w:val="left" w:pos="199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52E5C" w:rsidTr="00652E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</w:p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освоения  </w:t>
            </w:r>
          </w:p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</w:t>
            </w:r>
            <w:r w:rsidR="007378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иметь </w:t>
            </w:r>
          </w:p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D" w:rsidRDefault="0073783D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783D">
              <w:rPr>
                <w:rFonts w:ascii="Times New Roman" w:hAnsi="Times New Roman" w:cs="Times New Roman"/>
                <w:sz w:val="24"/>
                <w:szCs w:val="24"/>
              </w:rPr>
              <w:t>ладения приемами техники</w:t>
            </w:r>
            <w:r>
              <w:t xml:space="preserve"> </w:t>
            </w:r>
            <w:r w:rsidRPr="0073783D">
              <w:rPr>
                <w:rFonts w:ascii="Times New Roman" w:hAnsi="Times New Roman" w:cs="Times New Roman"/>
                <w:sz w:val="24"/>
                <w:szCs w:val="24"/>
              </w:rPr>
              <w:t>безопасности при проведении химических анализов; использования первичных средств пожаротушения; оказания первой помощи пострадавшему</w:t>
            </w:r>
          </w:p>
          <w:p w:rsidR="00652E5C" w:rsidRDefault="0073783D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D">
              <w:rPr>
                <w:rFonts w:ascii="Times New Roman" w:hAnsi="Times New Roman" w:cs="Times New Roman"/>
                <w:sz w:val="24"/>
                <w:szCs w:val="24"/>
              </w:rPr>
              <w:t>- использовать нормативную документацию на предельно допустимую концентрацию (ПДК) веществ в воздухе, рабочей зоне, воде, почве и т.д.; соблюдать правила безопасности труда, промышленной санитарии и пожарной безопасности; обращаться с первичными средствами защиты и пожаротушения; соблюдать правила по охране окружающей микросреды; нейтрализовать и регенерировать сливы химических реактивов; знать: требования техники безопасности и охраны труда при работе с химическими реактивами и при выполнении химических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операций.</w:t>
            </w:r>
          </w:p>
        </w:tc>
      </w:tr>
      <w:tr w:rsidR="0073783D" w:rsidRPr="0073783D" w:rsidTr="0073783D">
        <w:trPr>
          <w:trHeight w:val="10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3D" w:rsidRPr="0073783D" w:rsidRDefault="0073783D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D"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D" w:rsidRPr="0073783D" w:rsidRDefault="0073783D" w:rsidP="0073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D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приемами техники безопасности при проведении химических анализов. </w:t>
            </w:r>
          </w:p>
        </w:tc>
      </w:tr>
      <w:tr w:rsidR="0073783D" w:rsidRPr="0073783D" w:rsidTr="007378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3D" w:rsidRPr="0073783D" w:rsidRDefault="0073783D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D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D" w:rsidRPr="0073783D" w:rsidRDefault="0073783D" w:rsidP="0073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D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первичными средствами пожаротушения. </w:t>
            </w:r>
          </w:p>
        </w:tc>
      </w:tr>
      <w:tr w:rsidR="0073783D" w:rsidRPr="0073783D" w:rsidTr="007378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3D" w:rsidRPr="0073783D" w:rsidRDefault="0073783D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D">
              <w:rPr>
                <w:rFonts w:ascii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D" w:rsidRPr="0073783D" w:rsidRDefault="0073783D" w:rsidP="0073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D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первую помощь пострадавшему. </w:t>
            </w:r>
          </w:p>
        </w:tc>
      </w:tr>
      <w:tr w:rsidR="00652E5C" w:rsidTr="00652E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52E5C" w:rsidTr="00652E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652E5C" w:rsidTr="00652E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</w:t>
            </w:r>
          </w:p>
        </w:tc>
      </w:tr>
      <w:tr w:rsidR="00652E5C" w:rsidTr="00652E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tabs>
                <w:tab w:val="left" w:pos="132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</w:tbl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3D" w:rsidRDefault="0073783D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3D" w:rsidRDefault="0073783D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6AC" w:rsidRDefault="00D856A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6AC" w:rsidRDefault="00D856A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3D" w:rsidRDefault="0073783D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3D" w:rsidRDefault="0073783D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3D" w:rsidRDefault="0073783D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3D" w:rsidRDefault="0073783D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73783D" w:rsidP="00F25C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52E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5C42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="00CE26C6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F25C42">
        <w:rPr>
          <w:rFonts w:ascii="Times New Roman" w:hAnsi="Times New Roman" w:cs="Times New Roman"/>
          <w:b/>
          <w:sz w:val="24"/>
          <w:szCs w:val="24"/>
        </w:rPr>
        <w:t>ПРАКТИКИ</w:t>
      </w:r>
    </w:p>
    <w:tbl>
      <w:tblPr>
        <w:tblStyle w:val="a4"/>
        <w:tblW w:w="10605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985"/>
        <w:gridCol w:w="2864"/>
        <w:gridCol w:w="778"/>
        <w:gridCol w:w="892"/>
        <w:gridCol w:w="1000"/>
        <w:gridCol w:w="1277"/>
      </w:tblGrid>
      <w:tr w:rsidR="00652E5C" w:rsidRPr="00F25C42" w:rsidTr="00CE26C6">
        <w:trPr>
          <w:trHeight w:val="60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Индекс модуля, МДК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и методы</w:t>
            </w:r>
          </w:p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652E5C" w:rsidRPr="00F25C42" w:rsidTr="00CE26C6">
        <w:trPr>
          <w:trHeight w:val="46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5C" w:rsidRPr="00F25C42" w:rsidRDefault="00652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5C" w:rsidRPr="00F25C42" w:rsidRDefault="00652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5C" w:rsidRPr="00F25C42" w:rsidRDefault="00652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5C" w:rsidRPr="00F25C42" w:rsidRDefault="00652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5C" w:rsidRPr="00F25C42" w:rsidRDefault="00652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Pr="00F25C42" w:rsidRDefault="00652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Pr="00F25C42" w:rsidRDefault="00652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5C" w:rsidRPr="00F25C42" w:rsidRDefault="00652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9BE" w:rsidRPr="00F25C42" w:rsidTr="00CE26C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МДК </w:t>
            </w:r>
          </w:p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9BE" w:rsidRPr="00F25C42" w:rsidRDefault="009209BE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охраны труда при работе с химическими реактивами и выполнении химических операций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BE" w:rsidRPr="00F25C42" w:rsidRDefault="009209BE" w:rsidP="009209BE">
            <w:pPr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правила безопасности при работе в химической лаборатории.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BE" w:rsidRPr="00F25C42" w:rsidRDefault="009209BE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9209BE" w:rsidRPr="00F25C42" w:rsidRDefault="009209BE" w:rsidP="009209BE">
            <w:pPr>
              <w:tabs>
                <w:tab w:val="left" w:pos="132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9209BE" w:rsidRPr="00F25C42" w:rsidTr="00CE26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охраны труда при работе с кислотами.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BE" w:rsidRPr="00F25C42" w:rsidTr="00CE26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охраны труда при работе с щелочами.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BE" w:rsidRPr="00F25C42" w:rsidTr="00CE26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охраны труда при работе с огнеопасными веществами.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BE" w:rsidRPr="00F25C42" w:rsidTr="00CE26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охраны труда при работе с взрывоопасными веществами.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BE" w:rsidRPr="00F25C42" w:rsidTr="00CE26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охраны труда при работе с ядовитыми веществами.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BE" w:rsidRPr="00F25C42" w:rsidTr="00CE26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Хранение и транс</w:t>
            </w:r>
            <w:r w:rsid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портировка агрессивных, пожаро</w:t>
            </w:r>
            <w:r w:rsidR="001E15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взрывоопасных веществ.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BE" w:rsidRPr="00F25C42" w:rsidTr="00CE26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регенерации химических реактивов.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BE" w:rsidRPr="00F25C42" w:rsidTr="00CE26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сдачи химических реактивов.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6AC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6AC" w:rsidRPr="00F25C42" w:rsidRDefault="00D856AC" w:rsidP="0073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6AC" w:rsidRPr="00F25C42" w:rsidRDefault="00D856AC" w:rsidP="0073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AC" w:rsidRPr="00F25C42" w:rsidRDefault="00D856AC" w:rsidP="0073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AC" w:rsidRPr="00F25C42" w:rsidRDefault="00D856AC" w:rsidP="0073783D">
            <w:pPr>
              <w:tabs>
                <w:tab w:val="left" w:pos="118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Итого: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AC" w:rsidRPr="00F25C42" w:rsidRDefault="009209BE" w:rsidP="007378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AC" w:rsidRPr="00F25C42" w:rsidRDefault="00D856AC" w:rsidP="0073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AC" w:rsidRPr="00F25C42" w:rsidRDefault="00D856AC" w:rsidP="0073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AC" w:rsidRPr="00F25C42" w:rsidRDefault="00D856AC" w:rsidP="0073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73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73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C42" w:rsidRPr="00F25C42" w:rsidRDefault="00F25C42" w:rsidP="0073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профгигиены и профсанитарии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2" w:rsidRPr="00F25C42" w:rsidRDefault="00F25C42" w:rsidP="0073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показателей здоровья человека.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2" w:rsidRPr="00F25C42" w:rsidRDefault="00F25C42" w:rsidP="0073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F25C42" w:rsidRPr="00F25C42" w:rsidRDefault="00F25C42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F25C42" w:rsidRPr="00F25C42" w:rsidRDefault="00F25C42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F25C42" w:rsidRPr="00F25C42" w:rsidRDefault="00F25C42" w:rsidP="0073783D">
            <w:pPr>
              <w:tabs>
                <w:tab w:val="left" w:pos="132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  <w:p w:rsidR="00F25C42" w:rsidRPr="00F25C42" w:rsidRDefault="00F25C42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  <w:p w:rsidR="00F25C42" w:rsidRPr="00F25C42" w:rsidRDefault="00F25C42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C42" w:rsidRPr="00F25C42" w:rsidRDefault="00F25C42" w:rsidP="0073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F25C42" w:rsidRPr="00F25C42" w:rsidRDefault="00F25C42" w:rsidP="0073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F25C42" w:rsidRPr="00F25C42" w:rsidRDefault="00F25C42" w:rsidP="0073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F25C42" w:rsidRPr="00F25C42" w:rsidRDefault="00F25C42" w:rsidP="0073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F25C42" w:rsidRPr="00F25C42" w:rsidRDefault="00F25C42" w:rsidP="0073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опасности веществ.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Влияние химических веществ на организм человека.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Пищевые инфекции и отравления.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Токсичные вещества и их действие на человека.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Нормативы ПДК вредных веществ.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контроля производственных помещений.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предотвращения профессиональных отравлений.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устройству производственных и бытовых помещений.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Метеорологические условия производственной среды (вентиляция, отопление, производственный шум, вибрация, методы защиты; требования к освещению рабочих мест).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Специальная оценка условий труда на рабочем месте.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микросреды.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740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740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740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F25C42">
              <w:rPr>
                <w:rFonts w:ascii="Times New Roman" w:hAnsi="Times New Roman" w:cs="Times New Roman"/>
                <w:bCs/>
                <w:sz w:val="24"/>
              </w:rPr>
              <w:t>равил по охране окружающей микросреды.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1E15AB" w:rsidP="0074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740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740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740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E15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пожарной безопасности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Причины возникновения пожаров и взрывов в лаборатории.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1E15AB" w:rsidRPr="00F25C42" w:rsidRDefault="001E15AB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1E15AB" w:rsidRPr="00F25C42" w:rsidRDefault="001E15AB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1E15AB" w:rsidRPr="00F25C42" w:rsidRDefault="001E15AB" w:rsidP="00F25C42">
            <w:pPr>
              <w:tabs>
                <w:tab w:val="left" w:pos="132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  <w:p w:rsidR="001E15AB" w:rsidRPr="00F25C42" w:rsidRDefault="001E15AB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  <w:p w:rsidR="001E15AB" w:rsidRPr="00F25C42" w:rsidRDefault="001E15AB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Меры предупреждения пожаров и взрывов.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Противопожарные мероприятия. Противопожарное водоснабжение и вентиляция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тушения пожаров.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средства защиты при пожаре. Порядок применения средств пожаротушения.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лаборанта при пожаре.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электробезопасности.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Первичных средств пожаротушения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/>
              <w:rPr>
                <w:rFonts w:ascii="Times New Roman" w:hAnsi="Times New Roman" w:cs="Times New Roman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средств защиты.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/>
              <w:rPr>
                <w:rFonts w:ascii="Times New Roman" w:hAnsi="Times New Roman" w:cs="Times New Roman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эвакуации и действия лаборанта при пожаре.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пострадавшим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термических ожогах.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2" w:rsidRPr="00F25C42" w:rsidRDefault="00F25C42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F25C42" w:rsidRPr="00F25C42" w:rsidRDefault="00F25C42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F25C42" w:rsidRPr="00F25C42" w:rsidRDefault="00F25C42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F25C42" w:rsidRPr="00F25C42" w:rsidRDefault="00F25C42" w:rsidP="00F25C42">
            <w:pPr>
              <w:tabs>
                <w:tab w:val="left" w:pos="132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C42" w:rsidRPr="00F25C42" w:rsidRDefault="00F25C42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  <w:p w:rsidR="00F25C42" w:rsidRPr="00F25C42" w:rsidRDefault="00F25C42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  <w:p w:rsidR="00F25C42" w:rsidRPr="00F25C42" w:rsidRDefault="00F25C42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химических ожогах.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2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отравлениях химическими веществами.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поражении электрическим током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 пострадавшему при отравлении.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5AB">
              <w:rPr>
                <w:rFonts w:ascii="Times New Roman" w:hAnsi="Times New Roman" w:cs="Times New Roman"/>
                <w:sz w:val="24"/>
                <w:szCs w:val="24"/>
              </w:rPr>
              <w:t>Отходы, сливы производства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1E15AB" w:rsidRDefault="001E15AB" w:rsidP="001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B">
              <w:rPr>
                <w:rFonts w:ascii="Times New Roman" w:hAnsi="Times New Roman" w:cs="Times New Roman"/>
                <w:bCs/>
                <w:sz w:val="24"/>
                <w:szCs w:val="24"/>
              </w:rPr>
              <w:t>Нейтрализация сливов химреактивов.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1E15AB" w:rsidRDefault="001E15AB" w:rsidP="001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1E1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1E15AB" w:rsidRPr="00F25C42" w:rsidRDefault="001E15AB" w:rsidP="001E1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1E15AB" w:rsidRPr="00F25C42" w:rsidRDefault="001E15AB" w:rsidP="001E1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1E15AB" w:rsidRPr="00F25C42" w:rsidRDefault="001E15AB" w:rsidP="001E15AB">
            <w:pPr>
              <w:tabs>
                <w:tab w:val="left" w:pos="132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1E1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  <w:p w:rsidR="001E15AB" w:rsidRPr="00F25C42" w:rsidRDefault="001E15AB" w:rsidP="001E1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  <w:p w:rsidR="001E15AB" w:rsidRPr="00F25C42" w:rsidRDefault="001E15AB" w:rsidP="001E1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1E15AB" w:rsidRDefault="001E15AB" w:rsidP="001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B">
              <w:rPr>
                <w:rFonts w:ascii="Times New Roman" w:hAnsi="Times New Roman" w:cs="Times New Roman"/>
                <w:bCs/>
                <w:sz w:val="24"/>
                <w:szCs w:val="24"/>
              </w:rPr>
              <w:t>Регенерирование сливов химреактивов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1E15AB" w:rsidRDefault="001E15AB" w:rsidP="001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5A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1E15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ПП. 05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1E15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5AB" w:rsidRDefault="001E15AB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6C6" w:rsidRDefault="00CE26C6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6C6" w:rsidRDefault="00CE26C6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6C6" w:rsidRDefault="00CE26C6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6C6" w:rsidRDefault="00CE26C6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6C6" w:rsidRDefault="00CE26C6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6C6" w:rsidRDefault="00CE26C6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E5C" w:rsidRDefault="00592E4F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52E5C">
        <w:rPr>
          <w:rFonts w:ascii="Times New Roman" w:hAnsi="Times New Roman" w:cs="Times New Roman"/>
          <w:b/>
          <w:sz w:val="24"/>
          <w:szCs w:val="24"/>
        </w:rPr>
        <w:t xml:space="preserve">. УСЛОВИЯ РЕАЛИЗАЦИИ ПРОГРАММЫ </w:t>
      </w:r>
      <w:r w:rsidR="00CE26C6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652E5C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652E5C" w:rsidRPr="00CE26C6" w:rsidRDefault="00592E4F" w:rsidP="00652E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6C6">
        <w:rPr>
          <w:rFonts w:ascii="Times New Roman" w:hAnsi="Times New Roman" w:cs="Times New Roman"/>
          <w:b/>
          <w:sz w:val="24"/>
          <w:szCs w:val="24"/>
        </w:rPr>
        <w:t>4</w:t>
      </w:r>
      <w:r w:rsidR="00652E5C" w:rsidRPr="00CE26C6">
        <w:rPr>
          <w:rFonts w:ascii="Times New Roman" w:hAnsi="Times New Roman" w:cs="Times New Roman"/>
          <w:b/>
          <w:sz w:val="24"/>
          <w:szCs w:val="24"/>
        </w:rPr>
        <w:t xml:space="preserve">.1.Учебно-методическое и информационное обеспечение производственной практики: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источники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Аналитическая химия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Учебное пособие для СПО. 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Апарнев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Лупенко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Г.К., Александрова Т.П., Казакова А.А Научная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школа: Новосибирский государственный технический университет (г.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</w:t>
      </w:r>
      <w:proofErr w:type="gramStart"/>
      <w:r>
        <w:rPr>
          <w:rFonts w:ascii="Times New Roman" w:hAnsi="Times New Roman" w:cs="Times New Roman"/>
          <w:sz w:val="24"/>
          <w:szCs w:val="24"/>
        </w:rPr>
        <w:t>).Год</w:t>
      </w:r>
      <w:proofErr w:type="gramEnd"/>
      <w:r>
        <w:rPr>
          <w:rFonts w:ascii="Times New Roman" w:hAnsi="Times New Roman" w:cs="Times New Roman"/>
          <w:sz w:val="24"/>
          <w:szCs w:val="24"/>
        </w:rPr>
        <w:t>: 20</w:t>
      </w:r>
      <w:r w:rsidR="00D821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652E5C" w:rsidRDefault="00592E4F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Аналитическая химия </w:t>
      </w:r>
      <w:r w:rsidR="00652E5C">
        <w:rPr>
          <w:rFonts w:ascii="Times New Roman" w:hAnsi="Times New Roman" w:cs="Times New Roman"/>
          <w:sz w:val="24"/>
          <w:szCs w:val="24"/>
        </w:rPr>
        <w:t>4-е изд., пер. и доп. Учебник и практикум для СПО. Никитина Н.Г. - отв. ред. Научная школа: Национальный исследовательский университет «МИЭТ» (г. Москва-Зеленоград) Год: 20</w:t>
      </w:r>
      <w:r w:rsidR="00D8212C">
        <w:rPr>
          <w:rFonts w:ascii="Times New Roman" w:hAnsi="Times New Roman" w:cs="Times New Roman"/>
          <w:sz w:val="24"/>
          <w:szCs w:val="24"/>
        </w:rPr>
        <w:t>20</w:t>
      </w:r>
      <w:r w:rsidR="00652E5C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Августинович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Адрианова С.Ю,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Орешенкова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</w:t>
      </w:r>
      <w:r w:rsidR="0059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 Технология аналитического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ОИЦ «Академия», 201</w:t>
      </w:r>
      <w:r w:rsidR="00D821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Августинович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Андрианова С.Ю Теоретические основы химического анализа М. ОИЦ «Академия ,201</w:t>
      </w:r>
      <w:r w:rsidR="00D821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Б.М., Харитонов С.В.  Техника и технология лабораторных работ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ОИЦ «Академия», 20</w:t>
      </w:r>
      <w:r w:rsidR="00D8212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М., Харитонов С. В.. Техника и технология лабораторных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 серия: Для учащихся учреждений СПО Издательство: Лань, 20</w:t>
      </w:r>
      <w:r w:rsidR="00D8212C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Дополнительные источники: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Воскресенский П.И. Техника лабораторных работ М.. Издательство: «Химия» 1973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Долин П.А. Справочник по технике безопасности. Изд. 6-е.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1984.- 823 с.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Захаров Л.Н. Техника безопасности в химических лабораториях- Л.: Хи-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мия,1985-182 с.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Иванов Б.И. Пожарная опасность в химических лабораториях М.: Химия,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1988- 111 с.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Карпов Ю.А. Савостин А.П. Методы пробоотбора и пробоподготовки Издательство: Бином. Лаборатория знаний. 2003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Коростелев П.П. Лабораторная техника химического анализа. М Химия 1997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Лобачев А.Л., Степанова Р.Ф., Лобачева И.В. Анализ неорганических загрязнителей питьевых и природных вод.  Самара «Издательство «Самарский университет» 2006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Мищенко С.В., Мордасов М.М., Трофимов А.В., Чуриков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Пробоотбор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системах контроля показателей качества продукции. Учебное пособие. Тамбов: Издательство ТГТУ, 2003.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Пряников В.И. Техника безопасности в химической промышленности. М.: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Химия, 1989</w:t>
      </w:r>
      <w:r w:rsidR="0059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- 288 с.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52E5C" w:rsidRPr="00CE26C6" w:rsidRDefault="00592E4F" w:rsidP="00652E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6C6">
        <w:rPr>
          <w:rFonts w:ascii="Times New Roman" w:hAnsi="Times New Roman" w:cs="Times New Roman"/>
          <w:b/>
          <w:sz w:val="24"/>
          <w:szCs w:val="24"/>
        </w:rPr>
        <w:t>4</w:t>
      </w:r>
      <w:r w:rsidR="00652E5C" w:rsidRPr="00CE26C6">
        <w:rPr>
          <w:rFonts w:ascii="Times New Roman" w:hAnsi="Times New Roman" w:cs="Times New Roman"/>
          <w:b/>
          <w:sz w:val="24"/>
          <w:szCs w:val="24"/>
        </w:rPr>
        <w:t xml:space="preserve">.2 Материально-техническое обеспечение производственной практики: 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Производственная практика проводится на предприятиях и в организациях, 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по профилю, соответствующему данной профессии. База производственной практики должна соответствовать следующим требованиям: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оснащенность современным оборудованием;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квалифицированного персонала;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близкое, по возможности, территориальное расположение базовых предприятий.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Закрепление баз практики осуществляется администрацией учебного заведения на основе прямых связей, договоров с организациями независимо от их организационно-правовых форм и форм собственности. Обучающиеся, заключившие с организациями индивидуальный договор (контракт), производственную практику,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проходят в этих организациях.</w:t>
      </w: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26C6" w:rsidRDefault="00CE26C6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26C6" w:rsidRDefault="00CE26C6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26C6" w:rsidRDefault="00CE26C6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26C6" w:rsidRDefault="00CE26C6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26C6" w:rsidRDefault="00CE26C6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26C6" w:rsidRDefault="00CE26C6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26C6" w:rsidRDefault="00CE26C6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592E4F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652E5C">
        <w:rPr>
          <w:rFonts w:ascii="Times New Roman" w:hAnsi="Times New Roman" w:cs="Times New Roman"/>
          <w:b/>
          <w:sz w:val="24"/>
          <w:szCs w:val="24"/>
        </w:rPr>
        <w:t>. КОНТРОЛЬ И ОЦЕНКА РЕЗУЛЬТАТОВ ОСВОЕНИЯ ПРОГРАММЫ</w:t>
      </w: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производственной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проверочных практических работ. В результате освоения производственной практики в рамках профессионального модуля обучающиеся проходят промежуточную аттестацию в форме дифференцированного зачета.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42"/>
        <w:gridCol w:w="3402"/>
        <w:gridCol w:w="3269"/>
      </w:tblGrid>
      <w:tr w:rsidR="00652E5C" w:rsidTr="00592E4F">
        <w:trPr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</w:tc>
      </w:tr>
      <w:tr w:rsidR="00DF5807" w:rsidTr="00DF5807">
        <w:trPr>
          <w:trHeight w:val="102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07" w:rsidRPr="00DF5807" w:rsidRDefault="00DF5807" w:rsidP="00DF5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  <w:p w:rsidR="00DF5807" w:rsidRPr="00DF5807" w:rsidRDefault="00DF5807" w:rsidP="00DF5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приемами техники 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химических анализов.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07" w:rsidRPr="00DF5807" w:rsidRDefault="00DF5807" w:rsidP="00DF580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знаний техники безопасности при проведении химических анализов.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07" w:rsidRPr="00DF5807" w:rsidRDefault="00DF5807" w:rsidP="00DF5807">
            <w:pPr>
              <w:spacing w:after="0"/>
              <w:ind w:left="57" w:right="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работа,</w:t>
            </w:r>
            <w:r w:rsidRPr="00DF58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F5807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экзамене квалификационном.</w:t>
            </w:r>
          </w:p>
        </w:tc>
      </w:tr>
      <w:tr w:rsidR="00DF5807" w:rsidTr="00DF5807">
        <w:trPr>
          <w:trHeight w:val="102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07" w:rsidRPr="00DF5807" w:rsidRDefault="00DF5807" w:rsidP="00DF5807">
            <w:pPr>
              <w:widowControl w:val="0"/>
              <w:suppressAutoHyphen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  <w:p w:rsidR="00DF5807" w:rsidRPr="00DF5807" w:rsidRDefault="00DF5807" w:rsidP="00DF5807">
            <w:pPr>
              <w:widowControl w:val="0"/>
              <w:suppressAutoHyphen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sz w:val="24"/>
                <w:szCs w:val="24"/>
              </w:rPr>
              <w:t>Пользоваться первичными средствами пожаротушения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07" w:rsidRPr="00DF5807" w:rsidRDefault="00DF5807" w:rsidP="00DF580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навыков пользования первичными средствами пожаротушения.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07" w:rsidRPr="00DF5807" w:rsidRDefault="00DF5807" w:rsidP="00DF5807">
            <w:pPr>
              <w:spacing w:after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работа,</w:t>
            </w:r>
            <w:r w:rsidRPr="00DF58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F5807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экзамене квалификационном.</w:t>
            </w:r>
          </w:p>
        </w:tc>
      </w:tr>
      <w:tr w:rsidR="00DF5807" w:rsidTr="00DF5807">
        <w:trPr>
          <w:trHeight w:val="102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07" w:rsidRPr="00DF5807" w:rsidRDefault="00DF5807" w:rsidP="00DF5807">
            <w:pPr>
              <w:widowControl w:val="0"/>
              <w:suppressAutoHyphen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sz w:val="24"/>
                <w:szCs w:val="24"/>
              </w:rPr>
              <w:t>ПК 5.3.</w:t>
            </w:r>
          </w:p>
          <w:p w:rsidR="00DF5807" w:rsidRPr="00DF5807" w:rsidRDefault="00DF5807" w:rsidP="00DF5807">
            <w:pPr>
              <w:widowControl w:val="0"/>
              <w:suppressAutoHyphen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пострадавшему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07" w:rsidRPr="00DF5807" w:rsidRDefault="00DF5807" w:rsidP="00DF580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правильности оказания первой помощи пострадавшему.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07" w:rsidRPr="00DF5807" w:rsidRDefault="00DF5807" w:rsidP="00DF5807">
            <w:pPr>
              <w:spacing w:after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работа,</w:t>
            </w:r>
            <w:r w:rsidRPr="00DF58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F5807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экзамене квалификационном.</w:t>
            </w:r>
          </w:p>
        </w:tc>
      </w:tr>
    </w:tbl>
    <w:p w:rsidR="00DF5807" w:rsidRDefault="00DF5807" w:rsidP="00652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CE26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41"/>
        <w:gridCol w:w="3092"/>
        <w:gridCol w:w="3580"/>
      </w:tblGrid>
      <w:tr w:rsidR="00652E5C" w:rsidTr="009209BE">
        <w:trPr>
          <w:trHeight w:val="170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оценки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52E5C" w:rsidTr="009209BE">
        <w:trPr>
          <w:trHeight w:val="170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исходя из цели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способов ее достижения, определенных руководителем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выбор и применение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методов и способов решения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в ходе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практических работ;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распределение времени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этапы выполнения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эффективности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выполнения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 работ</w:t>
            </w:r>
          </w:p>
        </w:tc>
      </w:tr>
      <w:tr w:rsidR="00652E5C" w:rsidTr="009209BE">
        <w:trPr>
          <w:trHeight w:val="170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3. Анализировать рабочую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ситуацию, осуществлять текущий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итоговый контроль,  оценку и 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собственной деятельности. Нести ответственность за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стандартных и нестандартных профессиональных задач в ходе выполнения технологических процессов различной степени сложности;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</w:p>
          <w:p w:rsidR="00652E5C" w:rsidRDefault="00652E5C">
            <w:pPr>
              <w:spacing w:after="0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выполнения </w:t>
            </w:r>
          </w:p>
          <w:p w:rsidR="00652E5C" w:rsidRDefault="00652E5C">
            <w:pPr>
              <w:spacing w:after="0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652E5C" w:rsidTr="009209BE">
        <w:trPr>
          <w:trHeight w:val="170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ин-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формации, необходимой для эффективного выполнения профессиональных задач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Эффективный поиск необходимой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заданий</w:t>
            </w:r>
          </w:p>
        </w:tc>
      </w:tr>
      <w:tr w:rsidR="00652E5C" w:rsidTr="009209BE">
        <w:trPr>
          <w:trHeight w:val="170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 в профессиональной деятельности.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ресурсов на занятиях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</w:tbl>
    <w:p w:rsidR="009209BE" w:rsidRDefault="009209BE" w:rsidP="00652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Формами отчетности обучающегося по практике является: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аттестационный лист по практике руководителей практики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характеристики организации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дневник практики 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дифференцированного зачета по практике создается комиссия, в состав которой могут входить заместитель директора по производственному обучению, руководители практик от техникума и от организации, преподаватели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междисциплинарных курсов профессиональных модулей, мастера производственного обучения.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Дифференцированный зачёт выставляется с учётом положительного аттестационного листа и характеристики организации на обучающегося, полноты и своевременности представления оценочного материала для оценки общих и профессиональных компетенций, освоенных обучающимися в период прохождения практики.</w:t>
      </w:r>
    </w:p>
    <w:p w:rsidR="00652E5C" w:rsidRDefault="00652E5C" w:rsidP="00652E5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5C" w:rsidRDefault="00652E5C" w:rsidP="00652E5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26C6" w:rsidRDefault="00CE26C6" w:rsidP="00652E5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ОСНОВНЫЕ ТРЕБОВАНИЯ</w:t>
      </w: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ПРОХОЖДЕНИИ ПРОИЗВОДСТВЕННОЙ ПРАКТИКИ</w:t>
      </w: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ОБУЧАЮЩИМИСЯ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 обязаны: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Явиться на собрание по практике, проводимое заместителем директора по производственному обучению, руководителем практики от училища.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Ознакомиться с приказом по училищу о направлении обучающихся на практику, назначении мастера п, о – руководителем практики от училища.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Пройти инструктаж по обеспечению безопасности жизнедеятельности при проезде на места практик с личной подписью в ведомости безопасности и общий инструктаж по технике безопасности при прохождении практики на предприятиях – объектах практики.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Получить задание по практике у мастера п/о – руководителя практики от училища.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Уточнить адрес предприятия и маршрут следования к месту практики.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Получить у мастера п/о договор на практику, выписку из приказа о направлении на практику, дневник практики. 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индивидуальном прохождении практики: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Заключить договор на прохождение практики с предприятием, соответствующим профилю профессии обучающимся за один месяц до начала практики (за три недели до начала практики договор, подписанный обеими сторонами, должен быть предоставлен в училище мастеру производственного обучения).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прохождения практики обучающийся обязан: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Явиться в отдел кадров предприятия для оформления приказа по предприятию о прохождении практики и о назначении руководителей практики от предприятия.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день приезда отметить в дневнике практик дату прибытия на практику.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Явиться к руководителю практики от предприятия и получить указание по прохождению практики.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Пройти инструктаж по технике безопасности и охране труда – общий и на рабочем месте.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Строго выполнять действующие на предприятии правила внутреннего распорядка, правила эксплуатации оборудования, правила обеспечения безопасности жизнедеятельности. 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Выполнить программу и индивидуальное задание по практике в полном объёме.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Вести дневник, в который обязан записывать ежедневно выполняемую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работу, полное название (перечень) изучаемых технологических процессов, оборудования, аппаратов, а также темы прослушанных лекций и бесед. Отчет составлять в период всей практики.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Ставить в известность руководителей практики от предприятия и училища обо всех нарушениях хода практики. 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практики необходимо: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Сдать техническую литературу (ГОСТы, методические рекомендации), спецодежду, все полученные на месте практики материалы, приборы, своевременно возвратить все принадлежности. Сдать пропуск. Предоставить руководителю практики от предприятия письменный отчет о практике.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Получить у руководителя практики от предприятия, аттестационный лист, характеристику</w:t>
      </w:r>
      <w:r w:rsidR="00E53C30">
        <w:rPr>
          <w:rFonts w:ascii="Times New Roman" w:hAnsi="Times New Roman" w:cs="Times New Roman"/>
          <w:sz w:val="24"/>
          <w:szCs w:val="24"/>
        </w:rPr>
        <w:t xml:space="preserve">, отчет, дневник (с оценкой),  </w:t>
      </w:r>
      <w:r>
        <w:rPr>
          <w:rFonts w:ascii="Times New Roman" w:hAnsi="Times New Roman" w:cs="Times New Roman"/>
          <w:sz w:val="24"/>
          <w:szCs w:val="24"/>
        </w:rPr>
        <w:t xml:space="preserve">табель все заверенное подписями и печатями предприятия.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По возвращении в техникум: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Сдать мастеру производственного обучения: отчет, программу практи</w:t>
      </w:r>
      <w:r w:rsidR="00E53C30">
        <w:rPr>
          <w:rFonts w:ascii="Times New Roman" w:hAnsi="Times New Roman" w:cs="Times New Roman"/>
          <w:sz w:val="24"/>
          <w:szCs w:val="24"/>
        </w:rPr>
        <w:t xml:space="preserve">ки (если ее получал), дневник, </w:t>
      </w:r>
      <w:r>
        <w:rPr>
          <w:rFonts w:ascii="Times New Roman" w:hAnsi="Times New Roman" w:cs="Times New Roman"/>
          <w:sz w:val="24"/>
          <w:szCs w:val="24"/>
        </w:rPr>
        <w:t xml:space="preserve">аттестационный лист, характеристику, и табель.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Представить отчет по практике и в двухнедельный срок после начала занятий, в следующем за практикой семестре, защитить отчет по производственной практике перед комиссией, которая назначается распоряжением заместителем директора по производственному обучению.  </w:t>
      </w:r>
    </w:p>
    <w:p w:rsidR="00652E5C" w:rsidRDefault="00652E5C" w:rsidP="00652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Обучающийся, не выполнивший программу практики по уважительной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причине, направляется на практику вторично, в свободное от учебы время.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Обучающийся, не выполнивший программу практики без уважительной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или получивший отрицательный отзыв о работе, или неудовлетворительную оценку при защите отчета по практике, направляется повторно на практику в период каникул, или может быть отчислен из техникума, как имеющего академическую задолженность в порядке, предусмотренном уставом техникума.</w:t>
      </w:r>
    </w:p>
    <w:p w:rsidR="00652E5C" w:rsidRDefault="00652E5C" w:rsidP="00652E5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5C" w:rsidRDefault="00652E5C" w:rsidP="00652E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6F5" w:rsidRPr="00652E5C" w:rsidRDefault="000446F5" w:rsidP="00652E5C"/>
    <w:sectPr w:rsidR="000446F5" w:rsidRPr="00652E5C" w:rsidSect="00652E5C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2858"/>
    <w:multiLevelType w:val="hybridMultilevel"/>
    <w:tmpl w:val="7624B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717"/>
    <w:rsid w:val="000446F5"/>
    <w:rsid w:val="000D2ECA"/>
    <w:rsid w:val="001E15AB"/>
    <w:rsid w:val="00226A11"/>
    <w:rsid w:val="00592E4F"/>
    <w:rsid w:val="005D6171"/>
    <w:rsid w:val="00652E5C"/>
    <w:rsid w:val="0073783D"/>
    <w:rsid w:val="0074037D"/>
    <w:rsid w:val="008D4CC8"/>
    <w:rsid w:val="009209BE"/>
    <w:rsid w:val="00B64717"/>
    <w:rsid w:val="00CE26C6"/>
    <w:rsid w:val="00D8212C"/>
    <w:rsid w:val="00D856AC"/>
    <w:rsid w:val="00DF5807"/>
    <w:rsid w:val="00E53C30"/>
    <w:rsid w:val="00F2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23E2A-0A10-4615-BA22-00786C00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5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8212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E5C"/>
    <w:pPr>
      <w:spacing w:after="0" w:line="240" w:lineRule="auto"/>
    </w:pPr>
  </w:style>
  <w:style w:type="table" w:styleId="a4">
    <w:name w:val="Table Grid"/>
    <w:basedOn w:val="a1"/>
    <w:uiPriority w:val="59"/>
    <w:rsid w:val="0065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652E5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D821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14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Хим.Анализ</dc:creator>
  <cp:keywords/>
  <dc:description/>
  <cp:lastModifiedBy>Препод</cp:lastModifiedBy>
  <cp:revision>7</cp:revision>
  <dcterms:created xsi:type="dcterms:W3CDTF">2020-02-06T10:03:00Z</dcterms:created>
  <dcterms:modified xsi:type="dcterms:W3CDTF">2022-11-02T10:05:00Z</dcterms:modified>
</cp:coreProperties>
</file>