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FEB" w:rsidRPr="00970FEB" w:rsidRDefault="00970FEB" w:rsidP="00970FEB">
      <w:pPr>
        <w:pStyle w:val="1"/>
        <w:jc w:val="right"/>
        <w:rPr>
          <w:b/>
          <w:color w:val="000000"/>
        </w:rPr>
      </w:pPr>
      <w:r w:rsidRPr="00970FEB">
        <w:rPr>
          <w:b/>
          <w:color w:val="000000"/>
        </w:rPr>
        <w:t xml:space="preserve">Приложение </w:t>
      </w:r>
      <w:r w:rsidR="005603DB" w:rsidRPr="00D73B67">
        <w:rPr>
          <w:b/>
          <w:color w:val="1F497D"/>
        </w:rPr>
        <w:t>2</w:t>
      </w:r>
      <w:r w:rsidR="00BC5F28" w:rsidRPr="00D73B67">
        <w:rPr>
          <w:b/>
          <w:color w:val="1F497D"/>
        </w:rPr>
        <w:t>0</w:t>
      </w:r>
    </w:p>
    <w:p w:rsidR="00970FEB" w:rsidRPr="00970FEB" w:rsidRDefault="00970FEB" w:rsidP="00970FEB">
      <w:pPr>
        <w:shd w:val="clear" w:color="auto" w:fill="FFFFFF"/>
        <w:tabs>
          <w:tab w:val="left" w:pos="3261"/>
          <w:tab w:val="left" w:pos="9357"/>
        </w:tabs>
        <w:ind w:right="-3"/>
        <w:jc w:val="right"/>
        <w:rPr>
          <w:rFonts w:ascii="Times New Roman" w:hAnsi="Times New Roman"/>
          <w:b/>
          <w:sz w:val="24"/>
          <w:szCs w:val="24"/>
        </w:rPr>
      </w:pPr>
      <w:r w:rsidRPr="00970FEB">
        <w:rPr>
          <w:rFonts w:ascii="Times New Roman" w:hAnsi="Times New Roman"/>
          <w:b/>
          <w:sz w:val="24"/>
          <w:szCs w:val="24"/>
        </w:rPr>
        <w:t>к ООП СПО по профессии 18.01.02 Лаборант-эколог</w:t>
      </w: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74C8" w:rsidRPr="008E74C8" w:rsidRDefault="008E74C8" w:rsidP="008E74C8">
      <w:pPr>
        <w:shd w:val="clear" w:color="auto" w:fill="FFFFFF"/>
        <w:jc w:val="center"/>
        <w:rPr>
          <w:rFonts w:ascii="Times New Roman" w:hAnsi="Times New Roman"/>
          <w:bCs/>
        </w:rPr>
      </w:pPr>
      <w:r w:rsidRPr="008E74C8">
        <w:rPr>
          <w:rFonts w:ascii="Times New Roman" w:hAnsi="Times New Roman"/>
          <w:bCs/>
        </w:rPr>
        <w:t>ГАПОУ ТО «Тобольский многопрофильный техникум»</w:t>
      </w: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P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P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P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1C6F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3A6921" w:rsidRPr="00D61C6F" w:rsidRDefault="003A6921" w:rsidP="00D61C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D61C6F">
        <w:rPr>
          <w:rFonts w:ascii="Times New Roman" w:hAnsi="Times New Roman"/>
          <w:b/>
          <w:snapToGrid w:val="0"/>
          <w:sz w:val="24"/>
          <w:szCs w:val="24"/>
          <w:lang w:eastAsia="ru-RU"/>
        </w:rPr>
        <w:t>ОП.0</w:t>
      </w:r>
      <w:r w:rsidR="00970FEB">
        <w:rPr>
          <w:rFonts w:ascii="Times New Roman" w:hAnsi="Times New Roman"/>
          <w:b/>
          <w:snapToGrid w:val="0"/>
          <w:sz w:val="24"/>
          <w:szCs w:val="24"/>
          <w:lang w:eastAsia="ru-RU"/>
        </w:rPr>
        <w:t>1</w:t>
      </w:r>
      <w:r w:rsidRPr="00D61C6F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Электротехника</w:t>
      </w: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5094" w:rsidRPr="00D61C6F" w:rsidRDefault="002D5094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P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P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C6F">
        <w:rPr>
          <w:rFonts w:ascii="Times New Roman" w:hAnsi="Times New Roman"/>
          <w:b/>
          <w:bCs/>
          <w:sz w:val="24"/>
          <w:szCs w:val="24"/>
        </w:rPr>
        <w:t>20</w:t>
      </w:r>
      <w:r w:rsidR="00BC5F28">
        <w:rPr>
          <w:rFonts w:ascii="Times New Roman" w:hAnsi="Times New Roman"/>
          <w:b/>
          <w:bCs/>
          <w:sz w:val="24"/>
          <w:szCs w:val="24"/>
        </w:rPr>
        <w:t>22</w:t>
      </w:r>
    </w:p>
    <w:p w:rsidR="00D74C80" w:rsidRDefault="003A6921" w:rsidP="004336C3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51FF8">
        <w:rPr>
          <w:rFonts w:ascii="Times New Roman" w:hAnsi="Times New Roman"/>
          <w:b/>
          <w:bCs/>
          <w:i/>
          <w:sz w:val="24"/>
          <w:szCs w:val="24"/>
        </w:rPr>
        <w:br w:type="page"/>
      </w:r>
    </w:p>
    <w:p w:rsidR="00D74C80" w:rsidRPr="00D74C80" w:rsidRDefault="00D74C80" w:rsidP="00D74C80">
      <w:pPr>
        <w:shd w:val="clear" w:color="auto" w:fill="FFFFFF"/>
        <w:tabs>
          <w:tab w:val="left" w:pos="3261"/>
          <w:tab w:val="left" w:pos="9357"/>
        </w:tabs>
        <w:ind w:right="-3"/>
        <w:jc w:val="both"/>
        <w:rPr>
          <w:rFonts w:ascii="Times New Roman" w:hAnsi="Times New Roman"/>
          <w:color w:val="FF0000"/>
        </w:rPr>
      </w:pPr>
      <w:r w:rsidRPr="00D74C80">
        <w:rPr>
          <w:rFonts w:ascii="Times New Roman" w:hAnsi="Times New Roman"/>
        </w:rPr>
        <w:t>Рабочая программа учебной дисциплины</w:t>
      </w:r>
      <w:r w:rsidRPr="00D74C80">
        <w:rPr>
          <w:rFonts w:ascii="Times New Roman" w:hAnsi="Times New Roman"/>
          <w:caps/>
        </w:rPr>
        <w:t xml:space="preserve"> </w:t>
      </w:r>
      <w:r w:rsidRPr="00D74C80">
        <w:rPr>
          <w:rFonts w:ascii="Times New Roman" w:hAnsi="Times New Roman"/>
        </w:rPr>
        <w:t xml:space="preserve">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Pr="00D74C80">
        <w:rPr>
          <w:rFonts w:ascii="Times New Roman" w:hAnsi="Times New Roman"/>
          <w:b/>
        </w:rPr>
        <w:t>18.01.02 Лаборант-эколог</w:t>
      </w:r>
      <w:r w:rsidRPr="00D74C80">
        <w:rPr>
          <w:rFonts w:ascii="Times New Roman" w:hAnsi="Times New Roman"/>
        </w:rPr>
        <w:t>, утвержденного приказом Минобрнауки России от 02.08.2013 N 916  (Зарегистрировано в Минюсте России 20.08.2013 N 29659).</w:t>
      </w:r>
    </w:p>
    <w:p w:rsidR="00D74C80" w:rsidRDefault="00D74C80" w:rsidP="00D74C80">
      <w:pPr>
        <w:pStyle w:val="Style19"/>
        <w:widowControl/>
        <w:spacing w:line="240" w:lineRule="auto"/>
        <w:ind w:firstLine="720"/>
        <w:rPr>
          <w:b/>
          <w:bCs/>
          <w:i/>
        </w:rPr>
      </w:pPr>
      <w:r w:rsidRPr="00D74C80">
        <w:t>.</w:t>
      </w:r>
    </w:p>
    <w:p w:rsidR="003A6921" w:rsidRPr="00351FF8" w:rsidRDefault="003A6921" w:rsidP="00433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3A6921" w:rsidRPr="00351FF8" w:rsidRDefault="00D61C6F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</w:t>
      </w:r>
      <w:r w:rsidR="003A6921" w:rsidRPr="00351FF8">
        <w:rPr>
          <w:rFonts w:ascii="Times New Roman" w:hAnsi="Times New Roman"/>
          <w:sz w:val="24"/>
          <w:szCs w:val="24"/>
        </w:rPr>
        <w:t>осударственное автономное профессиональное образовательное учреждение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3A6921" w:rsidRPr="00351FF8" w:rsidRDefault="00D61C6F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D61C6F" w:rsidRDefault="00D61C6F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C6F" w:rsidRPr="00351FF8" w:rsidRDefault="00D61C6F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921" w:rsidRPr="00351FF8" w:rsidRDefault="008A7FFC" w:rsidP="00433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="003A6921" w:rsidRPr="00351FF8">
        <w:rPr>
          <w:rFonts w:ascii="Times New Roman" w:hAnsi="Times New Roman"/>
          <w:b/>
          <w:sz w:val="24"/>
          <w:szCs w:val="24"/>
        </w:rPr>
        <w:t>:</w:t>
      </w:r>
    </w:p>
    <w:p w:rsidR="003A6921" w:rsidRPr="00D61C6F" w:rsidRDefault="003A6921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C6F">
        <w:rPr>
          <w:rFonts w:ascii="Times New Roman" w:hAnsi="Times New Roman"/>
          <w:sz w:val="24"/>
          <w:szCs w:val="24"/>
        </w:rPr>
        <w:t>Григорьева Светлана Валерьевна, преподаватель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</w:t>
      </w:r>
      <w:r w:rsidR="00D61C6F">
        <w:rPr>
          <w:rFonts w:ascii="Times New Roman" w:hAnsi="Times New Roman"/>
          <w:sz w:val="24"/>
          <w:szCs w:val="24"/>
        </w:rPr>
        <w:t>.</w:t>
      </w:r>
    </w:p>
    <w:p w:rsidR="00D61C6F" w:rsidRDefault="00D61C6F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C6F" w:rsidRPr="00351FF8" w:rsidRDefault="00D61C6F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921" w:rsidRDefault="00D61C6F" w:rsidP="00433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1C6F">
        <w:rPr>
          <w:rFonts w:ascii="Times New Roman" w:hAnsi="Times New Roman"/>
          <w:b/>
          <w:sz w:val="24"/>
          <w:szCs w:val="24"/>
        </w:rPr>
        <w:t>Составители:</w:t>
      </w:r>
    </w:p>
    <w:p w:rsidR="00D61C6F" w:rsidRDefault="00D61C6F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Халитова Регина Дильфаровна, преподаватель</w:t>
      </w:r>
      <w:r w:rsidRPr="00D61C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8E74C8" w:rsidRPr="00D61C6F" w:rsidRDefault="008E74C8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Логинова Татьяна Александровна, преподаватель ГАПОУ ТО «Тобольский многопрофильный техникум»</w:t>
      </w: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Pr="008E74C8" w:rsidRDefault="008E74C8" w:rsidP="008E7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Pr="008E74C8" w:rsidRDefault="008E74C8" w:rsidP="008E7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Pr="008E74C8" w:rsidRDefault="008E74C8" w:rsidP="008E7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8E74C8" w:rsidRPr="008E74C8" w:rsidRDefault="008E74C8" w:rsidP="008E7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Протокол № </w:t>
      </w:r>
      <w:r w:rsidR="00BC5F28">
        <w:rPr>
          <w:rFonts w:ascii="Times New Roman" w:hAnsi="Times New Roman"/>
          <w:sz w:val="24"/>
          <w:szCs w:val="24"/>
        </w:rPr>
        <w:t>9</w:t>
      </w:r>
      <w:r w:rsidRPr="008E74C8">
        <w:rPr>
          <w:rFonts w:ascii="Times New Roman" w:hAnsi="Times New Roman"/>
          <w:sz w:val="24"/>
          <w:szCs w:val="24"/>
        </w:rPr>
        <w:t xml:space="preserve"> от «</w:t>
      </w:r>
      <w:r w:rsidR="00BC5F28">
        <w:rPr>
          <w:rFonts w:ascii="Times New Roman" w:hAnsi="Times New Roman"/>
          <w:sz w:val="24"/>
          <w:szCs w:val="24"/>
        </w:rPr>
        <w:t>31</w:t>
      </w:r>
      <w:r w:rsidRPr="008E74C8">
        <w:rPr>
          <w:rFonts w:ascii="Times New Roman" w:hAnsi="Times New Roman"/>
          <w:sz w:val="24"/>
          <w:szCs w:val="24"/>
        </w:rPr>
        <w:t xml:space="preserve">» </w:t>
      </w:r>
      <w:r w:rsidR="00BC5F28">
        <w:rPr>
          <w:rFonts w:ascii="Times New Roman" w:hAnsi="Times New Roman"/>
          <w:sz w:val="24"/>
          <w:szCs w:val="24"/>
        </w:rPr>
        <w:t>ма</w:t>
      </w:r>
      <w:r w:rsidRPr="008E74C8">
        <w:rPr>
          <w:rFonts w:ascii="Times New Roman" w:hAnsi="Times New Roman"/>
          <w:sz w:val="24"/>
          <w:szCs w:val="24"/>
        </w:rPr>
        <w:t>я 20</w:t>
      </w:r>
      <w:r w:rsidR="00BC5F28">
        <w:rPr>
          <w:rFonts w:ascii="Times New Roman" w:hAnsi="Times New Roman"/>
          <w:sz w:val="24"/>
          <w:szCs w:val="24"/>
        </w:rPr>
        <w:t>22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8E74C8" w:rsidRPr="008E74C8" w:rsidRDefault="008E74C8" w:rsidP="008E7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 w:rsidR="00BC5F28">
        <w:rPr>
          <w:rFonts w:ascii="Times New Roman" w:hAnsi="Times New Roman"/>
          <w:sz w:val="24"/>
          <w:szCs w:val="24"/>
        </w:rPr>
        <w:t>Смирных М.Г</w:t>
      </w:r>
      <w:r w:rsidRPr="008E74C8">
        <w:rPr>
          <w:rFonts w:ascii="Times New Roman" w:hAnsi="Times New Roman"/>
          <w:sz w:val="24"/>
          <w:szCs w:val="24"/>
        </w:rPr>
        <w:t>./</w:t>
      </w:r>
    </w:p>
    <w:p w:rsidR="008E74C8" w:rsidRPr="008E74C8" w:rsidRDefault="008E74C8" w:rsidP="008E74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4C8" w:rsidRPr="008E74C8" w:rsidRDefault="008E74C8" w:rsidP="008E74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8E74C8" w:rsidRPr="008E74C8" w:rsidRDefault="008E74C8" w:rsidP="008E7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8E74C8" w:rsidRPr="0013713C" w:rsidRDefault="008E74C8" w:rsidP="008E7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A6921" w:rsidRDefault="003A6921" w:rsidP="00B44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sz w:val="24"/>
          <w:szCs w:val="24"/>
        </w:rPr>
        <w:br w:type="page"/>
      </w:r>
      <w:r w:rsidRPr="00351FF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B44A64" w:rsidRPr="00351FF8" w:rsidRDefault="00B44A64" w:rsidP="00B44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15" w:type="dxa"/>
        <w:tblLook w:val="01E0" w:firstRow="1" w:lastRow="1" w:firstColumn="1" w:lastColumn="1" w:noHBand="0" w:noVBand="0"/>
      </w:tblPr>
      <w:tblGrid>
        <w:gridCol w:w="877"/>
        <w:gridCol w:w="7288"/>
        <w:gridCol w:w="950"/>
      </w:tblGrid>
      <w:tr w:rsidR="00D61C6F" w:rsidRPr="00D61C6F" w:rsidTr="0061356F">
        <w:trPr>
          <w:trHeight w:val="70"/>
        </w:trPr>
        <w:tc>
          <w:tcPr>
            <w:tcW w:w="877" w:type="dxa"/>
            <w:vAlign w:val="center"/>
          </w:tcPr>
          <w:p w:rsidR="00D61C6F" w:rsidRPr="00D61C6F" w:rsidRDefault="00D61C6F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288" w:type="dxa"/>
            <w:vAlign w:val="center"/>
          </w:tcPr>
          <w:p w:rsidR="00D61C6F" w:rsidRPr="00D61C6F" w:rsidRDefault="00D61C6F" w:rsidP="00A87CA3">
            <w:pPr>
              <w:spacing w:before="20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D61C6F" w:rsidRPr="00A87CA3" w:rsidRDefault="00A87CA3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стр.</w:t>
            </w:r>
          </w:p>
        </w:tc>
      </w:tr>
      <w:tr w:rsidR="00A87CA3" w:rsidRPr="00D61C6F" w:rsidTr="0061356F">
        <w:trPr>
          <w:trHeight w:val="70"/>
        </w:trPr>
        <w:tc>
          <w:tcPr>
            <w:tcW w:w="877" w:type="dxa"/>
            <w:vAlign w:val="center"/>
          </w:tcPr>
          <w:p w:rsidR="00A87CA3" w:rsidRPr="00D61C6F" w:rsidRDefault="00A87CA3" w:rsidP="00B57532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61C6F">
              <w:rPr>
                <w:rFonts w:ascii="Times New Roman" w:hAnsi="Times New Roman"/>
                <w:b/>
                <w:sz w:val="20"/>
                <w:szCs w:val="24"/>
              </w:rPr>
              <w:t>1.</w:t>
            </w:r>
          </w:p>
        </w:tc>
        <w:tc>
          <w:tcPr>
            <w:tcW w:w="7288" w:type="dxa"/>
            <w:vAlign w:val="center"/>
          </w:tcPr>
          <w:p w:rsidR="00A87CA3" w:rsidRPr="00D61C6F" w:rsidRDefault="00A87CA3" w:rsidP="00B57532">
            <w:pPr>
              <w:spacing w:before="20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D61C6F">
              <w:rPr>
                <w:rFonts w:ascii="Times New Roman" w:hAnsi="Times New Roman"/>
                <w:b/>
                <w:sz w:val="20"/>
                <w:szCs w:val="24"/>
              </w:rPr>
              <w:t>ОБЩАЯ ХАРАКТЕРИСТИКА РАБОЧЕЙ ПРОГРАММЫ ДИСЦИПЛИНЫ</w:t>
            </w:r>
          </w:p>
        </w:tc>
        <w:tc>
          <w:tcPr>
            <w:tcW w:w="950" w:type="dxa"/>
            <w:vAlign w:val="center"/>
          </w:tcPr>
          <w:p w:rsidR="00A87CA3" w:rsidRPr="00B44A64" w:rsidRDefault="00B44A64" w:rsidP="00B57532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</w:tr>
      <w:tr w:rsidR="00A87CA3" w:rsidRPr="00D61C6F" w:rsidTr="0061356F">
        <w:trPr>
          <w:trHeight w:val="88"/>
        </w:trPr>
        <w:tc>
          <w:tcPr>
            <w:tcW w:w="877" w:type="dxa"/>
            <w:vAlign w:val="center"/>
          </w:tcPr>
          <w:p w:rsidR="00A87CA3" w:rsidRPr="00D61C6F" w:rsidRDefault="00A87CA3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61C6F">
              <w:rPr>
                <w:rFonts w:ascii="Times New Roman" w:hAnsi="Times New Roman"/>
                <w:b/>
                <w:sz w:val="20"/>
                <w:szCs w:val="24"/>
              </w:rPr>
              <w:t>2.</w:t>
            </w:r>
          </w:p>
        </w:tc>
        <w:tc>
          <w:tcPr>
            <w:tcW w:w="7288" w:type="dxa"/>
            <w:vAlign w:val="center"/>
          </w:tcPr>
          <w:p w:rsidR="00A87CA3" w:rsidRPr="00D61C6F" w:rsidRDefault="00A87CA3" w:rsidP="00A87CA3">
            <w:pPr>
              <w:spacing w:before="20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D61C6F">
              <w:rPr>
                <w:rFonts w:ascii="Times New Roman" w:hAnsi="Times New Roman"/>
                <w:b/>
                <w:sz w:val="20"/>
                <w:szCs w:val="24"/>
              </w:rPr>
              <w:t xml:space="preserve">СТРУКТУРА И СОДЕРЖАНИЕ </w:t>
            </w:r>
            <w:r w:rsidR="00DF7162">
              <w:rPr>
                <w:rFonts w:ascii="Times New Roman" w:hAnsi="Times New Roman"/>
                <w:b/>
                <w:sz w:val="20"/>
                <w:szCs w:val="24"/>
              </w:rPr>
              <w:t xml:space="preserve">УЧЕБНОЙ </w:t>
            </w:r>
            <w:r w:rsidRPr="00D61C6F">
              <w:rPr>
                <w:rFonts w:ascii="Times New Roman" w:hAnsi="Times New Roman"/>
                <w:b/>
                <w:sz w:val="20"/>
                <w:szCs w:val="24"/>
              </w:rPr>
              <w:t>ДИСЦИПЛИНЫ</w:t>
            </w:r>
          </w:p>
        </w:tc>
        <w:tc>
          <w:tcPr>
            <w:tcW w:w="950" w:type="dxa"/>
            <w:vAlign w:val="center"/>
          </w:tcPr>
          <w:p w:rsidR="00A87CA3" w:rsidRPr="00D61C6F" w:rsidRDefault="00DF7162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9</w:t>
            </w:r>
          </w:p>
        </w:tc>
      </w:tr>
      <w:tr w:rsidR="00A87CA3" w:rsidRPr="00D61C6F" w:rsidTr="0061356F">
        <w:trPr>
          <w:trHeight w:val="70"/>
        </w:trPr>
        <w:tc>
          <w:tcPr>
            <w:tcW w:w="877" w:type="dxa"/>
            <w:vAlign w:val="center"/>
          </w:tcPr>
          <w:p w:rsidR="00A87CA3" w:rsidRPr="00D61C6F" w:rsidRDefault="00A87CA3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61C6F">
              <w:rPr>
                <w:rFonts w:ascii="Times New Roman" w:hAnsi="Times New Roman"/>
                <w:b/>
                <w:sz w:val="20"/>
                <w:szCs w:val="24"/>
              </w:rPr>
              <w:t>3.</w:t>
            </w:r>
          </w:p>
        </w:tc>
        <w:tc>
          <w:tcPr>
            <w:tcW w:w="7288" w:type="dxa"/>
            <w:vAlign w:val="center"/>
          </w:tcPr>
          <w:p w:rsidR="00A87CA3" w:rsidRPr="00D61C6F" w:rsidRDefault="00A87CA3" w:rsidP="00A87CA3">
            <w:pPr>
              <w:spacing w:before="20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D61C6F">
              <w:rPr>
                <w:rFonts w:ascii="Times New Roman" w:hAnsi="Times New Roman"/>
                <w:b/>
                <w:sz w:val="20"/>
                <w:szCs w:val="24"/>
              </w:rPr>
              <w:t>УСЛОВИЯ РЕАЛИЗАЦИИ ПРОГРАММЫ</w:t>
            </w:r>
            <w:r w:rsidR="004F44BF">
              <w:rPr>
                <w:rFonts w:ascii="Times New Roman" w:hAnsi="Times New Roman"/>
                <w:b/>
                <w:sz w:val="20"/>
                <w:szCs w:val="24"/>
              </w:rPr>
              <w:t xml:space="preserve"> ДИСЦИПЛИНЫ</w:t>
            </w:r>
          </w:p>
        </w:tc>
        <w:tc>
          <w:tcPr>
            <w:tcW w:w="950" w:type="dxa"/>
            <w:vAlign w:val="center"/>
          </w:tcPr>
          <w:p w:rsidR="00A87CA3" w:rsidRPr="00D61C6F" w:rsidRDefault="00DF7ECD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13</w:t>
            </w:r>
          </w:p>
        </w:tc>
      </w:tr>
      <w:tr w:rsidR="00A87CA3" w:rsidRPr="00D61C6F" w:rsidTr="0061356F">
        <w:trPr>
          <w:trHeight w:val="70"/>
        </w:trPr>
        <w:tc>
          <w:tcPr>
            <w:tcW w:w="877" w:type="dxa"/>
            <w:vAlign w:val="center"/>
          </w:tcPr>
          <w:p w:rsidR="00A87CA3" w:rsidRPr="00D61C6F" w:rsidRDefault="00A87CA3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4.</w:t>
            </w:r>
          </w:p>
        </w:tc>
        <w:tc>
          <w:tcPr>
            <w:tcW w:w="7288" w:type="dxa"/>
            <w:vAlign w:val="center"/>
          </w:tcPr>
          <w:p w:rsidR="00A87CA3" w:rsidRPr="00B44A64" w:rsidRDefault="00B44A64" w:rsidP="00A87CA3">
            <w:pPr>
              <w:spacing w:before="20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B44A64">
              <w:rPr>
                <w:rFonts w:ascii="Times New Roman" w:hAnsi="Times New Roman"/>
                <w:b/>
                <w:caps/>
                <w:sz w:val="20"/>
              </w:rPr>
              <w:t>Контроль и оценка результатов освоения Дисциплины</w:t>
            </w:r>
          </w:p>
        </w:tc>
        <w:tc>
          <w:tcPr>
            <w:tcW w:w="950" w:type="dxa"/>
            <w:vAlign w:val="center"/>
          </w:tcPr>
          <w:p w:rsidR="00A87CA3" w:rsidRPr="00D61C6F" w:rsidRDefault="00DF7ECD" w:rsidP="00646AFD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646AFD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</w:tr>
      <w:tr w:rsidR="00A87CA3" w:rsidRPr="00D61C6F" w:rsidTr="0061356F">
        <w:trPr>
          <w:trHeight w:val="70"/>
        </w:trPr>
        <w:tc>
          <w:tcPr>
            <w:tcW w:w="877" w:type="dxa"/>
            <w:vAlign w:val="center"/>
          </w:tcPr>
          <w:p w:rsidR="00A87CA3" w:rsidRDefault="00A87CA3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5.</w:t>
            </w:r>
          </w:p>
        </w:tc>
        <w:tc>
          <w:tcPr>
            <w:tcW w:w="7288" w:type="dxa"/>
            <w:vAlign w:val="center"/>
          </w:tcPr>
          <w:p w:rsidR="00A87CA3" w:rsidRPr="00B44A64" w:rsidRDefault="00B44A64" w:rsidP="00A87CA3">
            <w:pPr>
              <w:spacing w:before="20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B44A64">
              <w:rPr>
                <w:rFonts w:ascii="Times New Roman" w:hAnsi="Times New Roman"/>
                <w:b/>
                <w:sz w:val="20"/>
              </w:rPr>
              <w:t>ВОЗМОЖНОСТИ ИСПОЛЬЗОВАНИЯ ПРОГРАММЫ В ДРУГИХ ПООП</w:t>
            </w:r>
          </w:p>
        </w:tc>
        <w:tc>
          <w:tcPr>
            <w:tcW w:w="950" w:type="dxa"/>
            <w:vAlign w:val="center"/>
          </w:tcPr>
          <w:p w:rsidR="00A87CA3" w:rsidRPr="00D61C6F" w:rsidRDefault="00DF7ECD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</w:t>
            </w:r>
          </w:p>
        </w:tc>
      </w:tr>
    </w:tbl>
    <w:p w:rsidR="003A6921" w:rsidRPr="00351FF8" w:rsidRDefault="003A6921" w:rsidP="00351FF8">
      <w:pPr>
        <w:rPr>
          <w:rFonts w:ascii="Times New Roman" w:hAnsi="Times New Roman"/>
          <w:b/>
          <w:i/>
          <w:sz w:val="24"/>
          <w:szCs w:val="24"/>
        </w:rPr>
      </w:pPr>
    </w:p>
    <w:p w:rsidR="003A6921" w:rsidRPr="00351FF8" w:rsidRDefault="003A6921" w:rsidP="00351FF8">
      <w:pPr>
        <w:rPr>
          <w:rFonts w:ascii="Times New Roman" w:hAnsi="Times New Roman"/>
          <w:b/>
          <w:i/>
          <w:sz w:val="24"/>
          <w:szCs w:val="24"/>
        </w:rPr>
        <w:sectPr w:rsidR="003A6921" w:rsidRPr="00351FF8" w:rsidSect="00094589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3A6921" w:rsidRPr="00351FF8" w:rsidRDefault="003A6921" w:rsidP="00CE4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ДИСЦИПЛИНЫ</w:t>
      </w:r>
    </w:p>
    <w:p w:rsidR="003A6921" w:rsidRPr="00351FF8" w:rsidRDefault="008E74C8" w:rsidP="008E74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ОП.01. Электротехника</w:t>
      </w:r>
    </w:p>
    <w:p w:rsidR="008E74C8" w:rsidRDefault="008E74C8" w:rsidP="00B44A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351FF8" w:rsidRDefault="003A6921" w:rsidP="00B44A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3A6921" w:rsidRPr="00D74C80" w:rsidRDefault="003A6921" w:rsidP="00B57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FF8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</w:t>
      </w:r>
      <w:r w:rsidR="00B44A64" w:rsidRPr="00D74C80">
        <w:rPr>
          <w:rFonts w:ascii="Times New Roman" w:hAnsi="Times New Roman"/>
          <w:sz w:val="24"/>
          <w:szCs w:val="24"/>
        </w:rPr>
        <w:t xml:space="preserve">основной </w:t>
      </w:r>
      <w:r w:rsidRPr="00D74C80">
        <w:rPr>
          <w:rFonts w:ascii="Times New Roman" w:hAnsi="Times New Roman"/>
          <w:sz w:val="24"/>
          <w:szCs w:val="24"/>
        </w:rPr>
        <w:t>образовательной программы</w:t>
      </w:r>
      <w:r w:rsidRPr="00D74C80">
        <w:rPr>
          <w:rFonts w:ascii="Times New Roman" w:hAnsi="Times New Roman"/>
          <w:sz w:val="32"/>
          <w:szCs w:val="24"/>
        </w:rPr>
        <w:t xml:space="preserve"> </w:t>
      </w:r>
      <w:r w:rsidR="00B44A64" w:rsidRPr="00D74C80">
        <w:rPr>
          <w:rFonts w:ascii="Times New Roman" w:hAnsi="Times New Roman"/>
          <w:sz w:val="24"/>
        </w:rPr>
        <w:t>(программы подготовки специалистов среднего звена)</w:t>
      </w:r>
      <w:r w:rsidR="00D74C80" w:rsidRPr="00D74C80">
        <w:rPr>
          <w:rFonts w:ascii="Times New Roman" w:hAnsi="Times New Roman"/>
          <w:sz w:val="24"/>
        </w:rPr>
        <w:t>, разработана на основе</w:t>
      </w:r>
      <w:r w:rsidRPr="00D74C80">
        <w:rPr>
          <w:rFonts w:ascii="Times New Roman" w:hAnsi="Times New Roman"/>
          <w:sz w:val="24"/>
          <w:szCs w:val="24"/>
        </w:rPr>
        <w:t xml:space="preserve"> </w:t>
      </w:r>
      <w:r w:rsidR="00970FEB" w:rsidRPr="00D74C80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по профессии среднего профессионального образования </w:t>
      </w:r>
      <w:r w:rsidR="00970FEB" w:rsidRPr="00D74C80">
        <w:rPr>
          <w:rFonts w:ascii="Times New Roman" w:hAnsi="Times New Roman"/>
          <w:b/>
          <w:sz w:val="24"/>
          <w:szCs w:val="24"/>
        </w:rPr>
        <w:t>18.01.02 Лаборант-эколог</w:t>
      </w:r>
      <w:r w:rsidR="00970FEB" w:rsidRPr="00D74C80">
        <w:rPr>
          <w:rFonts w:ascii="Times New Roman" w:hAnsi="Times New Roman"/>
          <w:sz w:val="24"/>
          <w:szCs w:val="24"/>
        </w:rPr>
        <w:t>, утвержденного приказом Минобрнауки России от 02.08.2013 N 916  (Зарегистрировано в Минюсте России 20.08.2013 N 29659).</w:t>
      </w:r>
    </w:p>
    <w:p w:rsidR="00B57532" w:rsidRDefault="00B57532" w:rsidP="00B44A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A6921" w:rsidRPr="00351FF8" w:rsidRDefault="003A6921" w:rsidP="00B44A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образовательной программы: </w:t>
      </w:r>
    </w:p>
    <w:p w:rsidR="00B57532" w:rsidRPr="00B57532" w:rsidRDefault="00B57532" w:rsidP="00B57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 w:rsidRPr="00B57532">
        <w:rPr>
          <w:rFonts w:ascii="Times New Roman" w:hAnsi="Times New Roman"/>
          <w:sz w:val="24"/>
        </w:rPr>
        <w:t xml:space="preserve">Дисциплина включена в общепрофессиональный цикл. </w:t>
      </w:r>
    </w:p>
    <w:p w:rsidR="00D02E5A" w:rsidRDefault="00D02E5A" w:rsidP="00B44A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6921" w:rsidRPr="00351FF8" w:rsidRDefault="003A6921" w:rsidP="00B44A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</w:t>
      </w:r>
    </w:p>
    <w:p w:rsidR="003A6921" w:rsidRPr="00351FF8" w:rsidRDefault="003A6921" w:rsidP="00B44A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FF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</w:t>
      </w:r>
      <w:r w:rsidRPr="00DA5826">
        <w:rPr>
          <w:rFonts w:ascii="Times New Roman" w:hAnsi="Times New Roman"/>
          <w:b/>
          <w:i/>
          <w:sz w:val="24"/>
          <w:szCs w:val="24"/>
        </w:rPr>
        <w:t>должен уметь:</w:t>
      </w:r>
    </w:p>
    <w:p w:rsidR="00DA5826" w:rsidRPr="00DA5826" w:rsidRDefault="00DA5826" w:rsidP="0061356F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рассчитывать параметры электрических схем;</w:t>
      </w:r>
    </w:p>
    <w:p w:rsidR="00DA5826" w:rsidRPr="00DA5826" w:rsidRDefault="00DA5826" w:rsidP="0061356F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 xml:space="preserve">эксплуатировать электроизмерительные приборы; </w:t>
      </w:r>
    </w:p>
    <w:p w:rsidR="00DA5826" w:rsidRPr="00DA5826" w:rsidRDefault="00DA5826" w:rsidP="0061356F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контролировать качество выполняемых работ; производить контроль различных параметров;</w:t>
      </w:r>
    </w:p>
    <w:p w:rsidR="00DA5826" w:rsidRPr="00DA5826" w:rsidRDefault="00DA5826" w:rsidP="0061356F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 xml:space="preserve">читать инструктивную документацию. </w:t>
      </w:r>
    </w:p>
    <w:p w:rsidR="003A6921" w:rsidRPr="00351FF8" w:rsidRDefault="003A6921" w:rsidP="00DA58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FF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</w:t>
      </w:r>
      <w:r w:rsidRPr="00DA5826">
        <w:rPr>
          <w:rFonts w:ascii="Times New Roman" w:hAnsi="Times New Roman"/>
          <w:b/>
          <w:i/>
          <w:sz w:val="24"/>
          <w:szCs w:val="24"/>
        </w:rPr>
        <w:t>должен знать:</w:t>
      </w:r>
    </w:p>
    <w:p w:rsidR="00DA5826" w:rsidRPr="00DA5826" w:rsidRDefault="00DA5826" w:rsidP="0061356F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методы расчета электрических цепей;</w:t>
      </w:r>
    </w:p>
    <w:p w:rsidR="00DA5826" w:rsidRPr="00DA5826" w:rsidRDefault="00DA5826" w:rsidP="0061356F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 xml:space="preserve">принцип работы типовых электронных устройств; </w:t>
      </w:r>
    </w:p>
    <w:p w:rsidR="00DA5826" w:rsidRPr="00DA5826" w:rsidRDefault="00DA5826" w:rsidP="0061356F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техническую терминологию;</w:t>
      </w:r>
    </w:p>
    <w:p w:rsidR="00DA5826" w:rsidRPr="00DA5826" w:rsidRDefault="00DA5826" w:rsidP="0061356F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основные законы электротехники;</w:t>
      </w:r>
    </w:p>
    <w:p w:rsidR="00DA5826" w:rsidRPr="00DA5826" w:rsidRDefault="00DA5826" w:rsidP="0061356F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общие сведения об электросвязи и радиосвязи;</w:t>
      </w:r>
    </w:p>
    <w:p w:rsidR="00DA5826" w:rsidRPr="00DA5826" w:rsidRDefault="00DA5826" w:rsidP="0061356F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основные виды технических средств сигнализации;</w:t>
      </w:r>
    </w:p>
    <w:p w:rsidR="00DA5826" w:rsidRPr="00DA5826" w:rsidRDefault="00DA5826" w:rsidP="0061356F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основные сведения об электроизмерительных приборах,  электрических машинах, аппаратуре управления и защиты.</w:t>
      </w:r>
    </w:p>
    <w:p w:rsidR="003A6921" w:rsidRDefault="003A6921" w:rsidP="00CC0A2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51FF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</w:t>
      </w:r>
      <w:r w:rsidRPr="00DA5826">
        <w:rPr>
          <w:rFonts w:ascii="Times New Roman" w:hAnsi="Times New Roman"/>
          <w:b/>
          <w:i/>
          <w:sz w:val="24"/>
          <w:szCs w:val="24"/>
        </w:rPr>
        <w:t>осваивает элементы</w:t>
      </w:r>
      <w:r w:rsidR="00CC0A2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A5826">
        <w:rPr>
          <w:rFonts w:ascii="Times New Roman" w:hAnsi="Times New Roman"/>
          <w:b/>
          <w:i/>
          <w:sz w:val="24"/>
          <w:szCs w:val="24"/>
        </w:rPr>
        <w:t>компетенций:</w:t>
      </w:r>
    </w:p>
    <w:p w:rsidR="00CC0A2F" w:rsidRDefault="00CC0A2F" w:rsidP="00DA58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985"/>
        <w:gridCol w:w="2409"/>
        <w:gridCol w:w="2126"/>
        <w:gridCol w:w="2231"/>
      </w:tblGrid>
      <w:tr w:rsidR="00CC0A2F" w:rsidRPr="00DA5826" w:rsidTr="00DF7ECD">
        <w:trPr>
          <w:trHeight w:val="70"/>
        </w:trPr>
        <w:tc>
          <w:tcPr>
            <w:tcW w:w="427" w:type="pct"/>
            <w:shd w:val="clear" w:color="auto" w:fill="auto"/>
          </w:tcPr>
          <w:p w:rsidR="00DA5826" w:rsidRPr="00CC0A2F" w:rsidRDefault="00DA5826" w:rsidP="00CC0A2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/>
                <w:bCs/>
                <w:sz w:val="20"/>
                <w:szCs w:val="20"/>
              </w:rPr>
              <w:t>Шифр комп.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A5826" w:rsidRPr="00CC0A2F" w:rsidRDefault="00DA5826" w:rsidP="00CC0A2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компетенций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DA5826" w:rsidRPr="00DA5826" w:rsidRDefault="00DA5826" w:rsidP="00CC0A2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/>
                <w:bCs/>
                <w:sz w:val="20"/>
                <w:szCs w:val="20"/>
              </w:rPr>
              <w:t>Дискрипторы (показатели сформированности)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DA5826" w:rsidRPr="00DA5826" w:rsidRDefault="00DA5826" w:rsidP="00CC0A2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DA5826" w:rsidRPr="00DA5826" w:rsidRDefault="00DA5826" w:rsidP="00CC0A2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/>
                <w:bCs/>
                <w:sz w:val="20"/>
                <w:szCs w:val="20"/>
              </w:rPr>
              <w:t>Знания</w:t>
            </w:r>
          </w:p>
        </w:tc>
      </w:tr>
      <w:tr w:rsidR="00CC0A2F" w:rsidRPr="00DA5826" w:rsidTr="00DF7ECD">
        <w:tc>
          <w:tcPr>
            <w:tcW w:w="427" w:type="pct"/>
            <w:shd w:val="clear" w:color="auto" w:fill="auto"/>
          </w:tcPr>
          <w:p w:rsidR="00DA5826" w:rsidRPr="00CC0A2F" w:rsidRDefault="00DA5826" w:rsidP="00CC0A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Cs/>
                <w:sz w:val="20"/>
                <w:szCs w:val="20"/>
              </w:rPr>
              <w:t>ОК 01</w:t>
            </w:r>
          </w:p>
        </w:tc>
        <w:tc>
          <w:tcPr>
            <w:tcW w:w="1037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259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Распознавание сложных проблемные ситуации в различных контекстах. 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сложных ситуаций при решении задач профессиональной деятельности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этапов решения задачи.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потребности в информации 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эффективного поиска.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Выделение всех </w:t>
            </w: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возможных источников нужных ресурсов, в том числе неочевидных. Разработка детального плана действий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рисков на каждом шагу 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111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Распознавать задачу и/или проблему в профессиональном и/или социальном контексте;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Анализировать задачу и/или проблему и выделять её составные части;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 xml:space="preserve">Составить план </w:t>
            </w: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действия, 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Определить необходимые ресурсы;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Владеть актуальными методами работы в профессиональной и смежных сферах;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Реализовать составленный план;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166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Актуальный профессиональный и социальный контекст, в котором приходится работать и жить;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Методы работы в профессиональной и смежных сферах.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Структура плана для решения задач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Порядок оценки результатов решения задач профессиональной деятельности</w:t>
            </w:r>
          </w:p>
        </w:tc>
      </w:tr>
      <w:tr w:rsidR="00CC0A2F" w:rsidRPr="00DA5826" w:rsidTr="00DF7ECD">
        <w:tc>
          <w:tcPr>
            <w:tcW w:w="427" w:type="pct"/>
            <w:shd w:val="clear" w:color="auto" w:fill="auto"/>
          </w:tcPr>
          <w:p w:rsidR="00DA5826" w:rsidRPr="00CC0A2F" w:rsidRDefault="00DA5826" w:rsidP="00CC0A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ОК 2</w:t>
            </w:r>
          </w:p>
        </w:tc>
        <w:tc>
          <w:tcPr>
            <w:tcW w:w="1037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259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111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Определять задачи поиска информации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Планировать процесс поиска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Структурировать получаемую информацию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Выделять наиболее значимое в перечне информации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Оценивать практическую значимость результатов поиска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1166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Номенклатура информационных источников применяемых в профессиональной деятельности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Приемы структурирования информации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Формат оформления результатов поиска информации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0A2F" w:rsidRPr="00DA5826" w:rsidTr="00DF7ECD">
        <w:tc>
          <w:tcPr>
            <w:tcW w:w="427" w:type="pct"/>
            <w:shd w:val="clear" w:color="auto" w:fill="auto"/>
          </w:tcPr>
          <w:p w:rsidR="00DA5826" w:rsidRPr="00CC0A2F" w:rsidRDefault="00DA5826" w:rsidP="00CC0A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Cs/>
                <w:sz w:val="20"/>
                <w:szCs w:val="20"/>
              </w:rPr>
              <w:t>ОК 3</w:t>
            </w:r>
          </w:p>
        </w:tc>
        <w:tc>
          <w:tcPr>
            <w:tcW w:w="1037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259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111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166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Содержание актуальной нормативно-правовой документации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Современная научная и профессиональная терминология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Возможные траектории профессионального развития  и самообразования</w:t>
            </w:r>
          </w:p>
        </w:tc>
      </w:tr>
      <w:tr w:rsidR="00CC0A2F" w:rsidRPr="00DA5826" w:rsidTr="00DF7ECD">
        <w:tc>
          <w:tcPr>
            <w:tcW w:w="427" w:type="pct"/>
            <w:shd w:val="clear" w:color="auto" w:fill="auto"/>
          </w:tcPr>
          <w:p w:rsidR="00DA5826" w:rsidRPr="00CC0A2F" w:rsidRDefault="00DA5826" w:rsidP="00CC0A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Cs/>
                <w:sz w:val="20"/>
                <w:szCs w:val="20"/>
              </w:rPr>
              <w:t>ОК 4</w:t>
            </w:r>
          </w:p>
        </w:tc>
        <w:tc>
          <w:tcPr>
            <w:tcW w:w="1037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259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1111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Взаимодействовать</w:t>
            </w:r>
            <w:r w:rsidRPr="00DA58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 xml:space="preserve">с коллегами, руководством, клиентами.  </w:t>
            </w:r>
          </w:p>
        </w:tc>
        <w:tc>
          <w:tcPr>
            <w:tcW w:w="1166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Психология коллектива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Психология личности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Основы проектной деятельности</w:t>
            </w:r>
          </w:p>
        </w:tc>
      </w:tr>
      <w:tr w:rsidR="00CC0A2F" w:rsidRPr="00DA5826" w:rsidTr="00DF7ECD">
        <w:tc>
          <w:tcPr>
            <w:tcW w:w="427" w:type="pct"/>
            <w:shd w:val="clear" w:color="auto" w:fill="auto"/>
          </w:tcPr>
          <w:p w:rsidR="00DA5826" w:rsidRPr="00CC0A2F" w:rsidRDefault="00DA5826" w:rsidP="00CC0A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Cs/>
                <w:sz w:val="20"/>
                <w:szCs w:val="20"/>
              </w:rPr>
              <w:t>ОК 9</w:t>
            </w:r>
          </w:p>
        </w:tc>
        <w:tc>
          <w:tcPr>
            <w:tcW w:w="1037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 xml:space="preserve">Использовать информационные технологии в </w:t>
            </w:r>
            <w:r w:rsidRPr="00DA5826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профессиональной деятельности.</w:t>
            </w:r>
          </w:p>
        </w:tc>
        <w:tc>
          <w:tcPr>
            <w:tcW w:w="1259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Применение средств информатизации и информационных </w:t>
            </w:r>
            <w:r w:rsidRPr="00DA5826">
              <w:rPr>
                <w:rFonts w:ascii="Times New Roman" w:hAnsi="Times New Roman"/>
                <w:sz w:val="20"/>
                <w:szCs w:val="20"/>
              </w:rPr>
              <w:lastRenderedPageBreak/>
              <w:t>технологий для реализации профессиональной деятельности</w:t>
            </w:r>
          </w:p>
        </w:tc>
        <w:tc>
          <w:tcPr>
            <w:tcW w:w="1111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Применять средства информационных технологий для </w:t>
            </w: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решения профессиональных задач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Использовать современное программное обеспечение</w:t>
            </w:r>
          </w:p>
        </w:tc>
        <w:tc>
          <w:tcPr>
            <w:tcW w:w="1166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Современные средства и устройства информатизации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Порядок их применения и программное обеспечение в профессиональной деятельности</w:t>
            </w:r>
          </w:p>
        </w:tc>
      </w:tr>
      <w:tr w:rsidR="00CC0A2F" w:rsidRPr="00DA5826" w:rsidTr="00DF7ECD">
        <w:tc>
          <w:tcPr>
            <w:tcW w:w="427" w:type="pct"/>
            <w:shd w:val="clear" w:color="auto" w:fill="auto"/>
          </w:tcPr>
          <w:p w:rsidR="00DA5826" w:rsidRPr="00CC0A2F" w:rsidRDefault="00DA5826" w:rsidP="00CC0A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ОК 10</w:t>
            </w:r>
          </w:p>
        </w:tc>
        <w:tc>
          <w:tcPr>
            <w:tcW w:w="1037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1259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1111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понимать тексты на базовые профессиональные темы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участвовать в диалогах на знакомые общие и профессиональные темы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строить простые высказывания о себе и о своей профессиональной деятельности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кратко обосновывать и объяснить свои действия (текущие и планируемые)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166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правила построения простых и сложных предложений на профессиональные темы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основные общеупотребительные глаголы (бытовая и профессиональная лексика)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особенности произношения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</w:tbl>
    <w:p w:rsidR="00DA5826" w:rsidRPr="00351FF8" w:rsidRDefault="00DA5826" w:rsidP="0061356F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A6921" w:rsidRPr="00351FF8" w:rsidRDefault="003A6921" w:rsidP="00DF7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 xml:space="preserve">2. СТРУКТУРА И СОДЕРЖАНИЕ </w:t>
      </w:r>
      <w:r w:rsidR="00DF7162">
        <w:rPr>
          <w:rFonts w:ascii="Times New Roman" w:hAnsi="Times New Roman"/>
          <w:b/>
          <w:sz w:val="24"/>
          <w:szCs w:val="24"/>
        </w:rPr>
        <w:t xml:space="preserve">УЧЕБНОЙ </w:t>
      </w:r>
      <w:r w:rsidRPr="00351FF8">
        <w:rPr>
          <w:rFonts w:ascii="Times New Roman" w:hAnsi="Times New Roman"/>
          <w:b/>
          <w:sz w:val="24"/>
          <w:szCs w:val="24"/>
        </w:rPr>
        <w:t>ДИСЦИПЛИНЫ</w:t>
      </w:r>
    </w:p>
    <w:p w:rsidR="00DF7162" w:rsidRDefault="008E74C8" w:rsidP="008E74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ОП.01. Электротехника</w:t>
      </w:r>
    </w:p>
    <w:p w:rsidR="008E74C8" w:rsidRDefault="008E74C8" w:rsidP="00DF7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6921" w:rsidRPr="00351FF8" w:rsidRDefault="003A6921" w:rsidP="00DF7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p w:rsidR="003A6921" w:rsidRPr="00351FF8" w:rsidRDefault="003A6921" w:rsidP="00DF716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3A6921" w:rsidRPr="00DF7162" w:rsidTr="00DF7162">
        <w:trPr>
          <w:trHeight w:val="65"/>
        </w:trPr>
        <w:tc>
          <w:tcPr>
            <w:tcW w:w="4073" w:type="pct"/>
            <w:vAlign w:val="center"/>
          </w:tcPr>
          <w:p w:rsidR="003A6921" w:rsidRPr="00DF7162" w:rsidRDefault="003A6921" w:rsidP="00DF716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F7162">
              <w:rPr>
                <w:rFonts w:ascii="Times New Roman" w:hAnsi="Times New Roman"/>
                <w:b/>
                <w:sz w:val="20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3A6921" w:rsidRPr="00DF7162" w:rsidRDefault="003A6921" w:rsidP="00DF716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DF7162">
              <w:rPr>
                <w:rFonts w:ascii="Times New Roman" w:hAnsi="Times New Roman"/>
                <w:b/>
                <w:iCs/>
                <w:sz w:val="20"/>
                <w:szCs w:val="24"/>
              </w:rPr>
              <w:t>Объем часов</w:t>
            </w:r>
          </w:p>
        </w:tc>
      </w:tr>
      <w:tr w:rsidR="003A6921" w:rsidRPr="00DF7162" w:rsidTr="00DF7162">
        <w:trPr>
          <w:trHeight w:val="65"/>
        </w:trPr>
        <w:tc>
          <w:tcPr>
            <w:tcW w:w="4073" w:type="pct"/>
            <w:vAlign w:val="center"/>
          </w:tcPr>
          <w:p w:rsidR="003A6921" w:rsidRPr="00DF7162" w:rsidRDefault="003A6921" w:rsidP="00DF71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DF7162">
              <w:rPr>
                <w:rFonts w:ascii="Times New Roman" w:hAnsi="Times New Roman"/>
                <w:b/>
                <w:sz w:val="20"/>
                <w:szCs w:val="24"/>
              </w:rPr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3A6921" w:rsidRPr="00DF7162" w:rsidRDefault="008E74C8" w:rsidP="000531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4"/>
              </w:rPr>
              <w:t>54</w:t>
            </w:r>
          </w:p>
        </w:tc>
      </w:tr>
      <w:tr w:rsidR="003A6921" w:rsidRPr="00DF7162" w:rsidTr="00DF7162">
        <w:trPr>
          <w:trHeight w:val="65"/>
        </w:trPr>
        <w:tc>
          <w:tcPr>
            <w:tcW w:w="5000" w:type="pct"/>
            <w:gridSpan w:val="2"/>
            <w:vAlign w:val="center"/>
          </w:tcPr>
          <w:p w:rsidR="003A6921" w:rsidRPr="00DF7162" w:rsidRDefault="003A6921" w:rsidP="00DF71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  <w:r w:rsidRPr="00DF7162">
              <w:rPr>
                <w:rFonts w:ascii="Times New Roman" w:hAnsi="Times New Roman"/>
                <w:sz w:val="20"/>
                <w:szCs w:val="24"/>
              </w:rPr>
              <w:t>в том числе:</w:t>
            </w:r>
          </w:p>
        </w:tc>
      </w:tr>
      <w:tr w:rsidR="003A6921" w:rsidRPr="00DF7162" w:rsidTr="00DF7162">
        <w:trPr>
          <w:trHeight w:val="65"/>
        </w:trPr>
        <w:tc>
          <w:tcPr>
            <w:tcW w:w="4073" w:type="pct"/>
            <w:vAlign w:val="center"/>
          </w:tcPr>
          <w:p w:rsidR="003A6921" w:rsidRPr="00DF7162" w:rsidRDefault="00DF7162" w:rsidP="00DF716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лекционные занятия</w:t>
            </w:r>
          </w:p>
        </w:tc>
        <w:tc>
          <w:tcPr>
            <w:tcW w:w="927" w:type="pct"/>
            <w:vAlign w:val="center"/>
          </w:tcPr>
          <w:p w:rsidR="003A6921" w:rsidRPr="00DF7162" w:rsidRDefault="0005313F" w:rsidP="008F540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iCs/>
                <w:sz w:val="20"/>
                <w:szCs w:val="24"/>
              </w:rPr>
              <w:t>18</w:t>
            </w:r>
          </w:p>
        </w:tc>
      </w:tr>
      <w:tr w:rsidR="003A6921" w:rsidRPr="00DF7162" w:rsidTr="00DF7162">
        <w:trPr>
          <w:trHeight w:val="125"/>
        </w:trPr>
        <w:tc>
          <w:tcPr>
            <w:tcW w:w="4073" w:type="pct"/>
            <w:vAlign w:val="center"/>
          </w:tcPr>
          <w:p w:rsidR="003A6921" w:rsidRPr="00DF7162" w:rsidRDefault="00CE46F2" w:rsidP="00DF716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лабораторно-</w:t>
            </w:r>
            <w:r w:rsidR="00DF7162">
              <w:rPr>
                <w:rFonts w:ascii="Times New Roman" w:hAnsi="Times New Roman"/>
                <w:sz w:val="20"/>
                <w:szCs w:val="24"/>
              </w:rPr>
              <w:t>практические</w:t>
            </w:r>
            <w:r w:rsidR="00DF7162" w:rsidRPr="00DF7162">
              <w:rPr>
                <w:rFonts w:ascii="Times New Roman" w:hAnsi="Times New Roman"/>
                <w:sz w:val="20"/>
                <w:szCs w:val="24"/>
              </w:rPr>
              <w:t xml:space="preserve"> занятия</w:t>
            </w:r>
          </w:p>
        </w:tc>
        <w:tc>
          <w:tcPr>
            <w:tcW w:w="927" w:type="pct"/>
            <w:vAlign w:val="center"/>
          </w:tcPr>
          <w:p w:rsidR="003A6921" w:rsidRPr="0005313F" w:rsidRDefault="0005313F" w:rsidP="008F540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iCs/>
                <w:sz w:val="20"/>
                <w:szCs w:val="24"/>
              </w:rPr>
              <w:t>18</w:t>
            </w:r>
          </w:p>
        </w:tc>
      </w:tr>
      <w:tr w:rsidR="00CE46F2" w:rsidRPr="00DF7162" w:rsidTr="00B424AE">
        <w:trPr>
          <w:trHeight w:val="125"/>
        </w:trPr>
        <w:tc>
          <w:tcPr>
            <w:tcW w:w="4073" w:type="pct"/>
          </w:tcPr>
          <w:p w:rsidR="00CE46F2" w:rsidRPr="00B67A5B" w:rsidRDefault="00CE46F2" w:rsidP="00B424AE">
            <w:pPr>
              <w:pStyle w:val="af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67A5B">
              <w:rPr>
                <w:color w:val="000000"/>
                <w:sz w:val="20"/>
                <w:szCs w:val="20"/>
              </w:rPr>
              <w:t>контрольные работы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CE46F2" w:rsidRPr="00CE46F2" w:rsidRDefault="00CE46F2" w:rsidP="00DF71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iCs/>
                <w:sz w:val="20"/>
                <w:szCs w:val="24"/>
              </w:rPr>
              <w:t>-</w:t>
            </w:r>
          </w:p>
        </w:tc>
      </w:tr>
      <w:tr w:rsidR="00CE46F2" w:rsidRPr="00DF7162" w:rsidTr="00B424AE">
        <w:trPr>
          <w:trHeight w:val="125"/>
        </w:trPr>
        <w:tc>
          <w:tcPr>
            <w:tcW w:w="4073" w:type="pct"/>
          </w:tcPr>
          <w:p w:rsidR="00CE46F2" w:rsidRPr="00B67A5B" w:rsidRDefault="00CE46F2" w:rsidP="00B424AE">
            <w:pPr>
              <w:pStyle w:val="af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67A5B">
              <w:rPr>
                <w:color w:val="000000"/>
                <w:sz w:val="20"/>
                <w:szCs w:val="20"/>
              </w:rPr>
              <w:t>курсовая работа (проект)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67A5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CE46F2" w:rsidRDefault="00CE46F2" w:rsidP="00DF71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iCs/>
                <w:sz w:val="20"/>
                <w:szCs w:val="24"/>
              </w:rPr>
              <w:t>-</w:t>
            </w:r>
          </w:p>
        </w:tc>
      </w:tr>
      <w:tr w:rsidR="008E74C8" w:rsidRPr="00DF7162" w:rsidTr="00B424AE">
        <w:trPr>
          <w:trHeight w:val="125"/>
        </w:trPr>
        <w:tc>
          <w:tcPr>
            <w:tcW w:w="4073" w:type="pct"/>
          </w:tcPr>
          <w:p w:rsidR="008E74C8" w:rsidRPr="008E74C8" w:rsidRDefault="008E74C8" w:rsidP="00B424AE">
            <w:pPr>
              <w:pStyle w:val="af1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8E74C8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8E74C8" w:rsidRPr="008E74C8" w:rsidRDefault="008E74C8" w:rsidP="00DF716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8E74C8">
              <w:rPr>
                <w:rFonts w:ascii="Times New Roman" w:hAnsi="Times New Roman"/>
                <w:b/>
                <w:iCs/>
                <w:sz w:val="20"/>
                <w:szCs w:val="24"/>
              </w:rPr>
              <w:t>18</w:t>
            </w:r>
          </w:p>
        </w:tc>
      </w:tr>
      <w:tr w:rsidR="003A6921" w:rsidRPr="00DF7162" w:rsidTr="00DF7162">
        <w:trPr>
          <w:trHeight w:val="65"/>
        </w:trPr>
        <w:tc>
          <w:tcPr>
            <w:tcW w:w="5000" w:type="pct"/>
            <w:gridSpan w:val="2"/>
            <w:vAlign w:val="center"/>
          </w:tcPr>
          <w:p w:rsidR="003A6921" w:rsidRPr="00DF7162" w:rsidRDefault="00FF1E96" w:rsidP="008E74C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4"/>
              </w:rPr>
              <w:t>Итоговая</w:t>
            </w:r>
            <w:r w:rsidR="003A6921" w:rsidRPr="00DF7162">
              <w:rPr>
                <w:rFonts w:ascii="Times New Roman" w:hAnsi="Times New Roman"/>
                <w:b/>
                <w:iCs/>
                <w:sz w:val="20"/>
                <w:szCs w:val="24"/>
              </w:rPr>
              <w:t xml:space="preserve"> аттестация проводится в форме </w:t>
            </w:r>
            <w:r w:rsidR="008F5408">
              <w:rPr>
                <w:rFonts w:ascii="Times New Roman" w:hAnsi="Times New Roman"/>
                <w:b/>
                <w:iCs/>
                <w:sz w:val="20"/>
                <w:szCs w:val="24"/>
              </w:rPr>
              <w:t>–</w:t>
            </w:r>
            <w:r w:rsidR="003A6921" w:rsidRPr="00DF7162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</w:t>
            </w:r>
            <w:r w:rsidR="008E74C8">
              <w:rPr>
                <w:rFonts w:ascii="Times New Roman" w:hAnsi="Times New Roman"/>
                <w:b/>
                <w:iCs/>
                <w:sz w:val="20"/>
                <w:szCs w:val="24"/>
              </w:rPr>
              <w:t>дифференцированного зачета</w:t>
            </w:r>
          </w:p>
        </w:tc>
      </w:tr>
    </w:tbl>
    <w:p w:rsidR="003A6921" w:rsidRPr="00351FF8" w:rsidRDefault="003A6921" w:rsidP="00351FF8">
      <w:pPr>
        <w:rPr>
          <w:rFonts w:ascii="Times New Roman" w:hAnsi="Times New Roman"/>
          <w:sz w:val="24"/>
          <w:szCs w:val="24"/>
        </w:rPr>
      </w:pPr>
    </w:p>
    <w:p w:rsidR="003A6921" w:rsidRPr="00351FF8" w:rsidRDefault="003A6921" w:rsidP="00351FF8">
      <w:pPr>
        <w:rPr>
          <w:rFonts w:ascii="Times New Roman" w:hAnsi="Times New Roman"/>
          <w:b/>
          <w:i/>
          <w:sz w:val="24"/>
          <w:szCs w:val="24"/>
        </w:rPr>
        <w:sectPr w:rsidR="003A6921" w:rsidRPr="00351FF8" w:rsidSect="00F2477F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3A6921" w:rsidRDefault="003A6921" w:rsidP="0061356F">
      <w:pPr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дисциплины</w:t>
      </w:r>
      <w:r w:rsidR="008E74C8">
        <w:rPr>
          <w:rFonts w:ascii="Times New Roman" w:hAnsi="Times New Roman"/>
          <w:b/>
          <w:sz w:val="24"/>
          <w:szCs w:val="24"/>
        </w:rPr>
        <w:t xml:space="preserve"> ОП.01. Электротехника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23"/>
        <w:gridCol w:w="9060"/>
        <w:gridCol w:w="49"/>
        <w:gridCol w:w="1134"/>
        <w:gridCol w:w="850"/>
        <w:gridCol w:w="1701"/>
      </w:tblGrid>
      <w:tr w:rsidR="0094507D" w:rsidRPr="0094507D" w:rsidTr="00646AFD">
        <w:tc>
          <w:tcPr>
            <w:tcW w:w="2623" w:type="dxa"/>
            <w:shd w:val="clear" w:color="auto" w:fill="FFFFFF"/>
            <w:vAlign w:val="center"/>
          </w:tcPr>
          <w:p w:rsidR="00BA2C72" w:rsidRDefault="00BA2C72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9109" w:type="dxa"/>
            <w:gridSpan w:val="2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94507D" w:rsidRPr="0094507D" w:rsidTr="00646AFD">
        <w:tc>
          <w:tcPr>
            <w:tcW w:w="2623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4507D" w:rsidRPr="0094507D" w:rsidTr="00646AFD">
        <w:trPr>
          <w:trHeight w:val="73"/>
        </w:trPr>
        <w:tc>
          <w:tcPr>
            <w:tcW w:w="2623" w:type="dxa"/>
            <w:shd w:val="clear" w:color="auto" w:fill="FFFFFF"/>
          </w:tcPr>
          <w:p w:rsidR="0094507D" w:rsidRPr="0094507D" w:rsidRDefault="0094507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Раздел  1.</w:t>
            </w: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Электрические и магнитные цепи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693803" w:rsidP="006F3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592245" w:rsidRPr="0094507D" w:rsidTr="00646AFD">
        <w:trPr>
          <w:trHeight w:val="174"/>
        </w:trPr>
        <w:tc>
          <w:tcPr>
            <w:tcW w:w="2623" w:type="dxa"/>
            <w:vMerge w:val="restart"/>
            <w:shd w:val="clear" w:color="auto" w:fill="FFFFFF"/>
          </w:tcPr>
          <w:p w:rsidR="00592245" w:rsidRPr="0094507D" w:rsidRDefault="0059224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1.1.</w:t>
            </w:r>
          </w:p>
          <w:p w:rsidR="00592245" w:rsidRPr="0094507D" w:rsidRDefault="0059224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Электрическое поле</w:t>
            </w:r>
          </w:p>
        </w:tc>
        <w:tc>
          <w:tcPr>
            <w:tcW w:w="9109" w:type="dxa"/>
            <w:gridSpan w:val="2"/>
            <w:shd w:val="clear" w:color="auto" w:fill="FFFFFF"/>
          </w:tcPr>
          <w:p w:rsidR="00592245" w:rsidRPr="0094507D" w:rsidRDefault="0059224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592245" w:rsidRPr="0094507D" w:rsidRDefault="0059224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92245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92245" w:rsidRPr="0094507D" w:rsidRDefault="0059224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61356F" w:rsidRPr="0094507D" w:rsidTr="00646AFD">
        <w:trPr>
          <w:trHeight w:val="200"/>
        </w:trPr>
        <w:tc>
          <w:tcPr>
            <w:tcW w:w="2623" w:type="dxa"/>
            <w:vMerge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61356F" w:rsidRPr="0094507D" w:rsidRDefault="0061356F" w:rsidP="00945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1.1.1. </w:t>
            </w:r>
            <w:r w:rsidRPr="0094507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Электрический заряд. </w:t>
            </w:r>
            <w:r w:rsidRPr="0094507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Электрическое поле. </w:t>
            </w:r>
          </w:p>
        </w:tc>
        <w:tc>
          <w:tcPr>
            <w:tcW w:w="1134" w:type="dxa"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61356F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7F733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</w:t>
            </w:r>
            <w:r w:rsidR="004F44BF">
              <w:rPr>
                <w:rFonts w:ascii="Times New Roman" w:hAnsi="Times New Roman"/>
                <w:sz w:val="20"/>
              </w:rPr>
              <w:t xml:space="preserve"> 2.1,</w:t>
            </w:r>
            <w:r>
              <w:rPr>
                <w:rFonts w:ascii="Times New Roman" w:hAnsi="Times New Roman"/>
                <w:sz w:val="20"/>
              </w:rPr>
              <w:t xml:space="preserve"> 2.2,</w:t>
            </w:r>
          </w:p>
          <w:p w:rsidR="0061356F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61356F" w:rsidRPr="0094507D" w:rsidTr="00646AFD">
        <w:trPr>
          <w:trHeight w:val="151"/>
        </w:trPr>
        <w:tc>
          <w:tcPr>
            <w:tcW w:w="2623" w:type="dxa"/>
            <w:vMerge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61356F" w:rsidRPr="0094507D" w:rsidRDefault="0061356F" w:rsidP="009450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1.1.2.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Основные свойства электрического поля</w:t>
            </w:r>
            <w:r w:rsidRPr="0094507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1356F" w:rsidRPr="0094507D" w:rsidRDefault="0061356F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56F" w:rsidRPr="0094507D" w:rsidTr="00646AFD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61356F" w:rsidRPr="0094507D" w:rsidRDefault="0061356F" w:rsidP="00945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1.1.3. </w:t>
            </w:r>
            <w:r w:rsidRPr="0094507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Х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арактеристики</w:t>
            </w:r>
            <w:r w:rsidRPr="0094507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электрического поля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: напряженность, потенциал и разность потенциалов</w:t>
            </w:r>
          </w:p>
        </w:tc>
        <w:tc>
          <w:tcPr>
            <w:tcW w:w="1134" w:type="dxa"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1356F" w:rsidRPr="0094507D" w:rsidRDefault="0061356F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56F" w:rsidRPr="0094507D" w:rsidTr="00646AFD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61356F" w:rsidRPr="0094507D" w:rsidRDefault="0061356F" w:rsidP="009450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1.1.4. Электроемкость. Конденсаторы</w:t>
            </w:r>
          </w:p>
        </w:tc>
        <w:tc>
          <w:tcPr>
            <w:tcW w:w="1134" w:type="dxa"/>
            <w:shd w:val="clear" w:color="auto" w:fill="FFFFFF"/>
          </w:tcPr>
          <w:p w:rsidR="0061356F" w:rsidRPr="0094507D" w:rsidRDefault="0061356F" w:rsidP="00592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1356F" w:rsidRPr="0094507D" w:rsidRDefault="0061356F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56F" w:rsidRPr="0094507D" w:rsidTr="00646AFD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61356F" w:rsidRPr="0094507D" w:rsidRDefault="0061356F" w:rsidP="009450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1.1.5. Последовательное и параллельное соединение конденсаторов</w:t>
            </w:r>
          </w:p>
        </w:tc>
        <w:tc>
          <w:tcPr>
            <w:tcW w:w="1134" w:type="dxa"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1356F" w:rsidRPr="0094507D" w:rsidRDefault="0061356F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56F" w:rsidRPr="0094507D" w:rsidTr="004F44B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61356F" w:rsidRPr="0094507D" w:rsidRDefault="0061356F" w:rsidP="00791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Лабораторн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о-практическая работа 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 xml:space="preserve">Техника безопасности. Тренировочные упражнения по сборке электрических схем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1356F" w:rsidRPr="0094507D" w:rsidRDefault="0061356F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56F" w:rsidRPr="0094507D" w:rsidTr="004F44B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61356F" w:rsidRPr="0094507D" w:rsidRDefault="0061356F" w:rsidP="00142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Лабораторн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о-практическая работа 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Измерение потенциалов в электрической цепи, построение потенциальной диаграммы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Исследование источника ЭДС в режимах генератора и потребителя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1356F" w:rsidRDefault="0061356F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72" w:rsidRPr="0094507D" w:rsidTr="00646AFD">
        <w:trPr>
          <w:trHeight w:val="159"/>
        </w:trPr>
        <w:tc>
          <w:tcPr>
            <w:tcW w:w="2623" w:type="dxa"/>
            <w:vMerge w:val="restart"/>
            <w:shd w:val="clear" w:color="auto" w:fill="FFFFFF"/>
          </w:tcPr>
          <w:p w:rsidR="00BA2C72" w:rsidRPr="0094507D" w:rsidRDefault="00BA2C72" w:rsidP="009450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Тема 1.2.</w:t>
            </w:r>
          </w:p>
          <w:p w:rsidR="00BA2C72" w:rsidRPr="0094507D" w:rsidRDefault="00BA2C72" w:rsidP="009450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 Электрические цепи постоянного тока </w:t>
            </w:r>
          </w:p>
          <w:p w:rsidR="00BA2C72" w:rsidRPr="0094507D" w:rsidRDefault="00BA2C72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A2C72" w:rsidRPr="0094507D" w:rsidRDefault="00BA2C72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A2C72" w:rsidRPr="0094507D" w:rsidRDefault="00BA2C72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BA2C72" w:rsidRPr="0094507D" w:rsidRDefault="00BA2C72" w:rsidP="0094507D">
            <w:pPr>
              <w:tabs>
                <w:tab w:val="left" w:pos="972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BA2C72" w:rsidRPr="0094507D" w:rsidRDefault="00BA2C72" w:rsidP="0094507D">
            <w:pPr>
              <w:tabs>
                <w:tab w:val="left" w:pos="972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A2C72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A2C72" w:rsidRPr="0094507D" w:rsidRDefault="00BA2C72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49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8F5408">
            <w:pPr>
              <w:tabs>
                <w:tab w:val="left" w:pos="9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1.2.1</w:t>
            </w:r>
            <w:r w:rsidRPr="0094507D">
              <w:rPr>
                <w:rFonts w:ascii="Times New Roman" w:hAnsi="Times New Roman"/>
                <w:iCs/>
                <w:sz w:val="20"/>
                <w:szCs w:val="20"/>
              </w:rPr>
              <w:t>.  Электрическая цепь</w:t>
            </w:r>
            <w:r w:rsidR="008F5408">
              <w:rPr>
                <w:rFonts w:ascii="Times New Roman" w:hAnsi="Times New Roman"/>
                <w:iCs/>
                <w:sz w:val="20"/>
                <w:szCs w:val="20"/>
              </w:rPr>
              <w:t>. Электрическая схема.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</w:t>
            </w:r>
            <w:r w:rsidR="004F44BF">
              <w:rPr>
                <w:rFonts w:ascii="Times New Roman" w:hAnsi="Times New Roman"/>
                <w:sz w:val="20"/>
              </w:rPr>
              <w:t xml:space="preserve">2.1, </w:t>
            </w:r>
            <w:r>
              <w:rPr>
                <w:rFonts w:ascii="Times New Roman" w:hAnsi="Times New Roman"/>
                <w:sz w:val="20"/>
              </w:rPr>
              <w:t>2.2,</w:t>
            </w:r>
          </w:p>
          <w:p w:rsidR="00E221D5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E221D5" w:rsidRPr="0094507D" w:rsidTr="00646AFD">
        <w:trPr>
          <w:trHeight w:val="120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1.2.2.  Постоянный ток, его свойства.</w:t>
            </w: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 xml:space="preserve"> Виды и свойства электротехнических материалов.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8F5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1.2.3.  Сила тока, напряжение, сопротивление проводников,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электрическая </w:t>
            </w:r>
            <w:r w:rsidR="008F5408">
              <w:rPr>
                <w:rFonts w:ascii="Times New Roman" w:hAnsi="Times New Roman"/>
                <w:sz w:val="20"/>
                <w:szCs w:val="20"/>
              </w:rPr>
              <w:t>проводимость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1.2.4.  </w:t>
            </w:r>
            <w:r w:rsidR="008F5408" w:rsidRPr="00DF7162">
              <w:rPr>
                <w:rFonts w:ascii="Times New Roman" w:hAnsi="Times New Roman"/>
                <w:sz w:val="20"/>
                <w:szCs w:val="20"/>
              </w:rPr>
              <w:t>Зависимость сопротивления от температуры.</w:t>
            </w:r>
            <w:r w:rsidR="008F54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Законы Ома. Законы Кирхгофа.  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211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1.2.5.  Последовательное и параллельное соединение резисторов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1.2.6.  Работа и мощность, их единицы измерения. Закон Джоуля-Ленца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E221D5" w:rsidRPr="0094507D" w:rsidRDefault="00E221D5" w:rsidP="00791D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Лабораторн</w:t>
            </w:r>
            <w:r w:rsidR="008F5408">
              <w:rPr>
                <w:rFonts w:ascii="Times New Roman" w:hAnsi="Times New Roman"/>
                <w:b/>
                <w:sz w:val="20"/>
                <w:szCs w:val="20"/>
              </w:rPr>
              <w:t>о-практическая работа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 № </w:t>
            </w:r>
            <w:r w:rsidR="00791D9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Законы Ома</w:t>
            </w:r>
            <w:r w:rsidR="00791D90">
              <w:rPr>
                <w:rFonts w:ascii="Times New Roman" w:hAnsi="Times New Roman"/>
                <w:sz w:val="20"/>
                <w:szCs w:val="20"/>
              </w:rPr>
              <w:t xml:space="preserve">. Смешанное </w:t>
            </w:r>
            <w:r w:rsidR="00791D90" w:rsidRPr="0094507D">
              <w:rPr>
                <w:rFonts w:ascii="Times New Roman" w:hAnsi="Times New Roman"/>
                <w:sz w:val="20"/>
                <w:szCs w:val="20"/>
              </w:rPr>
              <w:t>соединение резисторов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75"/>
        </w:trPr>
        <w:tc>
          <w:tcPr>
            <w:tcW w:w="2623" w:type="dxa"/>
            <w:vMerge w:val="restart"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Тема 1. 3.</w:t>
            </w:r>
          </w:p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Магнитные цепи</w:t>
            </w: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74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1.3.1</w:t>
            </w:r>
            <w:r w:rsidRPr="0094507D">
              <w:rPr>
                <w:rFonts w:ascii="Times New Roman" w:hAnsi="Times New Roman"/>
                <w:iCs/>
                <w:sz w:val="20"/>
                <w:szCs w:val="20"/>
              </w:rPr>
              <w:t xml:space="preserve">  Магнитное поле: понятие, характеристики, свойства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4507D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</w:t>
            </w:r>
            <w:r w:rsidR="004F44BF">
              <w:rPr>
                <w:rFonts w:ascii="Times New Roman" w:hAnsi="Times New Roman"/>
                <w:sz w:val="20"/>
              </w:rPr>
              <w:t xml:space="preserve">2.1, </w:t>
            </w:r>
            <w:r>
              <w:rPr>
                <w:rFonts w:ascii="Times New Roman" w:hAnsi="Times New Roman"/>
                <w:sz w:val="20"/>
              </w:rPr>
              <w:t>2.2,</w:t>
            </w:r>
          </w:p>
          <w:p w:rsidR="0094507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4507D" w:rsidRPr="0094507D" w:rsidTr="00646AFD">
        <w:trPr>
          <w:trHeight w:val="240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iCs/>
                <w:sz w:val="20"/>
                <w:szCs w:val="20"/>
              </w:rPr>
              <w:t xml:space="preserve">1.3.2. Магнитная цепь                                                    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4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1.3.3. Магнитные свойства материалов (ферромагнитные, диамагнитные и парамагнитные материалы)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73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1.3.4. Электромагнитная индукция. ЭДС самоиндукции и взаимоиндукции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63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1.3.5. Основные законы магнитной цепи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35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1.3.6. Индуктивность и взаимная индуктивность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37"/>
        </w:trPr>
        <w:tc>
          <w:tcPr>
            <w:tcW w:w="2623" w:type="dxa"/>
            <w:vMerge w:val="restart"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Тема 1. 4.</w:t>
            </w:r>
          </w:p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Электрические цепи переменного тока</w:t>
            </w:r>
          </w:p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>1.  Основные понятия теор</w:t>
            </w:r>
            <w:r>
              <w:rPr>
                <w:rFonts w:ascii="Times New Roman" w:hAnsi="Times New Roman"/>
                <w:sz w:val="20"/>
                <w:szCs w:val="20"/>
              </w:rPr>
              <w:t>ии и законы электрических цепей переменного тока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</w:t>
            </w:r>
            <w:r w:rsidR="004F44BF">
              <w:rPr>
                <w:rFonts w:ascii="Times New Roman" w:hAnsi="Times New Roman"/>
                <w:sz w:val="20"/>
              </w:rPr>
              <w:t xml:space="preserve">2.1, </w:t>
            </w:r>
            <w:r>
              <w:rPr>
                <w:rFonts w:ascii="Times New Roman" w:hAnsi="Times New Roman"/>
                <w:sz w:val="20"/>
              </w:rPr>
              <w:t>2.2,</w:t>
            </w:r>
          </w:p>
          <w:p w:rsidR="00791D90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791D90" w:rsidRPr="0094507D" w:rsidTr="00646AFD">
        <w:trPr>
          <w:trHeight w:val="180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791D9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Характеристики синусоидальных величин. Действительные, максимальные, мгновенные значения синусоидальных токов.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>3. Расчет реальных элементов электрической цепи с помощью векторной диаграммы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>4. Неразветвлённая цепь синусоидального тока. Последовательное соединение катушки индуктивности и конденсатора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Мощность переменного тока. Коэффициент мощности.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Параллельное соединение ветвей.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Смешанное соединение элементов.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1.4.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8. Особенности расчета электрической цепи с несинусоидальными токами с R, L, C элементами. Методика расчета.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9. Резонанс в электрических цепях.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BD383B">
        <w:trPr>
          <w:trHeight w:val="162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791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работа № </w:t>
            </w:r>
            <w:r w:rsidR="00791D9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450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Резонанс </w:t>
            </w:r>
            <w:r w:rsidR="00BD38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токов и </w:t>
            </w:r>
            <w:r w:rsidRPr="0094507D">
              <w:rPr>
                <w:rFonts w:ascii="Times New Roman" w:hAnsi="Times New Roman"/>
                <w:color w:val="000000"/>
                <w:sz w:val="20"/>
                <w:szCs w:val="20"/>
              </w:rPr>
              <w:t>напряжений в цепи синусоидального тока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791D90" w:rsidP="00791D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работа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91D90">
              <w:rPr>
                <w:rFonts w:ascii="Times New Roman" w:hAnsi="Times New Roman"/>
                <w:sz w:val="20"/>
                <w:szCs w:val="20"/>
              </w:rPr>
              <w:t>Исследование разветвленной и неразветвленной цепи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646AFD">
        <w:trPr>
          <w:trHeight w:val="225"/>
        </w:trPr>
        <w:tc>
          <w:tcPr>
            <w:tcW w:w="2623" w:type="dxa"/>
            <w:vMerge w:val="restart"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9A0D0D" w:rsidRPr="008F5408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5408">
              <w:rPr>
                <w:rFonts w:ascii="Times New Roman" w:hAnsi="Times New Roman"/>
                <w:b/>
                <w:iCs/>
                <w:sz w:val="20"/>
                <w:szCs w:val="20"/>
              </w:rPr>
              <w:t>Трехфазная электрическая цепь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9A0D0D" w:rsidRPr="0094507D" w:rsidRDefault="009A0D0D" w:rsidP="00E22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0D0D" w:rsidRPr="006F39C1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B00DB3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shd w:val="clear" w:color="auto" w:fill="FFFFFF"/>
          </w:tcPr>
          <w:p w:rsidR="009A0D0D" w:rsidRPr="00791D90" w:rsidRDefault="009A0D0D" w:rsidP="00E22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D90">
              <w:rPr>
                <w:rFonts w:ascii="Times New Roman" w:hAnsi="Times New Roman"/>
                <w:sz w:val="20"/>
                <w:szCs w:val="20"/>
              </w:rPr>
              <w:t>1.5.1.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7162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трёхфазной системы ЭДС.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9A0D0D" w:rsidRPr="00791D90" w:rsidRDefault="009A0D0D" w:rsidP="00B00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A0D0D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</w:t>
            </w:r>
            <w:r w:rsidR="004F44BF">
              <w:rPr>
                <w:rFonts w:ascii="Times New Roman" w:hAnsi="Times New Roman"/>
                <w:sz w:val="20"/>
              </w:rPr>
              <w:t xml:space="preserve"> 2.1, </w:t>
            </w:r>
            <w:r>
              <w:rPr>
                <w:rFonts w:ascii="Times New Roman" w:hAnsi="Times New Roman"/>
                <w:sz w:val="20"/>
              </w:rPr>
              <w:t>2.2,</w:t>
            </w:r>
          </w:p>
          <w:p w:rsidR="009A0D0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A0D0D" w:rsidRPr="0094507D" w:rsidTr="00B00DB3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shd w:val="clear" w:color="auto" w:fill="FFFFFF"/>
          </w:tcPr>
          <w:p w:rsidR="009A0D0D" w:rsidRPr="00791D90" w:rsidRDefault="009A0D0D" w:rsidP="00E22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D90">
              <w:rPr>
                <w:rFonts w:ascii="Times New Roman" w:hAnsi="Times New Roman"/>
                <w:sz w:val="20"/>
                <w:szCs w:val="20"/>
              </w:rPr>
              <w:t xml:space="preserve">1.5.2. </w:t>
            </w:r>
            <w:r w:rsidRPr="0094507D">
              <w:rPr>
                <w:rFonts w:ascii="Times New Roman" w:hAnsi="Times New Roman"/>
                <w:iCs/>
                <w:sz w:val="20"/>
                <w:szCs w:val="20"/>
              </w:rPr>
              <w:t>Трехфазная электрическая цепь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9A0D0D" w:rsidRPr="00791D90" w:rsidRDefault="009A0D0D" w:rsidP="00B00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B00DB3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shd w:val="clear" w:color="auto" w:fill="FFFFFF"/>
          </w:tcPr>
          <w:p w:rsidR="009A0D0D" w:rsidRPr="00791D90" w:rsidRDefault="009A0D0D" w:rsidP="00E22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D90">
              <w:rPr>
                <w:rFonts w:ascii="Times New Roman" w:hAnsi="Times New Roman"/>
                <w:sz w:val="20"/>
                <w:szCs w:val="20"/>
              </w:rPr>
              <w:t xml:space="preserve">1.5.3.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Соединение обмоток трехфазного генератора по схеме «треугольник» и «звезда»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9A0D0D" w:rsidRPr="00791D90" w:rsidRDefault="009A0D0D" w:rsidP="00B00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B00DB3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shd w:val="clear" w:color="auto" w:fill="FFFFFF"/>
          </w:tcPr>
          <w:p w:rsidR="009A0D0D" w:rsidRPr="0094507D" w:rsidRDefault="009A0D0D" w:rsidP="00791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.4. </w:t>
            </w:r>
            <w:r>
              <w:rPr>
                <w:rFonts w:ascii="Times New Roman" w:hAnsi="Times New Roman"/>
                <w:sz w:val="20"/>
                <w:szCs w:val="20"/>
              </w:rPr>
              <w:t>Расчет трехфазной цепи при соединении «треугольником»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9A0D0D" w:rsidRPr="0094507D" w:rsidRDefault="009A0D0D" w:rsidP="00B00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B00DB3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shd w:val="clear" w:color="auto" w:fill="FFFFFF"/>
          </w:tcPr>
          <w:p w:rsidR="009A0D0D" w:rsidRPr="0094507D" w:rsidRDefault="009A0D0D" w:rsidP="00791D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i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  <w:r w:rsidRPr="0094507D">
              <w:rPr>
                <w:rFonts w:ascii="Times New Roman" w:hAnsi="Times New Roman"/>
                <w:iCs/>
                <w:sz w:val="20"/>
                <w:szCs w:val="20"/>
              </w:rPr>
              <w:t xml:space="preserve">.5. </w:t>
            </w:r>
            <w:r>
              <w:rPr>
                <w:rFonts w:ascii="Times New Roman" w:hAnsi="Times New Roman"/>
                <w:sz w:val="20"/>
                <w:szCs w:val="20"/>
              </w:rPr>
              <w:t>Расчет трехфазной цепи при соединении «звездой»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9A0D0D" w:rsidRPr="00B00DB3" w:rsidRDefault="009A0D0D" w:rsidP="00B00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D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Pr="0094507D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B00DB3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shd w:val="clear" w:color="auto" w:fill="FFFFFF"/>
          </w:tcPr>
          <w:p w:rsidR="009A0D0D" w:rsidRPr="0094507D" w:rsidRDefault="009A0D0D" w:rsidP="00791D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.6. Мощность трехфазной цепи переменного тока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9A0D0D" w:rsidRPr="00B00DB3" w:rsidRDefault="009A0D0D" w:rsidP="00B00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D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Pr="0094507D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9A0D0D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A0D0D" w:rsidRPr="0094507D" w:rsidRDefault="009A0D0D" w:rsidP="00E22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Лабораторно-практическая работа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6.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Мощность при 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>симметричной нагрузке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0D0D" w:rsidRPr="0094507D" w:rsidRDefault="006F39C1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646AFD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A0D0D" w:rsidRPr="0094507D" w:rsidRDefault="009A0D0D" w:rsidP="00E22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Лабораторно-практическая работа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7. 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>Мощность при несимметричной нагрузке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0D0D" w:rsidRPr="0094507D" w:rsidRDefault="006F39C1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05"/>
        </w:trPr>
        <w:tc>
          <w:tcPr>
            <w:tcW w:w="2623" w:type="dxa"/>
            <w:shd w:val="clear" w:color="auto" w:fill="FFFFFF"/>
          </w:tcPr>
          <w:p w:rsidR="0094507D" w:rsidRPr="0094507D" w:rsidRDefault="0094507D" w:rsidP="00BD3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Раздел 2.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BD3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Электротехнические устройства</w:t>
            </w:r>
            <w:r w:rsidR="004F44BF">
              <w:rPr>
                <w:rFonts w:ascii="Times New Roman" w:hAnsi="Times New Roman"/>
                <w:b/>
                <w:sz w:val="20"/>
                <w:szCs w:val="20"/>
              </w:rPr>
              <w:t xml:space="preserve"> и оборудование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8F5408" w:rsidRDefault="00E221D5" w:rsidP="0069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9380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40"/>
        </w:trPr>
        <w:tc>
          <w:tcPr>
            <w:tcW w:w="2623" w:type="dxa"/>
            <w:vMerge w:val="restart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Тема 2.1.</w:t>
            </w:r>
          </w:p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Электрические измерения и электроизмерительные приборы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97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2.1.1. Сущность и методы измерений электрических величин.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4507D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2.1, 2.2,</w:t>
            </w:r>
          </w:p>
          <w:p w:rsidR="0094507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4507D" w:rsidRPr="0094507D" w:rsidTr="00646AFD">
        <w:trPr>
          <w:trHeight w:val="126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2.1.2. Классификация электроизмерительных приборов, их условные обозначения.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7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2.1.3. Погрешности электроизмерительных приборов.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30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2.1.4. Технические и конструктивные характеристики электроизмерительных приборов.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29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2.1.5. Устройство, принцип действия электроизмерительных приборов. Системы приборов.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77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2.1.6. Измерение напряжения и силы тока.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2.1.7. Безопасные условия труда при проведении измерений и составлении электросхем.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2.1.8. Выбор проводов электрической сети. Правила сращивания, спайки и изоляции проводов.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 xml:space="preserve">2.1.9.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Типы и правила графического изображения и составления электрических схем.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A0D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работа № </w:t>
            </w:r>
            <w:r w:rsidR="009A0D0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 Изучение электроизмерительных приборов.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A0D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работа № </w:t>
            </w:r>
            <w:r w:rsidR="009A0D0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 Сращивание, спайка и изоляция проводов.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07"/>
        </w:trPr>
        <w:tc>
          <w:tcPr>
            <w:tcW w:w="2623" w:type="dxa"/>
            <w:vMerge w:val="restart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Тема 2.2.</w:t>
            </w:r>
          </w:p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Трансформаторы </w:t>
            </w:r>
          </w:p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37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2.2.1. Назначение и применение трансформаторов                         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4507D" w:rsidRPr="00E221D5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2.1, 2.2,</w:t>
            </w:r>
          </w:p>
          <w:p w:rsidR="0094507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4507D" w:rsidRPr="0094507D" w:rsidTr="00646AFD">
        <w:trPr>
          <w:trHeight w:val="139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2.2.2. Устройство однофазного трансформатора                             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39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2.2.3. Принцип действия однофазного трансформатора      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2.2.4. Режимы работы трансформатора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05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2.2.5. Сварочный трансформатор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53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2.2.6.</w:t>
            </w:r>
            <w:r w:rsidRPr="0094507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Автотрансформаторы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40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A0D0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работа № </w:t>
            </w:r>
            <w:r w:rsidR="009A0D0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 Исследование</w:t>
            </w:r>
            <w:r w:rsidRPr="0094507D">
              <w:rPr>
                <w:rStyle w:val="FontStyle21"/>
                <w:sz w:val="20"/>
                <w:szCs w:val="20"/>
              </w:rPr>
              <w:t xml:space="preserve">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однофазного трансформатора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07"/>
        </w:trPr>
        <w:tc>
          <w:tcPr>
            <w:tcW w:w="2623" w:type="dxa"/>
            <w:vMerge w:val="restart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Тема 2.3.</w:t>
            </w:r>
          </w:p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Электрические машины переменного тока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85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2.3.1. Классификация машин переменного тока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4507D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</w:t>
            </w:r>
            <w:r w:rsidR="004F44BF">
              <w:rPr>
                <w:rFonts w:ascii="Times New Roman" w:hAnsi="Times New Roman"/>
                <w:sz w:val="20"/>
              </w:rPr>
              <w:t xml:space="preserve">2.1, </w:t>
            </w:r>
            <w:r>
              <w:rPr>
                <w:rFonts w:ascii="Times New Roman" w:hAnsi="Times New Roman"/>
                <w:sz w:val="20"/>
              </w:rPr>
              <w:t>2.2,</w:t>
            </w:r>
          </w:p>
          <w:p w:rsidR="0094507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4507D" w:rsidRPr="0094507D" w:rsidTr="00646AFD">
        <w:trPr>
          <w:trHeight w:val="215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2.3.2. Получение вращающегося магнитного поля 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2.3.3. Устройство и принцип работы  асинхронного двигателя 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55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2.3.4. Устройство и принцип работы  синхронного двигателя 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80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2.3.5. Основные характеристики машин переменного тока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10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A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работа № </w:t>
            </w:r>
            <w:r w:rsidR="009A0D0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 Пуск и реверсирование асинхронных двигателей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31"/>
        </w:trPr>
        <w:tc>
          <w:tcPr>
            <w:tcW w:w="2623" w:type="dxa"/>
            <w:vMerge w:val="restart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Тема 2.4.</w:t>
            </w:r>
          </w:p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Электрические машины постоянного тока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8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2.4.1. Генератор постоянного тока, устройство, пуск в работу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4507D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</w:t>
            </w:r>
            <w:r w:rsidR="004F44BF">
              <w:rPr>
                <w:rFonts w:ascii="Times New Roman" w:hAnsi="Times New Roman"/>
                <w:sz w:val="20"/>
              </w:rPr>
              <w:t xml:space="preserve">2.1, </w:t>
            </w:r>
            <w:r>
              <w:rPr>
                <w:rFonts w:ascii="Times New Roman" w:hAnsi="Times New Roman"/>
                <w:sz w:val="20"/>
              </w:rPr>
              <w:t>2.2,</w:t>
            </w:r>
          </w:p>
          <w:p w:rsidR="0094507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4507D" w:rsidRPr="0094507D" w:rsidTr="00646AFD">
        <w:trPr>
          <w:trHeight w:val="203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2.4.2. Двигатель постоянного тока, устройство, пуск в работу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38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2.4.3. Способы возбуждения генераторов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2.4.4. Основные характеристики машин постоянного тока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35"/>
        </w:trPr>
        <w:tc>
          <w:tcPr>
            <w:tcW w:w="2623" w:type="dxa"/>
            <w:vMerge w:val="restart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</w:p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Электропривод и аппаратура защиты и управления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221D5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80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2.5.1. Общие сведения об электропривода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2.1, 2.2,</w:t>
            </w:r>
          </w:p>
          <w:p w:rsidR="00E221D5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E221D5" w:rsidRPr="0094507D" w:rsidTr="00646AFD">
        <w:trPr>
          <w:trHeight w:val="105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2.5.2. Классификация электроприводов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2.5.3. Выбор электродвигателя электропривода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51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2.5.4. Управление электроприводом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51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2.5.5. Аппаратура управления, назначение, устройство, принцип действия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201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2.5.6. Аппаратура защиты, назначение, устройство, принцип действия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21D5" w:rsidRPr="0094507D" w:rsidTr="00E221D5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E221D5" w:rsidRPr="0094507D" w:rsidRDefault="00E221D5" w:rsidP="009A0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работа № </w:t>
            </w:r>
            <w:r w:rsidR="009A0D0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Изучение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электропривода </w:t>
            </w:r>
            <w:r w:rsidR="009A0D0D">
              <w:rPr>
                <w:rFonts w:ascii="Times New Roman" w:hAnsi="Times New Roman"/>
                <w:sz w:val="20"/>
                <w:szCs w:val="20"/>
              </w:rPr>
              <w:t>и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D0D" w:rsidRPr="0094507D">
              <w:rPr>
                <w:rFonts w:ascii="Times New Roman" w:hAnsi="Times New Roman"/>
                <w:sz w:val="20"/>
                <w:szCs w:val="20"/>
              </w:rPr>
              <w:t>аппаратуры защиты и управления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383B" w:rsidRPr="0094507D" w:rsidTr="00646AFD">
        <w:trPr>
          <w:trHeight w:val="201"/>
        </w:trPr>
        <w:tc>
          <w:tcPr>
            <w:tcW w:w="2623" w:type="dxa"/>
            <w:vMerge w:val="restart"/>
            <w:shd w:val="clear" w:color="auto" w:fill="FFFFFF"/>
          </w:tcPr>
          <w:p w:rsidR="00BD383B" w:rsidRPr="0094507D" w:rsidRDefault="00BD383B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2.6.</w:t>
            </w:r>
            <w:r w:rsidRPr="004B78C8">
              <w:rPr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Т</w:t>
            </w:r>
            <w:r w:rsidRPr="00BD383B">
              <w:rPr>
                <w:rFonts w:ascii="Times New Roman" w:hAnsi="Times New Roman"/>
                <w:b/>
                <w:sz w:val="20"/>
                <w:szCs w:val="28"/>
              </w:rPr>
              <w:t>иповы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е</w:t>
            </w:r>
            <w:r w:rsidRPr="00BD383B">
              <w:rPr>
                <w:rFonts w:ascii="Times New Roman" w:hAnsi="Times New Roman"/>
                <w:b/>
                <w:sz w:val="20"/>
                <w:szCs w:val="28"/>
              </w:rPr>
              <w:t xml:space="preserve"> электронны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е </w:t>
            </w:r>
            <w:r w:rsidRPr="00BD383B">
              <w:rPr>
                <w:rFonts w:ascii="Times New Roman" w:hAnsi="Times New Roman"/>
                <w:b/>
                <w:sz w:val="20"/>
                <w:szCs w:val="28"/>
              </w:rPr>
              <w:t>устройств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а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BD383B" w:rsidRPr="00BD383B" w:rsidRDefault="00BD383B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D383B" w:rsidRPr="00BD383B" w:rsidRDefault="00BD383B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383B" w:rsidRPr="0094507D" w:rsidRDefault="00BD383B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A0D0D" w:rsidRPr="0094507D" w:rsidTr="0014246C">
        <w:trPr>
          <w:trHeight w:val="201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A0D0D" w:rsidRPr="00BD383B" w:rsidRDefault="009A0D0D" w:rsidP="00E22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2.6.1. Типовые электронные устройства</w:t>
            </w:r>
          </w:p>
        </w:tc>
        <w:tc>
          <w:tcPr>
            <w:tcW w:w="1134" w:type="dxa"/>
            <w:shd w:val="clear" w:color="auto" w:fill="FFFFFF"/>
          </w:tcPr>
          <w:p w:rsidR="009A0D0D" w:rsidRPr="00BD383B" w:rsidRDefault="009A0D0D" w:rsidP="00142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A0D0D" w:rsidRPr="00BD383B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</w:t>
            </w:r>
            <w:r w:rsidR="004F44BF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0D0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A0D0D" w:rsidRPr="0094507D" w:rsidTr="0014246C">
        <w:trPr>
          <w:trHeight w:val="201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A0D0D" w:rsidRPr="0094507D" w:rsidRDefault="009A0D0D" w:rsidP="00E22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2.6.2. </w:t>
            </w:r>
            <w:r w:rsidRPr="00BD383B">
              <w:rPr>
                <w:rFonts w:ascii="Times New Roman" w:hAnsi="Times New Roman"/>
                <w:sz w:val="20"/>
                <w:szCs w:val="28"/>
              </w:rPr>
              <w:t>Принцип работы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типовых электронных устройств</w:t>
            </w:r>
          </w:p>
        </w:tc>
        <w:tc>
          <w:tcPr>
            <w:tcW w:w="1134" w:type="dxa"/>
            <w:shd w:val="clear" w:color="auto" w:fill="FFFFFF"/>
          </w:tcPr>
          <w:p w:rsidR="009A0D0D" w:rsidRPr="0014246C" w:rsidRDefault="009A0D0D" w:rsidP="00142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246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Pr="00BD383B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383B" w:rsidRPr="0094507D" w:rsidTr="00646AFD">
        <w:trPr>
          <w:trHeight w:val="201"/>
        </w:trPr>
        <w:tc>
          <w:tcPr>
            <w:tcW w:w="2623" w:type="dxa"/>
            <w:vMerge w:val="restart"/>
            <w:shd w:val="clear" w:color="auto" w:fill="FFFFFF"/>
          </w:tcPr>
          <w:p w:rsidR="00BD383B" w:rsidRDefault="00BD383B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/>
                <w:bCs/>
                <w:sz w:val="20"/>
                <w:szCs w:val="20"/>
              </w:rPr>
              <w:t>Тема 2.7.</w:t>
            </w:r>
            <w:r w:rsidRPr="00BD38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D383B" w:rsidRPr="00BD383B" w:rsidRDefault="00BD383B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D383B">
              <w:rPr>
                <w:rFonts w:ascii="Times New Roman" w:hAnsi="Times New Roman"/>
                <w:b/>
                <w:sz w:val="20"/>
                <w:szCs w:val="20"/>
              </w:rPr>
              <w:t>бщие сведен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ия об электросвязи и радиосвязи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BD383B" w:rsidRPr="0094507D" w:rsidRDefault="00BD383B" w:rsidP="00E22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D383B" w:rsidRPr="00BD383B" w:rsidRDefault="00BD383B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383B" w:rsidRPr="0094507D" w:rsidRDefault="00BD383B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A0D0D" w:rsidRPr="0094507D" w:rsidTr="0014246C">
        <w:trPr>
          <w:trHeight w:val="201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A0D0D" w:rsidRPr="00BD383B" w:rsidRDefault="009A0D0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Cs/>
                <w:sz w:val="20"/>
                <w:szCs w:val="20"/>
              </w:rPr>
              <w:t>2.7.1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BD383B">
              <w:rPr>
                <w:rFonts w:ascii="Times New Roman" w:hAnsi="Times New Roman"/>
                <w:sz w:val="20"/>
                <w:szCs w:val="20"/>
              </w:rPr>
              <w:t xml:space="preserve">Общие сведения об электросвязи </w:t>
            </w:r>
          </w:p>
        </w:tc>
        <w:tc>
          <w:tcPr>
            <w:tcW w:w="1134" w:type="dxa"/>
            <w:shd w:val="clear" w:color="auto" w:fill="FFFFFF"/>
          </w:tcPr>
          <w:p w:rsidR="009A0D0D" w:rsidRPr="00BD383B" w:rsidRDefault="009A0D0D" w:rsidP="00142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A0D0D" w:rsidRPr="00BD383B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</w:t>
            </w:r>
            <w:r w:rsidR="004F44BF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0D0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A0D0D" w:rsidRPr="0094507D" w:rsidTr="0014246C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A0D0D" w:rsidRPr="00BD383B" w:rsidRDefault="009A0D0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Cs/>
                <w:sz w:val="20"/>
                <w:szCs w:val="20"/>
              </w:rPr>
              <w:t>2.7.2.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383B">
              <w:rPr>
                <w:rFonts w:ascii="Times New Roman" w:hAnsi="Times New Roman"/>
                <w:sz w:val="20"/>
                <w:szCs w:val="20"/>
              </w:rPr>
              <w:t>Общие сведения об радиосвязи</w:t>
            </w:r>
          </w:p>
        </w:tc>
        <w:tc>
          <w:tcPr>
            <w:tcW w:w="1134" w:type="dxa"/>
            <w:shd w:val="clear" w:color="auto" w:fill="FFFFFF"/>
          </w:tcPr>
          <w:p w:rsidR="009A0D0D" w:rsidRPr="00BD383B" w:rsidRDefault="009A0D0D" w:rsidP="00142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Pr="00BD383B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383B" w:rsidRPr="0094507D" w:rsidTr="00646AFD">
        <w:trPr>
          <w:trHeight w:val="201"/>
        </w:trPr>
        <w:tc>
          <w:tcPr>
            <w:tcW w:w="2623" w:type="dxa"/>
            <w:vMerge w:val="restart"/>
            <w:shd w:val="clear" w:color="auto" w:fill="FFFFFF"/>
          </w:tcPr>
          <w:p w:rsidR="00BD383B" w:rsidRDefault="00BD383B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2.8. </w:t>
            </w:r>
          </w:p>
          <w:p w:rsidR="00BD383B" w:rsidRPr="0094507D" w:rsidRDefault="00BD383B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D383B">
              <w:rPr>
                <w:rFonts w:ascii="Times New Roman" w:hAnsi="Times New Roman"/>
                <w:b/>
                <w:sz w:val="20"/>
                <w:szCs w:val="20"/>
              </w:rPr>
              <w:t>сновные виды технических средств сигнализации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BD383B" w:rsidRPr="0094507D" w:rsidRDefault="00BD383B" w:rsidP="00E22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D383B" w:rsidRPr="00BD383B" w:rsidRDefault="00BD383B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383B" w:rsidRPr="0094507D" w:rsidRDefault="00BD383B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A0D0D" w:rsidRPr="0094507D" w:rsidTr="0014246C">
        <w:trPr>
          <w:trHeight w:val="201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A0D0D" w:rsidRPr="00BD383B" w:rsidRDefault="009A0D0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2.8.1.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383B">
              <w:rPr>
                <w:rFonts w:ascii="Times New Roman" w:hAnsi="Times New Roman"/>
                <w:sz w:val="20"/>
                <w:szCs w:val="20"/>
              </w:rPr>
              <w:t>Технические средства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сигнализации</w:t>
            </w:r>
          </w:p>
        </w:tc>
        <w:tc>
          <w:tcPr>
            <w:tcW w:w="1134" w:type="dxa"/>
            <w:shd w:val="clear" w:color="auto" w:fill="FFFFFF"/>
          </w:tcPr>
          <w:p w:rsidR="009A0D0D" w:rsidRPr="0014246C" w:rsidRDefault="009A0D0D" w:rsidP="00142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A0D0D" w:rsidRPr="00BD383B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</w:t>
            </w:r>
            <w:r w:rsidR="004F44BF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0D0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A0D0D" w:rsidRPr="0094507D" w:rsidTr="0014246C">
        <w:trPr>
          <w:trHeight w:val="201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A0D0D" w:rsidRPr="00BD383B" w:rsidRDefault="009A0D0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2.8.2.</w:t>
            </w:r>
            <w:r w:rsidRPr="00BD38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Классификация о</w:t>
            </w:r>
            <w:r w:rsidRPr="00BD383B">
              <w:rPr>
                <w:rFonts w:ascii="Times New Roman" w:hAnsi="Times New Roman"/>
                <w:sz w:val="20"/>
                <w:szCs w:val="20"/>
              </w:rPr>
              <w:t>сновны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BD383B">
              <w:rPr>
                <w:rFonts w:ascii="Times New Roman" w:hAnsi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BD383B">
              <w:rPr>
                <w:rFonts w:ascii="Times New Roman" w:hAnsi="Times New Roman"/>
                <w:sz w:val="20"/>
                <w:szCs w:val="20"/>
              </w:rPr>
              <w:t xml:space="preserve"> технических средств сигнализации</w:t>
            </w:r>
          </w:p>
        </w:tc>
        <w:tc>
          <w:tcPr>
            <w:tcW w:w="1134" w:type="dxa"/>
            <w:shd w:val="clear" w:color="auto" w:fill="FFFFFF"/>
          </w:tcPr>
          <w:p w:rsidR="009A0D0D" w:rsidRPr="0014246C" w:rsidRDefault="009A0D0D" w:rsidP="00142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Pr="00BD383B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77"/>
        </w:trPr>
        <w:tc>
          <w:tcPr>
            <w:tcW w:w="12866" w:type="dxa"/>
            <w:gridSpan w:val="4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8E74C8" w:rsidP="004F4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A6921" w:rsidRPr="00351FF8" w:rsidRDefault="003A6921" w:rsidP="00351FF8">
      <w:pPr>
        <w:rPr>
          <w:rFonts w:ascii="Times New Roman" w:hAnsi="Times New Roman"/>
          <w:i/>
          <w:sz w:val="24"/>
          <w:szCs w:val="24"/>
        </w:rPr>
      </w:pPr>
    </w:p>
    <w:p w:rsidR="003A6921" w:rsidRPr="00351FF8" w:rsidRDefault="003A6921" w:rsidP="00351FF8">
      <w:pPr>
        <w:rPr>
          <w:rFonts w:ascii="Times New Roman" w:hAnsi="Times New Roman"/>
          <w:i/>
          <w:sz w:val="24"/>
          <w:szCs w:val="24"/>
        </w:rPr>
        <w:sectPr w:rsidR="003A6921" w:rsidRPr="00351FF8" w:rsidSect="00B424AE">
          <w:pgSz w:w="16840" w:h="11907" w:orient="landscape"/>
          <w:pgMar w:top="851" w:right="1134" w:bottom="851" w:left="992" w:header="227" w:footer="227" w:gutter="0"/>
          <w:cols w:space="720"/>
          <w:docGrid w:linePitch="299"/>
        </w:sectPr>
      </w:pPr>
    </w:p>
    <w:p w:rsidR="003A6921" w:rsidRPr="00351FF8" w:rsidRDefault="003A6921" w:rsidP="00DF7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lastRenderedPageBreak/>
        <w:t>3. УСЛОВИЯ РЕАЛИЗАЦИИ ПРОГРАММЫ</w:t>
      </w:r>
      <w:r w:rsidR="004F44BF">
        <w:rPr>
          <w:rFonts w:ascii="Times New Roman" w:hAnsi="Times New Roman"/>
          <w:b/>
          <w:sz w:val="24"/>
          <w:szCs w:val="24"/>
        </w:rPr>
        <w:t xml:space="preserve"> ДИСЦИЛИНЫ</w:t>
      </w:r>
    </w:p>
    <w:p w:rsidR="003A6921" w:rsidRPr="00351FF8" w:rsidRDefault="008E74C8" w:rsidP="008E74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ОП.01. Электротехника</w:t>
      </w:r>
    </w:p>
    <w:p w:rsidR="008E74C8" w:rsidRDefault="008E74C8" w:rsidP="00DF7E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351FF8" w:rsidRDefault="003A6921" w:rsidP="00DF7E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3.1. Материально-техническое обеспечение</w:t>
      </w:r>
    </w:p>
    <w:p w:rsidR="0061356F" w:rsidRPr="0061356F" w:rsidRDefault="0061356F" w:rsidP="006135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1356F">
        <w:rPr>
          <w:rFonts w:ascii="Times New Roman" w:hAnsi="Times New Roman"/>
          <w:bCs/>
          <w:sz w:val="24"/>
        </w:rPr>
        <w:t xml:space="preserve">Реализация программы учебной дисциплины требует наличия </w:t>
      </w:r>
      <w:r w:rsidR="000910A2">
        <w:rPr>
          <w:rFonts w:ascii="Times New Roman" w:hAnsi="Times New Roman"/>
          <w:bCs/>
          <w:sz w:val="24"/>
        </w:rPr>
        <w:t>лаборатории</w:t>
      </w:r>
      <w:r w:rsidRPr="0061356F">
        <w:rPr>
          <w:rFonts w:ascii="Times New Roman" w:hAnsi="Times New Roman"/>
          <w:bCs/>
          <w:sz w:val="24"/>
        </w:rPr>
        <w:t xml:space="preserve"> </w:t>
      </w:r>
      <w:r w:rsidRPr="0061356F">
        <w:rPr>
          <w:rFonts w:ascii="Times New Roman" w:hAnsi="Times New Roman"/>
          <w:sz w:val="24"/>
        </w:rPr>
        <w:t>электротехники</w:t>
      </w:r>
      <w:r w:rsidR="000910A2">
        <w:rPr>
          <w:rFonts w:ascii="Times New Roman" w:hAnsi="Times New Roman"/>
          <w:sz w:val="24"/>
        </w:rPr>
        <w:t xml:space="preserve"> и электроники; электротехнических измерений;</w:t>
      </w:r>
      <w:r w:rsidRPr="0061356F">
        <w:rPr>
          <w:rFonts w:ascii="Times New Roman" w:hAnsi="Times New Roman"/>
          <w:sz w:val="24"/>
        </w:rPr>
        <w:t xml:space="preserve"> </w:t>
      </w:r>
      <w:r w:rsidR="000910A2">
        <w:rPr>
          <w:rFonts w:ascii="Times New Roman" w:hAnsi="Times New Roman"/>
          <w:sz w:val="24"/>
        </w:rPr>
        <w:t xml:space="preserve">электромонтажных мастерских; </w:t>
      </w:r>
      <w:r w:rsidRPr="0061356F">
        <w:rPr>
          <w:rFonts w:ascii="Times New Roman" w:hAnsi="Times New Roman"/>
          <w:sz w:val="24"/>
        </w:rPr>
        <w:t>библиотеки и читального зала с выходом в сеть Интернет.</w:t>
      </w:r>
    </w:p>
    <w:p w:rsidR="0061356F" w:rsidRPr="0061356F" w:rsidRDefault="0061356F" w:rsidP="00613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8"/>
        <w:rPr>
          <w:rFonts w:ascii="Times New Roman" w:hAnsi="Times New Roman"/>
          <w:b/>
          <w:bCs/>
          <w:sz w:val="24"/>
        </w:rPr>
      </w:pPr>
      <w:r w:rsidRPr="0061356F">
        <w:rPr>
          <w:rFonts w:ascii="Times New Roman" w:hAnsi="Times New Roman"/>
          <w:b/>
          <w:bCs/>
          <w:sz w:val="24"/>
        </w:rPr>
        <w:t>Оборудование учебного кабинета:</w:t>
      </w:r>
    </w:p>
    <w:p w:rsidR="0061356F" w:rsidRPr="0061356F" w:rsidRDefault="0061356F" w:rsidP="0061356F">
      <w:pPr>
        <w:numPr>
          <w:ilvl w:val="0"/>
          <w:numId w:val="20"/>
        </w:num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outlineLvl w:val="8"/>
        <w:rPr>
          <w:rFonts w:ascii="Times New Roman" w:hAnsi="Times New Roman"/>
          <w:bCs/>
          <w:sz w:val="24"/>
        </w:rPr>
      </w:pPr>
      <w:r w:rsidRPr="0061356F">
        <w:rPr>
          <w:rFonts w:ascii="Times New Roman" w:hAnsi="Times New Roman"/>
          <w:bCs/>
          <w:sz w:val="24"/>
        </w:rPr>
        <w:t>рабочее место преподавателя;</w:t>
      </w:r>
    </w:p>
    <w:p w:rsidR="0061356F" w:rsidRPr="0061356F" w:rsidRDefault="0061356F" w:rsidP="0061356F">
      <w:pPr>
        <w:numPr>
          <w:ilvl w:val="0"/>
          <w:numId w:val="20"/>
        </w:numPr>
        <w:tabs>
          <w:tab w:val="left" w:pos="709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outlineLvl w:val="8"/>
        <w:rPr>
          <w:rFonts w:ascii="Times New Roman" w:hAnsi="Times New Roman"/>
          <w:bCs/>
          <w:sz w:val="24"/>
        </w:rPr>
      </w:pPr>
      <w:r w:rsidRPr="0061356F">
        <w:rPr>
          <w:rFonts w:ascii="Times New Roman" w:hAnsi="Times New Roman"/>
          <w:bCs/>
          <w:sz w:val="24"/>
        </w:rPr>
        <w:t>посадочные места по количеству обучающихся;</w:t>
      </w:r>
    </w:p>
    <w:p w:rsidR="0061356F" w:rsidRPr="0061356F" w:rsidRDefault="0061356F" w:rsidP="0061356F">
      <w:pPr>
        <w:numPr>
          <w:ilvl w:val="0"/>
          <w:numId w:val="20"/>
        </w:numPr>
        <w:tabs>
          <w:tab w:val="left" w:pos="709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outlineLvl w:val="8"/>
        <w:rPr>
          <w:rFonts w:ascii="Times New Roman" w:hAnsi="Times New Roman"/>
          <w:bCs/>
          <w:color w:val="FF0000"/>
          <w:sz w:val="24"/>
        </w:rPr>
      </w:pPr>
      <w:r w:rsidRPr="0061356F">
        <w:rPr>
          <w:rFonts w:ascii="Times New Roman" w:hAnsi="Times New Roman"/>
          <w:bCs/>
          <w:sz w:val="24"/>
        </w:rPr>
        <w:t>комплект учебно-наглядных пособий;</w:t>
      </w:r>
    </w:p>
    <w:p w:rsidR="0061356F" w:rsidRPr="0061356F" w:rsidRDefault="0061356F" w:rsidP="0061356F">
      <w:pPr>
        <w:numPr>
          <w:ilvl w:val="0"/>
          <w:numId w:val="20"/>
        </w:numPr>
        <w:tabs>
          <w:tab w:val="left" w:pos="709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outlineLvl w:val="8"/>
        <w:rPr>
          <w:rFonts w:ascii="Times New Roman" w:hAnsi="Times New Roman"/>
          <w:bCs/>
          <w:sz w:val="24"/>
        </w:rPr>
      </w:pPr>
      <w:r w:rsidRPr="0061356F">
        <w:rPr>
          <w:rFonts w:ascii="Times New Roman" w:hAnsi="Times New Roman"/>
          <w:bCs/>
          <w:sz w:val="24"/>
        </w:rPr>
        <w:t>рабочие места для обучающихся</w:t>
      </w:r>
      <w:r w:rsidR="00646AFD">
        <w:rPr>
          <w:rFonts w:ascii="Times New Roman" w:hAnsi="Times New Roman"/>
          <w:bCs/>
          <w:sz w:val="24"/>
        </w:rPr>
        <w:t>, оснащенные необходимым лабораторным оборудованием</w:t>
      </w:r>
      <w:r w:rsidRPr="0061356F">
        <w:rPr>
          <w:rFonts w:ascii="Times New Roman" w:hAnsi="Times New Roman"/>
          <w:bCs/>
          <w:sz w:val="24"/>
        </w:rPr>
        <w:t>.</w:t>
      </w:r>
    </w:p>
    <w:p w:rsidR="0061356F" w:rsidRPr="0061356F" w:rsidRDefault="0061356F" w:rsidP="00613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8"/>
        <w:rPr>
          <w:rFonts w:ascii="Times New Roman" w:hAnsi="Times New Roman"/>
          <w:b/>
          <w:bCs/>
          <w:sz w:val="24"/>
        </w:rPr>
      </w:pPr>
      <w:r w:rsidRPr="0061356F">
        <w:rPr>
          <w:rFonts w:ascii="Times New Roman" w:hAnsi="Times New Roman"/>
          <w:b/>
          <w:bCs/>
          <w:sz w:val="24"/>
        </w:rPr>
        <w:t>Технические средства обучения:</w:t>
      </w:r>
    </w:p>
    <w:p w:rsidR="0061356F" w:rsidRPr="0061356F" w:rsidRDefault="0061356F" w:rsidP="0061356F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outlineLvl w:val="8"/>
        <w:rPr>
          <w:rFonts w:ascii="Times New Roman" w:hAnsi="Times New Roman"/>
          <w:bCs/>
          <w:sz w:val="24"/>
        </w:rPr>
      </w:pPr>
      <w:r w:rsidRPr="0061356F">
        <w:rPr>
          <w:rFonts w:ascii="Times New Roman" w:hAnsi="Times New Roman"/>
          <w:bCs/>
          <w:sz w:val="24"/>
        </w:rPr>
        <w:t>компьютер с лицензионным программным обеспечением;</w:t>
      </w:r>
    </w:p>
    <w:p w:rsidR="0061356F" w:rsidRPr="0061356F" w:rsidRDefault="0061356F" w:rsidP="0061356F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outlineLvl w:val="8"/>
        <w:rPr>
          <w:rFonts w:ascii="Times New Roman" w:hAnsi="Times New Roman"/>
          <w:bCs/>
          <w:sz w:val="24"/>
        </w:rPr>
      </w:pPr>
      <w:r w:rsidRPr="0061356F">
        <w:rPr>
          <w:rFonts w:ascii="Times New Roman" w:hAnsi="Times New Roman"/>
          <w:bCs/>
          <w:sz w:val="24"/>
        </w:rPr>
        <w:t>проектор;</w:t>
      </w:r>
    </w:p>
    <w:p w:rsidR="0061356F" w:rsidRPr="0061356F" w:rsidRDefault="0061356F" w:rsidP="0061356F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outlineLvl w:val="8"/>
        <w:rPr>
          <w:rFonts w:ascii="Times New Roman" w:hAnsi="Times New Roman"/>
          <w:bCs/>
          <w:sz w:val="24"/>
        </w:rPr>
      </w:pPr>
      <w:r w:rsidRPr="0061356F">
        <w:rPr>
          <w:rFonts w:ascii="Times New Roman" w:hAnsi="Times New Roman"/>
          <w:bCs/>
          <w:sz w:val="24"/>
        </w:rPr>
        <w:t>экран.</w:t>
      </w:r>
    </w:p>
    <w:p w:rsidR="003A6921" w:rsidRPr="004F44BF" w:rsidRDefault="003A6921" w:rsidP="004F44BF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4F44BF" w:rsidRPr="004F44BF" w:rsidRDefault="004F44BF" w:rsidP="00646A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44BF">
        <w:rPr>
          <w:rFonts w:ascii="Times New Roman" w:hAnsi="Times New Roman"/>
          <w:b/>
          <w:sz w:val="24"/>
          <w:szCs w:val="24"/>
        </w:rPr>
        <w:t>3.2.      Информационное обеспечение обучения</w:t>
      </w:r>
    </w:p>
    <w:p w:rsidR="004F44BF" w:rsidRPr="004F44BF" w:rsidRDefault="004F44BF" w:rsidP="00646A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44BF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F44BF" w:rsidRPr="004F44BF" w:rsidRDefault="004F44BF" w:rsidP="00646A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44BF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4F44BF" w:rsidRPr="004F44BF" w:rsidRDefault="004F44BF" w:rsidP="004F44BF">
      <w:pPr>
        <w:pStyle w:val="11"/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</w:pPr>
      <w:r w:rsidRPr="004F44BF">
        <w:t>Немцов, М.В. Электротехника и электроника: учебник для студ. образоват. учреждений сред. проф. образования / М.В. Немцов, М.Л. Немцова. - М.: Академия, 20</w:t>
      </w:r>
      <w:r w:rsidR="00BC5F28">
        <w:t>20</w:t>
      </w:r>
      <w:r w:rsidRPr="004F44BF">
        <w:t>. -  432с.</w:t>
      </w:r>
    </w:p>
    <w:p w:rsidR="004F44BF" w:rsidRPr="004F44BF" w:rsidRDefault="004F44BF" w:rsidP="004F44BF">
      <w:pPr>
        <w:pStyle w:val="11"/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</w:pPr>
      <w:r w:rsidRPr="004F44BF">
        <w:t>Электротехника и электроника: Учебник для сред. проф. образования/ Б.И. Петленко, Ю.М. Иньков, А.В. Крашенников и др.; Под ред. Б.И. Петленко. М.: ИЦ «Академия», 201</w:t>
      </w:r>
      <w:r w:rsidR="00BC5F28">
        <w:t>9</w:t>
      </w:r>
      <w:r w:rsidRPr="004F44BF">
        <w:t xml:space="preserve">.- 320 с. </w:t>
      </w:r>
    </w:p>
    <w:p w:rsidR="00BC5F28" w:rsidRDefault="00BC5F28" w:rsidP="00646AF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44BF" w:rsidRPr="008E74C8" w:rsidRDefault="004F44BF" w:rsidP="00646AF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8E74C8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4F44BF" w:rsidRPr="008E74C8" w:rsidRDefault="004F44BF" w:rsidP="004F44BF">
      <w:pPr>
        <w:pStyle w:val="11"/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</w:pPr>
      <w:r w:rsidRPr="008E74C8">
        <w:t>Бутырин, П.А. Электротехника: учебник для нач. проф. образования /  П.А. Бутырин, О.В. Толчеев, Ф.Н. Шакирзянов; под ред. П.А. Бутырина. - М.: Академия, 2013. -  272 с.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autoSpaceDE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Ярочкина Г.В. Электротехника: рабочая тетрадь: учеб.пособие для нач.проф.образования / Г.В. Ярочкина, А.А. Володарская. – 4-е изд., стер. – М.: Изд.центр «Академия», 2006. – 96с.</w:t>
      </w:r>
    </w:p>
    <w:p w:rsidR="004F44BF" w:rsidRPr="008E74C8" w:rsidRDefault="004F44BF" w:rsidP="00646AFD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8E74C8">
        <w:rPr>
          <w:rFonts w:ascii="Times New Roman" w:hAnsi="Times New Roman"/>
          <w:b/>
          <w:bCs/>
          <w:sz w:val="20"/>
          <w:szCs w:val="20"/>
        </w:rPr>
        <w:t xml:space="preserve">Интернет </w:t>
      </w:r>
      <w:r w:rsidRPr="008E74C8">
        <w:rPr>
          <w:rFonts w:ascii="Times New Roman" w:hAnsi="Times New Roman"/>
          <w:b/>
          <w:bCs/>
          <w:sz w:val="20"/>
          <w:szCs w:val="20"/>
          <w:lang w:val="en-US"/>
        </w:rPr>
        <w:t>- ресурсы:</w:t>
      </w:r>
    </w:p>
    <w:p w:rsid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В мире электричества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9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sz w:val="20"/>
          <w:szCs w:val="20"/>
        </w:rPr>
        <w:t xml:space="preserve"> </w:t>
      </w:r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10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http://www.eltray.com/in_world2.php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>Сетевая версия обучающей программы «Электротехника и электроника» [Электронный ресурс]; Учебно-методический компьютерный комплекс. – Саратов. Корпорация «Диполь», - 2012. – 1 электрон. Диск (</w:t>
      </w:r>
      <w:r w:rsidRPr="008E74C8">
        <w:rPr>
          <w:rFonts w:ascii="Times New Roman" w:hAnsi="Times New Roman"/>
          <w:bCs/>
          <w:sz w:val="20"/>
          <w:szCs w:val="20"/>
          <w:lang w:val="en-US"/>
        </w:rPr>
        <w:t>CD</w:t>
      </w:r>
      <w:r w:rsidRPr="008E74C8">
        <w:rPr>
          <w:rFonts w:ascii="Times New Roman" w:hAnsi="Times New Roman"/>
          <w:bCs/>
          <w:sz w:val="20"/>
          <w:szCs w:val="20"/>
        </w:rPr>
        <w:t>-</w:t>
      </w:r>
      <w:r w:rsidRPr="008E74C8">
        <w:rPr>
          <w:rFonts w:ascii="Times New Roman" w:hAnsi="Times New Roman"/>
          <w:bCs/>
          <w:sz w:val="20"/>
          <w:szCs w:val="20"/>
          <w:lang w:val="en-US"/>
        </w:rPr>
        <w:t>ROM</w:t>
      </w:r>
      <w:r w:rsidRPr="008E74C8">
        <w:rPr>
          <w:rFonts w:ascii="Times New Roman" w:hAnsi="Times New Roman"/>
          <w:bCs/>
          <w:sz w:val="20"/>
          <w:szCs w:val="20"/>
        </w:rPr>
        <w:t>) – Система требований: 450 М</w:t>
      </w:r>
      <w:r w:rsidRPr="008E74C8">
        <w:rPr>
          <w:rFonts w:ascii="Times New Roman" w:hAnsi="Times New Roman"/>
          <w:bCs/>
          <w:sz w:val="20"/>
          <w:szCs w:val="20"/>
          <w:lang w:val="en-US"/>
        </w:rPr>
        <w:t>Hz</w:t>
      </w:r>
      <w:r w:rsidRPr="008E74C8">
        <w:rPr>
          <w:rFonts w:ascii="Times New Roman" w:hAnsi="Times New Roman"/>
          <w:bCs/>
          <w:sz w:val="20"/>
          <w:szCs w:val="20"/>
        </w:rPr>
        <w:t xml:space="preserve">, 128 </w:t>
      </w:r>
      <w:r w:rsidRPr="008E74C8">
        <w:rPr>
          <w:rFonts w:ascii="Times New Roman" w:hAnsi="Times New Roman"/>
          <w:bCs/>
          <w:sz w:val="20"/>
          <w:szCs w:val="20"/>
          <w:lang w:val="en-US"/>
        </w:rPr>
        <w:t>MB</w:t>
      </w:r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r w:rsidRPr="008E74C8">
        <w:rPr>
          <w:rFonts w:ascii="Times New Roman" w:hAnsi="Times New Roman"/>
          <w:bCs/>
          <w:sz w:val="20"/>
          <w:szCs w:val="20"/>
          <w:lang w:val="en-US"/>
        </w:rPr>
        <w:t>RAM</w:t>
      </w:r>
      <w:r w:rsidRPr="008E74C8">
        <w:rPr>
          <w:rFonts w:ascii="Times New Roman" w:hAnsi="Times New Roman"/>
          <w:bCs/>
          <w:sz w:val="20"/>
          <w:szCs w:val="20"/>
        </w:rPr>
        <w:t xml:space="preserve">, </w:t>
      </w:r>
      <w:r w:rsidRPr="008E74C8">
        <w:rPr>
          <w:rFonts w:ascii="Times New Roman" w:hAnsi="Times New Roman"/>
          <w:bCs/>
          <w:sz w:val="20"/>
          <w:szCs w:val="20"/>
          <w:lang w:val="en-US"/>
        </w:rPr>
        <w:t>CD</w:t>
      </w:r>
      <w:r w:rsidRPr="008E74C8">
        <w:rPr>
          <w:rFonts w:ascii="Times New Roman" w:hAnsi="Times New Roman"/>
          <w:bCs/>
          <w:sz w:val="20"/>
          <w:szCs w:val="20"/>
        </w:rPr>
        <w:t>-</w:t>
      </w:r>
      <w:r w:rsidRPr="008E74C8">
        <w:rPr>
          <w:rFonts w:ascii="Times New Roman" w:hAnsi="Times New Roman"/>
          <w:bCs/>
          <w:sz w:val="20"/>
          <w:szCs w:val="20"/>
          <w:lang w:val="en-US"/>
        </w:rPr>
        <w:t>ROM</w:t>
      </w:r>
      <w:r w:rsidRPr="008E74C8">
        <w:rPr>
          <w:rFonts w:ascii="Times New Roman" w:hAnsi="Times New Roman"/>
          <w:bCs/>
          <w:sz w:val="20"/>
          <w:szCs w:val="20"/>
        </w:rPr>
        <w:t>, 1024</w:t>
      </w:r>
      <w:r w:rsidRPr="008E74C8">
        <w:rPr>
          <w:rFonts w:ascii="Times New Roman" w:hAnsi="Times New Roman"/>
          <w:sz w:val="20"/>
          <w:szCs w:val="20"/>
          <w:lang w:val="en-US"/>
        </w:rPr>
        <w:t>x</w:t>
      </w:r>
      <w:r w:rsidRPr="008E74C8">
        <w:rPr>
          <w:rFonts w:ascii="Times New Roman" w:hAnsi="Times New Roman"/>
          <w:bCs/>
          <w:sz w:val="20"/>
          <w:szCs w:val="20"/>
        </w:rPr>
        <w:t>768</w:t>
      </w:r>
      <w:r w:rsidRPr="008E74C8">
        <w:rPr>
          <w:rFonts w:ascii="Times New Roman" w:hAnsi="Times New Roman"/>
          <w:sz w:val="20"/>
          <w:szCs w:val="20"/>
        </w:rPr>
        <w:t xml:space="preserve">, ОС </w:t>
      </w:r>
      <w:r w:rsidRPr="008E74C8">
        <w:rPr>
          <w:rFonts w:ascii="Times New Roman" w:hAnsi="Times New Roman"/>
          <w:sz w:val="20"/>
          <w:szCs w:val="20"/>
          <w:lang w:val="en-US"/>
        </w:rPr>
        <w:t>WindosME</w:t>
      </w:r>
      <w:r w:rsidRPr="008E74C8">
        <w:rPr>
          <w:rFonts w:ascii="Times New Roman" w:hAnsi="Times New Roman"/>
          <w:sz w:val="20"/>
          <w:szCs w:val="20"/>
        </w:rPr>
        <w:t>/2000/</w:t>
      </w:r>
      <w:r w:rsidRPr="008E74C8">
        <w:rPr>
          <w:rFonts w:ascii="Times New Roman" w:hAnsi="Times New Roman"/>
          <w:sz w:val="20"/>
          <w:szCs w:val="20"/>
          <w:lang w:val="en-US"/>
        </w:rPr>
        <w:t>XP</w:t>
      </w:r>
      <w:r w:rsidRPr="008E74C8">
        <w:rPr>
          <w:rFonts w:ascii="Times New Roman" w:hAnsi="Times New Roman"/>
          <w:sz w:val="20"/>
          <w:szCs w:val="20"/>
        </w:rPr>
        <w:t>/</w:t>
      </w:r>
      <w:r w:rsidRPr="008E74C8">
        <w:rPr>
          <w:rFonts w:ascii="Times New Roman" w:hAnsi="Times New Roman"/>
          <w:sz w:val="20"/>
          <w:szCs w:val="20"/>
          <w:lang w:val="en-US"/>
        </w:rPr>
        <w:t>Vista</w:t>
      </w:r>
      <w:r w:rsidRPr="008E74C8">
        <w:rPr>
          <w:rFonts w:ascii="Times New Roman" w:hAnsi="Times New Roman"/>
          <w:sz w:val="20"/>
          <w:szCs w:val="20"/>
        </w:rPr>
        <w:t xml:space="preserve">. – Загл. с этикетки диска </w:t>
      </w:r>
      <w:hyperlink r:id="rId11" w:history="1">
        <w:r w:rsidRPr="008E74C8">
          <w:rPr>
            <w:rStyle w:val="af"/>
            <w:rFonts w:ascii="Times New Roman" w:hAnsi="Times New Roman"/>
            <w:sz w:val="20"/>
            <w:szCs w:val="20"/>
          </w:rPr>
          <w:t>http://tacis-dipol.ru/elektrotexnika-i-elektronika/</w:t>
        </w:r>
      </w:hyperlink>
    </w:p>
    <w:p w:rsid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Основы электротехники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12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13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http://stoom.ru/content/category/4/15/83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Основы электротехники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14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15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http://www.radio-schemy.ru/beginner/lesson-radio/485-lesson4-radio.html</w:t>
        </w:r>
      </w:hyperlink>
      <w:r w:rsidRPr="008E74C8">
        <w:rPr>
          <w:rFonts w:ascii="Times New Roman" w:hAnsi="Times New Roman"/>
          <w:bCs/>
          <w:sz w:val="20"/>
          <w:szCs w:val="20"/>
        </w:rPr>
        <w:t>;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Основы электротехники. Электронный учебник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16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17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http://www.motor-remont.ru/books/2/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sz w:val="20"/>
          <w:szCs w:val="20"/>
        </w:rPr>
        <w:t xml:space="preserve">Школа для Электрика [Электронный ресурс]. </w:t>
      </w:r>
      <w:hyperlink r:id="rId18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sz w:val="20"/>
          <w:szCs w:val="20"/>
        </w:rPr>
        <w:t xml:space="preserve"> </w:t>
      </w:r>
      <w:hyperlink r:id="rId19" w:history="1">
        <w:r w:rsidRPr="008E74C8">
          <w:rPr>
            <w:rStyle w:val="af"/>
            <w:rFonts w:ascii="Times New Roman" w:hAnsi="Times New Roman"/>
            <w:sz w:val="20"/>
            <w:szCs w:val="20"/>
          </w:rPr>
          <w:t>http://electricalschool.info/electroteh</w:t>
        </w:r>
      </w:hyperlink>
      <w:r w:rsidR="008E74C8">
        <w:rPr>
          <w:rFonts w:ascii="Times New Roman" w:hAnsi="Times New Roman"/>
          <w:sz w:val="20"/>
          <w:szCs w:val="20"/>
        </w:rPr>
        <w:t xml:space="preserve"> 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Электротехника для начинающих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20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21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http://www.eleczon.ru/class.html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r w:rsidRPr="008E74C8">
        <w:rPr>
          <w:rFonts w:ascii="Times New Roman" w:hAnsi="Times New Roman"/>
          <w:sz w:val="20"/>
          <w:szCs w:val="20"/>
        </w:rPr>
        <w:t>(дата обращения: 01.01.2017).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Электротехника. Наглядные  пособия (электронный вариант, 2011г.)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22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23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http://www.ph4s.ru/book_elektroteh.html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r w:rsidRPr="008E74C8">
        <w:rPr>
          <w:rFonts w:ascii="Times New Roman" w:hAnsi="Times New Roman"/>
          <w:sz w:val="20"/>
          <w:szCs w:val="20"/>
        </w:rPr>
        <w:t>(дата обращения: 01.01.2017).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Учебники, справочники, задачники, практикумы по электротехники (скачать бесплатно)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24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sz w:val="20"/>
          <w:szCs w:val="20"/>
        </w:rPr>
        <w:t xml:space="preserve"> </w:t>
      </w:r>
      <w:hyperlink r:id="rId25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http://www.ph4s.ru/index.html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r w:rsidRPr="008E74C8">
        <w:rPr>
          <w:rFonts w:ascii="Times New Roman" w:hAnsi="Times New Roman"/>
          <w:sz w:val="20"/>
          <w:szCs w:val="20"/>
        </w:rPr>
        <w:t>(дата обращения: 01.01.2017).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Электротехника (конспекты лекций)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26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27" w:history="1"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http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://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www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.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for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-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stydents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.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ru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/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details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/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elektrotehnika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.-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konspekt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-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lekciy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.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html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r w:rsidRPr="008E74C8">
        <w:rPr>
          <w:rFonts w:ascii="Times New Roman" w:hAnsi="Times New Roman"/>
          <w:sz w:val="20"/>
          <w:szCs w:val="20"/>
        </w:rPr>
        <w:t>(дата обращения: 01.01.2017).</w:t>
      </w:r>
    </w:p>
    <w:p w:rsidR="004F44BF" w:rsidRPr="008E74C8" w:rsidRDefault="004F44BF" w:rsidP="004F44BF">
      <w:pPr>
        <w:numPr>
          <w:ilvl w:val="0"/>
          <w:numId w:val="23"/>
        </w:numPr>
        <w:suppressAutoHyphens/>
        <w:spacing w:after="0" w:line="240" w:lineRule="auto"/>
        <w:ind w:left="0" w:firstLine="284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Электротехника (конспекты)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28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29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http://www.ceccuu.net/modules/news/article.php?storyid=1015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r w:rsidRPr="008E74C8">
        <w:rPr>
          <w:rFonts w:ascii="Times New Roman" w:hAnsi="Times New Roman"/>
          <w:sz w:val="20"/>
          <w:szCs w:val="20"/>
        </w:rPr>
        <w:t>(дата обращения: 01.01.2017).</w:t>
      </w:r>
      <w:r w:rsidRPr="008E74C8">
        <w:rPr>
          <w:rFonts w:ascii="Times New Roman" w:hAnsi="Times New Roman"/>
          <w:bCs/>
          <w:sz w:val="20"/>
          <w:szCs w:val="20"/>
        </w:rPr>
        <w:t xml:space="preserve">  </w:t>
      </w:r>
    </w:p>
    <w:p w:rsidR="00322A18" w:rsidRDefault="00322A18" w:rsidP="00DF7ECD">
      <w:pPr>
        <w:tabs>
          <w:tab w:val="left" w:pos="567"/>
        </w:tabs>
        <w:spacing w:after="0" w:line="240" w:lineRule="auto"/>
        <w:rPr>
          <w:b/>
        </w:rPr>
      </w:pPr>
    </w:p>
    <w:p w:rsidR="00322A18" w:rsidRPr="00322A18" w:rsidRDefault="00322A18" w:rsidP="00DF7EC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</w:rPr>
      </w:pPr>
      <w:r w:rsidRPr="00322A18">
        <w:rPr>
          <w:rFonts w:ascii="Times New Roman" w:hAnsi="Times New Roman"/>
          <w:b/>
          <w:sz w:val="24"/>
        </w:rPr>
        <w:t>3.3.      Организация образовательного процесса</w:t>
      </w:r>
    </w:p>
    <w:p w:rsidR="00DA5826" w:rsidRDefault="00DA5826" w:rsidP="004F44B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2A18">
        <w:rPr>
          <w:rFonts w:ascii="Times New Roman" w:hAnsi="Times New Roman"/>
          <w:bCs/>
          <w:sz w:val="24"/>
          <w:szCs w:val="24"/>
        </w:rPr>
        <w:lastRenderedPageBreak/>
        <w:t>Д</w:t>
      </w:r>
      <w:r w:rsidRPr="00322A18">
        <w:rPr>
          <w:rFonts w:ascii="Times New Roman" w:hAnsi="Times New Roman"/>
          <w:sz w:val="24"/>
          <w:szCs w:val="24"/>
        </w:rPr>
        <w:t xml:space="preserve">исциплина ОП.04. Электротехника рекомендована к изучению перед освоением учебной дисциплины общепрофессионального цикла ОП.05. </w:t>
      </w:r>
      <w:r w:rsidR="00322A18" w:rsidRPr="00322A18">
        <w:rPr>
          <w:rFonts w:ascii="Times New Roman" w:hAnsi="Times New Roman"/>
          <w:sz w:val="24"/>
          <w:szCs w:val="24"/>
        </w:rPr>
        <w:t>Электронная техника и ПМ.01. Разработка и компьютерное моделирование элементов систем автоматизации с учетом специфики технологических процессов.</w:t>
      </w:r>
    </w:p>
    <w:p w:rsidR="004F44BF" w:rsidRDefault="004F44BF" w:rsidP="004F44B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4BF" w:rsidRPr="00646AFD" w:rsidRDefault="004F44BF" w:rsidP="00646AF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6AFD">
        <w:rPr>
          <w:rFonts w:ascii="Times New Roman" w:hAnsi="Times New Roman"/>
          <w:b/>
          <w:color w:val="000000"/>
          <w:sz w:val="24"/>
          <w:szCs w:val="24"/>
        </w:rPr>
        <w:t>3.4.      Кадровое обеспечение образовательного процесса</w:t>
      </w:r>
    </w:p>
    <w:p w:rsidR="004F44BF" w:rsidRPr="00646AFD" w:rsidRDefault="004F44BF" w:rsidP="00646AF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FD">
        <w:rPr>
          <w:rFonts w:ascii="Times New Roman" w:hAnsi="Times New Roman" w:cs="Times New Roman"/>
          <w:sz w:val="24"/>
          <w:szCs w:val="24"/>
        </w:rPr>
        <w:t>Реализацию программы осуществляют педагогические работники образовательной организации, а также лица, привлекаемые к реализации образовательной программы на условиях гражданско-правового договора, имеющие образование, которое соответствует области профессиональной деятельности.</w:t>
      </w:r>
    </w:p>
    <w:p w:rsidR="004F44BF" w:rsidRPr="00646AFD" w:rsidRDefault="004F44BF" w:rsidP="00646AF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FD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компетенций.</w:t>
      </w:r>
    </w:p>
    <w:p w:rsidR="00646AFD" w:rsidRPr="00646AFD" w:rsidRDefault="00646AFD" w:rsidP="00646A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6AFD">
        <w:rPr>
          <w:rFonts w:ascii="Times New Roman" w:hAnsi="Times New Roman"/>
          <w:sz w:val="24"/>
          <w:szCs w:val="24"/>
        </w:rPr>
        <w:t>Программа обеспечивается учебно-методическими комплексами (УМК): лекционным материалом, методическими указаниями по проведению практических занятий, методическими рекомендациями по выполнению самостоятельной работы.</w:t>
      </w:r>
    </w:p>
    <w:p w:rsidR="00646AFD" w:rsidRPr="00646AFD" w:rsidRDefault="00646AFD" w:rsidP="00646A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6AFD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организации.</w:t>
      </w:r>
    </w:p>
    <w:p w:rsidR="00646AFD" w:rsidRPr="00646AFD" w:rsidRDefault="00646AFD" w:rsidP="00646A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6AFD">
        <w:rPr>
          <w:rFonts w:ascii="Times New Roman" w:hAnsi="Times New Roman"/>
          <w:sz w:val="24"/>
          <w:szCs w:val="24"/>
        </w:rPr>
        <w:t>Образовательное учреждение предоставляет обучающимся возможность работы комплектом лицензионного программного обеспечения.</w:t>
      </w:r>
    </w:p>
    <w:p w:rsidR="00646AFD" w:rsidRPr="008E74C8" w:rsidRDefault="00646AFD" w:rsidP="008E7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FD">
        <w:rPr>
          <w:rFonts w:ascii="Times New Roman" w:hAnsi="Times New Roman" w:cs="Times New Roman"/>
          <w:sz w:val="24"/>
          <w:szCs w:val="24"/>
        </w:rPr>
        <w:t xml:space="preserve">Обучающиеся инвалиды и лица с ограниченными возможностями здоровья обеспечиваются </w:t>
      </w:r>
      <w:r w:rsidRPr="008E74C8">
        <w:rPr>
          <w:rFonts w:ascii="Times New Roman" w:hAnsi="Times New Roman" w:cs="Times New Roman"/>
          <w:sz w:val="24"/>
          <w:szCs w:val="24"/>
        </w:rPr>
        <w:t>печатными и электронными образовательными ресурсами, адаптированными к ограничениям их здоровья.</w:t>
      </w:r>
    </w:p>
    <w:p w:rsidR="00646AFD" w:rsidRPr="008E74C8" w:rsidRDefault="00646AFD" w:rsidP="008E74C8">
      <w:pPr>
        <w:suppressAutoHyphens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8E74C8" w:rsidRPr="008E74C8" w:rsidRDefault="008E74C8" w:rsidP="008E74C8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t>3.5. Адаптация содержания образования в рамках реализации программы для  обучающихся с ОВЗ</w:t>
      </w:r>
      <w:r w:rsidRPr="008E74C8"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8E74C8" w:rsidRPr="008E74C8" w:rsidRDefault="008E74C8" w:rsidP="008E74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8E74C8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8E74C8">
        <w:rPr>
          <w:rFonts w:ascii="Times New Roman" w:hAnsi="Times New Roman"/>
          <w:bCs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8E74C8" w:rsidRPr="008E74C8" w:rsidRDefault="008E74C8" w:rsidP="008E74C8">
      <w:pPr>
        <w:pStyle w:val="11"/>
        <w:ind w:left="0" w:firstLine="600"/>
        <w:contextualSpacing/>
        <w:jc w:val="both"/>
      </w:pPr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</w:p>
    <w:p w:rsidR="008E74C8" w:rsidRPr="008E74C8" w:rsidRDefault="008E74C8" w:rsidP="008E74C8">
      <w:pPr>
        <w:pStyle w:val="11"/>
        <w:ind w:left="0" w:firstLine="600"/>
        <w:contextualSpacing/>
        <w:jc w:val="both"/>
        <w:rPr>
          <w:bCs/>
        </w:rPr>
      </w:pPr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8E74C8" w:rsidRPr="008E74C8" w:rsidRDefault="008E74C8" w:rsidP="008E74C8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8E74C8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8E74C8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646AFD" w:rsidRPr="00646AFD" w:rsidRDefault="00646AFD" w:rsidP="008E74C8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E74C8">
        <w:rPr>
          <w:rFonts w:ascii="Times New Roman" w:hAnsi="Times New Roman"/>
          <w:b/>
          <w:caps/>
          <w:sz w:val="24"/>
          <w:szCs w:val="24"/>
        </w:rPr>
        <w:br w:type="page"/>
      </w:r>
      <w:r w:rsidRPr="00646AFD">
        <w:rPr>
          <w:rFonts w:ascii="Times New Roman" w:hAnsi="Times New Roman"/>
          <w:b/>
          <w:caps/>
          <w:sz w:val="24"/>
          <w:szCs w:val="24"/>
        </w:rPr>
        <w:lastRenderedPageBreak/>
        <w:t>4.         Контроль и оценка результатов освоения Дисциплины</w:t>
      </w:r>
    </w:p>
    <w:p w:rsidR="00646AFD" w:rsidRPr="008E74C8" w:rsidRDefault="008E74C8" w:rsidP="008E74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8E74C8">
        <w:rPr>
          <w:b/>
        </w:rPr>
        <w:t>ОП.01. Электротехника</w:t>
      </w:r>
    </w:p>
    <w:p w:rsidR="00646AFD" w:rsidRDefault="00646AFD" w:rsidP="00646A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46AFD"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46AFD" w:rsidRPr="00646AFD" w:rsidRDefault="00646AFD" w:rsidP="00646AFD">
      <w:pPr>
        <w:spacing w:after="0" w:line="240" w:lineRule="auto"/>
        <w:rPr>
          <w:rFonts w:ascii="Times New Roman" w:hAnsi="Times New Roman"/>
          <w:sz w:val="24"/>
          <w:lang w:eastAsia="ru-RU"/>
        </w:rPr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5798"/>
      </w:tblGrid>
      <w:tr w:rsidR="00646AFD" w:rsidRPr="00646AFD" w:rsidTr="00646AFD">
        <w:trPr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FD" w:rsidRPr="00646AFD" w:rsidRDefault="00646AFD" w:rsidP="00646AF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FD" w:rsidRPr="00646AFD" w:rsidRDefault="00646AFD" w:rsidP="00646AF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Формы и методы оценки</w:t>
            </w:r>
          </w:p>
        </w:tc>
      </w:tr>
      <w:tr w:rsidR="00646AFD" w:rsidRPr="00646AFD" w:rsidTr="00646AFD">
        <w:trPr>
          <w:trHeight w:val="7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6AFD" w:rsidRPr="00646AFD" w:rsidTr="00646AFD">
        <w:trPr>
          <w:trHeight w:val="182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Р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ассчитыва</w:t>
            </w:r>
            <w:r>
              <w:rPr>
                <w:rFonts w:ascii="Times New Roman" w:hAnsi="Times New Roman"/>
                <w:sz w:val="20"/>
                <w:szCs w:val="28"/>
              </w:rPr>
              <w:t>ет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 xml:space="preserve"> параметры электрических схем;</w:t>
            </w:r>
          </w:p>
          <w:p w:rsidR="00646AFD" w:rsidRPr="00646AFD" w:rsidRDefault="00646AFD" w:rsidP="0064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экспертное наблюд</w:t>
            </w:r>
            <w:r w:rsidR="00CE46F2">
              <w:rPr>
                <w:rFonts w:ascii="Times New Roman" w:hAnsi="Times New Roman"/>
                <w:iCs/>
                <w:sz w:val="20"/>
                <w:szCs w:val="20"/>
              </w:rPr>
              <w:t>ение и оценка на лабораторно-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практических занятиях. Самостоятельная работа</w:t>
            </w:r>
          </w:p>
        </w:tc>
      </w:tr>
      <w:tr w:rsidR="00646AFD" w:rsidRPr="00646AFD" w:rsidTr="00646AFD">
        <w:trPr>
          <w:trHeight w:val="9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Э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ксплуатир</w:t>
            </w:r>
            <w:r>
              <w:rPr>
                <w:rFonts w:ascii="Times New Roman" w:hAnsi="Times New Roman"/>
                <w:sz w:val="20"/>
                <w:szCs w:val="28"/>
              </w:rPr>
              <w:t>ует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 xml:space="preserve"> электроизмерительные приборы; 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</w:t>
            </w:r>
            <w:r w:rsidR="00CE46F2">
              <w:rPr>
                <w:rFonts w:ascii="Times New Roman" w:hAnsi="Times New Roman"/>
                <w:iCs/>
                <w:sz w:val="20"/>
                <w:szCs w:val="20"/>
              </w:rPr>
              <w:t>лабораторно-</w:t>
            </w:r>
            <w:r w:rsidR="00CE46F2"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практических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занятиях. Самостоятельная работа</w:t>
            </w:r>
          </w:p>
        </w:tc>
      </w:tr>
      <w:tr w:rsidR="00646AFD" w:rsidRPr="00646AFD" w:rsidTr="00646AFD">
        <w:trPr>
          <w:trHeight w:val="7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К</w:t>
            </w:r>
            <w:r w:rsidRPr="00646AFD">
              <w:rPr>
                <w:rFonts w:ascii="Times New Roman" w:hAnsi="Times New Roman" w:cs="Times New Roman"/>
                <w:szCs w:val="28"/>
              </w:rPr>
              <w:t>онтролир</w:t>
            </w:r>
            <w:r>
              <w:rPr>
                <w:rFonts w:ascii="Times New Roman" w:hAnsi="Times New Roman" w:cs="Times New Roman"/>
                <w:szCs w:val="28"/>
              </w:rPr>
              <w:t>ует</w:t>
            </w:r>
            <w:r w:rsidRPr="00646AFD">
              <w:rPr>
                <w:rFonts w:ascii="Times New Roman" w:hAnsi="Times New Roman" w:cs="Times New Roman"/>
                <w:szCs w:val="28"/>
              </w:rPr>
              <w:t xml:space="preserve"> качество выполняемых работ;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</w:t>
            </w:r>
            <w:r w:rsidR="00CE46F2">
              <w:rPr>
                <w:rFonts w:ascii="Times New Roman" w:hAnsi="Times New Roman"/>
                <w:iCs/>
                <w:sz w:val="20"/>
                <w:szCs w:val="20"/>
              </w:rPr>
              <w:t>лабораторно-</w:t>
            </w:r>
            <w:r w:rsidR="00CE46F2"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практических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занятиях. Самостоятельная работа</w:t>
            </w:r>
          </w:p>
        </w:tc>
      </w:tr>
      <w:tr w:rsidR="00646AFD" w:rsidRPr="00646AFD" w:rsidTr="00646AFD">
        <w:trPr>
          <w:trHeight w:val="132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П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роизводит контроль различных параметров;</w:t>
            </w:r>
          </w:p>
          <w:p w:rsidR="00646AFD" w:rsidRPr="00646AFD" w:rsidRDefault="00646AFD" w:rsidP="00646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</w:t>
            </w:r>
            <w:r w:rsidR="00CE46F2">
              <w:rPr>
                <w:rFonts w:ascii="Times New Roman" w:hAnsi="Times New Roman"/>
                <w:iCs/>
                <w:sz w:val="20"/>
                <w:szCs w:val="20"/>
              </w:rPr>
              <w:t>лабораторно-</w:t>
            </w:r>
            <w:r w:rsidR="00CE46F2"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практических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занятиях. Самостоятельная работа</w:t>
            </w:r>
          </w:p>
        </w:tc>
      </w:tr>
      <w:tr w:rsidR="00646AFD" w:rsidRPr="00646AFD" w:rsidTr="00646AFD">
        <w:trPr>
          <w:trHeight w:val="232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Ч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ита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ет 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 xml:space="preserve">инструктивную документацию. </w:t>
            </w:r>
          </w:p>
          <w:p w:rsidR="00646AFD" w:rsidRPr="00646AFD" w:rsidRDefault="00646AFD" w:rsidP="00646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</w:t>
            </w:r>
            <w:r w:rsidR="00CE46F2">
              <w:rPr>
                <w:rFonts w:ascii="Times New Roman" w:hAnsi="Times New Roman"/>
                <w:iCs/>
                <w:sz w:val="20"/>
                <w:szCs w:val="20"/>
              </w:rPr>
              <w:t>лабораторно-</w:t>
            </w:r>
            <w:r w:rsidR="00CE46F2"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практических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занятиях. Самостоятельная работа</w:t>
            </w:r>
          </w:p>
        </w:tc>
      </w:tr>
      <w:tr w:rsidR="00646AFD" w:rsidRPr="00646AFD" w:rsidTr="00646AFD">
        <w:trPr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Знания: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646AFD" w:rsidRPr="00646AFD" w:rsidTr="00646AFD">
        <w:trPr>
          <w:trHeight w:val="276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М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етоды расчета электрических цепей;</w:t>
            </w:r>
          </w:p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646AFD" w:rsidRPr="00646AFD" w:rsidTr="00646AFD">
        <w:trPr>
          <w:trHeight w:val="24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П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 xml:space="preserve">ринцип работы типовых электронных устройств; 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646AFD" w:rsidRPr="00646AFD" w:rsidTr="00646AFD">
        <w:trPr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Т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ехническую терминологию;</w:t>
            </w:r>
          </w:p>
          <w:p w:rsidR="00646AFD" w:rsidRPr="00646AFD" w:rsidRDefault="00646AFD" w:rsidP="00646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646AFD" w:rsidRPr="00646AFD" w:rsidTr="00646AFD">
        <w:trPr>
          <w:trHeight w:val="7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сновные законы электротехники;</w:t>
            </w:r>
          </w:p>
          <w:p w:rsidR="00646AFD" w:rsidRPr="00646AFD" w:rsidRDefault="00646AFD" w:rsidP="00646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646AFD" w:rsidRPr="00646AFD" w:rsidTr="00646AFD">
        <w:trPr>
          <w:trHeight w:val="7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бщие сведения об электросвязи и радиосвязи;</w:t>
            </w:r>
          </w:p>
          <w:p w:rsidR="00646AFD" w:rsidRPr="00646AFD" w:rsidRDefault="00646AFD" w:rsidP="00646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646AFD" w:rsidRPr="00646AFD" w:rsidTr="00646AFD">
        <w:trPr>
          <w:trHeight w:val="7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сновные виды технических средств сигнализации;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646AFD" w:rsidRPr="00646AFD" w:rsidTr="00646AFD">
        <w:trPr>
          <w:trHeight w:val="7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сновные сведения об электроизмерительных приборах,  электрических машинах, аппаратуре управления и защиты.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</w:tbl>
    <w:p w:rsidR="00646AFD" w:rsidRPr="00646AFD" w:rsidRDefault="00646AFD" w:rsidP="00646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6AFD" w:rsidRPr="00646AFD" w:rsidRDefault="00646AFD" w:rsidP="00646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6AFD">
        <w:rPr>
          <w:rFonts w:ascii="Times New Roman" w:hAnsi="Times New Roman"/>
          <w:sz w:val="24"/>
          <w:szCs w:val="24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:rsidR="00646AFD" w:rsidRPr="00646AFD" w:rsidRDefault="00646AFD" w:rsidP="00646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  <w:gridCol w:w="3118"/>
        <w:gridCol w:w="3227"/>
      </w:tblGrid>
      <w:tr w:rsidR="00646AFD" w:rsidRPr="00646AFD" w:rsidTr="00E8302B">
        <w:trPr>
          <w:jc w:val="center"/>
        </w:trPr>
        <w:tc>
          <w:tcPr>
            <w:tcW w:w="3755" w:type="dxa"/>
            <w:vMerge w:val="restart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Процент результативности</w:t>
            </w:r>
          </w:p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(правильных ответов)</w:t>
            </w:r>
          </w:p>
        </w:tc>
        <w:tc>
          <w:tcPr>
            <w:tcW w:w="6345" w:type="dxa"/>
            <w:gridSpan w:val="2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Качественная оценка индивидуальных образовательных</w:t>
            </w:r>
          </w:p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достижений</w:t>
            </w:r>
          </w:p>
        </w:tc>
      </w:tr>
      <w:tr w:rsidR="00646AFD" w:rsidRPr="00646AFD" w:rsidTr="00E8302B">
        <w:trPr>
          <w:jc w:val="center"/>
        </w:trPr>
        <w:tc>
          <w:tcPr>
            <w:tcW w:w="3755" w:type="dxa"/>
            <w:vMerge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646AFD" w:rsidRPr="00646AFD" w:rsidTr="00E8302B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90 ÷ 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646AFD" w:rsidRPr="00646AFD" w:rsidTr="00E8302B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80 ÷ 89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</w:tr>
      <w:tr w:rsidR="00646AFD" w:rsidRPr="00646AFD" w:rsidTr="00E8302B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70 ÷ 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</w:tr>
      <w:tr w:rsidR="00646AFD" w:rsidRPr="00646AFD" w:rsidTr="00E8302B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менее 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Не оценивается</w:t>
            </w:r>
          </w:p>
        </w:tc>
      </w:tr>
    </w:tbl>
    <w:p w:rsidR="00646AFD" w:rsidRPr="00646AFD" w:rsidRDefault="00646AFD" w:rsidP="00646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4C8" w:rsidRDefault="008E74C8" w:rsidP="00646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AFD" w:rsidRPr="00646AFD" w:rsidRDefault="00646AFD" w:rsidP="00646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AFD">
        <w:rPr>
          <w:rFonts w:ascii="Times New Roman" w:hAnsi="Times New Roman"/>
          <w:b/>
          <w:sz w:val="24"/>
          <w:szCs w:val="24"/>
        </w:rPr>
        <w:t>5.      ВОЗМОЖНОСТИ ИСПОЛЬЗОВАНИЯ ПРОГРАММЫ В ДРУГИХ ПООП</w:t>
      </w:r>
    </w:p>
    <w:p w:rsidR="00646AFD" w:rsidRPr="008E74C8" w:rsidRDefault="008E74C8" w:rsidP="008E7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ОП.01. Электротехника</w:t>
      </w:r>
    </w:p>
    <w:p w:rsidR="00DA5826" w:rsidRPr="00646AFD" w:rsidRDefault="00646AFD" w:rsidP="00646A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6AFD">
        <w:rPr>
          <w:rFonts w:ascii="Times New Roman" w:hAnsi="Times New Roman"/>
          <w:sz w:val="24"/>
          <w:szCs w:val="24"/>
        </w:rPr>
        <w:t xml:space="preserve">Программа учебной </w:t>
      </w:r>
      <w:r w:rsidRPr="008E74C8">
        <w:rPr>
          <w:rFonts w:ascii="Times New Roman" w:hAnsi="Times New Roman"/>
          <w:sz w:val="24"/>
          <w:szCs w:val="24"/>
        </w:rPr>
        <w:t xml:space="preserve">дисциплины </w:t>
      </w:r>
      <w:r w:rsidR="008E74C8" w:rsidRPr="008E74C8">
        <w:rPr>
          <w:rFonts w:ascii="Times New Roman" w:hAnsi="Times New Roman"/>
          <w:sz w:val="24"/>
          <w:szCs w:val="24"/>
        </w:rPr>
        <w:t xml:space="preserve">ОП.01 </w:t>
      </w:r>
      <w:r w:rsidRPr="008E74C8">
        <w:rPr>
          <w:rFonts w:ascii="Times New Roman" w:hAnsi="Times New Roman"/>
          <w:sz w:val="24"/>
          <w:szCs w:val="24"/>
        </w:rPr>
        <w:t>Электротехника может</w:t>
      </w:r>
      <w:r w:rsidRPr="00646AFD">
        <w:rPr>
          <w:rFonts w:ascii="Times New Roman" w:hAnsi="Times New Roman"/>
          <w:sz w:val="24"/>
          <w:szCs w:val="24"/>
        </w:rPr>
        <w:t xml:space="preserve"> быть использована профессиональными образовательными организациями, реализующими программы среднего профессионального образования технического профиля.</w:t>
      </w:r>
    </w:p>
    <w:sectPr w:rsidR="00DA5826" w:rsidRPr="00646AFD" w:rsidSect="005E459F">
      <w:footerReference w:type="even" r:id="rId30"/>
      <w:footerReference w:type="default" r:id="rId31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B67" w:rsidRDefault="00D73B67">
      <w:pPr>
        <w:spacing w:after="0" w:line="240" w:lineRule="auto"/>
      </w:pPr>
      <w:r>
        <w:separator/>
      </w:r>
    </w:p>
  </w:endnote>
  <w:endnote w:type="continuationSeparator" w:id="0">
    <w:p w:rsidR="00D73B67" w:rsidRDefault="00D7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4AE" w:rsidRDefault="00800E54" w:rsidP="005E45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4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24AE" w:rsidRDefault="00B424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4AE" w:rsidRPr="00B424AE" w:rsidRDefault="00800E54">
    <w:pPr>
      <w:pStyle w:val="a3"/>
      <w:jc w:val="right"/>
      <w:rPr>
        <w:sz w:val="20"/>
      </w:rPr>
    </w:pPr>
    <w:r w:rsidRPr="00B424AE">
      <w:rPr>
        <w:sz w:val="20"/>
      </w:rPr>
      <w:fldChar w:fldCharType="begin"/>
    </w:r>
    <w:r w:rsidR="00B424AE" w:rsidRPr="00B424AE">
      <w:rPr>
        <w:sz w:val="20"/>
      </w:rPr>
      <w:instrText xml:space="preserve"> PAGE   \* MERGEFORMAT </w:instrText>
    </w:r>
    <w:r w:rsidRPr="00B424AE">
      <w:rPr>
        <w:sz w:val="20"/>
      </w:rPr>
      <w:fldChar w:fldCharType="separate"/>
    </w:r>
    <w:r w:rsidR="00BC5F28">
      <w:rPr>
        <w:noProof/>
        <w:sz w:val="20"/>
      </w:rPr>
      <w:t>6</w:t>
    </w:r>
    <w:r w:rsidRPr="00B424AE">
      <w:rPr>
        <w:sz w:val="20"/>
      </w:rPr>
      <w:fldChar w:fldCharType="end"/>
    </w:r>
  </w:p>
  <w:p w:rsidR="00B424AE" w:rsidRDefault="00B424A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4AE" w:rsidRDefault="00800E54" w:rsidP="005E45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4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24AE" w:rsidRDefault="00B424AE" w:rsidP="00F2477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4AE" w:rsidRDefault="00800E54" w:rsidP="00FF54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4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5F28">
      <w:rPr>
        <w:rStyle w:val="a5"/>
        <w:noProof/>
      </w:rPr>
      <w:t>10</w:t>
    </w:r>
    <w:r>
      <w:rPr>
        <w:rStyle w:val="a5"/>
      </w:rPr>
      <w:fldChar w:fldCharType="end"/>
    </w:r>
  </w:p>
  <w:p w:rsidR="00B424AE" w:rsidRDefault="00B424AE" w:rsidP="00F247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B67" w:rsidRDefault="00D73B67">
      <w:pPr>
        <w:spacing w:after="0" w:line="240" w:lineRule="auto"/>
      </w:pPr>
      <w:r>
        <w:separator/>
      </w:r>
    </w:p>
  </w:footnote>
  <w:footnote w:type="continuationSeparator" w:id="0">
    <w:p w:rsidR="00D73B67" w:rsidRDefault="00D73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346070B"/>
    <w:multiLevelType w:val="hybridMultilevel"/>
    <w:tmpl w:val="CC48889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AE73795"/>
    <w:multiLevelType w:val="hybridMultilevel"/>
    <w:tmpl w:val="C940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9E5E6A"/>
    <w:multiLevelType w:val="hybridMultilevel"/>
    <w:tmpl w:val="B2A876D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A1E7F"/>
    <w:multiLevelType w:val="hybridMultilevel"/>
    <w:tmpl w:val="337C63B0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112183A"/>
    <w:multiLevelType w:val="hybridMultilevel"/>
    <w:tmpl w:val="0E18F55A"/>
    <w:lvl w:ilvl="0" w:tplc="D2D4A9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1B02EDA"/>
    <w:multiLevelType w:val="hybridMultilevel"/>
    <w:tmpl w:val="16BC8188"/>
    <w:lvl w:ilvl="0" w:tplc="05B0B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502FF"/>
    <w:multiLevelType w:val="hybridMultilevel"/>
    <w:tmpl w:val="F8C8B8C0"/>
    <w:lvl w:ilvl="0" w:tplc="203E6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B7BD0"/>
    <w:multiLevelType w:val="hybridMultilevel"/>
    <w:tmpl w:val="5A6C494C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B77A4"/>
    <w:multiLevelType w:val="hybridMultilevel"/>
    <w:tmpl w:val="0C4A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163DFC"/>
    <w:multiLevelType w:val="hybridMultilevel"/>
    <w:tmpl w:val="069E3C32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21388"/>
    <w:multiLevelType w:val="hybridMultilevel"/>
    <w:tmpl w:val="1282580A"/>
    <w:lvl w:ilvl="0" w:tplc="F454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D76F6A"/>
    <w:multiLevelType w:val="hybridMultilevel"/>
    <w:tmpl w:val="1D7A54A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DB46CD5"/>
    <w:multiLevelType w:val="hybridMultilevel"/>
    <w:tmpl w:val="D8C0FBEE"/>
    <w:lvl w:ilvl="0" w:tplc="6588A326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1" w15:restartNumberingAfterBreak="0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22" w15:restartNumberingAfterBreak="0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0"/>
  </w:num>
  <w:num w:numId="5">
    <w:abstractNumId w:val="5"/>
  </w:num>
  <w:num w:numId="6">
    <w:abstractNumId w:val="21"/>
  </w:num>
  <w:num w:numId="7">
    <w:abstractNumId w:val="1"/>
  </w:num>
  <w:num w:numId="8">
    <w:abstractNumId w:val="22"/>
  </w:num>
  <w:num w:numId="9">
    <w:abstractNumId w:val="9"/>
  </w:num>
  <w:num w:numId="10">
    <w:abstractNumId w:val="18"/>
  </w:num>
  <w:num w:numId="11">
    <w:abstractNumId w:val="11"/>
  </w:num>
  <w:num w:numId="12">
    <w:abstractNumId w:val="4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8"/>
  </w:num>
  <w:num w:numId="19">
    <w:abstractNumId w:val="14"/>
  </w:num>
  <w:num w:numId="20">
    <w:abstractNumId w:val="13"/>
  </w:num>
  <w:num w:numId="21">
    <w:abstractNumId w:val="20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C11"/>
    <w:rsid w:val="0005313F"/>
    <w:rsid w:val="00054872"/>
    <w:rsid w:val="00056656"/>
    <w:rsid w:val="00060CAC"/>
    <w:rsid w:val="00077109"/>
    <w:rsid w:val="00082A46"/>
    <w:rsid w:val="000910A2"/>
    <w:rsid w:val="00094589"/>
    <w:rsid w:val="000E157B"/>
    <w:rsid w:val="0011504B"/>
    <w:rsid w:val="0014246C"/>
    <w:rsid w:val="0016619B"/>
    <w:rsid w:val="00170570"/>
    <w:rsid w:val="00181814"/>
    <w:rsid w:val="0022176E"/>
    <w:rsid w:val="00240784"/>
    <w:rsid w:val="00256E6D"/>
    <w:rsid w:val="002D5094"/>
    <w:rsid w:val="00316E7B"/>
    <w:rsid w:val="00322A18"/>
    <w:rsid w:val="00351FF8"/>
    <w:rsid w:val="00391424"/>
    <w:rsid w:val="003A6921"/>
    <w:rsid w:val="004336C3"/>
    <w:rsid w:val="004A2D99"/>
    <w:rsid w:val="004F44BF"/>
    <w:rsid w:val="005603DB"/>
    <w:rsid w:val="00592245"/>
    <w:rsid w:val="005C6C50"/>
    <w:rsid w:val="005E459F"/>
    <w:rsid w:val="0061356F"/>
    <w:rsid w:val="00646AFD"/>
    <w:rsid w:val="006511C0"/>
    <w:rsid w:val="00681A13"/>
    <w:rsid w:val="00692C11"/>
    <w:rsid w:val="00693803"/>
    <w:rsid w:val="006A4CF1"/>
    <w:rsid w:val="006E0D43"/>
    <w:rsid w:val="006F39C1"/>
    <w:rsid w:val="00791D90"/>
    <w:rsid w:val="007C6850"/>
    <w:rsid w:val="007F733A"/>
    <w:rsid w:val="00800E54"/>
    <w:rsid w:val="00803BBA"/>
    <w:rsid w:val="008058F8"/>
    <w:rsid w:val="00834844"/>
    <w:rsid w:val="008A7FFC"/>
    <w:rsid w:val="008D7A88"/>
    <w:rsid w:val="008E74C8"/>
    <w:rsid w:val="008F5408"/>
    <w:rsid w:val="00931B66"/>
    <w:rsid w:val="0094507D"/>
    <w:rsid w:val="00970FEB"/>
    <w:rsid w:val="009A0D0D"/>
    <w:rsid w:val="009A75AF"/>
    <w:rsid w:val="00A010BD"/>
    <w:rsid w:val="00A2138C"/>
    <w:rsid w:val="00A87CA3"/>
    <w:rsid w:val="00AD3ABE"/>
    <w:rsid w:val="00B00DB3"/>
    <w:rsid w:val="00B01A2A"/>
    <w:rsid w:val="00B12212"/>
    <w:rsid w:val="00B424AE"/>
    <w:rsid w:val="00B44A64"/>
    <w:rsid w:val="00B57532"/>
    <w:rsid w:val="00BA2C72"/>
    <w:rsid w:val="00BC5F28"/>
    <w:rsid w:val="00BD383B"/>
    <w:rsid w:val="00C17593"/>
    <w:rsid w:val="00C73738"/>
    <w:rsid w:val="00C931C2"/>
    <w:rsid w:val="00CC0A2F"/>
    <w:rsid w:val="00CE46F2"/>
    <w:rsid w:val="00D02E5A"/>
    <w:rsid w:val="00D61C6F"/>
    <w:rsid w:val="00D73B67"/>
    <w:rsid w:val="00D74C80"/>
    <w:rsid w:val="00D84613"/>
    <w:rsid w:val="00DA5826"/>
    <w:rsid w:val="00DA7629"/>
    <w:rsid w:val="00DD3CB7"/>
    <w:rsid w:val="00DF7162"/>
    <w:rsid w:val="00DF7ECD"/>
    <w:rsid w:val="00E01AA6"/>
    <w:rsid w:val="00E221D5"/>
    <w:rsid w:val="00E8302B"/>
    <w:rsid w:val="00F055BA"/>
    <w:rsid w:val="00F2477F"/>
    <w:rsid w:val="00F36A79"/>
    <w:rsid w:val="00FD264C"/>
    <w:rsid w:val="00FD79A1"/>
    <w:rsid w:val="00FE0202"/>
    <w:rsid w:val="00FF04AF"/>
    <w:rsid w:val="00FF1E96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19036D-BE19-48B8-8493-D9578919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5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"/>
    <w:basedOn w:val="a"/>
    <w:next w:val="a"/>
    <w:link w:val="10"/>
    <w:qFormat/>
    <w:locked/>
    <w:rsid w:val="00646AF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351FF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3"/>
    <w:uiPriority w:val="99"/>
    <w:locked/>
    <w:rsid w:val="00351FF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351FF8"/>
    <w:rPr>
      <w:rFonts w:cs="Times New Roman"/>
    </w:rPr>
  </w:style>
  <w:style w:type="paragraph" w:styleId="a6">
    <w:name w:val="footnote text"/>
    <w:basedOn w:val="a"/>
    <w:link w:val="a7"/>
    <w:uiPriority w:val="99"/>
    <w:rsid w:val="00351FF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Текст сноски Знак"/>
    <w:link w:val="a6"/>
    <w:uiPriority w:val="99"/>
    <w:locked/>
    <w:rsid w:val="00351FF8"/>
    <w:rPr>
      <w:rFonts w:ascii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351FF8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35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51FF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351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35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351FF8"/>
    <w:rPr>
      <w:rFonts w:cs="Times New Roman"/>
    </w:rPr>
  </w:style>
  <w:style w:type="paragraph" w:customStyle="1" w:styleId="ConsPlusNormal">
    <w:name w:val="ConsPlusNormal"/>
    <w:rsid w:val="00351F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List Paragraph"/>
    <w:basedOn w:val="a"/>
    <w:uiPriority w:val="99"/>
    <w:qFormat/>
    <w:rsid w:val="00351FF8"/>
    <w:pPr>
      <w:ind w:left="720"/>
      <w:contextualSpacing/>
    </w:pPr>
  </w:style>
  <w:style w:type="character" w:customStyle="1" w:styleId="FontStyle21">
    <w:name w:val="Font Style21"/>
    <w:rsid w:val="0094507D"/>
    <w:rPr>
      <w:rFonts w:ascii="Times New Roman" w:hAnsi="Times New Roman" w:cs="Times New Roman"/>
      <w:color w:val="000000"/>
      <w:sz w:val="22"/>
      <w:szCs w:val="22"/>
    </w:rPr>
  </w:style>
  <w:style w:type="character" w:styleId="af">
    <w:name w:val="Hyperlink"/>
    <w:rsid w:val="004F44BF"/>
    <w:rPr>
      <w:color w:val="0000FF"/>
      <w:u w:val="single"/>
    </w:rPr>
  </w:style>
  <w:style w:type="paragraph" w:customStyle="1" w:styleId="11">
    <w:name w:val="Абзац списка1"/>
    <w:basedOn w:val="a"/>
    <w:qFormat/>
    <w:rsid w:val="004F44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Знак Знак"/>
    <w:link w:val="1"/>
    <w:rsid w:val="00646AFD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646AFD"/>
    <w:rPr>
      <w:rFonts w:eastAsia="Times New Roman"/>
      <w:sz w:val="22"/>
      <w:szCs w:val="22"/>
    </w:rPr>
  </w:style>
  <w:style w:type="paragraph" w:styleId="af1">
    <w:name w:val="Normal (Web)"/>
    <w:basedOn w:val="a"/>
    <w:uiPriority w:val="99"/>
    <w:rsid w:val="00CE4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74C80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stoom.ru/content/category/4/15/83" TargetMode="External"/><Relationship Id="rId18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6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leczon.ru/class.html" TargetMode="External"/><Relationship Id="rId7" Type="http://schemas.openxmlformats.org/officeDocument/2006/relationships/footer" Target="footer1.xml"/><Relationship Id="rId12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7" Type="http://schemas.openxmlformats.org/officeDocument/2006/relationships/hyperlink" Target="http://www.motor-remont.ru/books/2/" TargetMode="External"/><Relationship Id="rId25" Type="http://schemas.openxmlformats.org/officeDocument/2006/relationships/hyperlink" Target="http://www.ph4s.ru/index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0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9" Type="http://schemas.openxmlformats.org/officeDocument/2006/relationships/hyperlink" Target="http://www.ceccuu.net/modules/news/article.php?storyid=10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acis-dipol.ru/elektrotexnika-i-elektronika/" TargetMode="External"/><Relationship Id="rId24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radio-schemy.ru/beginner/lesson-radio/485-lesson4-radio.html" TargetMode="External"/><Relationship Id="rId23" Type="http://schemas.openxmlformats.org/officeDocument/2006/relationships/hyperlink" Target="http://www.ph4s.ru/book_elektroteh.html" TargetMode="External"/><Relationship Id="rId28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0" Type="http://schemas.openxmlformats.org/officeDocument/2006/relationships/hyperlink" Target="http://www.eltray.com/in_world2.php" TargetMode="External"/><Relationship Id="rId19" Type="http://schemas.openxmlformats.org/officeDocument/2006/relationships/hyperlink" Target="http://electricalschool.info/electroteh" TargetMode="Externa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4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2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7" Type="http://schemas.openxmlformats.org/officeDocument/2006/relationships/hyperlink" Target="http://www.for-stydents.ru/details/elektrotehnika.-konspekt-lekciy.html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12</Pages>
  <Words>4172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emk</Company>
  <LinksUpToDate>false</LinksUpToDate>
  <CharactersWithSpaces>27898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Препод</cp:lastModifiedBy>
  <cp:revision>41</cp:revision>
  <dcterms:created xsi:type="dcterms:W3CDTF">2016-11-23T06:28:00Z</dcterms:created>
  <dcterms:modified xsi:type="dcterms:W3CDTF">2022-11-02T09:02:00Z</dcterms:modified>
</cp:coreProperties>
</file>