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F" w:rsidRDefault="000B5BAF" w:rsidP="000B5BAF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33</w:t>
      </w:r>
    </w:p>
    <w:p w:rsidR="000B5BAF" w:rsidRDefault="000B5BAF" w:rsidP="000B5BAF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0B5BAF" w:rsidRDefault="000B5BAF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674F0" w:rsidRPr="00C32CC6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3AF3" w:rsidRPr="00070AB2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«____»______________201_г.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D81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9C3AF3" w:rsidRPr="009C3AF3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C668F9" w:rsidRPr="00446D81" w:rsidRDefault="006C130F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668F9">
        <w:rPr>
          <w:rFonts w:ascii="Times New Roman" w:hAnsi="Times New Roman" w:cs="Times New Roman"/>
          <w:b/>
          <w:sz w:val="24"/>
          <w:szCs w:val="24"/>
        </w:rPr>
        <w:t>4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>. «</w:t>
      </w:r>
      <w:r w:rsidR="00C668F9">
        <w:rPr>
          <w:rFonts w:ascii="Times New Roman" w:hAnsi="Times New Roman" w:cs="Times New Roman"/>
          <w:b/>
          <w:sz w:val="24"/>
          <w:szCs w:val="24"/>
        </w:rPr>
        <w:t xml:space="preserve">ОБРАБОТКА И </w:t>
      </w:r>
      <w:r w:rsidR="009C3AF3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C668F9">
        <w:rPr>
          <w:rFonts w:ascii="Times New Roman" w:hAnsi="Times New Roman" w:cs="Times New Roman"/>
          <w:b/>
          <w:sz w:val="24"/>
          <w:szCs w:val="24"/>
        </w:rPr>
        <w:t>РЕЗУЛЬТАТОВ АНАЛИЗА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68F9" w:rsidRPr="00446D8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C668F9" w:rsidRPr="0044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D81">
        <w:rPr>
          <w:rFonts w:ascii="Times New Roman" w:hAnsi="Times New Roman" w:cs="Times New Roman"/>
          <w:sz w:val="24"/>
          <w:szCs w:val="24"/>
        </w:rPr>
        <w:t>18.01.02. Лаборант-эколог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446D81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Pr="00446D81" w:rsidRDefault="00E674F0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C668F9" w:rsidRPr="00446D81">
        <w:rPr>
          <w:rFonts w:ascii="Times New Roman" w:hAnsi="Times New Roman" w:cs="Times New Roman"/>
          <w:sz w:val="24"/>
          <w:szCs w:val="24"/>
        </w:rPr>
        <w:t>201</w:t>
      </w:r>
      <w:r w:rsidR="00106306">
        <w:rPr>
          <w:rFonts w:ascii="Times New Roman" w:hAnsi="Times New Roman" w:cs="Times New Roman"/>
          <w:sz w:val="24"/>
          <w:szCs w:val="24"/>
        </w:rPr>
        <w:t>9</w:t>
      </w: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Pr="00070AB2" w:rsidRDefault="009C3AF3" w:rsidP="000B5B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C3AF3" w:rsidRDefault="009C3AF3" w:rsidP="009C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5DF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и одобрена на заседании цикловой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направления</w:t>
      </w:r>
    </w:p>
    <w:p w:rsidR="009C3AF3" w:rsidRPr="00D765DF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«_____» ___________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765DF">
        <w:rPr>
          <w:rFonts w:ascii="Times New Roman" w:hAnsi="Times New Roman" w:cs="Times New Roman"/>
          <w:sz w:val="24"/>
          <w:szCs w:val="24"/>
        </w:rPr>
        <w:t>г.</w:t>
      </w:r>
    </w:p>
    <w:p w:rsidR="009C3AF3" w:rsidRPr="00D765DF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9C3AF3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Утверждена</w:t>
      </w:r>
      <w:r w:rsidRPr="00D765DF">
        <w:rPr>
          <w:rFonts w:ascii="Times New Roman" w:hAnsi="Times New Roman" w:cs="Times New Roman"/>
          <w:caps/>
          <w:sz w:val="24"/>
          <w:szCs w:val="24"/>
        </w:rPr>
        <w:t>:</w:t>
      </w:r>
    </w:p>
    <w:p w:rsidR="009C3AF3" w:rsidRPr="00D765DF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учебно-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D765DF">
        <w:rPr>
          <w:rFonts w:ascii="Times New Roman" w:hAnsi="Times New Roman" w:cs="Times New Roman"/>
          <w:sz w:val="24"/>
          <w:szCs w:val="24"/>
        </w:rPr>
        <w:t xml:space="preserve"> Попова Н.Л.</w:t>
      </w:r>
    </w:p>
    <w:p w:rsidR="009C3AF3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ab/>
      </w:r>
    </w:p>
    <w:p w:rsidR="009C3AF3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3AF3" w:rsidRPr="00D765DF" w:rsidRDefault="009C3AF3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446D81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СОДЕРЖАНИЕ</w:t>
      </w:r>
    </w:p>
    <w:p w:rsidR="009C3AF3" w:rsidRPr="0082051B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………4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практики………………………………….6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……8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9C3AF3" w:rsidRPr="0082051B" w:rsidRDefault="009C3AF3" w:rsidP="009C3A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Pr="00446D81" w:rsidRDefault="00E674F0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446D81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C668F9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>ПАСПОРТ РАБОЧЕЙ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УЧЕБНОЙ ПРАКТИКИ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pStyle w:val="a3"/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9C3AF3" w:rsidRDefault="00C668F9" w:rsidP="009C3AF3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C3AF3">
        <w:rPr>
          <w:rFonts w:ascii="Times New Roman" w:hAnsi="Times New Roman"/>
          <w:b/>
          <w:color w:val="000000"/>
          <w:sz w:val="24"/>
          <w:szCs w:val="24"/>
        </w:rPr>
        <w:t>Область применения программы</w:t>
      </w:r>
    </w:p>
    <w:p w:rsidR="009C3AF3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по профессии  </w:t>
      </w:r>
      <w:r w:rsidRPr="002D5422">
        <w:rPr>
          <w:rFonts w:ascii="Times New Roman" w:hAnsi="Times New Roman"/>
          <w:color w:val="000000"/>
          <w:sz w:val="24"/>
          <w:szCs w:val="24"/>
        </w:rPr>
        <w:t>18.01.02 (240100.02) Лаборант - эколог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в части освоения</w:t>
      </w:r>
      <w:r w:rsidR="009C3AF3">
        <w:rPr>
          <w:rFonts w:ascii="Times New Roman" w:hAnsi="Times New Roman"/>
          <w:color w:val="000000"/>
          <w:sz w:val="24"/>
          <w:szCs w:val="24"/>
        </w:rPr>
        <w:t xml:space="preserve"> основного</w:t>
      </w:r>
      <w:r w:rsidR="009C3AF3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F3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9C3A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C3AF3"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="009C3AF3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9C3AF3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="009C3AF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C3AF3"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4.1. Снимать показания приборов.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4.2. Рассчитывать результаты измерений.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4.3. Участвовать в мониторинге загрязнения окружающей среды.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4.4. Оформлять первичную отчетную документацию по охране окружающей среды.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для профессиональной подготовки по профессии «Лаборант - эколог», специальности лаборант химического анализа, пробоотборщик 3-4 разряда. </w:t>
      </w: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Уровень образовани</w:t>
      </w:r>
      <w:r w:rsidR="009C3AF3">
        <w:rPr>
          <w:rFonts w:ascii="Times New Roman" w:hAnsi="Times New Roman"/>
          <w:color w:val="000000"/>
          <w:sz w:val="24"/>
          <w:szCs w:val="24"/>
        </w:rPr>
        <w:t>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среднее профессиональное образование по подготовке квалифицированных рабочих, служащих. </w:t>
      </w:r>
    </w:p>
    <w:p w:rsidR="00C668F9" w:rsidRPr="009C3AF3" w:rsidRDefault="009C3AF3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1.2. 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 в ходе освоения профессиональных модулей должен: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снятия показаний приборов;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расчета результатов измерений;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1.3.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C668F9"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учебной практики по видам профессиональной деятельности обучающийся должен </w:t>
      </w:r>
      <w:r w:rsidRPr="009C3AF3">
        <w:rPr>
          <w:rFonts w:ascii="Times New Roman" w:hAnsi="Times New Roman"/>
          <w:b/>
          <w:color w:val="000000"/>
          <w:sz w:val="24"/>
          <w:szCs w:val="24"/>
        </w:rPr>
        <w:t>уметь: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1173"/>
        <w:gridCol w:w="6808"/>
      </w:tblGrid>
      <w:tr w:rsidR="00C668F9" w:rsidRPr="00446D81" w:rsidTr="00E674F0">
        <w:trPr>
          <w:jc w:val="center"/>
        </w:trPr>
        <w:tc>
          <w:tcPr>
            <w:tcW w:w="2358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173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808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C668F9" w:rsidRPr="00446D81" w:rsidTr="002D5422">
        <w:trPr>
          <w:trHeight w:val="417"/>
          <w:jc w:val="center"/>
        </w:trPr>
        <w:tc>
          <w:tcPr>
            <w:tcW w:w="2358" w:type="dxa"/>
            <w:vMerge w:val="restart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 оформление результатов анализа</w:t>
            </w: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Снимать показания приборов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результаты измерений 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мониторинге загрязнения окружающей среды 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ПК 4.4 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отчетную документацию по охране окружающей среды</w:t>
            </w:r>
          </w:p>
        </w:tc>
      </w:tr>
    </w:tbl>
    <w:p w:rsidR="009C3AF3" w:rsidRDefault="009C3AF3" w:rsidP="009C3AF3">
      <w:pPr>
        <w:tabs>
          <w:tab w:val="left" w:pos="0"/>
          <w:tab w:val="left" w:pos="142"/>
        </w:tabs>
        <w:overflowPunct w:val="0"/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  <w:tab w:val="left" w:pos="142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3AF3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Рекомендуемое количество часов на освоение программы учебной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практики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C668F9" w:rsidRPr="00446D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88</w:t>
      </w:r>
      <w:r w:rsidR="00C668F9" w:rsidRPr="00446D8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C668F9" w:rsidRPr="00446D81">
        <w:rPr>
          <w:rFonts w:ascii="Times New Roman" w:hAnsi="Times New Roman"/>
          <w:sz w:val="24"/>
          <w:szCs w:val="24"/>
        </w:rPr>
        <w:t>.</w:t>
      </w: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C668F9" w:rsidRPr="00446D81" w:rsidRDefault="009C3AF3" w:rsidP="009C3AF3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РЕЗУЛЬТАТЫ ОСВОЕНИЯ РАБОЧЕЙ ПРОГРАММЫ УЧЕБНОЙ ПРАКТИКИ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F3" w:rsidRDefault="009C3AF3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</w:t>
      </w:r>
      <w:r w:rsidRPr="002D5422">
        <w:rPr>
          <w:rFonts w:ascii="Times New Roman" w:hAnsi="Times New Roman"/>
          <w:color w:val="000000"/>
          <w:sz w:val="24"/>
          <w:szCs w:val="24"/>
        </w:rPr>
        <w:t xml:space="preserve">в рамках модуля ППКРС СПО по основному виду </w:t>
      </w:r>
      <w:r w:rsidR="009C3AF3">
        <w:rPr>
          <w:rFonts w:ascii="Times New Roman" w:hAnsi="Times New Roman"/>
          <w:color w:val="000000"/>
          <w:sz w:val="24"/>
          <w:szCs w:val="24"/>
        </w:rPr>
        <w:t>деятельности (В</w:t>
      </w:r>
      <w:r w:rsidRPr="002D5422">
        <w:rPr>
          <w:rFonts w:ascii="Times New Roman" w:hAnsi="Times New Roman"/>
          <w:color w:val="000000"/>
          <w:sz w:val="24"/>
          <w:szCs w:val="24"/>
        </w:rPr>
        <w:t>Д)</w:t>
      </w:r>
      <w:r w:rsidR="009C3AF3">
        <w:rPr>
          <w:rFonts w:ascii="Times New Roman" w:hAnsi="Times New Roman"/>
          <w:color w:val="000000"/>
          <w:sz w:val="24"/>
          <w:szCs w:val="24"/>
        </w:rPr>
        <w:t>: о</w:t>
      </w:r>
      <w:r w:rsidR="002D5422" w:rsidRPr="002D5422">
        <w:rPr>
          <w:rFonts w:ascii="Times New Roman" w:hAnsi="Times New Roman" w:cs="Times New Roman"/>
          <w:sz w:val="24"/>
          <w:szCs w:val="24"/>
        </w:rPr>
        <w:t>бработка и учет результатов анализа</w:t>
      </w:r>
      <w:r w:rsidRPr="002D542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2D5422">
        <w:rPr>
          <w:rFonts w:ascii="Times New Roman" w:hAnsi="Times New Roman"/>
          <w:color w:val="000000"/>
          <w:sz w:val="24"/>
          <w:szCs w:val="24"/>
        </w:rPr>
        <w:t>в том числе профессиональных (ПК) и общих (ОК) компетенций: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8387"/>
      </w:tblGrid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4.2.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4.3.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результаты измерений.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результаты измерений.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мониторинге загрязнения окружающей среды.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первичную отчетную документацию по охране окружающей среды.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1.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сущность и </w:t>
            </w:r>
            <w:proofErr w:type="gramStart"/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gramEnd"/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значимость своей будущей профессии, проявлять к ней устойчивый интерес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3.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  <w:sectPr w:rsidR="00C668F9" w:rsidRPr="00446D81" w:rsidSect="009C3AF3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8F9" w:rsidRPr="00E35EA2" w:rsidRDefault="00C668F9" w:rsidP="009C3AF3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lastRenderedPageBreak/>
        <w:t>3.</w:t>
      </w:r>
      <w:r w:rsidRPr="00E35EA2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  <w:r w:rsidR="009C3AF3">
        <w:rPr>
          <w:rFonts w:ascii="Times New Roman" w:hAnsi="Times New Roman"/>
          <w:b/>
          <w:color w:val="000000"/>
          <w:sz w:val="24"/>
          <w:szCs w:val="24"/>
        </w:rPr>
        <w:t xml:space="preserve"> И СОДЕРЖАНИЕ УЧЕБНОЙ ПРАКТИКИ 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E35EA2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5EA2">
        <w:rPr>
          <w:rFonts w:ascii="Times New Roman" w:hAnsi="Times New Roman"/>
          <w:b/>
          <w:color w:val="000000"/>
          <w:sz w:val="24"/>
          <w:szCs w:val="24"/>
        </w:rPr>
        <w:t xml:space="preserve">3.1 Тематический план учебной практики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2192"/>
        <w:gridCol w:w="2127"/>
        <w:gridCol w:w="2282"/>
        <w:gridCol w:w="6003"/>
        <w:gridCol w:w="1364"/>
      </w:tblGrid>
      <w:tr w:rsidR="00C668F9" w:rsidRPr="00446D81" w:rsidTr="00C668F9">
        <w:tc>
          <w:tcPr>
            <w:tcW w:w="1024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2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127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2282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3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C668F9" w:rsidRPr="00446D81" w:rsidTr="00C668F9">
        <w:tc>
          <w:tcPr>
            <w:tcW w:w="102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3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5422" w:rsidRPr="00446D81" w:rsidTr="00C668F9">
        <w:tc>
          <w:tcPr>
            <w:tcW w:w="1024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2E">
              <w:rPr>
                <w:rFonts w:ascii="Times New Roman" w:hAnsi="Times New Roman" w:cs="Times New Roman"/>
                <w:sz w:val="24"/>
                <w:szCs w:val="24"/>
              </w:rPr>
              <w:t xml:space="preserve">МДК 04.01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 w:rsidRPr="0053082E">
              <w:rPr>
                <w:rFonts w:ascii="Times New Roman" w:hAnsi="Times New Roman" w:cs="Times New Roman"/>
                <w:sz w:val="24"/>
                <w:szCs w:val="24"/>
              </w:rPr>
              <w:t>ка результатов химического анализа</w:t>
            </w:r>
          </w:p>
        </w:tc>
        <w:tc>
          <w:tcPr>
            <w:tcW w:w="2127" w:type="dxa"/>
          </w:tcPr>
          <w:p w:rsidR="002D5422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82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3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2D5422">
        <w:trPr>
          <w:trHeight w:val="419"/>
        </w:trPr>
        <w:tc>
          <w:tcPr>
            <w:tcW w:w="1024" w:type="dxa"/>
            <w:vMerge w:val="restart"/>
          </w:tcPr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4.1.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4.2.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4.3.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8F9" w:rsidRPr="00446D81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 Метрология химического анализа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rPr>
          <w:trHeight w:val="35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735096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Изучить метрология химического анализа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86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735096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виды измерений в химическом анализе.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 Изучить погрешность измерений. Инструментальную и метрологическую погрешность.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 Случайные погрешности химического анализа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2.1. Изучить результат анализа как случайная величина. Генеральная и выборочная совокупность.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Изучить функции распределения случайной величины.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 Изучить закон нормального распределения случайной величины.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Изучить статическую обработку результатов серийных анализов.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общей теории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. Изучить оценку предельных погрешностей некоторых методов химического анализа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накопление ошибок в косвенных измерениях.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расчет  погрешностей отдельных этапов химического анализа. </w:t>
            </w:r>
          </w:p>
        </w:tc>
        <w:tc>
          <w:tcPr>
            <w:tcW w:w="1364" w:type="dxa"/>
          </w:tcPr>
          <w:p w:rsidR="00C668F9" w:rsidRPr="00020E53" w:rsidRDefault="00223F88" w:rsidP="00223F88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Классификация методов наблюдения, регистрация и фотометрия спектров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082E" w:rsidRPr="00530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proofErr w:type="gramStart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зучить классификацию методов.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 Методы введения анализируемого вещества в источнике света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082E" w:rsidRPr="00530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</w:t>
            </w:r>
            <w:proofErr w:type="gramStart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зучить метод введения анализируемого вещества в источник света.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Фотометрия. Применение визуальных методов в эмиссионном спектральном анализе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Изучить визуальный метод в эмиссионном спектральном анализе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Изучить фотографирование спектров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Количественный анализ. Построение </w:t>
            </w:r>
            <w:proofErr w:type="spellStart"/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градуировочного</w:t>
            </w:r>
            <w:proofErr w:type="spellEnd"/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графика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  <w:p w:rsidR="00735096" w:rsidRPr="0053082E" w:rsidRDefault="00735096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Изучить количественный анализ. Построение </w:t>
            </w:r>
            <w:proofErr w:type="spellStart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градуировочного</w:t>
            </w:r>
            <w:proofErr w:type="spellEnd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графика.</w:t>
            </w: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668F9" w:rsidRPr="00446D81" w:rsidTr="0079110F">
        <w:trPr>
          <w:trHeight w:val="840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метод определения процентного содержания элементов при помощи </w:t>
            </w:r>
            <w:proofErr w:type="spellStart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градуировочного</w:t>
            </w:r>
            <w:proofErr w:type="spellEnd"/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C668F9" w:rsidRPr="00446D81" w:rsidSect="009C3AF3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C668F9" w:rsidRPr="00446D81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УСЛОВИЯ РЕАЛИЗАЦИИ РАБОЧЕЙ ПРОГРАММЫ УЧЕБНОЙ ПРАКТИКИ</w:t>
      </w:r>
    </w:p>
    <w:p w:rsidR="00C668F9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223F88" w:rsidRPr="00446D81" w:rsidRDefault="00223F88" w:rsidP="009C3AF3">
      <w:pPr>
        <w:pStyle w:val="a3"/>
        <w:tabs>
          <w:tab w:val="left" w:pos="0"/>
        </w:tabs>
        <w:overflowPunct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4.1. Требования к материально-техническому обеспечению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Реализация учебной практики предполагает наличие </w:t>
      </w:r>
      <w:r w:rsidRPr="00223F88">
        <w:rPr>
          <w:rFonts w:ascii="Times New Roman" w:hAnsi="Times New Roman"/>
          <w:b/>
          <w:color w:val="000000"/>
          <w:sz w:val="24"/>
          <w:szCs w:val="24"/>
        </w:rPr>
        <w:t>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для подготовки лаборанта – эколога, учебный кабинет  химии, безопасности жизнедеятельности.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Оборудование 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-посадочные места по количеству 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рабочее место преподавателя;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лабораторные принадлежности;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223F88" w:rsidRDefault="00223F88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- компьютер</w:t>
      </w:r>
    </w:p>
    <w:p w:rsidR="00223F88" w:rsidRDefault="00223F88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Оборудование 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по количеству </w:t>
      </w:r>
      <w:proofErr w:type="gramStart"/>
      <w:r w:rsidRPr="00446D8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весы электрические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прибор для титрования </w:t>
      </w:r>
    </w:p>
    <w:p w:rsidR="00C668F9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223F88" w:rsidRPr="000A6AC4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Аналитическая химия 2-е изд.,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>. и доп. Учебное пособие для СПО.  Научная школа: Новосибирский государственный технический университет (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>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2017 / Гриф УМО СПО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химия  Учебник и практикум для СПО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 xml:space="preserve">2017 / Гриф УМО СПО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Адрианова С.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Е.Г., 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М. ОИЦ «Академия», 2016г.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2016 г. </w:t>
      </w:r>
    </w:p>
    <w:p w:rsidR="00223F88" w:rsidRDefault="00223F88" w:rsidP="009C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ED" w:rsidRPr="00223F88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 w:rsidRPr="00C32CC6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C32CC6"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 Л.: Химия,1985.-182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</w:t>
      </w:r>
      <w:proofErr w:type="spellStart"/>
      <w:r w:rsidRPr="00C32CC6"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 w:rsidRPr="00C32C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2CC6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C32CC6">
        <w:rPr>
          <w:rFonts w:ascii="Times New Roman" w:hAnsi="Times New Roman" w:cs="Times New Roman"/>
          <w:sz w:val="24"/>
          <w:szCs w:val="24"/>
        </w:rPr>
        <w:t xml:space="preserve"> Издательство: Бином. Лаборатория знаний. 2003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Мордасов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 М.М., Трофимов А.В., Чуриков А.А. </w:t>
      </w:r>
      <w:proofErr w:type="spellStart"/>
      <w:r w:rsidRPr="00C32CC6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C32CC6"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3ED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68F9" w:rsidRPr="00223F88" w:rsidRDefault="00223F88" w:rsidP="00223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C668F9" w:rsidRPr="00223F88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и сложность которых обеспечивает освоение 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</w:t>
      </w:r>
      <w:proofErr w:type="spellStart"/>
      <w:r w:rsidRPr="00446D81">
        <w:rPr>
          <w:rFonts w:ascii="Times New Roman" w:hAnsi="Times New Roman"/>
          <w:color w:val="000000"/>
          <w:sz w:val="24"/>
          <w:szCs w:val="24"/>
        </w:rPr>
        <w:t>подтем</w:t>
      </w:r>
      <w:proofErr w:type="spellEnd"/>
      <w:r w:rsidRPr="00446D81">
        <w:rPr>
          <w:rFonts w:ascii="Times New Roman" w:hAnsi="Times New Roman"/>
          <w:color w:val="000000"/>
          <w:sz w:val="24"/>
          <w:szCs w:val="24"/>
        </w:rPr>
        <w:t>, если это целесообразно и обеспечивает более высокое качество подготовки выпускника.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«ТЭЦ», других предприятий города.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 окончанию изучения данных профессиональных модулей 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 обучающихся проводится экзамен квалификационный.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- ПМ.0</w:t>
      </w:r>
      <w:r w:rsidR="00C353ED">
        <w:rPr>
          <w:rFonts w:ascii="Times New Roman" w:hAnsi="Times New Roman"/>
          <w:color w:val="000000"/>
          <w:sz w:val="24"/>
          <w:szCs w:val="24"/>
        </w:rPr>
        <w:t>4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53ED" w:rsidRPr="00C353ED">
        <w:rPr>
          <w:rFonts w:ascii="Times New Roman" w:hAnsi="Times New Roman"/>
          <w:color w:val="000000"/>
          <w:sz w:val="24"/>
          <w:szCs w:val="24"/>
        </w:rPr>
        <w:t>«</w:t>
      </w:r>
      <w:r w:rsidR="00C353ED" w:rsidRPr="00C353ED">
        <w:rPr>
          <w:rFonts w:ascii="Times New Roman" w:hAnsi="Times New Roman" w:cs="Times New Roman"/>
          <w:sz w:val="24"/>
          <w:szCs w:val="24"/>
        </w:rPr>
        <w:t>Обработка и учет результатов анализа»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профессиональной деятельности, 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предусмотренных</w:t>
      </w:r>
      <w:proofErr w:type="gramEnd"/>
      <w:r w:rsidRPr="00446D81">
        <w:rPr>
          <w:rFonts w:ascii="Times New Roman" w:hAnsi="Times New Roman"/>
          <w:color w:val="000000"/>
          <w:sz w:val="24"/>
          <w:szCs w:val="24"/>
        </w:rPr>
        <w:t xml:space="preserve"> стандартом СПО по профессии 18.01.02 (240700.01) Лаборант - эколог. </w:t>
      </w:r>
    </w:p>
    <w:p w:rsidR="00C668F9" w:rsidRPr="00446D81" w:rsidRDefault="00C668F9" w:rsidP="00223F88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  <w:proofErr w:type="gramEnd"/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кадрами, имеющими среднее профессиональное или высшее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профессиональное образование, соответствующее профилю преподаваемой дисциплины (модуля). Мастера производственного обучения должны иметь на 5-6 квалификационного разряда по профессии с обязательной стажировкой в профильных организациях не реже 1 раза в 3 года. 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3F88" w:rsidRPr="004274CA" w:rsidRDefault="00223F88" w:rsidP="00223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223F88" w:rsidRPr="004274CA" w:rsidRDefault="00223F88" w:rsidP="00223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4274C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4274CA">
        <w:rPr>
          <w:rFonts w:ascii="Times New Roman" w:hAnsi="Times New Roman" w:cs="Times New Roman"/>
          <w:sz w:val="24"/>
          <w:szCs w:val="24"/>
        </w:rPr>
        <w:t>., №31801).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223F88" w:rsidRDefault="00223F88" w:rsidP="00223F88">
      <w:pPr>
        <w:tabs>
          <w:tab w:val="left" w:pos="0"/>
        </w:tabs>
        <w:overflowPunct w:val="0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C668F9" w:rsidRPr="00223F88">
        <w:rPr>
          <w:rFonts w:ascii="Times New Roman" w:hAnsi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223F88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выполнения обучающимися заданий, выполнения проверочных практических работ.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C353ED" w:rsidRPr="00446D81" w:rsidRDefault="00C353ED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C668F9" w:rsidRPr="00446D81" w:rsidTr="00C668F9"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</w:tc>
      </w:tr>
      <w:tr w:rsidR="00C668F9" w:rsidRPr="00446D81" w:rsidTr="00C668F9"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ПК.4.1. Снимать показания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приборов.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правильность и точность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снятия показаний приборов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опрос;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практические работы </w:t>
            </w:r>
            <w:proofErr w:type="gramStart"/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ДЗ по МДК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>- экзамен квалификационный</w:t>
            </w:r>
            <w:r w:rsidRPr="00446D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3108A0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proofErr w:type="gramStart"/>
      <w:r w:rsidRPr="00446D81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(освоенные общие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C668F9" w:rsidRPr="00446D81" w:rsidTr="00C668F9">
        <w:trPr>
          <w:trHeight w:val="77"/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474" w:type="dxa"/>
            <w:vMerge w:val="restart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. Организовать собственную деятельность, исходя из цели и способов ее достижения из цели и способов ее достижения, определенных руководителем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пользования лабораторной посудой различного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ОК3. Анализировать рабочую ситуацию, осуществлять </w:t>
            </w: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профессиональных задач в области выбора при боров и оборудования для проведения практических работ;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-оценка эффективности и качества выполнения;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  <w:tab w:val="left" w:pos="1088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Start"/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поиск информационно-коммуникационные технологии в профессиональной деятельности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9E561A" w:rsidRDefault="009E561A" w:rsidP="009C3AF3">
      <w:pPr>
        <w:tabs>
          <w:tab w:val="left" w:pos="0"/>
        </w:tabs>
        <w:spacing w:line="240" w:lineRule="auto"/>
        <w:ind w:left="142"/>
      </w:pPr>
    </w:p>
    <w:sectPr w:rsidR="009E561A" w:rsidSect="00E674F0">
      <w:type w:val="continuous"/>
      <w:pgSz w:w="11906" w:h="16838" w:code="9"/>
      <w:pgMar w:top="993" w:right="56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B3" w:rsidRDefault="006C15B3">
      <w:pPr>
        <w:spacing w:after="0" w:line="240" w:lineRule="auto"/>
      </w:pPr>
      <w:r>
        <w:separator/>
      </w:r>
    </w:p>
  </w:endnote>
  <w:endnote w:type="continuationSeparator" w:id="0">
    <w:p w:rsidR="006C15B3" w:rsidRDefault="006C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1422"/>
      <w:docPartObj>
        <w:docPartGallery w:val="Page Numbers (Bottom of Page)"/>
        <w:docPartUnique/>
      </w:docPartObj>
    </w:sdtPr>
    <w:sdtContent>
      <w:p w:rsidR="00E674F0" w:rsidRDefault="008B3F6C">
        <w:pPr>
          <w:pStyle w:val="a5"/>
          <w:jc w:val="center"/>
        </w:pPr>
        <w:r>
          <w:fldChar w:fldCharType="begin"/>
        </w:r>
        <w:r w:rsidR="00E674F0">
          <w:instrText xml:space="preserve"> PAGE   \* MERGEFORMAT </w:instrText>
        </w:r>
        <w:r>
          <w:fldChar w:fldCharType="separate"/>
        </w:r>
        <w:r w:rsidR="000B5B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74F0" w:rsidRDefault="00E674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B3" w:rsidRDefault="006C15B3">
      <w:pPr>
        <w:spacing w:after="0" w:line="240" w:lineRule="auto"/>
      </w:pPr>
      <w:r>
        <w:separator/>
      </w:r>
    </w:p>
  </w:footnote>
  <w:footnote w:type="continuationSeparator" w:id="0">
    <w:p w:rsidR="006C15B3" w:rsidRDefault="006C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8F"/>
    <w:multiLevelType w:val="multilevel"/>
    <w:tmpl w:val="EF02E09E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/>
        <w:color w:val="000000"/>
      </w:rPr>
    </w:lvl>
  </w:abstractNum>
  <w:abstractNum w:abstractNumId="1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A48"/>
    <w:multiLevelType w:val="multilevel"/>
    <w:tmpl w:val="DBA4DC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5">
    <w:nsid w:val="479C72E9"/>
    <w:multiLevelType w:val="hybridMultilevel"/>
    <w:tmpl w:val="842E666E"/>
    <w:lvl w:ilvl="0" w:tplc="9EEC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C502A"/>
    <w:multiLevelType w:val="hybridMultilevel"/>
    <w:tmpl w:val="1B7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974"/>
    <w:rsid w:val="000B5BAF"/>
    <w:rsid w:val="00102974"/>
    <w:rsid w:val="00106306"/>
    <w:rsid w:val="00223F88"/>
    <w:rsid w:val="002D01DC"/>
    <w:rsid w:val="002D5422"/>
    <w:rsid w:val="003108A0"/>
    <w:rsid w:val="00324D4E"/>
    <w:rsid w:val="00334F78"/>
    <w:rsid w:val="003A5FEF"/>
    <w:rsid w:val="0053082E"/>
    <w:rsid w:val="00597807"/>
    <w:rsid w:val="006C130F"/>
    <w:rsid w:val="006C15B3"/>
    <w:rsid w:val="006C5811"/>
    <w:rsid w:val="00720817"/>
    <w:rsid w:val="00735096"/>
    <w:rsid w:val="0079110F"/>
    <w:rsid w:val="008B3F6C"/>
    <w:rsid w:val="00902588"/>
    <w:rsid w:val="009C3AF3"/>
    <w:rsid w:val="009E561A"/>
    <w:rsid w:val="00C353ED"/>
    <w:rsid w:val="00C44940"/>
    <w:rsid w:val="00C668F9"/>
    <w:rsid w:val="00E674F0"/>
    <w:rsid w:val="00F2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9"/>
  </w:style>
  <w:style w:type="paragraph" w:styleId="1">
    <w:name w:val="heading 1"/>
    <w:basedOn w:val="a"/>
    <w:next w:val="a"/>
    <w:link w:val="10"/>
    <w:qFormat/>
    <w:rsid w:val="000B5B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F9"/>
    <w:pPr>
      <w:ind w:left="720"/>
      <w:contextualSpacing/>
    </w:pPr>
  </w:style>
  <w:style w:type="paragraph" w:styleId="a4">
    <w:name w:val="No Spacing"/>
    <w:uiPriority w:val="1"/>
    <w:qFormat/>
    <w:rsid w:val="00C668F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6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8F9"/>
  </w:style>
  <w:style w:type="character" w:customStyle="1" w:styleId="a7">
    <w:name w:val="Схема документа Знак"/>
    <w:basedOn w:val="a0"/>
    <w:link w:val="a8"/>
    <w:uiPriority w:val="99"/>
    <w:semiHidden/>
    <w:rsid w:val="00C668F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C6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C66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5B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F9"/>
    <w:pPr>
      <w:ind w:left="720"/>
      <w:contextualSpacing/>
    </w:pPr>
  </w:style>
  <w:style w:type="paragraph" w:styleId="a4">
    <w:name w:val="No Spacing"/>
    <w:uiPriority w:val="1"/>
    <w:qFormat/>
    <w:rsid w:val="00C668F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6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8F9"/>
  </w:style>
  <w:style w:type="character" w:customStyle="1" w:styleId="a7">
    <w:name w:val="Схема документа Знак"/>
    <w:basedOn w:val="a0"/>
    <w:link w:val="a8"/>
    <w:uiPriority w:val="99"/>
    <w:semiHidden/>
    <w:rsid w:val="00C668F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C6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Схема документа Знак1"/>
    <w:basedOn w:val="a0"/>
    <w:uiPriority w:val="99"/>
    <w:semiHidden/>
    <w:rsid w:val="00C6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13</cp:revision>
  <cp:lastPrinted>2019-07-02T08:52:00Z</cp:lastPrinted>
  <dcterms:created xsi:type="dcterms:W3CDTF">2019-07-02T08:34:00Z</dcterms:created>
  <dcterms:modified xsi:type="dcterms:W3CDTF">2019-12-18T10:59:00Z</dcterms:modified>
</cp:coreProperties>
</file>