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B4" w:rsidRPr="005E3FB4" w:rsidRDefault="005E3FB4" w:rsidP="005E3FB4">
      <w:pPr>
        <w:jc w:val="right"/>
        <w:rPr>
          <w:b/>
        </w:rPr>
      </w:pPr>
      <w:r w:rsidRPr="005E3FB4">
        <w:rPr>
          <w:b/>
        </w:rPr>
        <w:t xml:space="preserve">Приложение </w:t>
      </w:r>
      <w:r w:rsidRPr="005E3FB4">
        <w:rPr>
          <w:b/>
          <w:color w:val="2E74B5" w:themeColor="accent1" w:themeShade="BF"/>
        </w:rPr>
        <w:t>12</w:t>
      </w:r>
    </w:p>
    <w:p w:rsidR="005E3FB4" w:rsidRPr="005E3FB4" w:rsidRDefault="005E3FB4" w:rsidP="005E3FB4">
      <w:pPr>
        <w:jc w:val="right"/>
        <w:rPr>
          <w:b/>
        </w:rPr>
      </w:pPr>
      <w:r w:rsidRPr="005E3FB4">
        <w:rPr>
          <w:b/>
        </w:rPr>
        <w:t xml:space="preserve">к основной образовательной программе </w:t>
      </w:r>
    </w:p>
    <w:p w:rsidR="005E3FB4" w:rsidRPr="005E3FB4" w:rsidRDefault="005E3FB4" w:rsidP="005E3FB4">
      <w:pPr>
        <w:jc w:val="right"/>
        <w:rPr>
          <w:b/>
        </w:rPr>
      </w:pPr>
      <w:r w:rsidRPr="005E3FB4">
        <w:rPr>
          <w:b/>
        </w:rPr>
        <w:t xml:space="preserve">(программа подготовки квалифицированных рабочих, служащих) </w:t>
      </w:r>
    </w:p>
    <w:p w:rsidR="005E3FB4" w:rsidRPr="005E3FB4" w:rsidRDefault="005E3FB4" w:rsidP="005E3FB4">
      <w:pPr>
        <w:jc w:val="right"/>
        <w:rPr>
          <w:b/>
        </w:rPr>
      </w:pPr>
      <w:r w:rsidRPr="005E3FB4">
        <w:rPr>
          <w:b/>
        </w:rPr>
        <w:t>по профессии 18.01.02 Лаборант-эколог</w:t>
      </w:r>
    </w:p>
    <w:p w:rsidR="005E3FB4" w:rsidRDefault="005E3FB4" w:rsidP="005E3FB4"/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7766E1" w:rsidRDefault="007766E1" w:rsidP="007766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  <w:r>
        <w:t>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7766E1" w:rsidRDefault="007766E1" w:rsidP="007766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5E3FB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5E3FB4">
        <w:rPr>
          <w:b/>
          <w:caps/>
        </w:rPr>
        <w:t>Рабочая  ПРОГРАММа учебной дисциплины</w:t>
      </w:r>
    </w:p>
    <w:p w:rsidR="003A6536" w:rsidRPr="005E3FB4" w:rsidRDefault="00FD645F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E3FB4">
        <w:rPr>
          <w:rFonts w:ascii="Times New Roman" w:hAnsi="Times New Roman"/>
          <w:b/>
          <w:sz w:val="24"/>
          <w:szCs w:val="24"/>
        </w:rPr>
        <w:t>О</w:t>
      </w:r>
      <w:r w:rsidR="00AA7DDC" w:rsidRPr="005E3FB4">
        <w:rPr>
          <w:rFonts w:ascii="Times New Roman" w:hAnsi="Times New Roman"/>
          <w:b/>
          <w:sz w:val="24"/>
          <w:szCs w:val="24"/>
        </w:rPr>
        <w:t>Д</w:t>
      </w:r>
      <w:r w:rsidR="00736DB2" w:rsidRPr="005E3FB4">
        <w:rPr>
          <w:rFonts w:ascii="Times New Roman" w:hAnsi="Times New Roman"/>
          <w:b/>
          <w:sz w:val="24"/>
          <w:szCs w:val="24"/>
        </w:rPr>
        <w:t>Б</w:t>
      </w:r>
      <w:r w:rsidR="00C324D5" w:rsidRPr="005E3FB4">
        <w:rPr>
          <w:rFonts w:ascii="Times New Roman" w:hAnsi="Times New Roman"/>
          <w:b/>
          <w:sz w:val="24"/>
          <w:szCs w:val="24"/>
        </w:rPr>
        <w:t>.</w:t>
      </w:r>
      <w:r w:rsidR="005E3FB4" w:rsidRPr="005E3FB4">
        <w:rPr>
          <w:rFonts w:ascii="Times New Roman" w:hAnsi="Times New Roman"/>
          <w:b/>
          <w:sz w:val="24"/>
          <w:szCs w:val="24"/>
        </w:rPr>
        <w:t xml:space="preserve">08. </w:t>
      </w:r>
      <w:r w:rsidR="00AA7DDC" w:rsidRPr="005E3FB4">
        <w:rPr>
          <w:rFonts w:ascii="Times New Roman" w:hAnsi="Times New Roman"/>
          <w:b/>
          <w:sz w:val="24"/>
          <w:szCs w:val="24"/>
        </w:rPr>
        <w:t>Астрономия</w:t>
      </w:r>
    </w:p>
    <w:p w:rsidR="003A6536" w:rsidRPr="005E3FB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Pr="005E3FB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441FA" w:rsidRPr="005E3FB4" w:rsidRDefault="003441FA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 xml:space="preserve">г. </w:t>
      </w:r>
      <w:r w:rsidR="00F025D3" w:rsidRPr="005E3FB4">
        <w:rPr>
          <w:rFonts w:ascii="Times New Roman" w:hAnsi="Times New Roman"/>
          <w:sz w:val="24"/>
          <w:szCs w:val="24"/>
        </w:rPr>
        <w:t>Тобольск</w:t>
      </w:r>
      <w:r w:rsidRPr="005E3FB4">
        <w:rPr>
          <w:rFonts w:ascii="Times New Roman" w:hAnsi="Times New Roman"/>
          <w:sz w:val="24"/>
          <w:szCs w:val="24"/>
        </w:rPr>
        <w:t>, 201</w:t>
      </w:r>
      <w:r w:rsidR="0017529A">
        <w:rPr>
          <w:rFonts w:ascii="Times New Roman" w:hAnsi="Times New Roman"/>
          <w:sz w:val="24"/>
          <w:szCs w:val="24"/>
        </w:rPr>
        <w:t>9</w:t>
      </w:r>
      <w:r w:rsidRPr="005E3FB4">
        <w:rPr>
          <w:rFonts w:ascii="Times New Roman" w:hAnsi="Times New Roman"/>
          <w:sz w:val="24"/>
          <w:szCs w:val="24"/>
        </w:rPr>
        <w:t>г.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2023">
        <w:rPr>
          <w:color w:val="000000"/>
        </w:rPr>
        <w:t>Рабочая программа учебной дисциплины</w:t>
      </w:r>
      <w:r w:rsidRPr="00242023">
        <w:rPr>
          <w:caps/>
          <w:color w:val="000000"/>
        </w:rPr>
        <w:t xml:space="preserve"> </w:t>
      </w:r>
      <w:r w:rsidRPr="00242023">
        <w:rPr>
          <w:color w:val="000000"/>
        </w:rPr>
        <w:t>разработана на основе</w:t>
      </w:r>
      <w:r>
        <w:rPr>
          <w:color w:val="000000"/>
        </w:rPr>
        <w:t>: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Pr="00242023">
        <w:rPr>
          <w:color w:val="FF0000"/>
        </w:rPr>
        <w:t xml:space="preserve"> </w:t>
      </w:r>
      <w:r w:rsidRPr="00242023">
        <w:rPr>
          <w:color w:val="000000"/>
        </w:rPr>
        <w:t>примерной программы</w:t>
      </w:r>
      <w:r>
        <w:rPr>
          <w:color w:val="000000"/>
        </w:rPr>
        <w:t xml:space="preserve"> общеобразовательной </w:t>
      </w:r>
      <w:r w:rsidRPr="00242023">
        <w:rPr>
          <w:color w:val="000000"/>
        </w:rPr>
        <w:t xml:space="preserve"> учебной дисциплины «</w:t>
      </w:r>
      <w:r>
        <w:rPr>
          <w:color w:val="000000"/>
        </w:rPr>
        <w:t>Астрономия</w:t>
      </w:r>
      <w:r w:rsidRPr="00242023">
        <w:rPr>
          <w:color w:val="000000"/>
        </w:rPr>
        <w:t>» для профессиональн</w:t>
      </w:r>
      <w:r>
        <w:rPr>
          <w:color w:val="000000"/>
        </w:rPr>
        <w:t>ых</w:t>
      </w:r>
      <w:r w:rsidRPr="00242023">
        <w:rPr>
          <w:color w:val="000000"/>
        </w:rPr>
        <w:t xml:space="preserve"> образова</w:t>
      </w:r>
      <w:r>
        <w:rPr>
          <w:color w:val="000000"/>
        </w:rPr>
        <w:t>тельных организаций</w:t>
      </w:r>
      <w:r w:rsidRPr="00242023">
        <w:rPr>
          <w:color w:val="000000"/>
        </w:rPr>
        <w:t xml:space="preserve"> </w:t>
      </w:r>
      <w:r>
        <w:rPr>
          <w:color w:val="000000"/>
        </w:rPr>
        <w:t xml:space="preserve">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21.07.2015г.); 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-требований ФГОС среднего общего образования, предъявляемых к структуре, содержанию и результатам освоения учебной дисциплины ОДБ.12. Астрономия; 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рекомендаций по организации получения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17.03.2015 № 06-259); </w:t>
      </w:r>
    </w:p>
    <w:p w:rsidR="003A6536" w:rsidRDefault="00736DB2" w:rsidP="005E3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highlight w:val="yellow"/>
        </w:rPr>
      </w:pPr>
      <w:proofErr w:type="gramStart"/>
      <w:r>
        <w:rPr>
          <w:color w:val="000000"/>
        </w:rPr>
        <w:t xml:space="preserve">- </w:t>
      </w:r>
      <w:r w:rsidR="005E3FB4" w:rsidRPr="0086218F">
        <w:t>Федерального государственного образовательного стандарта среднего</w:t>
      </w:r>
      <w:r w:rsidR="005E3FB4">
        <w:t xml:space="preserve"> </w:t>
      </w:r>
      <w:r w:rsidR="005E3FB4" w:rsidRPr="0086218F">
        <w:t>п</w:t>
      </w:r>
      <w:r w:rsidR="005E3FB4">
        <w:t xml:space="preserve">рофессионального образования по </w:t>
      </w:r>
      <w:r w:rsidR="005E3FB4" w:rsidRPr="0086218F">
        <w:t xml:space="preserve">профессии </w:t>
      </w:r>
      <w:r w:rsidR="005E3FB4">
        <w:t>18.01.02</w:t>
      </w:r>
      <w:r w:rsidR="005E3FB4" w:rsidRPr="00123B4B">
        <w:t xml:space="preserve"> </w:t>
      </w:r>
      <w:r w:rsidR="005E3FB4">
        <w:t>Лаборант-эколог</w:t>
      </w:r>
      <w:r w:rsidR="005E3FB4" w:rsidRPr="0086218F">
        <w:t xml:space="preserve"> (приказ Министерства образования и науки Российской Федерации «</w:t>
      </w:r>
      <w:r w:rsidR="005E3FB4"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5E3FB4" w:rsidRPr="0086218F">
        <w:t xml:space="preserve"> по профессии </w:t>
      </w:r>
      <w:r w:rsidR="005E3FB4">
        <w:t xml:space="preserve">240100.02 Лаборант-эколог </w:t>
      </w:r>
      <w:r w:rsidR="005E3FB4" w:rsidRPr="008C73EA">
        <w:t>от 02</w:t>
      </w:r>
      <w:r w:rsidR="005E3FB4" w:rsidRPr="006432C3">
        <w:t xml:space="preserve"> августа 2013 № </w:t>
      </w:r>
      <w:r w:rsidR="005E3FB4">
        <w:t>916</w:t>
      </w:r>
      <w:r w:rsidR="005E3FB4" w:rsidRPr="006432C3">
        <w:t xml:space="preserve"> (зарегистрирован в Минюсте России 20 августа 2013 г. № 296</w:t>
      </w:r>
      <w:r w:rsidR="005E3FB4">
        <w:t>59</w:t>
      </w:r>
      <w:r w:rsidR="005E3FB4" w:rsidRPr="006432C3">
        <w:t>).</w:t>
      </w:r>
      <w:proofErr w:type="gramEnd"/>
    </w:p>
    <w:p w:rsidR="005E3FB4" w:rsidRDefault="005E3FB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5E3FB4" w:rsidRDefault="005E3FB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3A6536" w:rsidRPr="00736DB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36DB2">
        <w:rPr>
          <w:b/>
        </w:rPr>
        <w:t xml:space="preserve">Организация-разработчик: </w:t>
      </w:r>
    </w:p>
    <w:p w:rsidR="00F025D3" w:rsidRPr="00F12F84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12F84"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 w:rsidRPr="00F12F84">
        <w:rPr>
          <w:u w:val="single"/>
        </w:rPr>
        <w:t>Тобольский</w:t>
      </w:r>
      <w:proofErr w:type="spellEnd"/>
      <w:r w:rsidRPr="00F12F84">
        <w:rPr>
          <w:u w:val="single"/>
        </w:rPr>
        <w:t xml:space="preserve">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736DB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36DB2">
        <w:rPr>
          <w:b/>
        </w:rPr>
        <w:t>Разработчики:</w:t>
      </w:r>
    </w:p>
    <w:p w:rsidR="003A6536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025D3">
        <w:rPr>
          <w:u w:val="single"/>
        </w:rPr>
        <w:t xml:space="preserve">Алиев </w:t>
      </w:r>
      <w:proofErr w:type="spellStart"/>
      <w:r w:rsidRPr="00F025D3">
        <w:rPr>
          <w:u w:val="single"/>
        </w:rPr>
        <w:t>Ильяс</w:t>
      </w:r>
      <w:proofErr w:type="spellEnd"/>
      <w:r w:rsidRPr="00F025D3">
        <w:rPr>
          <w:u w:val="single"/>
        </w:rPr>
        <w:t xml:space="preserve"> </w:t>
      </w:r>
      <w:proofErr w:type="spellStart"/>
      <w:r>
        <w:rPr>
          <w:u w:val="single"/>
        </w:rPr>
        <w:t>М</w:t>
      </w:r>
      <w:r w:rsidRPr="00F025D3">
        <w:rPr>
          <w:u w:val="single"/>
        </w:rPr>
        <w:t>анзурович</w:t>
      </w:r>
      <w:proofErr w:type="spellEnd"/>
      <w:r w:rsidR="003A6536" w:rsidRPr="00F025D3">
        <w:rPr>
          <w:u w:val="single"/>
        </w:rPr>
        <w:t xml:space="preserve"> – преподаватель физики</w:t>
      </w:r>
    </w:p>
    <w:p w:rsidR="003A6536" w:rsidRPr="00F025D3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vertAlign w:val="superscript"/>
        </w:rPr>
      </w:pPr>
      <w:r w:rsidRPr="00F025D3">
        <w:rPr>
          <w:vertAlign w:val="superscript"/>
        </w:rPr>
        <w:t>Ф.И.О., ученая степень, звание, должность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736DB2" w:rsidRDefault="00736DB2" w:rsidP="00736DB2">
      <w:pPr>
        <w:jc w:val="right"/>
      </w:pPr>
    </w:p>
    <w:p w:rsidR="0017529A" w:rsidRDefault="0017529A" w:rsidP="0017529A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>Протокол № 9 от 17 мая 2019 г.</w:t>
      </w:r>
      <w:r>
        <w:br/>
        <w:t>Председатель ЦК ________________/Трухина Т.В./</w:t>
      </w:r>
    </w:p>
    <w:p w:rsidR="0017529A" w:rsidRDefault="0017529A" w:rsidP="0017529A">
      <w:pPr>
        <w:jc w:val="both"/>
      </w:pPr>
    </w:p>
    <w:p w:rsidR="0017529A" w:rsidRDefault="0017529A" w:rsidP="0017529A">
      <w:pPr>
        <w:jc w:val="both"/>
        <w:rPr>
          <w:b/>
        </w:rPr>
      </w:pPr>
      <w:r>
        <w:rPr>
          <w:b/>
        </w:rPr>
        <w:t>«Согласовано»</w:t>
      </w:r>
    </w:p>
    <w:p w:rsidR="0017529A" w:rsidRDefault="0017529A" w:rsidP="0017529A">
      <w:pPr>
        <w:jc w:val="both"/>
      </w:pPr>
      <w:r>
        <w:t>Методист ______________/</w:t>
      </w:r>
      <w:proofErr w:type="spellStart"/>
      <w:r>
        <w:t>Симанова</w:t>
      </w:r>
      <w:proofErr w:type="spellEnd"/>
      <w:r>
        <w:t xml:space="preserve"> И.Н./</w:t>
      </w: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Pr="005E3FB4" w:rsidRDefault="003A6536" w:rsidP="003A6536">
          <w:pPr>
            <w:pStyle w:val="aff1"/>
            <w:jc w:val="center"/>
            <w:rPr>
              <w:sz w:val="24"/>
              <w:szCs w:val="24"/>
            </w:rPr>
          </w:pPr>
          <w:r w:rsidRPr="005E3FB4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A6536" w:rsidRPr="005E3FB4" w:rsidRDefault="00A37007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A37007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5E3FB4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A37007">
            <w:rPr>
              <w:b w:val="0"/>
              <w:bCs w:val="0"/>
              <w:caps w:val="0"/>
              <w:sz w:val="24"/>
            </w:rPr>
            <w:fldChar w:fldCharType="separate"/>
          </w:r>
          <w:hyperlink w:anchor="_Toc504916281" w:history="1">
            <w:r w:rsidR="003A6536" w:rsidRPr="005E3FB4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3A6536" w:rsidRPr="005E3FB4">
              <w:rPr>
                <w:noProof/>
                <w:webHidden/>
                <w:sz w:val="24"/>
              </w:rPr>
              <w:tab/>
            </w:r>
            <w:r w:rsidRPr="005E3FB4">
              <w:rPr>
                <w:noProof/>
                <w:webHidden/>
                <w:sz w:val="24"/>
              </w:rPr>
              <w:fldChar w:fldCharType="begin"/>
            </w:r>
            <w:r w:rsidR="003A6536" w:rsidRPr="005E3FB4">
              <w:rPr>
                <w:noProof/>
                <w:webHidden/>
                <w:sz w:val="24"/>
              </w:rPr>
              <w:instrText xml:space="preserve"> PAGEREF _Toc504916281 \h </w:instrText>
            </w:r>
            <w:r w:rsidRPr="005E3FB4">
              <w:rPr>
                <w:noProof/>
                <w:webHidden/>
                <w:sz w:val="24"/>
              </w:rPr>
            </w:r>
            <w:r w:rsidRPr="005E3FB4">
              <w:rPr>
                <w:noProof/>
                <w:webHidden/>
                <w:sz w:val="24"/>
              </w:rPr>
              <w:fldChar w:fldCharType="separate"/>
            </w:r>
            <w:r w:rsidR="00145817">
              <w:rPr>
                <w:noProof/>
                <w:webHidden/>
                <w:sz w:val="24"/>
              </w:rPr>
              <w:t>4</w:t>
            </w:r>
            <w:r w:rsidRPr="005E3FB4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E3FB4" w:rsidRDefault="00A37007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2" w:history="1">
            <w:r w:rsidR="003A6536" w:rsidRPr="005E3FB4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3A6536" w:rsidRPr="005E3FB4">
              <w:rPr>
                <w:noProof/>
                <w:webHidden/>
                <w:sz w:val="24"/>
              </w:rPr>
              <w:tab/>
            </w:r>
            <w:r w:rsidRPr="005E3FB4">
              <w:rPr>
                <w:noProof/>
                <w:webHidden/>
                <w:sz w:val="24"/>
              </w:rPr>
              <w:fldChar w:fldCharType="begin"/>
            </w:r>
            <w:r w:rsidR="003A6536" w:rsidRPr="005E3FB4">
              <w:rPr>
                <w:noProof/>
                <w:webHidden/>
                <w:sz w:val="24"/>
              </w:rPr>
              <w:instrText xml:space="preserve"> PAGEREF _Toc504916282 \h </w:instrText>
            </w:r>
            <w:r w:rsidRPr="005E3FB4">
              <w:rPr>
                <w:noProof/>
                <w:webHidden/>
                <w:sz w:val="24"/>
              </w:rPr>
            </w:r>
            <w:r w:rsidRPr="005E3FB4">
              <w:rPr>
                <w:noProof/>
                <w:webHidden/>
                <w:sz w:val="24"/>
              </w:rPr>
              <w:fldChar w:fldCharType="separate"/>
            </w:r>
            <w:r w:rsidR="00145817">
              <w:rPr>
                <w:noProof/>
                <w:webHidden/>
                <w:sz w:val="24"/>
              </w:rPr>
              <w:t>6</w:t>
            </w:r>
            <w:r w:rsidRPr="005E3FB4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E3FB4" w:rsidRDefault="00A37007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3" w:history="1">
            <w:r w:rsidR="003A6536" w:rsidRPr="005E3FB4">
              <w:rPr>
                <w:rStyle w:val="a3"/>
                <w:noProof/>
                <w:sz w:val="24"/>
              </w:rPr>
              <w:t>3.</w:t>
            </w:r>
            <w:r w:rsidR="005E3FB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 xml:space="preserve"> </w:t>
            </w:r>
            <w:r w:rsidR="003A6536" w:rsidRPr="005E3FB4">
              <w:rPr>
                <w:rStyle w:val="a3"/>
                <w:noProof/>
                <w:sz w:val="24"/>
              </w:rPr>
              <w:t>условия реализации программы дисциплины</w:t>
            </w:r>
            <w:r w:rsidR="003A6536" w:rsidRPr="005E3FB4">
              <w:rPr>
                <w:noProof/>
                <w:webHidden/>
                <w:sz w:val="24"/>
              </w:rPr>
              <w:tab/>
            </w:r>
            <w:r w:rsidRPr="005E3FB4">
              <w:rPr>
                <w:noProof/>
                <w:webHidden/>
                <w:sz w:val="24"/>
              </w:rPr>
              <w:fldChar w:fldCharType="begin"/>
            </w:r>
            <w:r w:rsidR="003A6536" w:rsidRPr="005E3FB4">
              <w:rPr>
                <w:noProof/>
                <w:webHidden/>
                <w:sz w:val="24"/>
              </w:rPr>
              <w:instrText xml:space="preserve"> PAGEREF _Toc504916283 \h </w:instrText>
            </w:r>
            <w:r w:rsidRPr="005E3FB4">
              <w:rPr>
                <w:noProof/>
                <w:webHidden/>
                <w:sz w:val="24"/>
              </w:rPr>
            </w:r>
            <w:r w:rsidRPr="005E3FB4">
              <w:rPr>
                <w:noProof/>
                <w:webHidden/>
                <w:sz w:val="24"/>
              </w:rPr>
              <w:fldChar w:fldCharType="separate"/>
            </w:r>
            <w:r w:rsidR="00145817">
              <w:rPr>
                <w:noProof/>
                <w:webHidden/>
                <w:sz w:val="24"/>
              </w:rPr>
              <w:t>9</w:t>
            </w:r>
            <w:r w:rsidRPr="005E3FB4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E3FB4" w:rsidRDefault="00A37007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4" w:history="1">
            <w:r w:rsidR="003A6536" w:rsidRPr="005E3FB4">
              <w:rPr>
                <w:rStyle w:val="a3"/>
                <w:noProof/>
                <w:sz w:val="24"/>
              </w:rPr>
              <w:t>3.2. Информационное обеспечение обучения</w:t>
            </w:r>
            <w:r w:rsidR="003A6536" w:rsidRPr="005E3FB4">
              <w:rPr>
                <w:noProof/>
                <w:webHidden/>
                <w:sz w:val="24"/>
              </w:rPr>
              <w:tab/>
            </w:r>
            <w:r w:rsidRPr="005E3FB4">
              <w:rPr>
                <w:noProof/>
                <w:webHidden/>
                <w:sz w:val="24"/>
              </w:rPr>
              <w:fldChar w:fldCharType="begin"/>
            </w:r>
            <w:r w:rsidR="003A6536" w:rsidRPr="005E3FB4">
              <w:rPr>
                <w:noProof/>
                <w:webHidden/>
                <w:sz w:val="24"/>
              </w:rPr>
              <w:instrText xml:space="preserve"> PAGEREF _Toc504916284 \h </w:instrText>
            </w:r>
            <w:r w:rsidRPr="005E3FB4">
              <w:rPr>
                <w:noProof/>
                <w:webHidden/>
                <w:sz w:val="24"/>
              </w:rPr>
            </w:r>
            <w:r w:rsidRPr="005E3FB4">
              <w:rPr>
                <w:noProof/>
                <w:webHidden/>
                <w:sz w:val="24"/>
              </w:rPr>
              <w:fldChar w:fldCharType="separate"/>
            </w:r>
            <w:r w:rsidR="00145817">
              <w:rPr>
                <w:noProof/>
                <w:webHidden/>
                <w:sz w:val="24"/>
              </w:rPr>
              <w:t>9</w:t>
            </w:r>
            <w:r w:rsidRPr="005E3FB4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E3FB4" w:rsidRDefault="00A37007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5" w:history="1">
            <w:r w:rsidR="003A6536" w:rsidRPr="005E3FB4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3A6536" w:rsidRPr="005E3FB4">
              <w:rPr>
                <w:noProof/>
                <w:webHidden/>
                <w:sz w:val="24"/>
              </w:rPr>
              <w:tab/>
            </w:r>
            <w:r w:rsidRPr="005E3FB4">
              <w:rPr>
                <w:noProof/>
                <w:webHidden/>
                <w:sz w:val="24"/>
              </w:rPr>
              <w:fldChar w:fldCharType="begin"/>
            </w:r>
            <w:r w:rsidR="003A6536" w:rsidRPr="005E3FB4">
              <w:rPr>
                <w:noProof/>
                <w:webHidden/>
                <w:sz w:val="24"/>
              </w:rPr>
              <w:instrText xml:space="preserve"> PAGEREF _Toc504916285 \h </w:instrText>
            </w:r>
            <w:r w:rsidRPr="005E3FB4">
              <w:rPr>
                <w:noProof/>
                <w:webHidden/>
                <w:sz w:val="24"/>
              </w:rPr>
            </w:r>
            <w:r w:rsidRPr="005E3FB4">
              <w:rPr>
                <w:noProof/>
                <w:webHidden/>
                <w:sz w:val="24"/>
              </w:rPr>
              <w:fldChar w:fldCharType="separate"/>
            </w:r>
            <w:r w:rsidR="00145817">
              <w:rPr>
                <w:noProof/>
                <w:webHidden/>
                <w:sz w:val="24"/>
              </w:rPr>
              <w:t>10</w:t>
            </w:r>
            <w:r w:rsidRPr="005E3FB4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Default="00A37007" w:rsidP="003A6536">
          <w:r w:rsidRPr="005E3FB4">
            <w:rPr>
              <w:b/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5E3FB4" w:rsidRDefault="005E3FB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5E3FB4" w:rsidRDefault="003A6536" w:rsidP="00736DB2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304198244"/>
      <w:r w:rsidRPr="005E3FB4">
        <w:rPr>
          <w:sz w:val="24"/>
          <w:szCs w:val="24"/>
        </w:rPr>
        <w:lastRenderedPageBreak/>
        <w:t>1. ПАСПОРТ РАБОЧЕЙ ПРОГРАММЫ УЧЕБНОЙ ДИСЦИПЛИНЫ</w:t>
      </w:r>
      <w:bookmarkEnd w:id="0"/>
    </w:p>
    <w:p w:rsidR="00F025D3" w:rsidRPr="005E3FB4" w:rsidRDefault="00736DB2" w:rsidP="00736DB2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E3FB4">
        <w:rPr>
          <w:rFonts w:ascii="Times New Roman" w:hAnsi="Times New Roman"/>
          <w:b/>
          <w:sz w:val="24"/>
          <w:szCs w:val="24"/>
        </w:rPr>
        <w:t>О</w:t>
      </w:r>
      <w:r w:rsidR="003441FA" w:rsidRPr="005E3FB4">
        <w:rPr>
          <w:rFonts w:ascii="Times New Roman" w:hAnsi="Times New Roman"/>
          <w:b/>
          <w:sz w:val="24"/>
          <w:szCs w:val="24"/>
        </w:rPr>
        <w:t>Д</w:t>
      </w:r>
      <w:r w:rsidRPr="005E3FB4">
        <w:rPr>
          <w:rFonts w:ascii="Times New Roman" w:hAnsi="Times New Roman"/>
          <w:b/>
          <w:sz w:val="24"/>
          <w:szCs w:val="24"/>
        </w:rPr>
        <w:t>Б</w:t>
      </w:r>
      <w:r w:rsidR="005E3FB4">
        <w:rPr>
          <w:rFonts w:ascii="Times New Roman" w:hAnsi="Times New Roman"/>
          <w:b/>
          <w:sz w:val="24"/>
          <w:szCs w:val="24"/>
        </w:rPr>
        <w:t>.08</w:t>
      </w:r>
      <w:r w:rsidR="006C4406">
        <w:rPr>
          <w:rFonts w:ascii="Times New Roman" w:hAnsi="Times New Roman"/>
          <w:b/>
          <w:sz w:val="24"/>
          <w:szCs w:val="24"/>
        </w:rPr>
        <w:t xml:space="preserve">. </w:t>
      </w:r>
      <w:r w:rsidR="003441FA" w:rsidRPr="005E3FB4">
        <w:rPr>
          <w:rFonts w:ascii="Times New Roman" w:hAnsi="Times New Roman"/>
          <w:b/>
          <w:sz w:val="24"/>
          <w:szCs w:val="24"/>
        </w:rPr>
        <w:t>Астрономия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736DB2" w:rsidRDefault="003A6536" w:rsidP="00736DB2">
      <w:pPr>
        <w:pStyle w:val="afc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</w:rPr>
      </w:pPr>
      <w:r w:rsidRPr="00736DB2">
        <w:rPr>
          <w:rFonts w:ascii="Times New Roman" w:hAnsi="Times New Roman"/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B25426" w:rsidRPr="00A77FAF">
        <w:rPr>
          <w:rStyle w:val="aff2"/>
          <w:bCs w:val="0"/>
        </w:rPr>
        <w:t>1</w:t>
      </w:r>
      <w:r w:rsidR="005E3FB4">
        <w:rPr>
          <w:rStyle w:val="aff2"/>
          <w:bCs w:val="0"/>
        </w:rPr>
        <w:t>8.01.02</w:t>
      </w:r>
      <w:r w:rsidR="00B25426" w:rsidRPr="00A77FAF">
        <w:rPr>
          <w:rStyle w:val="aff2"/>
          <w:bCs w:val="0"/>
        </w:rPr>
        <w:t> </w:t>
      </w:r>
      <w:r w:rsidR="005E3FB4">
        <w:rPr>
          <w:rStyle w:val="aff2"/>
          <w:bCs w:val="0"/>
        </w:rPr>
        <w:t>Лаборант-эколог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650C16">
        <w:rPr>
          <w:b/>
        </w:rPr>
        <w:t>Место дисциплины в структуре основной образовательной программы</w:t>
      </w:r>
      <w:bookmarkStart w:id="2" w:name="_GoBack"/>
      <w:bookmarkEnd w:id="2"/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приводить примеры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Tr="00B524D4">
        <w:trPr>
          <w:trHeight w:val="1333"/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Pr="00B524D4" w:rsidRDefault="00B524D4" w:rsidP="00B524D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описывать и объяснять: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характеризовать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находить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небе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B524D4">
              <w:rPr>
                <w:b/>
              </w:rPr>
              <w:t>смысл понятий:</w:t>
            </w:r>
            <w: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>
              <w:t xml:space="preserve"> </w:t>
            </w:r>
            <w:proofErr w:type="gramStart"/>
            <w:r>
      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739AA">
              <w:rPr>
                <w:b/>
              </w:rPr>
              <w:t>определения физических величин:</w:t>
            </w:r>
            <w: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739AA">
              <w:rPr>
                <w:b/>
              </w:rPr>
              <w:t>смысл работ и формулировку законов:</w:t>
            </w:r>
            <w:r>
              <w:t xml:space="preserve"> Аристотеля, Птолемея, Галилея, </w:t>
            </w:r>
            <w:proofErr w:type="spellStart"/>
            <w:r>
              <w:lastRenderedPageBreak/>
              <w:t>Коперника</w:t>
            </w:r>
            <w:proofErr w:type="gramStart"/>
            <w:r>
              <w:t>,Б</w:t>
            </w:r>
            <w:proofErr w:type="gramEnd"/>
            <w:r>
              <w:t>руно</w:t>
            </w:r>
            <w:proofErr w:type="spellEnd"/>
            <w:r>
              <w:t xml:space="preserve">, Ломоносова, Гершеля, Браге, Кеплера, Ньютона, </w:t>
            </w:r>
            <w:proofErr w:type="spellStart"/>
            <w:r>
              <w:t>Леверье</w:t>
            </w:r>
            <w:proofErr w:type="spellEnd"/>
            <w:r>
              <w:t xml:space="preserve">, Адамса, Галлея, Белопольского, Бредихина, Струве, </w:t>
            </w:r>
            <w:proofErr w:type="spellStart"/>
            <w:r>
              <w:t>Герцшпрунга-Рассела</w:t>
            </w:r>
            <w:proofErr w:type="spellEnd"/>
            <w:r>
              <w:t xml:space="preserve">, Амбарцумяна, </w:t>
            </w:r>
            <w:proofErr w:type="spellStart"/>
            <w:r>
              <w:t>Барнарда</w:t>
            </w:r>
            <w:proofErr w:type="spellEnd"/>
            <w:r>
              <w:t>, Хаббла, Доплера, Фридмана, Эйнштейна;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B25426" w:rsidRPr="00BA3468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DF1616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B25426" w:rsidRDefault="00B25426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B25426" w:rsidRDefault="00B25426" w:rsidP="00B25426">
      <w:pPr>
        <w:autoSpaceDE w:val="0"/>
        <w:autoSpaceDN w:val="0"/>
        <w:adjustRightInd w:val="0"/>
        <w:ind w:firstLine="709"/>
        <w:contextualSpacing/>
        <w:jc w:val="both"/>
      </w:pPr>
      <w:r w:rsidRPr="00BA3468">
        <w:t xml:space="preserve">Выпускник, освоивший ППКРС, должен обладать </w:t>
      </w:r>
      <w:r w:rsidRPr="00BA3468">
        <w:rPr>
          <w:u w:val="single"/>
        </w:rPr>
        <w:t>профессиональными компетенциями</w:t>
      </w:r>
      <w:r w:rsidRPr="00BA3468">
        <w:t>, соответствующими видам деятельности:</w:t>
      </w:r>
    </w:p>
    <w:p w:rsidR="00B25426" w:rsidRDefault="00B25426" w:rsidP="00B25426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Style w:val="aff0"/>
        <w:tblW w:w="0" w:type="auto"/>
        <w:tblLook w:val="04A0"/>
      </w:tblPr>
      <w:tblGrid>
        <w:gridCol w:w="1081"/>
        <w:gridCol w:w="9056"/>
      </w:tblGrid>
      <w:tr w:rsidR="00B25426" w:rsidTr="00736DB2">
        <w:tc>
          <w:tcPr>
            <w:tcW w:w="10421" w:type="dxa"/>
            <w:gridSpan w:val="2"/>
          </w:tcPr>
          <w:p w:rsidR="00B25426" w:rsidRDefault="00B25426" w:rsidP="00736DB2">
            <w:pPr>
              <w:autoSpaceDE w:val="0"/>
              <w:autoSpaceDN w:val="0"/>
              <w:adjustRightInd w:val="0"/>
              <w:jc w:val="center"/>
            </w:pPr>
            <w:r w:rsidRPr="00BA3468">
              <w:rPr>
                <w:b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1.1.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1.2.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Изготовлять приспособления для сборки и ремонта.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ПК 1.3.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autoSpaceDE w:val="0"/>
              <w:autoSpaceDN w:val="0"/>
              <w:adjustRightInd w:val="0"/>
            </w:pPr>
            <w:r w:rsidRPr="00BA3468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1.4.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</w:rPr>
            </w:pPr>
            <w:r w:rsidRPr="00BA3468">
              <w:t>Составлять дефектные ведомости на ремонт электрооборудования.</w:t>
            </w:r>
          </w:p>
        </w:tc>
      </w:tr>
      <w:tr w:rsidR="00B25426" w:rsidTr="00736DB2">
        <w:tc>
          <w:tcPr>
            <w:tcW w:w="10421" w:type="dxa"/>
            <w:gridSpan w:val="2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Проверка и наладка электрооборудования.</w:t>
            </w:r>
          </w:p>
        </w:tc>
      </w:tr>
      <w:tr w:rsidR="00B25426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2.1.</w:t>
            </w:r>
          </w:p>
        </w:tc>
        <w:tc>
          <w:tcPr>
            <w:tcW w:w="9320" w:type="dxa"/>
          </w:tcPr>
          <w:p w:rsidR="00B25426" w:rsidRPr="000D4C42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B25426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2.2.</w:t>
            </w:r>
          </w:p>
        </w:tc>
        <w:tc>
          <w:tcPr>
            <w:tcW w:w="9320" w:type="dxa"/>
          </w:tcPr>
          <w:p w:rsidR="00B25426" w:rsidRPr="000D4C42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Производить испытания и пробный пуск машин под наблюдением инженерно-технического персонала. </w:t>
            </w:r>
          </w:p>
        </w:tc>
      </w:tr>
      <w:tr w:rsidR="00B25426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2.3.</w:t>
            </w:r>
          </w:p>
        </w:tc>
        <w:tc>
          <w:tcPr>
            <w:tcW w:w="9320" w:type="dxa"/>
          </w:tcPr>
          <w:p w:rsidR="00B25426" w:rsidRPr="000D4C42" w:rsidRDefault="00B25426" w:rsidP="00736DB2">
            <w:pPr>
              <w:autoSpaceDE w:val="0"/>
              <w:autoSpaceDN w:val="0"/>
              <w:adjustRightInd w:val="0"/>
              <w:jc w:val="both"/>
            </w:pPr>
            <w:r w:rsidRPr="000D4C42">
              <w:t>Настраивать и регулировать контрольно-измерительные приборы и инструменты.</w:t>
            </w:r>
          </w:p>
        </w:tc>
      </w:tr>
      <w:tr w:rsidR="00B25426" w:rsidRPr="003A675C" w:rsidTr="00736DB2">
        <w:tc>
          <w:tcPr>
            <w:tcW w:w="10421" w:type="dxa"/>
            <w:gridSpan w:val="2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Устранение и предупреждение аварий и неполадок электрооборудования.</w:t>
            </w:r>
          </w:p>
        </w:tc>
      </w:tr>
      <w:tr w:rsidR="00B25426" w:rsidRPr="003A675C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3.1.</w:t>
            </w:r>
          </w:p>
        </w:tc>
        <w:tc>
          <w:tcPr>
            <w:tcW w:w="9320" w:type="dxa"/>
          </w:tcPr>
          <w:p w:rsidR="00B25426" w:rsidRPr="003A675C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Проводить плановые и внеочередные осмотры электрооборудования. </w:t>
            </w:r>
          </w:p>
        </w:tc>
      </w:tr>
      <w:tr w:rsidR="00B25426" w:rsidRPr="003A675C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3.2.</w:t>
            </w:r>
          </w:p>
        </w:tc>
        <w:tc>
          <w:tcPr>
            <w:tcW w:w="9320" w:type="dxa"/>
          </w:tcPr>
          <w:p w:rsidR="00B25426" w:rsidRPr="003A675C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  <w:tr w:rsidR="00B25426" w:rsidRPr="003A675C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3.3.</w:t>
            </w:r>
          </w:p>
        </w:tc>
        <w:tc>
          <w:tcPr>
            <w:tcW w:w="9320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</w:pPr>
            <w:r w:rsidRPr="003A675C"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B25426" w:rsidRDefault="00B25426" w:rsidP="00B25426">
      <w:pPr>
        <w:autoSpaceDE w:val="0"/>
        <w:autoSpaceDN w:val="0"/>
        <w:adjustRightInd w:val="0"/>
        <w:ind w:firstLine="709"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524D4">
        <w:rPr>
          <w:b/>
        </w:rPr>
        <w:t>54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524D4">
        <w:rPr>
          <w:b/>
        </w:rPr>
        <w:t>18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5E3FB4" w:rsidRDefault="003A6536" w:rsidP="00736DB2">
      <w:pPr>
        <w:pStyle w:val="1"/>
        <w:spacing w:before="0" w:beforeAutospacing="0" w:after="0" w:afterAutospacing="0"/>
        <w:ind w:left="284"/>
        <w:contextualSpacing/>
        <w:jc w:val="center"/>
        <w:rPr>
          <w:sz w:val="24"/>
          <w:szCs w:val="24"/>
        </w:rPr>
      </w:pPr>
      <w:bookmarkStart w:id="3" w:name="_Toc504916282"/>
      <w:r w:rsidRPr="005E3FB4">
        <w:rPr>
          <w:sz w:val="24"/>
          <w:szCs w:val="24"/>
        </w:rPr>
        <w:t>2. СТРУКТУРА И СОДЕРЖАНИЕ УЧЕБНОЙ ДИСЦИПЛИНЫ</w:t>
      </w:r>
      <w:bookmarkEnd w:id="3"/>
    </w:p>
    <w:p w:rsidR="003A6536" w:rsidRPr="005E3FB4" w:rsidRDefault="006C4406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center"/>
        <w:rPr>
          <w:b/>
          <w:bCs/>
        </w:rPr>
      </w:pPr>
      <w:r>
        <w:rPr>
          <w:b/>
          <w:bCs/>
        </w:rPr>
        <w:lastRenderedPageBreak/>
        <w:t>ОДБ</w:t>
      </w:r>
      <w:r w:rsidR="00736DB2" w:rsidRPr="005E3FB4">
        <w:rPr>
          <w:b/>
          <w:bCs/>
        </w:rPr>
        <w:t>.</w:t>
      </w:r>
      <w:r>
        <w:rPr>
          <w:b/>
          <w:bCs/>
        </w:rPr>
        <w:t xml:space="preserve">08. </w:t>
      </w:r>
      <w:r w:rsidR="00736DB2" w:rsidRPr="005E3FB4">
        <w:rPr>
          <w:b/>
          <w:bCs/>
        </w:rPr>
        <w:t>Астрономия</w:t>
      </w:r>
    </w:p>
    <w:p w:rsidR="00736DB2" w:rsidRPr="005E3FB4" w:rsidRDefault="00736DB2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b/>
          <w:bCs/>
        </w:rPr>
      </w:pPr>
    </w:p>
    <w:p w:rsidR="003A6536" w:rsidRPr="005E3FB4" w:rsidRDefault="003A6536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b/>
          <w:bCs/>
        </w:rPr>
      </w:pPr>
      <w:r w:rsidRPr="005E3FB4">
        <w:rPr>
          <w:b/>
          <w:bCs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1148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08178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81781">
              <w:rPr>
                <w:bCs/>
              </w:rPr>
              <w:t>4</w:t>
            </w: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C22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C2209E">
              <w:rPr>
                <w:lang w:eastAsia="en-US"/>
              </w:rPr>
              <w:t>1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736DB2">
          <w:footerReference w:type="default" r:id="rId8"/>
          <w:pgSz w:w="11906" w:h="16838"/>
          <w:pgMar w:top="851" w:right="851" w:bottom="851" w:left="1134" w:header="709" w:footer="709" w:gutter="0"/>
          <w:pgNumType w:start="1"/>
          <w:cols w:space="720"/>
        </w:sectPr>
      </w:pPr>
    </w:p>
    <w:p w:rsidR="003A6536" w:rsidRPr="005E3FB4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FB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736DB2" w:rsidRPr="005E3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5CD" w:rsidRPr="005E3FB4">
        <w:rPr>
          <w:rFonts w:ascii="Times New Roman" w:hAnsi="Times New Roman" w:cs="Times New Roman"/>
          <w:bCs/>
          <w:sz w:val="24"/>
          <w:szCs w:val="24"/>
        </w:rPr>
        <w:t>О</w:t>
      </w:r>
      <w:r w:rsidR="00B524D4" w:rsidRPr="005E3FB4">
        <w:rPr>
          <w:rFonts w:ascii="Times New Roman" w:hAnsi="Times New Roman" w:cs="Times New Roman"/>
          <w:sz w:val="24"/>
          <w:szCs w:val="24"/>
        </w:rPr>
        <w:t>Д</w:t>
      </w:r>
      <w:r w:rsidR="00736DB2" w:rsidRPr="005E3FB4">
        <w:rPr>
          <w:rFonts w:ascii="Times New Roman" w:hAnsi="Times New Roman" w:cs="Times New Roman"/>
          <w:sz w:val="24"/>
          <w:szCs w:val="24"/>
        </w:rPr>
        <w:t>Б</w:t>
      </w:r>
      <w:r w:rsidR="005E3FB4">
        <w:rPr>
          <w:rFonts w:ascii="Times New Roman" w:hAnsi="Times New Roman" w:cs="Times New Roman"/>
          <w:sz w:val="24"/>
          <w:szCs w:val="24"/>
        </w:rPr>
        <w:t>.08.</w:t>
      </w:r>
      <w:r w:rsidR="00B524D4" w:rsidRPr="005E3FB4">
        <w:rPr>
          <w:rFonts w:ascii="Times New Roman" w:hAnsi="Times New Roman" w:cs="Times New Roman"/>
          <w:sz w:val="24"/>
          <w:szCs w:val="24"/>
        </w:rPr>
        <w:t xml:space="preserve"> Астрономия</w:t>
      </w:r>
    </w:p>
    <w:p w:rsidR="00551F53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75"/>
        <w:gridCol w:w="889"/>
        <w:gridCol w:w="8403"/>
        <w:gridCol w:w="985"/>
        <w:gridCol w:w="1267"/>
        <w:gridCol w:w="1375"/>
      </w:tblGrid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об астрономии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C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Краткий обзор основных объектов во Вселенной и ее </w:t>
            </w:r>
            <w:r w:rsidRPr="003E3C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3E3CE6" w:rsidRDefault="006339A6" w:rsidP="006339A6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 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–З3</w:t>
            </w: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339A6" w:rsidRPr="006339A6" w:rsidRDefault="006339A6" w:rsidP="006339A6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Кеплера.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</w:t>
            </w:r>
            <w:r w:rsidRPr="0005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траектории космических полетов</w:t>
            </w:r>
            <w:r w:rsidRPr="0005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31148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0631A" w:rsidRPr="006339A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Внесолнечные</w:t>
            </w:r>
            <w:proofErr w:type="spellEnd"/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736DB2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расстояния до звезд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736DB2">
        <w:trPr>
          <w:trHeight w:val="85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31148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736DB2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424E8" w:rsidRDefault="00081781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6424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  астрономия</w:t>
            </w: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0C13F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854892" w:rsidRDefault="00551F53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8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Pr="00854892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854892" w:rsidRDefault="00551F53" w:rsidP="00736DB2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jc w:val="both"/>
              <w:rPr>
                <w:color w:val="000000"/>
              </w:rPr>
            </w:pPr>
            <w:r w:rsidRPr="00BA2CFE">
              <w:rPr>
                <w:color w:val="00000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2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339A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 № 4.</w:t>
            </w:r>
            <w:r w:rsidRPr="00B061FA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Астрофизические параметры Млечного Пути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и строение галактик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Вселенной. 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 Взрыв. Реликтовое излучение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Темная энергия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905B5F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081781">
        <w:trPr>
          <w:trHeight w:val="234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736DB2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736DB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736DB2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736DB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86B1D" w:rsidRDefault="00AB37C8" w:rsidP="00736DB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 xml:space="preserve">1.–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2.–</w:t>
      </w:r>
      <w:proofErr w:type="gramStart"/>
      <w:r w:rsidRPr="00311488">
        <w:rPr>
          <w:sz w:val="20"/>
          <w:szCs w:val="20"/>
        </w:rPr>
        <w:t>репродуктивный</w:t>
      </w:r>
      <w:proofErr w:type="gramEnd"/>
      <w:r w:rsidRPr="00311488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5E3FB4" w:rsidRDefault="003A6536" w:rsidP="006C4406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4" w:name="_Toc504916283"/>
      <w:r w:rsidRPr="005E3FB4">
        <w:rPr>
          <w:caps/>
          <w:sz w:val="24"/>
          <w:szCs w:val="24"/>
        </w:rPr>
        <w:lastRenderedPageBreak/>
        <w:t>условия реализации программы дисциплины</w:t>
      </w:r>
      <w:bookmarkEnd w:id="4"/>
    </w:p>
    <w:p w:rsidR="00736DB2" w:rsidRPr="005E3FB4" w:rsidRDefault="005E3FB4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5E3FB4">
        <w:rPr>
          <w:b/>
          <w:bCs/>
        </w:rPr>
        <w:t>ОДБ</w:t>
      </w:r>
      <w:r w:rsidR="00736DB2" w:rsidRPr="005E3FB4">
        <w:rPr>
          <w:b/>
          <w:bCs/>
        </w:rPr>
        <w:t>.</w:t>
      </w:r>
      <w:r w:rsidRPr="005E3FB4">
        <w:rPr>
          <w:b/>
          <w:bCs/>
        </w:rPr>
        <w:t xml:space="preserve">08. </w:t>
      </w:r>
      <w:r w:rsidR="00736DB2" w:rsidRPr="005E3FB4">
        <w:rPr>
          <w:b/>
          <w:bCs/>
        </w:rPr>
        <w:t>Астрономия</w:t>
      </w:r>
    </w:p>
    <w:p w:rsidR="00736DB2" w:rsidRPr="005E3FB4" w:rsidRDefault="00736DB2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5E3FB4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5E3FB4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5E3FB4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5E3FB4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5E3FB4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5E3FB4">
        <w:rPr>
          <w:b/>
          <w:bCs/>
        </w:rPr>
        <w:t>Оборудование учебного кабинета</w:t>
      </w:r>
      <w:r w:rsidRPr="005E3FB4">
        <w:t xml:space="preserve">: </w:t>
      </w:r>
    </w:p>
    <w:p w:rsidR="003A6536" w:rsidRPr="005E3FB4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5E3FB4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5E3FB4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5E3FB4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5E3FB4">
        <w:rPr>
          <w:b/>
          <w:bCs/>
        </w:rPr>
        <w:t>Технические средства обучения</w:t>
      </w:r>
      <w:r w:rsidRPr="005E3FB4">
        <w:t xml:space="preserve">: </w:t>
      </w:r>
    </w:p>
    <w:p w:rsidR="003A6536" w:rsidRPr="005E3FB4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5E3FB4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проектор;</w:t>
      </w:r>
    </w:p>
    <w:p w:rsidR="003A6536" w:rsidRPr="005E3FB4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экран.</w:t>
      </w:r>
    </w:p>
    <w:p w:rsidR="00C77060" w:rsidRDefault="00C77060" w:rsidP="00B061FA">
      <w:pPr>
        <w:contextualSpacing/>
        <w:rPr>
          <w:b/>
        </w:rPr>
      </w:pPr>
      <w:bookmarkStart w:id="5" w:name="_Toc504916284"/>
    </w:p>
    <w:p w:rsidR="003A6536" w:rsidRPr="005E3FB4" w:rsidRDefault="003A6536" w:rsidP="00B061FA">
      <w:pPr>
        <w:contextualSpacing/>
        <w:rPr>
          <w:b/>
          <w:bCs/>
        </w:rPr>
      </w:pPr>
      <w:r w:rsidRPr="005E3FB4">
        <w:rPr>
          <w:b/>
        </w:rPr>
        <w:t>3.2. Информационное обеспечение обучения</w:t>
      </w:r>
      <w:bookmarkEnd w:id="5"/>
    </w:p>
    <w:p w:rsidR="003A6536" w:rsidRPr="005E3FB4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5E3FB4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5E3FB4" w:rsidRDefault="003A6536" w:rsidP="00B061FA">
      <w:pPr>
        <w:contextualSpacing/>
        <w:jc w:val="both"/>
        <w:rPr>
          <w:b/>
          <w:bCs/>
        </w:rPr>
      </w:pPr>
      <w:r w:rsidRPr="005E3FB4">
        <w:rPr>
          <w:b/>
          <w:bCs/>
        </w:rPr>
        <w:t xml:space="preserve">Основные источники: </w:t>
      </w:r>
    </w:p>
    <w:p w:rsidR="00905B5F" w:rsidRPr="005E3FB4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E3FB4">
        <w:rPr>
          <w:rFonts w:ascii="Times New Roman" w:hAnsi="Times New Roman"/>
          <w:bCs/>
          <w:sz w:val="24"/>
          <w:szCs w:val="24"/>
        </w:rPr>
        <w:t>Воронцов-Вельяминов Б.А. Астрономия. Базовый уровень. 11кл: учебник/ Б.А. Воронцо</w:t>
      </w:r>
      <w:proofErr w:type="gramStart"/>
      <w:r w:rsidRPr="005E3FB4">
        <w:rPr>
          <w:rFonts w:ascii="Times New Roman" w:hAnsi="Times New Roman"/>
          <w:bCs/>
          <w:sz w:val="24"/>
          <w:szCs w:val="24"/>
        </w:rPr>
        <w:t>в-</w:t>
      </w:r>
      <w:proofErr w:type="gramEnd"/>
      <w:r w:rsidRPr="005E3FB4">
        <w:rPr>
          <w:rFonts w:ascii="Times New Roman" w:hAnsi="Times New Roman"/>
          <w:bCs/>
          <w:sz w:val="24"/>
          <w:szCs w:val="24"/>
        </w:rPr>
        <w:t xml:space="preserve"> Вельяминов, Е.К. </w:t>
      </w:r>
      <w:proofErr w:type="spellStart"/>
      <w:r w:rsidRPr="005E3FB4">
        <w:rPr>
          <w:rFonts w:ascii="Times New Roman" w:hAnsi="Times New Roman"/>
          <w:bCs/>
          <w:sz w:val="24"/>
          <w:szCs w:val="24"/>
        </w:rPr>
        <w:t>Страут</w:t>
      </w:r>
      <w:proofErr w:type="spellEnd"/>
      <w:r w:rsidRPr="005E3FB4">
        <w:rPr>
          <w:rFonts w:ascii="Times New Roman" w:hAnsi="Times New Roman"/>
          <w:bCs/>
          <w:sz w:val="24"/>
          <w:szCs w:val="24"/>
        </w:rPr>
        <w:t>.- 4-е изд., стереотип – М.: Дрофа, 2017</w:t>
      </w:r>
    </w:p>
    <w:p w:rsidR="00905B5F" w:rsidRPr="005E3FB4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4"/>
          <w:szCs w:val="24"/>
        </w:rPr>
      </w:pPr>
      <w:proofErr w:type="spellStart"/>
      <w:r w:rsidRPr="005E3FB4">
        <w:rPr>
          <w:rFonts w:ascii="Times New Roman" w:eastAsiaTheme="minorHAnsi" w:hAnsi="Times New Roman"/>
          <w:bCs/>
          <w:sz w:val="24"/>
          <w:szCs w:val="24"/>
          <w:lang w:eastAsia="en-US"/>
        </w:rPr>
        <w:t>Кунаш</w:t>
      </w:r>
      <w:proofErr w:type="spellEnd"/>
      <w:r w:rsidRPr="005E3FB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М. А. </w:t>
      </w:r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Астрономия. 11 класс. Методическое пособие к учебнику Б. А. Воронцова-Вельяминова, Е. К. </w:t>
      </w:r>
      <w:proofErr w:type="spellStart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905B5F" w:rsidRPr="005E3FB4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4"/>
          <w:szCs w:val="24"/>
        </w:rPr>
      </w:pPr>
      <w:proofErr w:type="spellStart"/>
      <w:r w:rsidRPr="005E3FB4">
        <w:rPr>
          <w:rFonts w:ascii="Times New Roman" w:eastAsiaTheme="minorHAnsi" w:hAnsi="Times New Roman"/>
          <w:bCs/>
          <w:sz w:val="24"/>
          <w:szCs w:val="24"/>
          <w:lang w:eastAsia="en-US"/>
        </w:rPr>
        <w:t>Страут</w:t>
      </w:r>
      <w:proofErr w:type="spellEnd"/>
      <w:r w:rsidRPr="005E3FB4">
        <w:rPr>
          <w:rFonts w:ascii="Times New Roman" w:eastAsiaTheme="minorHAnsi" w:hAnsi="Times New Roman"/>
          <w:bCs/>
          <w:sz w:val="24"/>
          <w:szCs w:val="24"/>
          <w:lang w:eastAsia="en-US"/>
        </w:rPr>
        <w:t>, Е. К.</w:t>
      </w:r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Астрономия. Базовый уровень. 11 класс</w:t>
      </w:r>
      <w:proofErr w:type="gramStart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905B5F" w:rsidRPr="005E3FB4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4"/>
          <w:szCs w:val="24"/>
        </w:rPr>
      </w:pPr>
      <w:proofErr w:type="spellStart"/>
      <w:r w:rsidRPr="005E3FB4">
        <w:rPr>
          <w:rFonts w:ascii="Times New Roman" w:eastAsiaTheme="minorHAnsi" w:hAnsi="Times New Roman"/>
          <w:bCs/>
          <w:sz w:val="24"/>
          <w:szCs w:val="24"/>
          <w:lang w:eastAsia="en-US"/>
        </w:rPr>
        <w:t>Страут</w:t>
      </w:r>
      <w:proofErr w:type="spellEnd"/>
      <w:r w:rsidRPr="005E3FB4">
        <w:rPr>
          <w:rFonts w:ascii="Times New Roman" w:eastAsiaTheme="minorHAnsi" w:hAnsi="Times New Roman"/>
          <w:bCs/>
          <w:sz w:val="24"/>
          <w:szCs w:val="24"/>
          <w:lang w:eastAsia="en-US"/>
        </w:rPr>
        <w:t>, Е. К.</w:t>
      </w:r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Программа: Астрономия. Базовый уровень. 11 класс </w:t>
      </w:r>
      <w:proofErr w:type="gramStart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905B5F" w:rsidRPr="005E3FB4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49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 xml:space="preserve">Левитан Е.П. «Астрономия. 11 класс» </w:t>
      </w:r>
      <w:proofErr w:type="gramStart"/>
      <w:r w:rsidRPr="005E3FB4">
        <w:rPr>
          <w:rFonts w:ascii="Times New Roman" w:hAnsi="Times New Roman"/>
          <w:sz w:val="24"/>
          <w:szCs w:val="24"/>
        </w:rPr>
        <w:t>–М</w:t>
      </w:r>
      <w:proofErr w:type="gramEnd"/>
      <w:r w:rsidRPr="005E3FB4">
        <w:rPr>
          <w:rFonts w:ascii="Times New Roman" w:hAnsi="Times New Roman"/>
          <w:sz w:val="24"/>
          <w:szCs w:val="24"/>
        </w:rPr>
        <w:t>.: Дрофа, 2013</w:t>
      </w:r>
    </w:p>
    <w:p w:rsidR="00905B5F" w:rsidRPr="005E3FB4" w:rsidRDefault="00905B5F" w:rsidP="00B061FA">
      <w:pPr>
        <w:pStyle w:val="ae"/>
        <w:spacing w:after="0"/>
        <w:contextualSpacing/>
        <w:jc w:val="both"/>
        <w:rPr>
          <w:b/>
          <w:bCs/>
        </w:rPr>
      </w:pPr>
    </w:p>
    <w:p w:rsidR="003A6536" w:rsidRPr="005E3FB4" w:rsidRDefault="003A6536" w:rsidP="00B061FA">
      <w:pPr>
        <w:pStyle w:val="ae"/>
        <w:spacing w:after="0"/>
        <w:contextualSpacing/>
        <w:jc w:val="both"/>
        <w:rPr>
          <w:bCs/>
        </w:rPr>
      </w:pPr>
      <w:r w:rsidRPr="005E3FB4">
        <w:rPr>
          <w:b/>
          <w:bCs/>
        </w:rPr>
        <w:t>Дополнительные источники</w:t>
      </w:r>
      <w:r w:rsidRPr="005E3FB4">
        <w:rPr>
          <w:bCs/>
        </w:rPr>
        <w:t xml:space="preserve">: </w:t>
      </w:r>
    </w:p>
    <w:p w:rsidR="00905B5F" w:rsidRPr="005E3FB4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5E3FB4">
        <w:rPr>
          <w:color w:val="000000"/>
        </w:rPr>
        <w:t>Детская энциклопедия звездного неба на CD</w:t>
      </w:r>
    </w:p>
    <w:p w:rsidR="00905B5F" w:rsidRPr="005E3FB4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5E3FB4">
        <w:rPr>
          <w:color w:val="000000"/>
        </w:rPr>
        <w:t>Джеффри</w:t>
      </w:r>
      <w:proofErr w:type="spellEnd"/>
      <w:r w:rsidRPr="005E3FB4">
        <w:rPr>
          <w:color w:val="000000"/>
        </w:rPr>
        <w:t xml:space="preserve"> </w:t>
      </w:r>
      <w:proofErr w:type="spellStart"/>
      <w:r w:rsidRPr="005E3FB4">
        <w:rPr>
          <w:color w:val="000000"/>
        </w:rPr>
        <w:t>Корнелиус</w:t>
      </w:r>
      <w:proofErr w:type="spellEnd"/>
      <w:r w:rsidRPr="005E3FB4">
        <w:rPr>
          <w:color w:val="000000"/>
        </w:rPr>
        <w:t>. Звездное небо</w:t>
      </w:r>
    </w:p>
    <w:p w:rsidR="00905B5F" w:rsidRPr="005E3FB4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5E3FB4">
        <w:rPr>
          <w:color w:val="000000"/>
        </w:rPr>
        <w:t>Дагаев</w:t>
      </w:r>
      <w:proofErr w:type="spellEnd"/>
      <w:r w:rsidRPr="005E3FB4">
        <w:rPr>
          <w:color w:val="000000"/>
        </w:rPr>
        <w:t xml:space="preserve"> М.М., </w:t>
      </w:r>
      <w:proofErr w:type="spellStart"/>
      <w:r w:rsidRPr="005E3FB4">
        <w:rPr>
          <w:color w:val="000000"/>
        </w:rPr>
        <w:t>Чаругин</w:t>
      </w:r>
      <w:proofErr w:type="spellEnd"/>
      <w:r w:rsidRPr="005E3FB4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905B5F" w:rsidRPr="005E3FB4" w:rsidRDefault="00905B5F" w:rsidP="00B061FA">
      <w:pPr>
        <w:contextualSpacing/>
        <w:jc w:val="both"/>
        <w:rPr>
          <w:b/>
        </w:rPr>
      </w:pPr>
    </w:p>
    <w:p w:rsidR="00905B5F" w:rsidRPr="005E3FB4" w:rsidRDefault="003A6536" w:rsidP="00B061FA">
      <w:pPr>
        <w:contextualSpacing/>
        <w:jc w:val="both"/>
        <w:rPr>
          <w:b/>
        </w:rPr>
      </w:pPr>
      <w:r w:rsidRPr="005E3FB4">
        <w:rPr>
          <w:b/>
        </w:rPr>
        <w:t>Электронные ресурсы:</w:t>
      </w:r>
    </w:p>
    <w:p w:rsidR="00905B5F" w:rsidRPr="005E3FB4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5E3FB4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5E3FB4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3A6536" w:rsidRDefault="003A6536" w:rsidP="00B061FA">
      <w:pPr>
        <w:contextualSpacing/>
        <w:jc w:val="both"/>
      </w:pPr>
    </w:p>
    <w:p w:rsidR="00C77060" w:rsidRDefault="00C77060" w:rsidP="00C77060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C77060" w:rsidRDefault="00C77060" w:rsidP="00C77060">
      <w:pPr>
        <w:ind w:firstLine="567"/>
        <w:jc w:val="both"/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C77060" w:rsidRDefault="00C77060" w:rsidP="00C77060">
      <w:pPr>
        <w:pStyle w:val="14"/>
        <w:ind w:left="0" w:firstLine="600"/>
        <w:contextualSpacing/>
        <w:jc w:val="both"/>
      </w:pPr>
      <w:proofErr w:type="gramStart"/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</w:t>
      </w:r>
      <w:r>
        <w:lastRenderedPageBreak/>
        <w:t xml:space="preserve">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C77060" w:rsidRDefault="00C77060" w:rsidP="00C77060">
      <w:pPr>
        <w:pStyle w:val="14"/>
        <w:ind w:left="0" w:firstLine="600"/>
        <w:contextualSpacing/>
        <w:jc w:val="both"/>
        <w:rPr>
          <w:bCs/>
        </w:rPr>
      </w:pPr>
      <w:proofErr w:type="gramStart"/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C77060" w:rsidRDefault="00C77060" w:rsidP="00C77060">
      <w:pPr>
        <w:ind w:firstLine="600"/>
        <w:jc w:val="both"/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5E3FB4" w:rsidRDefault="005E3FB4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5E3FB4" w:rsidRPr="005E3FB4" w:rsidRDefault="005E3FB4" w:rsidP="00B061FA">
      <w:pPr>
        <w:contextualSpacing/>
        <w:jc w:val="both"/>
      </w:pPr>
    </w:p>
    <w:p w:rsidR="003A6536" w:rsidRPr="005E3FB4" w:rsidRDefault="003A6536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6" w:name="_Toc504916285"/>
      <w:r w:rsidRPr="005E3FB4">
        <w:rPr>
          <w:caps/>
          <w:sz w:val="24"/>
          <w:szCs w:val="24"/>
        </w:rPr>
        <w:lastRenderedPageBreak/>
        <w:t>4.Контроль и оценка результатов освоения Дисциплины</w:t>
      </w:r>
      <w:bookmarkEnd w:id="6"/>
    </w:p>
    <w:p w:rsidR="00736DB2" w:rsidRPr="005E3FB4" w:rsidRDefault="00145817" w:rsidP="00736DB2">
      <w:pPr>
        <w:jc w:val="center"/>
        <w:rPr>
          <w:b/>
        </w:rPr>
      </w:pPr>
      <w:r>
        <w:rPr>
          <w:b/>
        </w:rPr>
        <w:t>ОДБ</w:t>
      </w:r>
      <w:r w:rsidR="00736DB2" w:rsidRPr="005E3FB4">
        <w:rPr>
          <w:b/>
        </w:rPr>
        <w:t>.</w:t>
      </w:r>
      <w:r>
        <w:rPr>
          <w:b/>
        </w:rPr>
        <w:t xml:space="preserve">08. </w:t>
      </w:r>
      <w:r w:rsidR="00736DB2" w:rsidRPr="005E3FB4">
        <w:rPr>
          <w:b/>
        </w:rPr>
        <w:t>Астрономия</w:t>
      </w:r>
    </w:p>
    <w:p w:rsidR="00736DB2" w:rsidRDefault="00736DB2" w:rsidP="003A6536"/>
    <w:p w:rsidR="003A6536" w:rsidRDefault="003A6536" w:rsidP="005E3FB4">
      <w:pPr>
        <w:ind w:left="284"/>
        <w:rPr>
          <w:b/>
          <w:bCs/>
        </w:rPr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C92056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приводить примеры</w:t>
            </w:r>
            <w:r w:rsidRPr="002F75F2">
              <w:rPr>
                <w:color w:val="00000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proofErr w:type="gramStart"/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описывать и объяснять:</w:t>
            </w:r>
            <w:r w:rsidRPr="002F75F2">
              <w:rPr>
                <w:color w:val="00000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2F75F2">
              <w:rPr>
                <w:color w:val="00000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характеризовать</w:t>
            </w:r>
            <w:r w:rsidRPr="002F75F2">
              <w:rPr>
                <w:color w:val="00000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2F75F2">
              <w:rPr>
                <w:color w:val="000000"/>
                <w:shd w:val="clear" w:color="auto" w:fill="FFFFFF"/>
              </w:rPr>
              <w:t> </w:t>
            </w: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 небе</w:t>
            </w:r>
            <w:r w:rsidRPr="002F75F2">
              <w:rPr>
                <w:color w:val="00000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2F75F2">
              <w:rPr>
                <w:color w:val="00000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2F75F2">
              <w:rPr>
                <w:color w:val="00000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 xml:space="preserve"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</w:t>
            </w:r>
            <w:r w:rsidRPr="002F75F2">
              <w:rPr>
                <w:color w:val="000000"/>
                <w:shd w:val="clear" w:color="auto" w:fill="FFFFFF"/>
              </w:rPr>
              <w:lastRenderedPageBreak/>
              <w:t>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lastRenderedPageBreak/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C92056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смысл понятий:</w:t>
            </w:r>
            <w:r w:rsidRPr="002F75F2"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2F75F2">
              <w:t xml:space="preserve"> </w:t>
            </w:r>
            <w:proofErr w:type="gramStart"/>
            <w:r w:rsidRPr="002F75F2">
              <w:t xml:space="preserve"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  <w:r w:rsidRPr="002F75F2"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определения физических величин:</w:t>
            </w:r>
            <w:r w:rsidRPr="002F75F2"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работ и формулировку законов:</w:t>
            </w:r>
            <w:r w:rsidRPr="002F75F2">
              <w:t xml:space="preserve"> </w:t>
            </w:r>
            <w:proofErr w:type="gramStart"/>
            <w:r w:rsidRPr="002F75F2">
              <w:t xml:space="preserve">Аристотеля, Птолемея, Галилея, Коперника, Бруно, Ломоносова, Гершеля, Браге, Кеплера, Ньютона, </w:t>
            </w:r>
            <w:proofErr w:type="spellStart"/>
            <w:r w:rsidRPr="002F75F2">
              <w:t>Леверье</w:t>
            </w:r>
            <w:proofErr w:type="spellEnd"/>
            <w:r w:rsidRPr="002F75F2">
              <w:t xml:space="preserve">, Адамса, Галлея, Белопольского, Бредихина, Струве, </w:t>
            </w:r>
            <w:proofErr w:type="spellStart"/>
            <w:r w:rsidRPr="002F75F2">
              <w:t>Герцшпрунга-Рассела</w:t>
            </w:r>
            <w:proofErr w:type="spellEnd"/>
            <w:r w:rsidRPr="002F75F2">
              <w:t xml:space="preserve">, Амбарцумяна, </w:t>
            </w:r>
            <w:proofErr w:type="spellStart"/>
            <w:r w:rsidRPr="002F75F2">
              <w:t>Барнарда</w:t>
            </w:r>
            <w:proofErr w:type="spellEnd"/>
            <w:r w:rsidRPr="002F75F2">
              <w:t>, Хаббла, Доплера, Фридмана, Эйнштейна;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/>
    <w:sectPr w:rsidR="003A6536" w:rsidSect="00C324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BA" w:rsidRPr="00477041" w:rsidRDefault="00FB6F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FB6FBA" w:rsidRPr="00477041" w:rsidRDefault="00FB6F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6C4406" w:rsidRDefault="00A37007">
        <w:pPr>
          <w:pStyle w:val="ac"/>
          <w:jc w:val="right"/>
        </w:pPr>
        <w:fldSimple w:instr=" PAGE   \* MERGEFORMAT ">
          <w:r w:rsidR="00C77060">
            <w:rPr>
              <w:noProof/>
            </w:rPr>
            <w:t>12</w:t>
          </w:r>
        </w:fldSimple>
      </w:p>
    </w:sdtContent>
  </w:sdt>
  <w:p w:rsidR="006C4406" w:rsidRDefault="006C440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BA" w:rsidRPr="00477041" w:rsidRDefault="00FB6F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FB6FBA" w:rsidRPr="00477041" w:rsidRDefault="00FB6F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508BB"/>
    <w:multiLevelType w:val="multilevel"/>
    <w:tmpl w:val="3B9E7BD4"/>
    <w:lvl w:ilvl="0">
      <w:start w:val="2"/>
      <w:numFmt w:val="decimal"/>
      <w:lvlText w:val="%1........0"/>
      <w:lvlJc w:val="left"/>
      <w:pPr>
        <w:ind w:left="2520" w:hanging="2520"/>
      </w:pPr>
      <w:rPr>
        <w:rFonts w:hint="default"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FC4B8E"/>
    <w:multiLevelType w:val="multilevel"/>
    <w:tmpl w:val="73D07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11"/>
  </w:num>
  <w:num w:numId="22">
    <w:abstractNumId w:val="9"/>
  </w:num>
  <w:num w:numId="23">
    <w:abstractNumId w:val="24"/>
  </w:num>
  <w:num w:numId="24">
    <w:abstractNumId w:val="21"/>
  </w:num>
  <w:num w:numId="25">
    <w:abstractNumId w:val="25"/>
  </w:num>
  <w:num w:numId="26">
    <w:abstractNumId w:val="2"/>
  </w:num>
  <w:num w:numId="27">
    <w:abstractNumId w:val="7"/>
  </w:num>
  <w:num w:numId="28">
    <w:abstractNumId w:val="10"/>
  </w:num>
  <w:num w:numId="29">
    <w:abstractNumId w:val="16"/>
  </w:num>
  <w:num w:numId="30">
    <w:abstractNumId w:val="22"/>
  </w:num>
  <w:num w:numId="31">
    <w:abstractNumId w:val="23"/>
  </w:num>
  <w:num w:numId="32">
    <w:abstractNumId w:val="12"/>
  </w:num>
  <w:num w:numId="33">
    <w:abstractNumId w:val="13"/>
  </w:num>
  <w:num w:numId="34">
    <w:abstractNumId w:val="6"/>
  </w:num>
  <w:num w:numId="35">
    <w:abstractNumId w:val="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2022"/>
    <w:rsid w:val="00043CD9"/>
    <w:rsid w:val="00050298"/>
    <w:rsid w:val="00051796"/>
    <w:rsid w:val="00053CB6"/>
    <w:rsid w:val="0008155D"/>
    <w:rsid w:val="00081781"/>
    <w:rsid w:val="000A7699"/>
    <w:rsid w:val="000C13FD"/>
    <w:rsid w:val="000C4801"/>
    <w:rsid w:val="000F3538"/>
    <w:rsid w:val="00103065"/>
    <w:rsid w:val="0014212B"/>
    <w:rsid w:val="00145817"/>
    <w:rsid w:val="0017529A"/>
    <w:rsid w:val="00177DE5"/>
    <w:rsid w:val="00196D15"/>
    <w:rsid w:val="001A4D23"/>
    <w:rsid w:val="001B7BA8"/>
    <w:rsid w:val="001F7CF5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441FA"/>
    <w:rsid w:val="0037553A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77041"/>
    <w:rsid w:val="00477E04"/>
    <w:rsid w:val="00483EC9"/>
    <w:rsid w:val="0049218B"/>
    <w:rsid w:val="00495277"/>
    <w:rsid w:val="004955C2"/>
    <w:rsid w:val="004957C5"/>
    <w:rsid w:val="004A7008"/>
    <w:rsid w:val="004B33F8"/>
    <w:rsid w:val="004B67FC"/>
    <w:rsid w:val="004B72BC"/>
    <w:rsid w:val="004C1402"/>
    <w:rsid w:val="004C4725"/>
    <w:rsid w:val="004C5EC8"/>
    <w:rsid w:val="004E1084"/>
    <w:rsid w:val="00501BED"/>
    <w:rsid w:val="00543D27"/>
    <w:rsid w:val="00551BC6"/>
    <w:rsid w:val="00551F53"/>
    <w:rsid w:val="005A5C7C"/>
    <w:rsid w:val="005B2359"/>
    <w:rsid w:val="005B3215"/>
    <w:rsid w:val="005D6967"/>
    <w:rsid w:val="005E3FB4"/>
    <w:rsid w:val="005F17E9"/>
    <w:rsid w:val="005F3C58"/>
    <w:rsid w:val="0060631A"/>
    <w:rsid w:val="006331C5"/>
    <w:rsid w:val="006339A6"/>
    <w:rsid w:val="006401BD"/>
    <w:rsid w:val="006424E8"/>
    <w:rsid w:val="00650C16"/>
    <w:rsid w:val="006C134E"/>
    <w:rsid w:val="006C4406"/>
    <w:rsid w:val="006C4B33"/>
    <w:rsid w:val="006C7835"/>
    <w:rsid w:val="006D4022"/>
    <w:rsid w:val="006D61AB"/>
    <w:rsid w:val="006E348E"/>
    <w:rsid w:val="0070772C"/>
    <w:rsid w:val="00713626"/>
    <w:rsid w:val="00714405"/>
    <w:rsid w:val="00724C79"/>
    <w:rsid w:val="00736DB2"/>
    <w:rsid w:val="00773363"/>
    <w:rsid w:val="007766E1"/>
    <w:rsid w:val="00785302"/>
    <w:rsid w:val="00790AA6"/>
    <w:rsid w:val="007A11E5"/>
    <w:rsid w:val="007A1474"/>
    <w:rsid w:val="007A7E3C"/>
    <w:rsid w:val="007B267F"/>
    <w:rsid w:val="007D1DD8"/>
    <w:rsid w:val="007E52D0"/>
    <w:rsid w:val="00814EE0"/>
    <w:rsid w:val="00827BE4"/>
    <w:rsid w:val="00854892"/>
    <w:rsid w:val="00856552"/>
    <w:rsid w:val="008703C2"/>
    <w:rsid w:val="008A6B5A"/>
    <w:rsid w:val="00905B5F"/>
    <w:rsid w:val="00934D6A"/>
    <w:rsid w:val="0097534E"/>
    <w:rsid w:val="00977ABB"/>
    <w:rsid w:val="009C56F4"/>
    <w:rsid w:val="009C64C2"/>
    <w:rsid w:val="009E3FDE"/>
    <w:rsid w:val="00A01799"/>
    <w:rsid w:val="00A30873"/>
    <w:rsid w:val="00A37007"/>
    <w:rsid w:val="00A423ED"/>
    <w:rsid w:val="00A77FAF"/>
    <w:rsid w:val="00A84BF7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B3FBA"/>
    <w:rsid w:val="00BF0570"/>
    <w:rsid w:val="00C2209E"/>
    <w:rsid w:val="00C277E7"/>
    <w:rsid w:val="00C324D5"/>
    <w:rsid w:val="00C34938"/>
    <w:rsid w:val="00C40C52"/>
    <w:rsid w:val="00C77060"/>
    <w:rsid w:val="00C824BE"/>
    <w:rsid w:val="00C8436C"/>
    <w:rsid w:val="00C92056"/>
    <w:rsid w:val="00CC35DC"/>
    <w:rsid w:val="00CF7B91"/>
    <w:rsid w:val="00D036D0"/>
    <w:rsid w:val="00D43A79"/>
    <w:rsid w:val="00D740C5"/>
    <w:rsid w:val="00DE0FD8"/>
    <w:rsid w:val="00DF1616"/>
    <w:rsid w:val="00E0040C"/>
    <w:rsid w:val="00E20A37"/>
    <w:rsid w:val="00E3528F"/>
    <w:rsid w:val="00E41DB4"/>
    <w:rsid w:val="00E5097F"/>
    <w:rsid w:val="00E7587C"/>
    <w:rsid w:val="00E829F1"/>
    <w:rsid w:val="00F025D3"/>
    <w:rsid w:val="00F12F84"/>
    <w:rsid w:val="00F134B0"/>
    <w:rsid w:val="00F342F0"/>
    <w:rsid w:val="00F56E46"/>
    <w:rsid w:val="00FA4D22"/>
    <w:rsid w:val="00FB382B"/>
    <w:rsid w:val="00FB6FBA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8516-290B-46B6-B3F3-739DF1D4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68</cp:revision>
  <cp:lastPrinted>2019-04-17T09:53:00Z</cp:lastPrinted>
  <dcterms:created xsi:type="dcterms:W3CDTF">2018-01-31T07:33:00Z</dcterms:created>
  <dcterms:modified xsi:type="dcterms:W3CDTF">2019-09-26T04:03:00Z</dcterms:modified>
</cp:coreProperties>
</file>