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52A" w:rsidRPr="00CB652A" w:rsidRDefault="00CB652A" w:rsidP="00CB652A">
      <w:pPr>
        <w:jc w:val="center"/>
        <w:rPr>
          <w:rFonts w:ascii="Times New Roman" w:hAnsi="Times New Roman" w:cs="Times New Roman"/>
          <w:sz w:val="24"/>
        </w:rPr>
      </w:pPr>
      <w:r w:rsidRPr="00CB652A">
        <w:rPr>
          <w:rFonts w:ascii="Times New Roman" w:hAnsi="Times New Roman" w:cs="Times New Roman"/>
          <w:b/>
          <w:bCs/>
          <w:sz w:val="24"/>
        </w:rPr>
        <w:t xml:space="preserve">Аннотация к рабочей программе </w:t>
      </w:r>
      <w:r>
        <w:rPr>
          <w:rFonts w:ascii="Times New Roman" w:hAnsi="Times New Roman" w:cs="Times New Roman"/>
          <w:b/>
          <w:bCs/>
          <w:sz w:val="24"/>
        </w:rPr>
        <w:t>учебно</w:t>
      </w:r>
      <w:r w:rsidR="008A5A15">
        <w:rPr>
          <w:rFonts w:ascii="Times New Roman" w:hAnsi="Times New Roman" w:cs="Times New Roman"/>
          <w:b/>
          <w:bCs/>
          <w:sz w:val="24"/>
        </w:rPr>
        <w:t>го предмета</w:t>
      </w:r>
    </w:p>
    <w:p w:rsidR="00605B34" w:rsidRPr="004526BC" w:rsidRDefault="00605B34" w:rsidP="00605B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26BC">
        <w:rPr>
          <w:rFonts w:ascii="Times New Roman" w:hAnsi="Times New Roman" w:cs="Times New Roman"/>
          <w:b/>
          <w:caps/>
          <w:sz w:val="24"/>
          <w:szCs w:val="24"/>
        </w:rPr>
        <w:t>ОП</w:t>
      </w:r>
      <w:r w:rsidRPr="004526BC">
        <w:rPr>
          <w:rFonts w:ascii="Times New Roman" w:hAnsi="Times New Roman" w:cs="Times New Roman"/>
          <w:b/>
          <w:sz w:val="24"/>
          <w:szCs w:val="24"/>
        </w:rPr>
        <w:t>.0</w:t>
      </w:r>
      <w:r w:rsidR="005E6682">
        <w:rPr>
          <w:rFonts w:ascii="Times New Roman" w:hAnsi="Times New Roman" w:cs="Times New Roman"/>
          <w:b/>
          <w:sz w:val="24"/>
          <w:szCs w:val="24"/>
        </w:rPr>
        <w:t xml:space="preserve">5 Материаловедение </w:t>
      </w:r>
    </w:p>
    <w:p w:rsidR="0027602F" w:rsidRPr="00605B34" w:rsidRDefault="0027602F" w:rsidP="00605B34">
      <w:pPr>
        <w:pStyle w:val="a4"/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 w:hanging="567"/>
        <w:rPr>
          <w:b/>
        </w:rPr>
      </w:pPr>
      <w:r w:rsidRPr="00605B34">
        <w:rPr>
          <w:b/>
        </w:rPr>
        <w:t xml:space="preserve">Область </w:t>
      </w:r>
      <w:r w:rsidR="00EC3F57" w:rsidRPr="00605B34">
        <w:rPr>
          <w:b/>
        </w:rPr>
        <w:t xml:space="preserve">применения </w:t>
      </w:r>
      <w:r w:rsidRPr="00605B34">
        <w:rPr>
          <w:b/>
        </w:rPr>
        <w:t>рабочей программы</w:t>
      </w:r>
    </w:p>
    <w:p w:rsidR="00605B34" w:rsidRPr="00605B34" w:rsidRDefault="00605B34" w:rsidP="00605B34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5B34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</w:t>
      </w:r>
      <w:r w:rsidRPr="00605B34">
        <w:rPr>
          <w:rFonts w:ascii="Times New Roman" w:hAnsi="Times New Roman" w:cs="Times New Roman"/>
          <w:bCs/>
          <w:sz w:val="24"/>
          <w:szCs w:val="24"/>
        </w:rPr>
        <w:t>учебной дисциплины</w:t>
      </w:r>
      <w:r w:rsidRPr="00605B34">
        <w:rPr>
          <w:rFonts w:ascii="Times New Roman" w:eastAsia="Calibri" w:hAnsi="Times New Roman" w:cs="Times New Roman"/>
          <w:sz w:val="24"/>
          <w:szCs w:val="24"/>
        </w:rPr>
        <w:t xml:space="preserve">  является частью  программы подготовки специалистов среднего звена по специальности 15.02.14 Оснащение средствами автоматизации технологических процессов и производств. </w:t>
      </w:r>
    </w:p>
    <w:p w:rsidR="0027602F" w:rsidRPr="0027602F" w:rsidRDefault="0027602F" w:rsidP="00605B34">
      <w:pPr>
        <w:pStyle w:val="a4"/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 w:hanging="567"/>
        <w:jc w:val="both"/>
        <w:rPr>
          <w:b/>
        </w:rPr>
      </w:pPr>
      <w:r w:rsidRPr="0027602F">
        <w:rPr>
          <w:b/>
        </w:rPr>
        <w:t>Место учебной дисциплины в структуре основной образовательной программы</w:t>
      </w:r>
    </w:p>
    <w:p w:rsidR="00F64154" w:rsidRPr="00F64154" w:rsidRDefault="00F64154" w:rsidP="00F64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154">
        <w:rPr>
          <w:rFonts w:ascii="Times New Roman" w:hAnsi="Times New Roman" w:cs="Times New Roman"/>
          <w:color w:val="000000"/>
          <w:sz w:val="24"/>
          <w:szCs w:val="24"/>
        </w:rPr>
        <w:t>Учебная дисциплина ОП.0</w:t>
      </w:r>
      <w:r w:rsidR="005E6682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F641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E6682">
        <w:rPr>
          <w:rFonts w:ascii="Times New Roman" w:hAnsi="Times New Roman" w:cs="Times New Roman"/>
          <w:color w:val="000000"/>
          <w:sz w:val="24"/>
          <w:szCs w:val="24"/>
        </w:rPr>
        <w:t>Материаловедение</w:t>
      </w:r>
      <w:r w:rsidRPr="00F64154">
        <w:rPr>
          <w:rFonts w:ascii="Times New Roman" w:hAnsi="Times New Roman" w:cs="Times New Roman"/>
          <w:color w:val="000000"/>
          <w:sz w:val="24"/>
          <w:szCs w:val="24"/>
        </w:rPr>
        <w:t xml:space="preserve">  является обязательной частью </w:t>
      </w:r>
      <w:proofErr w:type="spellStart"/>
      <w:r w:rsidRPr="00F64154">
        <w:rPr>
          <w:rFonts w:ascii="Times New Roman" w:hAnsi="Times New Roman" w:cs="Times New Roman"/>
          <w:color w:val="000000"/>
          <w:sz w:val="24"/>
          <w:szCs w:val="24"/>
        </w:rPr>
        <w:t>общепрофессионального</w:t>
      </w:r>
      <w:proofErr w:type="spellEnd"/>
      <w:r w:rsidRPr="00F64154">
        <w:rPr>
          <w:rFonts w:ascii="Times New Roman" w:hAnsi="Times New Roman" w:cs="Times New Roman"/>
          <w:color w:val="000000"/>
          <w:sz w:val="24"/>
          <w:szCs w:val="24"/>
        </w:rPr>
        <w:t xml:space="preserve"> цикла примерной основной образовательной программы в соответствии с ФГОС </w:t>
      </w:r>
      <w:r w:rsidRPr="00F64154">
        <w:rPr>
          <w:rFonts w:ascii="Times New Roman" w:hAnsi="Times New Roman" w:cs="Times New Roman"/>
          <w:sz w:val="24"/>
          <w:szCs w:val="24"/>
        </w:rPr>
        <w:t>15.02.14 Оснащение средствами автоматизации технологических процессов и производств</w:t>
      </w:r>
      <w:r w:rsidRPr="00F6415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64154" w:rsidRPr="00F64154" w:rsidRDefault="00F64154" w:rsidP="00F64154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4154">
        <w:rPr>
          <w:rFonts w:ascii="Times New Roman" w:hAnsi="Times New Roman" w:cs="Times New Roman"/>
          <w:color w:val="000000"/>
          <w:sz w:val="24"/>
          <w:szCs w:val="24"/>
        </w:rPr>
        <w:t xml:space="preserve">Учебная дисциплина наряду с учебными дисциплинами </w:t>
      </w:r>
      <w:proofErr w:type="spellStart"/>
      <w:r w:rsidRPr="00F64154">
        <w:rPr>
          <w:rFonts w:ascii="Times New Roman" w:hAnsi="Times New Roman" w:cs="Times New Roman"/>
          <w:color w:val="000000"/>
          <w:sz w:val="24"/>
          <w:szCs w:val="24"/>
        </w:rPr>
        <w:t>общепрофессионального</w:t>
      </w:r>
      <w:proofErr w:type="spellEnd"/>
      <w:r w:rsidRPr="00F64154">
        <w:rPr>
          <w:rFonts w:ascii="Times New Roman" w:hAnsi="Times New Roman" w:cs="Times New Roman"/>
          <w:color w:val="000000"/>
          <w:sz w:val="24"/>
          <w:szCs w:val="24"/>
        </w:rPr>
        <w:t xml:space="preserve"> цикла обеспечивает формирование общих и профессиональных компетенций для дальнейшего освоения профессиональных модулей</w:t>
      </w:r>
    </w:p>
    <w:p w:rsidR="0027602F" w:rsidRDefault="0027602F" w:rsidP="00F64154">
      <w:pPr>
        <w:pStyle w:val="a4"/>
        <w:numPr>
          <w:ilvl w:val="0"/>
          <w:numId w:val="34"/>
        </w:numPr>
        <w:spacing w:after="0"/>
        <w:ind w:left="567" w:hanging="567"/>
        <w:jc w:val="both"/>
        <w:rPr>
          <w:b/>
        </w:rPr>
      </w:pPr>
      <w:r>
        <w:rPr>
          <w:b/>
        </w:rPr>
        <w:t xml:space="preserve">Цели и задачи учебной дисциплины – требования к результатам освоения </w:t>
      </w:r>
      <w:r w:rsidR="008A5A15">
        <w:rPr>
          <w:b/>
        </w:rPr>
        <w:t>предмета</w:t>
      </w:r>
    </w:p>
    <w:p w:rsidR="002D15E4" w:rsidRDefault="004526BC" w:rsidP="002D15E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526BC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4526BC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4526BC">
        <w:rPr>
          <w:rFonts w:ascii="Times New Roman" w:hAnsi="Times New Roman" w:cs="Times New Roman"/>
          <w:sz w:val="24"/>
          <w:szCs w:val="24"/>
        </w:rPr>
        <w:t xml:space="preserve"> должен </w:t>
      </w:r>
    </w:p>
    <w:p w:rsidR="004526BC" w:rsidRPr="004526BC" w:rsidRDefault="002D15E4" w:rsidP="002D15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</w:t>
      </w:r>
      <w:r w:rsidR="004526BC" w:rsidRPr="004526BC">
        <w:rPr>
          <w:rFonts w:ascii="Times New Roman" w:hAnsi="Times New Roman" w:cs="Times New Roman"/>
          <w:b/>
          <w:sz w:val="24"/>
          <w:szCs w:val="24"/>
        </w:rPr>
        <w:t>меть:</w:t>
      </w:r>
    </w:p>
    <w:p w:rsidR="00747D89" w:rsidRPr="00765C7C" w:rsidRDefault="00747D89" w:rsidP="002D15E4">
      <w:pPr>
        <w:pStyle w:val="a4"/>
        <w:numPr>
          <w:ilvl w:val="0"/>
          <w:numId w:val="46"/>
        </w:numPr>
        <w:spacing w:after="0"/>
        <w:ind w:left="567" w:hanging="567"/>
        <w:contextualSpacing/>
        <w:jc w:val="both"/>
      </w:pPr>
      <w:r w:rsidRPr="00765C7C">
        <w:t>определять свойства конструкционных и сырьевых материалов, применяемых в производстве, по маркировке, внешнему виду, происхождению, свойствам, составу, назначению и способу приготовления и классифицировать их;</w:t>
      </w:r>
    </w:p>
    <w:p w:rsidR="00747D89" w:rsidRPr="00765C7C" w:rsidRDefault="00747D89" w:rsidP="00765C7C">
      <w:pPr>
        <w:pStyle w:val="a4"/>
        <w:numPr>
          <w:ilvl w:val="0"/>
          <w:numId w:val="46"/>
        </w:numPr>
        <w:spacing w:after="0"/>
        <w:ind w:left="567" w:hanging="567"/>
        <w:contextualSpacing/>
        <w:jc w:val="both"/>
      </w:pPr>
      <w:r w:rsidRPr="00765C7C">
        <w:t>определять твердость материалов;</w:t>
      </w:r>
    </w:p>
    <w:p w:rsidR="00747D89" w:rsidRPr="00765C7C" w:rsidRDefault="00747D89" w:rsidP="00765C7C">
      <w:pPr>
        <w:pStyle w:val="a4"/>
        <w:numPr>
          <w:ilvl w:val="0"/>
          <w:numId w:val="46"/>
        </w:numPr>
        <w:spacing w:after="0"/>
        <w:ind w:left="567" w:hanging="567"/>
        <w:contextualSpacing/>
        <w:jc w:val="both"/>
      </w:pPr>
      <w:r w:rsidRPr="00765C7C">
        <w:t>определять режимы отжига, закалки и отпуска стали;</w:t>
      </w:r>
    </w:p>
    <w:p w:rsidR="00747D89" w:rsidRPr="00765C7C" w:rsidRDefault="00747D89" w:rsidP="00765C7C">
      <w:pPr>
        <w:pStyle w:val="a4"/>
        <w:numPr>
          <w:ilvl w:val="0"/>
          <w:numId w:val="46"/>
        </w:numPr>
        <w:spacing w:after="0"/>
        <w:ind w:left="567" w:hanging="567"/>
        <w:contextualSpacing/>
        <w:jc w:val="both"/>
      </w:pPr>
      <w:r w:rsidRPr="00765C7C">
        <w:t>подбирать конструкционные материалы по их назначению и условиям эксплуатации;</w:t>
      </w:r>
    </w:p>
    <w:p w:rsidR="00747D89" w:rsidRPr="00765C7C" w:rsidRDefault="00747D89" w:rsidP="00765C7C">
      <w:pPr>
        <w:pStyle w:val="a4"/>
        <w:numPr>
          <w:ilvl w:val="0"/>
          <w:numId w:val="46"/>
        </w:numPr>
        <w:spacing w:after="0"/>
        <w:ind w:left="567" w:hanging="567"/>
        <w:contextualSpacing/>
        <w:jc w:val="both"/>
      </w:pPr>
      <w:r w:rsidRPr="00765C7C">
        <w:t>подбирать способы и режимы обработки металлов (литьем, давлением, сваркой, резанием) для изготовления деталей;</w:t>
      </w:r>
    </w:p>
    <w:p w:rsidR="00747D89" w:rsidRPr="00765C7C" w:rsidRDefault="00747D89" w:rsidP="00765C7C">
      <w:pPr>
        <w:pStyle w:val="a4"/>
        <w:numPr>
          <w:ilvl w:val="0"/>
          <w:numId w:val="46"/>
        </w:numPr>
        <w:spacing w:after="0"/>
        <w:ind w:left="567" w:hanging="567"/>
        <w:contextualSpacing/>
        <w:jc w:val="both"/>
      </w:pPr>
      <w:r w:rsidRPr="00765C7C">
        <w:t>выбирать электротехнические материалы: проводники и диэлектрики  по назначению и условиям эксплуатации;</w:t>
      </w:r>
    </w:p>
    <w:p w:rsidR="00747D89" w:rsidRPr="00765C7C" w:rsidRDefault="00747D89" w:rsidP="00765C7C">
      <w:pPr>
        <w:pStyle w:val="a4"/>
        <w:numPr>
          <w:ilvl w:val="0"/>
          <w:numId w:val="46"/>
        </w:numPr>
        <w:spacing w:after="0"/>
        <w:ind w:left="567" w:hanging="567"/>
        <w:contextualSpacing/>
        <w:jc w:val="both"/>
      </w:pPr>
      <w:r w:rsidRPr="00765C7C">
        <w:t>проводить исследования и испытания электротехнических материалов;</w:t>
      </w:r>
    </w:p>
    <w:p w:rsidR="00747D89" w:rsidRDefault="00747D89" w:rsidP="00765C7C">
      <w:pPr>
        <w:pStyle w:val="Standard"/>
        <w:numPr>
          <w:ilvl w:val="0"/>
          <w:numId w:val="46"/>
        </w:numPr>
        <w:ind w:left="567" w:hanging="567"/>
        <w:rPr>
          <w:rFonts w:ascii="Times New Roman" w:hAnsi="Times New Roman"/>
        </w:rPr>
      </w:pPr>
      <w:r w:rsidRPr="00C827E5">
        <w:rPr>
          <w:rFonts w:ascii="Times New Roman" w:hAnsi="Times New Roman"/>
        </w:rPr>
        <w:t>использовать нормативные документы для выбора проводниковых материалов с целью обеспечения требуемых характеристик изделий</w:t>
      </w:r>
    </w:p>
    <w:p w:rsidR="004526BC" w:rsidRPr="004526BC" w:rsidRDefault="004526BC" w:rsidP="00747D89">
      <w:pPr>
        <w:pStyle w:val="Standard"/>
        <w:rPr>
          <w:rFonts w:ascii="Times New Roman" w:hAnsi="Times New Roman" w:cs="Times New Roman"/>
        </w:rPr>
      </w:pPr>
      <w:r w:rsidRPr="004526BC">
        <w:rPr>
          <w:rFonts w:ascii="Times New Roman" w:hAnsi="Times New Roman" w:cs="Times New Roman"/>
          <w:b/>
        </w:rPr>
        <w:t>знать:</w:t>
      </w:r>
    </w:p>
    <w:p w:rsidR="00747D89" w:rsidRPr="00747D89" w:rsidRDefault="00747D89" w:rsidP="00747D89">
      <w:pPr>
        <w:pStyle w:val="a4"/>
        <w:numPr>
          <w:ilvl w:val="0"/>
          <w:numId w:val="45"/>
        </w:numPr>
        <w:spacing w:after="0"/>
        <w:ind w:left="567" w:hanging="567"/>
        <w:contextualSpacing/>
        <w:jc w:val="both"/>
      </w:pPr>
      <w:r w:rsidRPr="00747D89">
        <w:t>виды механической, химической и термической обработки металлов и сплавов;</w:t>
      </w:r>
    </w:p>
    <w:p w:rsidR="00747D89" w:rsidRPr="00747D89" w:rsidRDefault="00747D89" w:rsidP="00747D89">
      <w:pPr>
        <w:pStyle w:val="a4"/>
        <w:numPr>
          <w:ilvl w:val="0"/>
          <w:numId w:val="45"/>
        </w:numPr>
        <w:spacing w:after="0"/>
        <w:ind w:left="567" w:hanging="567"/>
        <w:contextualSpacing/>
        <w:jc w:val="both"/>
      </w:pPr>
      <w:r w:rsidRPr="00747D89">
        <w:t>виды прокладочных и уплотнительных материалов;</w:t>
      </w:r>
    </w:p>
    <w:p w:rsidR="00747D89" w:rsidRPr="00747D89" w:rsidRDefault="00747D89" w:rsidP="00747D89">
      <w:pPr>
        <w:pStyle w:val="a4"/>
        <w:numPr>
          <w:ilvl w:val="0"/>
          <w:numId w:val="45"/>
        </w:numPr>
        <w:spacing w:after="0"/>
        <w:ind w:left="567" w:hanging="567"/>
        <w:contextualSpacing/>
        <w:jc w:val="both"/>
      </w:pPr>
      <w:r w:rsidRPr="00747D89">
        <w:t>закономерности процессов кристаллизации и структурообразования металлов и сплавов, защиты от коррозии;</w:t>
      </w:r>
    </w:p>
    <w:p w:rsidR="00747D89" w:rsidRPr="00747D89" w:rsidRDefault="00747D89" w:rsidP="00747D89">
      <w:pPr>
        <w:pStyle w:val="a4"/>
        <w:numPr>
          <w:ilvl w:val="0"/>
          <w:numId w:val="45"/>
        </w:numPr>
        <w:spacing w:after="0"/>
        <w:ind w:left="567" w:hanging="567"/>
        <w:contextualSpacing/>
        <w:jc w:val="both"/>
      </w:pPr>
      <w:r w:rsidRPr="00747D89">
        <w:t>классификация, основные виды, маркировка, область применения и виды обработки конструкционных материалов, основные сведения об их назначении и свойствах, принципы их выбора для применения в производстве;</w:t>
      </w:r>
    </w:p>
    <w:p w:rsidR="00747D89" w:rsidRPr="00747D89" w:rsidRDefault="00747D89" w:rsidP="00747D89">
      <w:pPr>
        <w:pStyle w:val="a4"/>
        <w:numPr>
          <w:ilvl w:val="0"/>
          <w:numId w:val="45"/>
        </w:numPr>
        <w:spacing w:after="0"/>
        <w:ind w:left="567" w:hanging="567"/>
        <w:contextualSpacing/>
        <w:jc w:val="both"/>
      </w:pPr>
      <w:r w:rsidRPr="00747D89">
        <w:t>методы измерения параметров и определения свойств материалов;</w:t>
      </w:r>
    </w:p>
    <w:p w:rsidR="00747D89" w:rsidRPr="00747D89" w:rsidRDefault="00747D89" w:rsidP="00747D89">
      <w:pPr>
        <w:pStyle w:val="a4"/>
        <w:numPr>
          <w:ilvl w:val="0"/>
          <w:numId w:val="45"/>
        </w:numPr>
        <w:spacing w:after="0"/>
        <w:ind w:left="567" w:hanging="567"/>
        <w:contextualSpacing/>
        <w:jc w:val="both"/>
      </w:pPr>
      <w:r w:rsidRPr="00747D89">
        <w:t>основные сведения о кристаллизации и структуре расплавов;</w:t>
      </w:r>
    </w:p>
    <w:p w:rsidR="00747D89" w:rsidRPr="00747D89" w:rsidRDefault="00747D89" w:rsidP="00747D89">
      <w:pPr>
        <w:pStyle w:val="a4"/>
        <w:numPr>
          <w:ilvl w:val="0"/>
          <w:numId w:val="45"/>
        </w:numPr>
        <w:spacing w:after="0"/>
        <w:ind w:left="567" w:hanging="567"/>
        <w:contextualSpacing/>
        <w:jc w:val="both"/>
      </w:pPr>
      <w:r w:rsidRPr="00747D89">
        <w:t>основные сведения о назначении и свойствах металлов и сплавов, о технологии их производства;</w:t>
      </w:r>
    </w:p>
    <w:p w:rsidR="00747D89" w:rsidRPr="00747D89" w:rsidRDefault="00747D89" w:rsidP="00747D89">
      <w:pPr>
        <w:pStyle w:val="a4"/>
        <w:numPr>
          <w:ilvl w:val="0"/>
          <w:numId w:val="45"/>
        </w:numPr>
        <w:spacing w:after="0"/>
        <w:ind w:left="567" w:hanging="567"/>
        <w:contextualSpacing/>
        <w:jc w:val="both"/>
      </w:pPr>
      <w:r w:rsidRPr="00747D89">
        <w:t>основные свойства полимеров и их использование;</w:t>
      </w:r>
    </w:p>
    <w:p w:rsidR="00747D89" w:rsidRPr="00747D89" w:rsidRDefault="00747D89" w:rsidP="00747D89">
      <w:pPr>
        <w:pStyle w:val="a4"/>
        <w:numPr>
          <w:ilvl w:val="0"/>
          <w:numId w:val="45"/>
        </w:numPr>
        <w:spacing w:after="0"/>
        <w:ind w:left="567" w:hanging="567"/>
        <w:contextualSpacing/>
        <w:jc w:val="both"/>
      </w:pPr>
      <w:r w:rsidRPr="00747D89">
        <w:t>особенности строения металлов и сплавов;</w:t>
      </w:r>
    </w:p>
    <w:p w:rsidR="00747D89" w:rsidRPr="00747D89" w:rsidRDefault="00747D89" w:rsidP="00747D89">
      <w:pPr>
        <w:pStyle w:val="a4"/>
        <w:numPr>
          <w:ilvl w:val="0"/>
          <w:numId w:val="45"/>
        </w:numPr>
        <w:spacing w:after="0"/>
        <w:ind w:left="567" w:hanging="567"/>
        <w:contextualSpacing/>
        <w:jc w:val="both"/>
      </w:pPr>
      <w:r w:rsidRPr="00747D89">
        <w:t>свойства смазочных и абразивных материалов;</w:t>
      </w:r>
    </w:p>
    <w:p w:rsidR="00747D89" w:rsidRPr="00747D89" w:rsidRDefault="00747D89" w:rsidP="00747D89">
      <w:pPr>
        <w:pStyle w:val="a4"/>
        <w:numPr>
          <w:ilvl w:val="0"/>
          <w:numId w:val="45"/>
        </w:numPr>
        <w:spacing w:after="0"/>
        <w:ind w:left="567" w:hanging="567"/>
        <w:contextualSpacing/>
        <w:jc w:val="both"/>
      </w:pPr>
      <w:r w:rsidRPr="00747D89">
        <w:t>способы получения композиционных материалов;</w:t>
      </w:r>
    </w:p>
    <w:p w:rsidR="00747D89" w:rsidRPr="00747D89" w:rsidRDefault="00747D89" w:rsidP="00747D89">
      <w:pPr>
        <w:pStyle w:val="a4"/>
        <w:numPr>
          <w:ilvl w:val="0"/>
          <w:numId w:val="45"/>
        </w:numPr>
        <w:spacing w:after="0"/>
        <w:ind w:left="567" w:hanging="567"/>
        <w:contextualSpacing/>
        <w:jc w:val="both"/>
      </w:pPr>
      <w:r w:rsidRPr="00747D89">
        <w:lastRenderedPageBreak/>
        <w:t>сущность технологических процессов литья, сварки, обработки металлов давлением и резанием;</w:t>
      </w:r>
    </w:p>
    <w:p w:rsidR="00747D89" w:rsidRPr="00747D89" w:rsidRDefault="00747D89" w:rsidP="00747D89">
      <w:pPr>
        <w:pStyle w:val="a4"/>
        <w:numPr>
          <w:ilvl w:val="0"/>
          <w:numId w:val="45"/>
        </w:numPr>
        <w:spacing w:after="0"/>
        <w:ind w:left="567" w:hanging="567"/>
        <w:contextualSpacing/>
        <w:jc w:val="both"/>
      </w:pPr>
      <w:r w:rsidRPr="00747D89">
        <w:t>строение и свойства полупроводниковых и проводниковых материалов, методы их исследования;</w:t>
      </w:r>
    </w:p>
    <w:p w:rsidR="00747D89" w:rsidRPr="00747D89" w:rsidRDefault="00747D89" w:rsidP="00747D89">
      <w:pPr>
        <w:pStyle w:val="a4"/>
        <w:numPr>
          <w:ilvl w:val="0"/>
          <w:numId w:val="45"/>
        </w:numPr>
        <w:spacing w:after="0"/>
        <w:ind w:left="567" w:hanging="567"/>
        <w:contextualSpacing/>
        <w:jc w:val="both"/>
      </w:pPr>
      <w:r w:rsidRPr="00747D89">
        <w:t>классификацию материалов по степени проводимости;</w:t>
      </w:r>
    </w:p>
    <w:p w:rsidR="00747D89" w:rsidRDefault="00747D89" w:rsidP="00747D89">
      <w:pPr>
        <w:pStyle w:val="a4"/>
        <w:numPr>
          <w:ilvl w:val="0"/>
          <w:numId w:val="45"/>
        </w:numPr>
        <w:spacing w:after="0"/>
        <w:ind w:left="567" w:hanging="567"/>
        <w:jc w:val="both"/>
      </w:pPr>
      <w:r w:rsidRPr="00747D89">
        <w:t>методы воздействия на структуру и свойства электротехнических материалов.</w:t>
      </w:r>
    </w:p>
    <w:p w:rsidR="00333DFB" w:rsidRPr="00747D89" w:rsidRDefault="00333DFB" w:rsidP="00747D89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747D89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747D89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747D89">
        <w:rPr>
          <w:rFonts w:ascii="Times New Roman" w:hAnsi="Times New Roman" w:cs="Times New Roman"/>
          <w:sz w:val="24"/>
          <w:szCs w:val="24"/>
        </w:rPr>
        <w:t xml:space="preserve"> осваивает элементы общих и профессиональных компетенций:</w:t>
      </w:r>
    </w:p>
    <w:p w:rsidR="00333DFB" w:rsidRPr="00BD4DD9" w:rsidRDefault="00333DFB" w:rsidP="00747D89">
      <w:pPr>
        <w:pStyle w:val="s1"/>
        <w:shd w:val="clear" w:color="auto" w:fill="FFFFFF"/>
        <w:spacing w:before="240" w:beforeAutospacing="0" w:after="0" w:afterAutospacing="0" w:line="276" w:lineRule="auto"/>
        <w:ind w:firstLine="567"/>
      </w:pPr>
      <w:r w:rsidRPr="00BD4DD9">
        <w:t>ОК 01. Выбирать способы решения задач профессиональной деятельности, применительно к различным контекстам.</w:t>
      </w:r>
    </w:p>
    <w:p w:rsidR="00333DFB" w:rsidRPr="00BD4DD9" w:rsidRDefault="00333DFB" w:rsidP="00333DFB">
      <w:pPr>
        <w:pStyle w:val="s1"/>
        <w:shd w:val="clear" w:color="auto" w:fill="FFFFFF"/>
        <w:spacing w:before="0" w:beforeAutospacing="0" w:after="0" w:afterAutospacing="0" w:line="276" w:lineRule="auto"/>
        <w:ind w:firstLine="567"/>
      </w:pPr>
      <w:r w:rsidRPr="00BD4DD9">
        <w:t>ОК 02. Осуществлять поиск, анализ и интерпретацию информации, необходимой для выполнения задач профессиональной деятельности.</w:t>
      </w:r>
    </w:p>
    <w:p w:rsidR="00333DFB" w:rsidRPr="00BD4DD9" w:rsidRDefault="00333DFB" w:rsidP="00333DFB">
      <w:pPr>
        <w:pStyle w:val="s1"/>
        <w:shd w:val="clear" w:color="auto" w:fill="FFFFFF"/>
        <w:spacing w:before="0" w:beforeAutospacing="0" w:after="0" w:afterAutospacing="0" w:line="276" w:lineRule="auto"/>
        <w:ind w:firstLine="567"/>
      </w:pPr>
      <w:r w:rsidRPr="00BD4DD9">
        <w:t>ОК 03. Планировать и реализовывать собственное профессиональное и личностное развитие.</w:t>
      </w:r>
    </w:p>
    <w:p w:rsidR="00333DFB" w:rsidRPr="00BD4DD9" w:rsidRDefault="00333DFB" w:rsidP="00333DFB">
      <w:pPr>
        <w:pStyle w:val="s1"/>
        <w:shd w:val="clear" w:color="auto" w:fill="FFFFFF"/>
        <w:spacing w:before="0" w:beforeAutospacing="0" w:after="0" w:afterAutospacing="0" w:line="276" w:lineRule="auto"/>
        <w:ind w:firstLine="567"/>
      </w:pPr>
      <w:r w:rsidRPr="00BD4DD9">
        <w:t>ОК 04. Работать в коллективе и команде, эффективно взаимодействовать с коллегами, руководством, клиентами.</w:t>
      </w:r>
    </w:p>
    <w:p w:rsidR="00333DFB" w:rsidRPr="00BD4DD9" w:rsidRDefault="00333DFB" w:rsidP="00333DFB">
      <w:pPr>
        <w:pStyle w:val="s1"/>
        <w:shd w:val="clear" w:color="auto" w:fill="FFFFFF"/>
        <w:spacing w:before="0" w:beforeAutospacing="0" w:after="0" w:afterAutospacing="0" w:line="276" w:lineRule="auto"/>
        <w:ind w:firstLine="567"/>
      </w:pPr>
      <w:r w:rsidRPr="00BD4DD9">
        <w:t>ОК 05.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333DFB" w:rsidRPr="00BD4DD9" w:rsidRDefault="00333DFB" w:rsidP="00333DFB">
      <w:pPr>
        <w:pStyle w:val="s1"/>
        <w:shd w:val="clear" w:color="auto" w:fill="FFFFFF"/>
        <w:spacing w:before="0" w:beforeAutospacing="0" w:after="0" w:afterAutospacing="0" w:line="276" w:lineRule="auto"/>
        <w:ind w:firstLine="567"/>
      </w:pPr>
      <w:r w:rsidRPr="00BD4DD9">
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</w:t>
      </w:r>
      <w:proofErr w:type="spellStart"/>
      <w:r w:rsidRPr="00BD4DD9">
        <w:t>антикоррупционного</w:t>
      </w:r>
      <w:proofErr w:type="spellEnd"/>
      <w:r w:rsidRPr="00BD4DD9">
        <w:t xml:space="preserve"> поведения.</w:t>
      </w:r>
    </w:p>
    <w:p w:rsidR="00333DFB" w:rsidRPr="00BD4DD9" w:rsidRDefault="00333DFB" w:rsidP="00333DFB">
      <w:pPr>
        <w:pStyle w:val="s1"/>
        <w:shd w:val="clear" w:color="auto" w:fill="FFFFFF"/>
        <w:spacing w:before="0" w:beforeAutospacing="0" w:after="0" w:afterAutospacing="0" w:line="276" w:lineRule="auto"/>
        <w:ind w:firstLine="567"/>
      </w:pPr>
      <w:r w:rsidRPr="00BD4DD9">
        <w:t>ОК 07. Содействовать сохранению окружающей среды, ресурсосбережению, эффективно действовать в чрезвычайных ситуациях.</w:t>
      </w:r>
    </w:p>
    <w:p w:rsidR="00333DFB" w:rsidRPr="00BD4DD9" w:rsidRDefault="00333DFB" w:rsidP="00333DFB">
      <w:pPr>
        <w:pStyle w:val="s1"/>
        <w:shd w:val="clear" w:color="auto" w:fill="FFFFFF"/>
        <w:spacing w:before="0" w:beforeAutospacing="0" w:after="0" w:afterAutospacing="0" w:line="276" w:lineRule="auto"/>
        <w:ind w:firstLine="567"/>
      </w:pPr>
      <w:r w:rsidRPr="00BD4DD9"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333DFB" w:rsidRPr="00BD4DD9" w:rsidRDefault="00333DFB" w:rsidP="00333DFB">
      <w:pPr>
        <w:pStyle w:val="s1"/>
        <w:shd w:val="clear" w:color="auto" w:fill="FFFFFF"/>
        <w:spacing w:before="0" w:beforeAutospacing="0" w:after="0" w:afterAutospacing="0" w:line="276" w:lineRule="auto"/>
        <w:ind w:firstLine="567"/>
      </w:pPr>
      <w:r w:rsidRPr="00BD4DD9">
        <w:t>ОК 09. Использовать информационные технологии в профессиональной деятельности.</w:t>
      </w:r>
    </w:p>
    <w:p w:rsidR="00333DFB" w:rsidRPr="00BD4DD9" w:rsidRDefault="00333DFB" w:rsidP="00333DFB">
      <w:pPr>
        <w:pStyle w:val="s1"/>
        <w:shd w:val="clear" w:color="auto" w:fill="FFFFFF"/>
        <w:spacing w:before="0" w:beforeAutospacing="0" w:after="0" w:afterAutospacing="0" w:line="276" w:lineRule="auto"/>
        <w:ind w:firstLine="567"/>
      </w:pPr>
      <w:r w:rsidRPr="00BD4DD9">
        <w:t>ОК 10. Пользоваться профессиональной документацией на государственном и иностранном языках.</w:t>
      </w:r>
    </w:p>
    <w:p w:rsidR="00333DFB" w:rsidRPr="00BD4DD9" w:rsidRDefault="00333DFB" w:rsidP="00333DFB">
      <w:pPr>
        <w:pStyle w:val="s1"/>
        <w:shd w:val="clear" w:color="auto" w:fill="FFFFFF"/>
        <w:spacing w:before="0" w:beforeAutospacing="0" w:after="0" w:afterAutospacing="0" w:line="276" w:lineRule="auto"/>
        <w:ind w:firstLine="567"/>
      </w:pPr>
      <w:r w:rsidRPr="00BD4DD9">
        <w:t>ОК 11. Использовать знания по финансовой грамотности, планировать предпринимательскую деятельность в профессиональной сфере.</w:t>
      </w:r>
    </w:p>
    <w:p w:rsidR="00333DFB" w:rsidRPr="00F64154" w:rsidRDefault="00F64154" w:rsidP="00333DFB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64154">
        <w:rPr>
          <w:rFonts w:ascii="Times New Roman" w:hAnsi="Times New Roman" w:cs="Times New Roman"/>
          <w:sz w:val="24"/>
          <w:szCs w:val="24"/>
        </w:rPr>
        <w:t>ПК 1.2.Разрабатывать виртуальную модель элементов систем автоматизации на основе выбранного программного обеспечения и технического задания</w:t>
      </w:r>
    </w:p>
    <w:p w:rsidR="00F64154" w:rsidRPr="001D2FBF" w:rsidRDefault="00F64154" w:rsidP="00F64154">
      <w:pPr>
        <w:pStyle w:val="ac"/>
        <w:ind w:firstLine="567"/>
      </w:pPr>
      <w:r w:rsidRPr="001D2FBF">
        <w:t>ПК 1.3.</w:t>
      </w:r>
      <w:r>
        <w:t xml:space="preserve"> </w:t>
      </w:r>
      <w:r w:rsidRPr="001D2FBF">
        <w:t>Проводить виртуальное тестирование разработанной модели элементов систем автоматизации для оценки функциональности компонентов</w:t>
      </w:r>
    </w:p>
    <w:p w:rsidR="00F64154" w:rsidRDefault="004526BC" w:rsidP="00F64154">
      <w:pPr>
        <w:spacing w:after="0"/>
        <w:ind w:firstLine="567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4154" w:rsidRPr="00333DFB">
        <w:rPr>
          <w:rFonts w:ascii="Times New Roman" w:hAnsi="Times New Roman" w:cs="Times New Roman"/>
          <w:sz w:val="24"/>
          <w:szCs w:val="24"/>
        </w:rPr>
        <w:t>ПК 2.1. Подготавливать технические документы и соответствующие образцы продукции для предоставления в испытательные лаборатории для проведения процедуры сертификации</w:t>
      </w:r>
      <w:r w:rsidR="00F64154" w:rsidRPr="00F64154">
        <w:t xml:space="preserve"> </w:t>
      </w:r>
    </w:p>
    <w:p w:rsidR="0027602F" w:rsidRPr="00A37283" w:rsidRDefault="00A37283" w:rsidP="00B05B12">
      <w:pPr>
        <w:pStyle w:val="a4"/>
        <w:widowControl w:val="0"/>
        <w:numPr>
          <w:ilvl w:val="0"/>
          <w:numId w:val="34"/>
        </w:numPr>
        <w:spacing w:before="0" w:after="0"/>
        <w:ind w:left="567" w:hanging="567"/>
        <w:jc w:val="both"/>
        <w:rPr>
          <w:b/>
        </w:rPr>
      </w:pPr>
      <w:r w:rsidRPr="00A37283">
        <w:rPr>
          <w:b/>
        </w:rPr>
        <w:t xml:space="preserve">Общая трудоемкость </w:t>
      </w:r>
      <w:r>
        <w:rPr>
          <w:b/>
        </w:rPr>
        <w:t xml:space="preserve">дисциплины: </w:t>
      </w:r>
    </w:p>
    <w:p w:rsidR="00DD168F" w:rsidRPr="00DD168F" w:rsidRDefault="00DD168F" w:rsidP="00D934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D168F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</w:t>
      </w:r>
      <w:proofErr w:type="gramStart"/>
      <w:r w:rsidRPr="00DD168F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DD168F">
        <w:rPr>
          <w:rFonts w:ascii="Times New Roman" w:hAnsi="Times New Roman" w:cs="Times New Roman"/>
          <w:sz w:val="24"/>
          <w:szCs w:val="24"/>
        </w:rPr>
        <w:t xml:space="preserve"> </w:t>
      </w:r>
      <w:r w:rsidR="002D15E4" w:rsidRPr="002D15E4">
        <w:rPr>
          <w:rFonts w:ascii="Times New Roman" w:hAnsi="Times New Roman" w:cs="Times New Roman"/>
          <w:b/>
          <w:sz w:val="24"/>
          <w:szCs w:val="24"/>
        </w:rPr>
        <w:t>54</w:t>
      </w:r>
      <w:r w:rsidRPr="002D15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168F">
        <w:rPr>
          <w:rFonts w:ascii="Times New Roman" w:hAnsi="Times New Roman" w:cs="Times New Roman"/>
          <w:sz w:val="24"/>
          <w:szCs w:val="24"/>
        </w:rPr>
        <w:t>часов, в том числе:</w:t>
      </w:r>
    </w:p>
    <w:p w:rsidR="00DD168F" w:rsidRPr="00DD168F" w:rsidRDefault="00DD168F" w:rsidP="00D934AF">
      <w:pPr>
        <w:pStyle w:val="a4"/>
        <w:numPr>
          <w:ilvl w:val="0"/>
          <w:numId w:val="26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567" w:hanging="567"/>
        <w:jc w:val="both"/>
      </w:pPr>
      <w:r w:rsidRPr="00DD168F">
        <w:t xml:space="preserve">обязательной аудиторной учебной нагрузки </w:t>
      </w:r>
      <w:proofErr w:type="gramStart"/>
      <w:r w:rsidRPr="00DD168F">
        <w:t>обучающегося</w:t>
      </w:r>
      <w:proofErr w:type="gramEnd"/>
      <w:r w:rsidRPr="00DD168F">
        <w:rPr>
          <w:b/>
        </w:rPr>
        <w:t xml:space="preserve"> </w:t>
      </w:r>
      <w:r w:rsidR="002D15E4">
        <w:rPr>
          <w:b/>
        </w:rPr>
        <w:t>54</w:t>
      </w:r>
      <w:r w:rsidRPr="00DD168F">
        <w:rPr>
          <w:b/>
        </w:rPr>
        <w:t xml:space="preserve"> </w:t>
      </w:r>
      <w:r w:rsidRPr="00DD168F">
        <w:t>часов;</w:t>
      </w:r>
    </w:p>
    <w:p w:rsidR="00997F4D" w:rsidRDefault="00A37283" w:rsidP="00D934AF">
      <w:pPr>
        <w:pStyle w:val="a4"/>
        <w:numPr>
          <w:ilvl w:val="0"/>
          <w:numId w:val="34"/>
        </w:numPr>
        <w:spacing w:before="0" w:after="0"/>
        <w:ind w:left="567" w:hanging="567"/>
      </w:pPr>
      <w:r w:rsidRPr="00A90439">
        <w:rPr>
          <w:b/>
        </w:rPr>
        <w:t>Форма контроля</w:t>
      </w:r>
      <w:r>
        <w:t xml:space="preserve">: </w:t>
      </w:r>
      <w:r w:rsidR="00D278B8">
        <w:t xml:space="preserve">дифференцированный </w:t>
      </w:r>
      <w:r w:rsidR="006D0CC2">
        <w:t>зачет</w:t>
      </w:r>
    </w:p>
    <w:p w:rsidR="00A37283" w:rsidRDefault="00A37283" w:rsidP="00D934AF">
      <w:pPr>
        <w:pStyle w:val="a4"/>
        <w:numPr>
          <w:ilvl w:val="0"/>
          <w:numId w:val="34"/>
        </w:numPr>
        <w:spacing w:after="0"/>
        <w:ind w:left="567" w:hanging="567"/>
      </w:pPr>
      <w:r w:rsidRPr="00A37283">
        <w:rPr>
          <w:b/>
        </w:rPr>
        <w:t>Составитель</w:t>
      </w:r>
      <w:r>
        <w:t xml:space="preserve">: С.Д.Редькина, руководитель УМО ГАПОУ ТО «Тобольский многопрофильный техникум» </w:t>
      </w:r>
    </w:p>
    <w:sectPr w:rsidR="00A37283" w:rsidSect="00997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entury Schoolbook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 Gothic Book">
    <w:altName w:val="Franklin Gothic Medium"/>
    <w:charset w:val="CC"/>
    <w:family w:val="swiss"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4C1269"/>
    <w:multiLevelType w:val="hybridMultilevel"/>
    <w:tmpl w:val="CEB8E810"/>
    <w:lvl w:ilvl="0" w:tplc="B00EB3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96D4303"/>
    <w:multiLevelType w:val="hybridMultilevel"/>
    <w:tmpl w:val="07627904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DC7367"/>
    <w:multiLevelType w:val="multilevel"/>
    <w:tmpl w:val="08342640"/>
    <w:lvl w:ilvl="0">
      <w:start w:val="1"/>
      <w:numFmt w:val="bullet"/>
      <w:lvlText w:val="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>
    <w:nsid w:val="17D74B15"/>
    <w:multiLevelType w:val="hybridMultilevel"/>
    <w:tmpl w:val="36C219B0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CA093A"/>
    <w:multiLevelType w:val="hybridMultilevel"/>
    <w:tmpl w:val="3ABA8340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137A6C"/>
    <w:multiLevelType w:val="hybridMultilevel"/>
    <w:tmpl w:val="A01A8CEC"/>
    <w:lvl w:ilvl="0" w:tplc="B00EB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5733BA"/>
    <w:multiLevelType w:val="hybridMultilevel"/>
    <w:tmpl w:val="B7EEA5E4"/>
    <w:lvl w:ilvl="0" w:tplc="C3EE38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655295"/>
    <w:multiLevelType w:val="hybridMultilevel"/>
    <w:tmpl w:val="B79666B8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8449C6"/>
    <w:multiLevelType w:val="hybridMultilevel"/>
    <w:tmpl w:val="D23CD344"/>
    <w:lvl w:ilvl="0" w:tplc="022CD27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4896120"/>
    <w:multiLevelType w:val="hybridMultilevel"/>
    <w:tmpl w:val="AE90680A"/>
    <w:lvl w:ilvl="0" w:tplc="B302E4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BC3ED1"/>
    <w:multiLevelType w:val="hybridMultilevel"/>
    <w:tmpl w:val="329AAB74"/>
    <w:lvl w:ilvl="0" w:tplc="3CA63E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294D1C16"/>
    <w:multiLevelType w:val="hybridMultilevel"/>
    <w:tmpl w:val="58BC9B4E"/>
    <w:lvl w:ilvl="0" w:tplc="B00EB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8E6D3B"/>
    <w:multiLevelType w:val="hybridMultilevel"/>
    <w:tmpl w:val="8BCCAA42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9E5E6A"/>
    <w:multiLevelType w:val="hybridMultilevel"/>
    <w:tmpl w:val="B2A876D4"/>
    <w:lvl w:ilvl="0" w:tplc="B00EB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347F7B"/>
    <w:multiLevelType w:val="hybridMultilevel"/>
    <w:tmpl w:val="D398FB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79564A"/>
    <w:multiLevelType w:val="hybridMultilevel"/>
    <w:tmpl w:val="19CE62C8"/>
    <w:lvl w:ilvl="0" w:tplc="B00EB3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0D05D92"/>
    <w:multiLevelType w:val="multilevel"/>
    <w:tmpl w:val="FBFEC7F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9">
    <w:nsid w:val="34710B66"/>
    <w:multiLevelType w:val="hybridMultilevel"/>
    <w:tmpl w:val="056C779E"/>
    <w:lvl w:ilvl="0" w:tplc="B00EB3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3A300BD4"/>
    <w:multiLevelType w:val="hybridMultilevel"/>
    <w:tmpl w:val="D4FEBB36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930E9B"/>
    <w:multiLevelType w:val="hybridMultilevel"/>
    <w:tmpl w:val="050ACB72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2814D2"/>
    <w:multiLevelType w:val="multilevel"/>
    <w:tmpl w:val="CF6ACD78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>
    <w:nsid w:val="44B641E1"/>
    <w:multiLevelType w:val="hybridMultilevel"/>
    <w:tmpl w:val="4BCC28A8"/>
    <w:lvl w:ilvl="0" w:tplc="B00EB3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8176C86"/>
    <w:multiLevelType w:val="hybridMultilevel"/>
    <w:tmpl w:val="52F62D4E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8465F6"/>
    <w:multiLevelType w:val="hybridMultilevel"/>
    <w:tmpl w:val="D1A2AFFC"/>
    <w:lvl w:ilvl="0" w:tplc="022CD27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4E4C7E5C"/>
    <w:multiLevelType w:val="multilevel"/>
    <w:tmpl w:val="DD9C2F7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7">
    <w:nsid w:val="521823F3"/>
    <w:multiLevelType w:val="hybridMultilevel"/>
    <w:tmpl w:val="A5B8F4AE"/>
    <w:lvl w:ilvl="0" w:tplc="B00EB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D571F5"/>
    <w:multiLevelType w:val="hybridMultilevel"/>
    <w:tmpl w:val="44862D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8B615E6"/>
    <w:multiLevelType w:val="multilevel"/>
    <w:tmpl w:val="9A344C7C"/>
    <w:styleLink w:val="WWNum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>
    <w:nsid w:val="59EE4CC0"/>
    <w:multiLevelType w:val="hybridMultilevel"/>
    <w:tmpl w:val="72F8EF28"/>
    <w:lvl w:ilvl="0" w:tplc="022CD27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5C753598"/>
    <w:multiLevelType w:val="hybridMultilevel"/>
    <w:tmpl w:val="8356E080"/>
    <w:lvl w:ilvl="0" w:tplc="022CD27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FB97783"/>
    <w:multiLevelType w:val="hybridMultilevel"/>
    <w:tmpl w:val="37F63964"/>
    <w:lvl w:ilvl="0" w:tplc="022CD27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60BF3CDD"/>
    <w:multiLevelType w:val="hybridMultilevel"/>
    <w:tmpl w:val="47D63C48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25D563C"/>
    <w:multiLevelType w:val="hybridMultilevel"/>
    <w:tmpl w:val="01961A2A"/>
    <w:lvl w:ilvl="0" w:tplc="B00EB3C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67A72F96"/>
    <w:multiLevelType w:val="hybridMultilevel"/>
    <w:tmpl w:val="9BBA9A56"/>
    <w:lvl w:ilvl="0" w:tplc="0B226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8764583"/>
    <w:multiLevelType w:val="hybridMultilevel"/>
    <w:tmpl w:val="E580E216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87B023D"/>
    <w:multiLevelType w:val="hybridMultilevel"/>
    <w:tmpl w:val="F46440A8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E311621"/>
    <w:multiLevelType w:val="hybridMultilevel"/>
    <w:tmpl w:val="4E1ABBAE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34018B"/>
    <w:multiLevelType w:val="hybridMultilevel"/>
    <w:tmpl w:val="BEF07272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25577DB"/>
    <w:multiLevelType w:val="hybridMultilevel"/>
    <w:tmpl w:val="A8D687FA"/>
    <w:lvl w:ilvl="0" w:tplc="0B226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3AC6C00"/>
    <w:multiLevelType w:val="hybridMultilevel"/>
    <w:tmpl w:val="F2401A4A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50A4ADD"/>
    <w:multiLevelType w:val="hybridMultilevel"/>
    <w:tmpl w:val="AE546406"/>
    <w:lvl w:ilvl="0" w:tplc="022CD27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>
    <w:nsid w:val="77CF00D4"/>
    <w:multiLevelType w:val="hybridMultilevel"/>
    <w:tmpl w:val="EB8AA7DC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DF32002"/>
    <w:multiLevelType w:val="hybridMultilevel"/>
    <w:tmpl w:val="28D8664C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E560603"/>
    <w:multiLevelType w:val="hybridMultilevel"/>
    <w:tmpl w:val="88A2262A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1"/>
  </w:num>
  <w:num w:numId="3">
    <w:abstractNumId w:val="29"/>
  </w:num>
  <w:num w:numId="4">
    <w:abstractNumId w:val="31"/>
  </w:num>
  <w:num w:numId="5">
    <w:abstractNumId w:val="39"/>
  </w:num>
  <w:num w:numId="6">
    <w:abstractNumId w:val="38"/>
  </w:num>
  <w:num w:numId="7">
    <w:abstractNumId w:val="44"/>
  </w:num>
  <w:num w:numId="8">
    <w:abstractNumId w:val="9"/>
  </w:num>
  <w:num w:numId="9">
    <w:abstractNumId w:val="23"/>
  </w:num>
  <w:num w:numId="10">
    <w:abstractNumId w:val="19"/>
  </w:num>
  <w:num w:numId="11">
    <w:abstractNumId w:val="17"/>
  </w:num>
  <w:num w:numId="12">
    <w:abstractNumId w:val="2"/>
  </w:num>
  <w:num w:numId="13">
    <w:abstractNumId w:val="42"/>
  </w:num>
  <w:num w:numId="14">
    <w:abstractNumId w:val="25"/>
  </w:num>
  <w:num w:numId="15">
    <w:abstractNumId w:val="32"/>
  </w:num>
  <w:num w:numId="16">
    <w:abstractNumId w:val="10"/>
  </w:num>
  <w:num w:numId="17">
    <w:abstractNumId w:val="43"/>
  </w:num>
  <w:num w:numId="18">
    <w:abstractNumId w:val="20"/>
  </w:num>
  <w:num w:numId="19">
    <w:abstractNumId w:val="14"/>
  </w:num>
  <w:num w:numId="20">
    <w:abstractNumId w:val="16"/>
  </w:num>
  <w:num w:numId="21">
    <w:abstractNumId w:val="5"/>
  </w:num>
  <w:num w:numId="22">
    <w:abstractNumId w:val="28"/>
  </w:num>
  <w:num w:numId="23">
    <w:abstractNumId w:val="37"/>
  </w:num>
  <w:num w:numId="24">
    <w:abstractNumId w:val="6"/>
  </w:num>
  <w:num w:numId="25">
    <w:abstractNumId w:val="45"/>
  </w:num>
  <w:num w:numId="26">
    <w:abstractNumId w:val="30"/>
  </w:num>
  <w:num w:numId="27">
    <w:abstractNumId w:val="41"/>
  </w:num>
  <w:num w:numId="28">
    <w:abstractNumId w:val="12"/>
  </w:num>
  <w:num w:numId="29">
    <w:abstractNumId w:val="33"/>
  </w:num>
  <w:num w:numId="30">
    <w:abstractNumId w:val="21"/>
  </w:num>
  <w:num w:numId="31">
    <w:abstractNumId w:val="40"/>
  </w:num>
  <w:num w:numId="32">
    <w:abstractNumId w:val="35"/>
  </w:num>
  <w:num w:numId="33">
    <w:abstractNumId w:val="24"/>
  </w:num>
  <w:num w:numId="34">
    <w:abstractNumId w:val="8"/>
  </w:num>
  <w:num w:numId="35">
    <w:abstractNumId w:val="15"/>
  </w:num>
  <w:num w:numId="36">
    <w:abstractNumId w:val="0"/>
  </w:num>
  <w:num w:numId="37">
    <w:abstractNumId w:val="1"/>
  </w:num>
  <w:num w:numId="38">
    <w:abstractNumId w:val="4"/>
  </w:num>
  <w:num w:numId="39">
    <w:abstractNumId w:val="26"/>
  </w:num>
  <w:num w:numId="40">
    <w:abstractNumId w:val="18"/>
  </w:num>
  <w:num w:numId="41">
    <w:abstractNumId w:val="27"/>
  </w:num>
  <w:num w:numId="42">
    <w:abstractNumId w:val="34"/>
  </w:num>
  <w:num w:numId="43">
    <w:abstractNumId w:val="36"/>
  </w:num>
  <w:num w:numId="44">
    <w:abstractNumId w:val="3"/>
  </w:num>
  <w:num w:numId="45">
    <w:abstractNumId w:val="7"/>
  </w:num>
  <w:num w:numId="46">
    <w:abstractNumId w:val="13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B652A"/>
    <w:rsid w:val="001575C3"/>
    <w:rsid w:val="001A5957"/>
    <w:rsid w:val="0024065F"/>
    <w:rsid w:val="0027602F"/>
    <w:rsid w:val="002D15E4"/>
    <w:rsid w:val="002D6F75"/>
    <w:rsid w:val="002F2294"/>
    <w:rsid w:val="003255EB"/>
    <w:rsid w:val="00333DFB"/>
    <w:rsid w:val="00384F39"/>
    <w:rsid w:val="003A5799"/>
    <w:rsid w:val="004526BC"/>
    <w:rsid w:val="00461E34"/>
    <w:rsid w:val="004D7A68"/>
    <w:rsid w:val="004F2C4E"/>
    <w:rsid w:val="005308BA"/>
    <w:rsid w:val="00560138"/>
    <w:rsid w:val="00573852"/>
    <w:rsid w:val="00575F6E"/>
    <w:rsid w:val="005844EA"/>
    <w:rsid w:val="005C7D33"/>
    <w:rsid w:val="005E2ADB"/>
    <w:rsid w:val="005E6682"/>
    <w:rsid w:val="00602A4E"/>
    <w:rsid w:val="00605B34"/>
    <w:rsid w:val="00627C36"/>
    <w:rsid w:val="00653398"/>
    <w:rsid w:val="006D0CC2"/>
    <w:rsid w:val="00747D89"/>
    <w:rsid w:val="00765C7C"/>
    <w:rsid w:val="00784C7F"/>
    <w:rsid w:val="007F7CEB"/>
    <w:rsid w:val="00863E03"/>
    <w:rsid w:val="008A3A37"/>
    <w:rsid w:val="008A5A15"/>
    <w:rsid w:val="008F5AF1"/>
    <w:rsid w:val="00951BF5"/>
    <w:rsid w:val="00997F4D"/>
    <w:rsid w:val="009A0EFC"/>
    <w:rsid w:val="00A0237D"/>
    <w:rsid w:val="00A06971"/>
    <w:rsid w:val="00A10834"/>
    <w:rsid w:val="00A2052D"/>
    <w:rsid w:val="00A2135E"/>
    <w:rsid w:val="00A37283"/>
    <w:rsid w:val="00A37BDF"/>
    <w:rsid w:val="00A90439"/>
    <w:rsid w:val="00AA5D05"/>
    <w:rsid w:val="00AC396E"/>
    <w:rsid w:val="00B05B12"/>
    <w:rsid w:val="00B26F1B"/>
    <w:rsid w:val="00B27992"/>
    <w:rsid w:val="00B71726"/>
    <w:rsid w:val="00B86E29"/>
    <w:rsid w:val="00C50BEB"/>
    <w:rsid w:val="00C517E6"/>
    <w:rsid w:val="00C54188"/>
    <w:rsid w:val="00CA77CB"/>
    <w:rsid w:val="00CB4962"/>
    <w:rsid w:val="00CB652A"/>
    <w:rsid w:val="00CD5189"/>
    <w:rsid w:val="00CF378C"/>
    <w:rsid w:val="00D121EF"/>
    <w:rsid w:val="00D278B8"/>
    <w:rsid w:val="00D55715"/>
    <w:rsid w:val="00D934AF"/>
    <w:rsid w:val="00DA3298"/>
    <w:rsid w:val="00DD168F"/>
    <w:rsid w:val="00E145C6"/>
    <w:rsid w:val="00E20997"/>
    <w:rsid w:val="00E75CBA"/>
    <w:rsid w:val="00EC3F57"/>
    <w:rsid w:val="00F64154"/>
    <w:rsid w:val="00FD128A"/>
    <w:rsid w:val="00FE0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52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04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8F5AF1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B652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 w:eastAsia="nl-NL"/>
    </w:rPr>
  </w:style>
  <w:style w:type="paragraph" w:styleId="a4">
    <w:name w:val="List Paragraph"/>
    <w:aliases w:val="Содержание. 2 уровень"/>
    <w:basedOn w:val="a"/>
    <w:link w:val="a5"/>
    <w:uiPriority w:val="99"/>
    <w:qFormat/>
    <w:rsid w:val="00CB652A"/>
    <w:pPr>
      <w:suppressAutoHyphens/>
      <w:autoSpaceDN w:val="0"/>
      <w:spacing w:before="120" w:after="120" w:line="240" w:lineRule="auto"/>
      <w:ind w:left="708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Style19">
    <w:name w:val="Style19"/>
    <w:basedOn w:val="a"/>
    <w:rsid w:val="00CB652A"/>
    <w:pPr>
      <w:widowControl w:val="0"/>
      <w:autoSpaceDE w:val="0"/>
      <w:autoSpaceDN w:val="0"/>
      <w:adjustRightInd w:val="0"/>
      <w:spacing w:after="0" w:line="235" w:lineRule="exact"/>
      <w:ind w:firstLine="696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aliases w:val="Содержание. 2 уровень Знак"/>
    <w:link w:val="a4"/>
    <w:uiPriority w:val="99"/>
    <w:qFormat/>
    <w:locked/>
    <w:rsid w:val="00CB652A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customStyle="1" w:styleId="FontStyle60">
    <w:name w:val="Font Style60"/>
    <w:rsid w:val="00CB652A"/>
    <w:rPr>
      <w:rFonts w:ascii="Century Schoolbook" w:hAnsi="Century Schoolbook" w:cs="Century Schoolbook"/>
      <w:sz w:val="18"/>
      <w:szCs w:val="18"/>
    </w:rPr>
  </w:style>
  <w:style w:type="numbering" w:customStyle="1" w:styleId="WWNum2">
    <w:name w:val="WWNum2"/>
    <w:basedOn w:val="a2"/>
    <w:rsid w:val="00CB652A"/>
    <w:pPr>
      <w:numPr>
        <w:numId w:val="1"/>
      </w:numPr>
    </w:pPr>
  </w:style>
  <w:style w:type="paragraph" w:customStyle="1" w:styleId="Style34">
    <w:name w:val="Style34"/>
    <w:basedOn w:val="a"/>
    <w:uiPriority w:val="99"/>
    <w:rsid w:val="00CB652A"/>
    <w:pPr>
      <w:widowControl w:val="0"/>
      <w:autoSpaceDE w:val="0"/>
      <w:autoSpaceDN w:val="0"/>
      <w:adjustRightInd w:val="0"/>
      <w:spacing w:after="0" w:line="232" w:lineRule="exact"/>
      <w:ind w:hanging="288"/>
      <w:jc w:val="both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character" w:customStyle="1" w:styleId="FontStyle62">
    <w:name w:val="Font Style62"/>
    <w:rsid w:val="00CB652A"/>
    <w:rPr>
      <w:rFonts w:ascii="Bookman Old Style" w:hAnsi="Bookman Old Style" w:cs="Bookman Old Style"/>
      <w:sz w:val="18"/>
      <w:szCs w:val="18"/>
    </w:rPr>
  </w:style>
  <w:style w:type="character" w:customStyle="1" w:styleId="FontStyle52">
    <w:name w:val="Font Style52"/>
    <w:uiPriority w:val="99"/>
    <w:rsid w:val="00A2135E"/>
    <w:rPr>
      <w:rFonts w:ascii="Bookman Old Style" w:hAnsi="Bookman Old Style" w:cs="Bookman Old Style"/>
      <w:sz w:val="18"/>
      <w:szCs w:val="18"/>
    </w:rPr>
  </w:style>
  <w:style w:type="character" w:customStyle="1" w:styleId="c2">
    <w:name w:val="c2"/>
    <w:basedOn w:val="a0"/>
    <w:rsid w:val="00A2135E"/>
  </w:style>
  <w:style w:type="table" w:styleId="a6">
    <w:name w:val="Table Grid"/>
    <w:basedOn w:val="a1"/>
    <w:rsid w:val="00A21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8">
    <w:name w:val="c38"/>
    <w:basedOn w:val="a"/>
    <w:rsid w:val="00A21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F5AF1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FontStyle51">
    <w:name w:val="Font Style51"/>
    <w:rsid w:val="008F5AF1"/>
    <w:rPr>
      <w:rFonts w:ascii="Century Schoolbook" w:hAnsi="Century Schoolbook" w:cs="Century Schoolbook"/>
      <w:b/>
      <w:bCs/>
      <w:sz w:val="18"/>
      <w:szCs w:val="18"/>
    </w:rPr>
  </w:style>
  <w:style w:type="paragraph" w:styleId="a7">
    <w:name w:val="Body Text Indent"/>
    <w:basedOn w:val="a"/>
    <w:link w:val="a8"/>
    <w:semiHidden/>
    <w:unhideWhenUsed/>
    <w:rsid w:val="00951BF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951BF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footnote text"/>
    <w:basedOn w:val="a"/>
    <w:link w:val="aa"/>
    <w:uiPriority w:val="99"/>
    <w:rsid w:val="005308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a">
    <w:name w:val="Текст сноски Знак"/>
    <w:basedOn w:val="a0"/>
    <w:link w:val="a9"/>
    <w:uiPriority w:val="99"/>
    <w:rsid w:val="005308BA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numbering" w:customStyle="1" w:styleId="WWNum6">
    <w:name w:val="WWNum6"/>
    <w:basedOn w:val="a2"/>
    <w:rsid w:val="005308BA"/>
    <w:pPr>
      <w:numPr>
        <w:numId w:val="3"/>
      </w:numPr>
    </w:pPr>
  </w:style>
  <w:style w:type="paragraph" w:customStyle="1" w:styleId="Style20">
    <w:name w:val="Style20"/>
    <w:basedOn w:val="a"/>
    <w:uiPriority w:val="99"/>
    <w:rsid w:val="00CA77CB"/>
    <w:pPr>
      <w:widowControl w:val="0"/>
      <w:autoSpaceDE w:val="0"/>
      <w:autoSpaceDN w:val="0"/>
      <w:adjustRightInd w:val="0"/>
      <w:spacing w:after="0" w:line="232" w:lineRule="exact"/>
      <w:ind w:firstLine="288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FontStyle64">
    <w:name w:val="Font Style64"/>
    <w:basedOn w:val="a0"/>
    <w:uiPriority w:val="99"/>
    <w:rsid w:val="00CA77CB"/>
    <w:rPr>
      <w:rFonts w:ascii="Century Schoolbook" w:hAnsi="Century Schoolbook" w:cs="Century Schoolbook"/>
      <w:sz w:val="18"/>
      <w:szCs w:val="18"/>
    </w:rPr>
  </w:style>
  <w:style w:type="character" w:customStyle="1" w:styleId="HeaderChar">
    <w:name w:val="Header Char"/>
    <w:aliases w:val="Знак3 Char"/>
    <w:basedOn w:val="a0"/>
    <w:rsid w:val="00CA77CB"/>
    <w:rPr>
      <w:rFonts w:ascii="Cambria" w:hAnsi="Cambria"/>
      <w:sz w:val="22"/>
      <w:szCs w:val="22"/>
      <w:lang w:eastAsia="ar-SA" w:bidi="ar-SA"/>
    </w:rPr>
  </w:style>
  <w:style w:type="paragraph" w:customStyle="1" w:styleId="Style21">
    <w:name w:val="Style21"/>
    <w:basedOn w:val="a"/>
    <w:uiPriority w:val="99"/>
    <w:rsid w:val="00CA77CB"/>
    <w:pPr>
      <w:widowControl w:val="0"/>
      <w:autoSpaceDE w:val="0"/>
      <w:autoSpaceDN w:val="0"/>
      <w:adjustRightInd w:val="0"/>
      <w:spacing w:after="0" w:line="230" w:lineRule="exact"/>
      <w:ind w:hanging="278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CA77CB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FontStyle54">
    <w:name w:val="Font Style54"/>
    <w:basedOn w:val="a0"/>
    <w:uiPriority w:val="99"/>
    <w:rsid w:val="00CA77CB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67">
    <w:name w:val="Font Style67"/>
    <w:basedOn w:val="a0"/>
    <w:uiPriority w:val="99"/>
    <w:rsid w:val="00CA77CB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A904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b">
    <w:name w:val="Strong"/>
    <w:basedOn w:val="a0"/>
    <w:uiPriority w:val="22"/>
    <w:qFormat/>
    <w:rsid w:val="008A5A15"/>
    <w:rPr>
      <w:b/>
      <w:bCs/>
    </w:rPr>
  </w:style>
  <w:style w:type="paragraph" w:styleId="ac">
    <w:name w:val="No Spacing"/>
    <w:link w:val="ad"/>
    <w:uiPriority w:val="1"/>
    <w:qFormat/>
    <w:rsid w:val="002D6F7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Без интервала Знак"/>
    <w:link w:val="ac"/>
    <w:uiPriority w:val="1"/>
    <w:locked/>
    <w:rsid w:val="002D6F7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1">
    <w:name w:val="s_1"/>
    <w:basedOn w:val="a"/>
    <w:rsid w:val="00333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rsid w:val="004526BC"/>
    <w:rPr>
      <w:color w:val="0000FF"/>
      <w:u w:val="single"/>
    </w:rPr>
  </w:style>
  <w:style w:type="paragraph" w:customStyle="1" w:styleId="Standard">
    <w:name w:val="Standard"/>
    <w:rsid w:val="004526BC"/>
    <w:pPr>
      <w:suppressAutoHyphens/>
      <w:spacing w:after="0" w:line="240" w:lineRule="auto"/>
      <w:textAlignment w:val="baseline"/>
    </w:pPr>
    <w:rPr>
      <w:rFonts w:ascii="Arial" w:eastAsia="Lucida Sans Unicode" w:hAnsi="Arial" w:cs="Arial"/>
      <w:kern w:val="1"/>
      <w:sz w:val="24"/>
      <w:szCs w:val="24"/>
      <w:lang w:eastAsia="hi-IN" w:bidi="hi-IN"/>
    </w:rPr>
  </w:style>
  <w:style w:type="paragraph" w:styleId="af">
    <w:name w:val="footer"/>
    <w:aliases w:val="Нижний колонтитул Знак Знак Знак,Нижний колонтитул1,Нижний колонтитул Знак Знак"/>
    <w:basedOn w:val="a"/>
    <w:link w:val="af0"/>
    <w:uiPriority w:val="99"/>
    <w:rsid w:val="00F64154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f"/>
    <w:uiPriority w:val="99"/>
    <w:rsid w:val="00F641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unhideWhenUsed/>
    <w:rsid w:val="00747D8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rsid w:val="00747D8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5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757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53</cp:revision>
  <dcterms:created xsi:type="dcterms:W3CDTF">2021-03-24T09:03:00Z</dcterms:created>
  <dcterms:modified xsi:type="dcterms:W3CDTF">2021-03-25T08:24:00Z</dcterms:modified>
</cp:coreProperties>
</file>