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BA" w:rsidRPr="007343BA" w:rsidRDefault="00E7372C" w:rsidP="007343BA">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F01490">
        <w:rPr>
          <w:rFonts w:ascii="Times New Roman" w:hAnsi="Times New Roman" w:cs="Times New Roman"/>
          <w:b/>
          <w:color w:val="1F497D" w:themeColor="text2"/>
          <w:sz w:val="24"/>
          <w:szCs w:val="24"/>
        </w:rPr>
        <w:t>3</w:t>
      </w:r>
    </w:p>
    <w:p w:rsidR="007343BA" w:rsidRPr="007343BA" w:rsidRDefault="007343BA" w:rsidP="007343BA">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к основной образовательной программе </w:t>
      </w:r>
    </w:p>
    <w:p w:rsidR="007343BA" w:rsidRPr="007343BA" w:rsidRDefault="007343BA" w:rsidP="007343BA">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(программе подготовки специалистов среднего звена) по специальности </w:t>
      </w:r>
    </w:p>
    <w:p w:rsidR="007343BA" w:rsidRPr="007343BA" w:rsidRDefault="00A44577" w:rsidP="007343BA">
      <w:pPr>
        <w:spacing w:after="0"/>
        <w:jc w:val="right"/>
        <w:rPr>
          <w:rFonts w:ascii="Times New Roman" w:hAnsi="Times New Roman" w:cs="Times New Roman"/>
          <w:b/>
          <w:sz w:val="24"/>
          <w:szCs w:val="24"/>
        </w:rPr>
      </w:pPr>
      <w:r>
        <w:rPr>
          <w:rFonts w:ascii="Times New Roman" w:hAnsi="Times New Roman" w:cs="Times New Roman"/>
          <w:b/>
          <w:sz w:val="24"/>
          <w:szCs w:val="24"/>
        </w:rPr>
        <w:t>15</w:t>
      </w:r>
      <w:r w:rsidR="007343BA" w:rsidRPr="007343BA">
        <w:rPr>
          <w:rFonts w:ascii="Times New Roman" w:hAnsi="Times New Roman" w:cs="Times New Roman"/>
          <w:b/>
          <w:sz w:val="24"/>
          <w:szCs w:val="24"/>
        </w:rPr>
        <w:t>.02.0</w:t>
      </w:r>
      <w:r>
        <w:rPr>
          <w:rFonts w:ascii="Times New Roman" w:hAnsi="Times New Roman" w:cs="Times New Roman"/>
          <w:b/>
          <w:sz w:val="24"/>
          <w:szCs w:val="24"/>
        </w:rPr>
        <w:t>7</w:t>
      </w:r>
      <w:r w:rsidR="007343BA" w:rsidRPr="007343BA">
        <w:rPr>
          <w:rFonts w:ascii="Times New Roman" w:hAnsi="Times New Roman" w:cs="Times New Roman"/>
          <w:b/>
          <w:sz w:val="24"/>
          <w:szCs w:val="24"/>
        </w:rPr>
        <w:t xml:space="preserve"> </w:t>
      </w:r>
      <w:r>
        <w:rPr>
          <w:rFonts w:ascii="Times New Roman" w:hAnsi="Times New Roman" w:cs="Times New Roman"/>
          <w:b/>
          <w:sz w:val="24"/>
          <w:szCs w:val="24"/>
        </w:rPr>
        <w:t>Автоматизация технологических процессов и производств</w:t>
      </w:r>
    </w:p>
    <w:p w:rsidR="00CC718B" w:rsidRPr="007343BA"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7343BA">
      <w:pPr>
        <w:spacing w:after="0" w:line="240" w:lineRule="auto"/>
        <w:ind w:firstLine="709"/>
        <w:jc w:val="center"/>
        <w:rPr>
          <w:rFonts w:ascii="Times New Roman" w:eastAsia="Times New Roman" w:hAnsi="Times New Roman" w:cs="Times New Roman"/>
          <w:b/>
          <w:sz w:val="24"/>
          <w:szCs w:val="24"/>
          <w:lang w:eastAsia="ru-RU"/>
        </w:rPr>
      </w:pPr>
    </w:p>
    <w:p w:rsidR="00680F10" w:rsidRPr="007343BA" w:rsidRDefault="00272800" w:rsidP="007343BA">
      <w:pPr>
        <w:spacing w:after="0" w:line="240" w:lineRule="auto"/>
        <w:jc w:val="center"/>
        <w:rPr>
          <w:rFonts w:ascii="Times New Roman" w:eastAsia="Times New Roman" w:hAnsi="Times New Roman" w:cs="Times New Roman"/>
          <w:sz w:val="24"/>
          <w:szCs w:val="24"/>
          <w:lang w:eastAsia="ru-RU"/>
        </w:rPr>
      </w:pPr>
      <w:r w:rsidRPr="007343BA">
        <w:rPr>
          <w:rFonts w:ascii="Times New Roman" w:hAnsi="Times New Roman" w:cs="Times New Roman"/>
          <w:sz w:val="24"/>
          <w:szCs w:val="24"/>
        </w:rPr>
        <w:t>Департамент образования и науки Тюменской области</w:t>
      </w:r>
    </w:p>
    <w:p w:rsidR="00E0561D" w:rsidRPr="007343BA" w:rsidRDefault="00E0561D" w:rsidP="007343BA">
      <w:pPr>
        <w:shd w:val="clear" w:color="auto" w:fill="FFFFFF"/>
        <w:jc w:val="center"/>
        <w:rPr>
          <w:rFonts w:ascii="Times New Roman" w:hAnsi="Times New Roman"/>
          <w:bCs/>
          <w:sz w:val="24"/>
          <w:szCs w:val="24"/>
        </w:rPr>
      </w:pPr>
      <w:r w:rsidRPr="007343BA">
        <w:rPr>
          <w:rFonts w:ascii="Times New Roman" w:hAnsi="Times New Roman"/>
          <w:bCs/>
          <w:sz w:val="24"/>
          <w:szCs w:val="24"/>
        </w:rPr>
        <w:t>ГАПОУ ТО «Тобольский многопрофильный техникум»</w:t>
      </w: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center"/>
        <w:rPr>
          <w:rFonts w:ascii="Times New Roman" w:eastAsia="Times New Roman" w:hAnsi="Times New Roman" w:cs="Times New Roman"/>
          <w:b/>
          <w:sz w:val="24"/>
          <w:szCs w:val="24"/>
          <w:lang w:eastAsia="ru-RU"/>
        </w:rPr>
      </w:pPr>
    </w:p>
    <w:p w:rsidR="00B03A83" w:rsidRPr="007343BA"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43BA">
        <w:rPr>
          <w:rFonts w:ascii="Times New Roman" w:eastAsia="Times New Roman" w:hAnsi="Times New Roman" w:cs="Times New Roman"/>
          <w:b/>
          <w:bCs/>
          <w:sz w:val="24"/>
          <w:szCs w:val="24"/>
          <w:lang w:eastAsia="ru-RU"/>
        </w:rPr>
        <w:t>РАБОЧАЯ ПРОГРАММА УЧЕБНОЙ ДИСЦИПЛИНЫ</w:t>
      </w:r>
    </w:p>
    <w:p w:rsidR="00680F10" w:rsidRPr="007343BA" w:rsidRDefault="007343BA" w:rsidP="00B53DF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B53DF9" w:rsidRPr="007343BA">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eastAsia="ru-RU"/>
        </w:rPr>
        <w:t xml:space="preserve"> </w:t>
      </w:r>
      <w:r w:rsidR="00B53DF9" w:rsidRPr="007343BA">
        <w:rPr>
          <w:rFonts w:ascii="Times New Roman" w:eastAsia="Times New Roman" w:hAnsi="Times New Roman" w:cs="Times New Roman"/>
          <w:b/>
          <w:sz w:val="24"/>
          <w:szCs w:val="24"/>
          <w:lang w:eastAsia="ru-RU"/>
        </w:rPr>
        <w:t>Русский язык</w:t>
      </w: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7343BA"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7343BA"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7343BA"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7343BA"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Pr="007343BA" w:rsidRDefault="00A432C1" w:rsidP="00B53DF9">
      <w:pPr>
        <w:spacing w:after="0" w:line="240" w:lineRule="auto"/>
        <w:rPr>
          <w:rFonts w:ascii="Times New Roman" w:eastAsia="Times New Roman" w:hAnsi="Times New Roman" w:cs="Times New Roman"/>
          <w:b/>
          <w:sz w:val="24"/>
          <w:szCs w:val="24"/>
          <w:lang w:eastAsia="ru-RU"/>
        </w:rPr>
      </w:pPr>
    </w:p>
    <w:p w:rsidR="00B53DF9" w:rsidRPr="007343BA" w:rsidRDefault="00B53DF9" w:rsidP="00B53DF9">
      <w:pPr>
        <w:spacing w:after="0" w:line="240" w:lineRule="auto"/>
        <w:rPr>
          <w:rFonts w:ascii="Times New Roman" w:eastAsia="Times New Roman" w:hAnsi="Times New Roman" w:cs="Times New Roman"/>
          <w:b/>
          <w:bCs/>
          <w:sz w:val="24"/>
          <w:szCs w:val="24"/>
          <w:lang w:eastAsia="ru-RU"/>
        </w:rPr>
      </w:pPr>
    </w:p>
    <w:p w:rsidR="00A432C1" w:rsidRPr="007343BA" w:rsidRDefault="00A432C1" w:rsidP="00CA6E52">
      <w:pPr>
        <w:spacing w:after="0" w:line="240" w:lineRule="auto"/>
        <w:jc w:val="center"/>
        <w:rPr>
          <w:rFonts w:ascii="Times New Roman" w:eastAsia="Times New Roman" w:hAnsi="Times New Roman" w:cs="Times New Roman"/>
          <w:b/>
          <w:bCs/>
          <w:sz w:val="24"/>
          <w:szCs w:val="24"/>
          <w:lang w:eastAsia="ru-RU"/>
        </w:rPr>
      </w:pPr>
    </w:p>
    <w:p w:rsidR="00A432C1" w:rsidRPr="007343BA" w:rsidRDefault="00A432C1" w:rsidP="00CA6E52">
      <w:pPr>
        <w:spacing w:after="0" w:line="240" w:lineRule="auto"/>
        <w:jc w:val="center"/>
        <w:rPr>
          <w:rFonts w:ascii="Times New Roman" w:eastAsia="Times New Roman" w:hAnsi="Times New Roman" w:cs="Times New Roman"/>
          <w:b/>
          <w:bCs/>
          <w:sz w:val="24"/>
          <w:szCs w:val="24"/>
          <w:lang w:eastAsia="ru-RU"/>
        </w:rPr>
      </w:pPr>
    </w:p>
    <w:p w:rsidR="00680F10" w:rsidRPr="00CA6E52" w:rsidRDefault="00A432C1" w:rsidP="00CA6E52">
      <w:pPr>
        <w:spacing w:after="0" w:line="240" w:lineRule="auto"/>
        <w:jc w:val="center"/>
        <w:rPr>
          <w:rFonts w:ascii="Times New Roman" w:eastAsia="Calibri" w:hAnsi="Times New Roman" w:cs="Times New Roman"/>
          <w:b/>
          <w:sz w:val="24"/>
          <w:szCs w:val="24"/>
          <w:vertAlign w:val="superscript"/>
        </w:rPr>
      </w:pPr>
      <w:r w:rsidRPr="007343BA">
        <w:rPr>
          <w:rFonts w:ascii="Times New Roman" w:eastAsia="Times New Roman" w:hAnsi="Times New Roman" w:cs="Times New Roman"/>
          <w:b/>
          <w:bCs/>
          <w:sz w:val="24"/>
          <w:szCs w:val="24"/>
          <w:lang w:eastAsia="ru-RU"/>
        </w:rPr>
        <w:t xml:space="preserve">Тобольск, </w:t>
      </w:r>
      <w:r w:rsidR="00272800" w:rsidRPr="007343BA">
        <w:rPr>
          <w:rFonts w:ascii="Times New Roman" w:eastAsia="Times New Roman" w:hAnsi="Times New Roman" w:cs="Times New Roman"/>
          <w:b/>
          <w:bCs/>
          <w:sz w:val="24"/>
          <w:szCs w:val="24"/>
          <w:lang w:eastAsia="ru-RU"/>
        </w:rPr>
        <w:t>2020</w:t>
      </w:r>
      <w:r w:rsidR="00421EA9" w:rsidRPr="007343BA">
        <w:rPr>
          <w:rFonts w:ascii="Times New Roman" w:eastAsia="Times New Roman" w:hAnsi="Times New Roman" w:cs="Times New Roman"/>
          <w:b/>
          <w:bCs/>
          <w:sz w:val="24"/>
          <w:szCs w:val="24"/>
          <w:lang w:eastAsia="ru-RU"/>
        </w:rPr>
        <w:t xml:space="preserve"> </w:t>
      </w:r>
      <w:r w:rsidR="00006737" w:rsidRPr="007343BA">
        <w:rPr>
          <w:rFonts w:ascii="Times New Roman" w:eastAsia="Times New Roman" w:hAnsi="Times New Roman" w:cs="Times New Roman"/>
          <w:b/>
          <w:bCs/>
          <w:sz w:val="24"/>
          <w:szCs w:val="24"/>
          <w:lang w:eastAsia="ru-RU"/>
        </w:rPr>
        <w:t>г.</w:t>
      </w:r>
      <w:r w:rsidR="00680F10" w:rsidRPr="007343BA">
        <w:rPr>
          <w:rFonts w:ascii="Times New Roman" w:eastAsia="Times New Roman" w:hAnsi="Times New Roman" w:cs="Times New Roman"/>
          <w:b/>
          <w:bCs/>
          <w:sz w:val="24"/>
          <w:szCs w:val="24"/>
          <w:lang w:eastAsia="ru-RU"/>
        </w:rPr>
        <w:t xml:space="preserve"> </w:t>
      </w:r>
      <w:r w:rsidR="00680F10" w:rsidRPr="007343BA">
        <w:rPr>
          <w:rFonts w:ascii="Times New Roman" w:eastAsia="Calibri" w:hAnsi="Times New Roman" w:cs="Times New Roman"/>
          <w:b/>
          <w:bCs/>
          <w:sz w:val="24"/>
          <w:szCs w:val="24"/>
        </w:rPr>
        <w:br w:type="page"/>
      </w:r>
    </w:p>
    <w:p w:rsidR="007343BA" w:rsidRPr="007343BA" w:rsidRDefault="007343BA" w:rsidP="007343BA">
      <w:pPr>
        <w:jc w:val="both"/>
        <w:rPr>
          <w:rFonts w:ascii="Times New Roman" w:hAnsi="Times New Roman" w:cs="Times New Roman"/>
          <w:sz w:val="24"/>
          <w:szCs w:val="24"/>
        </w:rPr>
      </w:pPr>
      <w:r w:rsidRPr="007343BA">
        <w:rPr>
          <w:rFonts w:ascii="Times New Roman" w:hAnsi="Times New Roman" w:cs="Times New Roman"/>
          <w:sz w:val="24"/>
          <w:szCs w:val="24"/>
        </w:rPr>
        <w:lastRenderedPageBreak/>
        <w:t>Рабочая программа учебной дисциплины</w:t>
      </w:r>
      <w:r w:rsidRPr="007343BA">
        <w:rPr>
          <w:rFonts w:ascii="Times New Roman" w:hAnsi="Times New Roman" w:cs="Times New Roman"/>
          <w:caps/>
          <w:sz w:val="24"/>
          <w:szCs w:val="24"/>
        </w:rPr>
        <w:t xml:space="preserve"> </w:t>
      </w:r>
      <w:r w:rsidRPr="007343BA">
        <w:rPr>
          <w:rFonts w:ascii="Times New Roman" w:hAnsi="Times New Roman" w:cs="Times New Roman"/>
          <w:sz w:val="24"/>
          <w:szCs w:val="24"/>
        </w:rPr>
        <w:t xml:space="preserve">разработана на основе: </w:t>
      </w:r>
    </w:p>
    <w:p w:rsidR="007343BA" w:rsidRPr="007343BA" w:rsidRDefault="007343BA" w:rsidP="007343BA">
      <w:pPr>
        <w:numPr>
          <w:ilvl w:val="0"/>
          <w:numId w:val="10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ФГОС СПО</w:t>
      </w:r>
      <w:r w:rsidRPr="007343BA">
        <w:rPr>
          <w:rFonts w:ascii="Times New Roman" w:hAnsi="Times New Roman" w:cs="Times New Roman"/>
          <w:sz w:val="24"/>
          <w:szCs w:val="24"/>
        </w:rPr>
        <w:t xml:space="preserve"> по специальности </w:t>
      </w:r>
      <w:r w:rsidR="00A44577">
        <w:rPr>
          <w:rFonts w:ascii="Times New Roman" w:hAnsi="Times New Roman" w:cs="Times New Roman"/>
          <w:sz w:val="24"/>
          <w:szCs w:val="24"/>
        </w:rPr>
        <w:t>15.02.07 Автоматизация технологических процессов и производств (П</w:t>
      </w:r>
      <w:r w:rsidRPr="007343BA">
        <w:rPr>
          <w:rFonts w:ascii="Times New Roman" w:hAnsi="Times New Roman" w:cs="Times New Roman"/>
          <w:sz w:val="24"/>
          <w:szCs w:val="24"/>
        </w:rPr>
        <w:t>риказ Министерства образования и науки Российской Федерации «</w:t>
      </w:r>
      <w:r w:rsidRPr="007343BA">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7343BA">
        <w:rPr>
          <w:rFonts w:ascii="Times New Roman" w:hAnsi="Times New Roman" w:cs="Times New Roman"/>
          <w:sz w:val="24"/>
          <w:szCs w:val="24"/>
        </w:rPr>
        <w:t xml:space="preserve"> по </w:t>
      </w:r>
      <w:r w:rsidR="00A44577">
        <w:rPr>
          <w:rFonts w:ascii="Times New Roman" w:hAnsi="Times New Roman" w:cs="Times New Roman"/>
          <w:sz w:val="24"/>
          <w:szCs w:val="24"/>
        </w:rPr>
        <w:t>специальности 15.02.07 Автоматизация технологических процессов и производств</w:t>
      </w:r>
      <w:r w:rsidRPr="007343BA">
        <w:rPr>
          <w:rFonts w:ascii="Times New Roman" w:hAnsi="Times New Roman" w:cs="Times New Roman"/>
          <w:sz w:val="24"/>
          <w:szCs w:val="24"/>
        </w:rPr>
        <w:t>» от 1</w:t>
      </w:r>
      <w:r w:rsidR="00A44577">
        <w:rPr>
          <w:rFonts w:ascii="Times New Roman" w:hAnsi="Times New Roman" w:cs="Times New Roman"/>
          <w:sz w:val="24"/>
          <w:szCs w:val="24"/>
        </w:rPr>
        <w:t>8</w:t>
      </w:r>
      <w:r w:rsidRPr="007343BA">
        <w:rPr>
          <w:rFonts w:ascii="Times New Roman" w:hAnsi="Times New Roman" w:cs="Times New Roman"/>
          <w:sz w:val="24"/>
          <w:szCs w:val="24"/>
        </w:rPr>
        <w:t xml:space="preserve"> </w:t>
      </w:r>
      <w:r w:rsidR="00A44577">
        <w:rPr>
          <w:rFonts w:ascii="Times New Roman" w:hAnsi="Times New Roman" w:cs="Times New Roman"/>
          <w:sz w:val="24"/>
          <w:szCs w:val="24"/>
        </w:rPr>
        <w:t>апреля</w:t>
      </w:r>
      <w:r w:rsidRPr="007343BA">
        <w:rPr>
          <w:rFonts w:ascii="Times New Roman" w:hAnsi="Times New Roman" w:cs="Times New Roman"/>
          <w:sz w:val="24"/>
          <w:szCs w:val="24"/>
        </w:rPr>
        <w:t xml:space="preserve"> 201</w:t>
      </w:r>
      <w:r w:rsidR="00A44577">
        <w:rPr>
          <w:rFonts w:ascii="Times New Roman" w:hAnsi="Times New Roman" w:cs="Times New Roman"/>
          <w:sz w:val="24"/>
          <w:szCs w:val="24"/>
        </w:rPr>
        <w:t>4</w:t>
      </w:r>
      <w:r w:rsidRPr="007343BA">
        <w:rPr>
          <w:rFonts w:ascii="Times New Roman" w:hAnsi="Times New Roman" w:cs="Times New Roman"/>
          <w:sz w:val="24"/>
          <w:szCs w:val="24"/>
        </w:rPr>
        <w:t xml:space="preserve"> года N</w:t>
      </w:r>
      <w:r w:rsidR="00A44577">
        <w:rPr>
          <w:rFonts w:ascii="Times New Roman" w:hAnsi="Times New Roman" w:cs="Times New Roman"/>
          <w:sz w:val="24"/>
          <w:szCs w:val="24"/>
        </w:rPr>
        <w:t>349</w:t>
      </w:r>
      <w:r w:rsidRPr="007343BA">
        <w:rPr>
          <w:rFonts w:ascii="Times New Roman" w:hAnsi="Times New Roman" w:cs="Times New Roman"/>
          <w:sz w:val="24"/>
          <w:szCs w:val="24"/>
        </w:rPr>
        <w:t xml:space="preserve">, зарегистрирован в Минюсте России </w:t>
      </w:r>
      <w:r w:rsidR="00A44577">
        <w:rPr>
          <w:rFonts w:ascii="Times New Roman" w:hAnsi="Times New Roman" w:cs="Times New Roman"/>
          <w:sz w:val="24"/>
          <w:szCs w:val="24"/>
        </w:rPr>
        <w:t>11</w:t>
      </w:r>
      <w:r w:rsidRPr="007343BA">
        <w:rPr>
          <w:rFonts w:ascii="Times New Roman" w:hAnsi="Times New Roman" w:cs="Times New Roman"/>
          <w:sz w:val="24"/>
          <w:szCs w:val="24"/>
        </w:rPr>
        <w:t xml:space="preserve"> </w:t>
      </w:r>
      <w:r w:rsidR="00A44577">
        <w:rPr>
          <w:rFonts w:ascii="Times New Roman" w:hAnsi="Times New Roman" w:cs="Times New Roman"/>
          <w:sz w:val="24"/>
          <w:szCs w:val="24"/>
        </w:rPr>
        <w:t>июня</w:t>
      </w:r>
      <w:r w:rsidRPr="007343BA">
        <w:rPr>
          <w:rFonts w:ascii="Times New Roman" w:hAnsi="Times New Roman" w:cs="Times New Roman"/>
          <w:sz w:val="24"/>
          <w:szCs w:val="24"/>
        </w:rPr>
        <w:t xml:space="preserve"> 201</w:t>
      </w:r>
      <w:r w:rsidR="00C82B68">
        <w:rPr>
          <w:rFonts w:ascii="Times New Roman" w:hAnsi="Times New Roman" w:cs="Times New Roman"/>
          <w:sz w:val="24"/>
          <w:szCs w:val="24"/>
        </w:rPr>
        <w:t>4</w:t>
      </w:r>
      <w:r w:rsidRPr="007343BA">
        <w:rPr>
          <w:rFonts w:ascii="Times New Roman" w:hAnsi="Times New Roman" w:cs="Times New Roman"/>
          <w:sz w:val="24"/>
          <w:szCs w:val="24"/>
        </w:rPr>
        <w:t xml:space="preserve"> года N</w:t>
      </w:r>
      <w:r w:rsidR="00C82B68">
        <w:rPr>
          <w:rFonts w:ascii="Times New Roman" w:hAnsi="Times New Roman" w:cs="Times New Roman"/>
          <w:sz w:val="24"/>
          <w:szCs w:val="24"/>
        </w:rPr>
        <w:t>3268</w:t>
      </w:r>
      <w:r w:rsidRPr="007343BA">
        <w:rPr>
          <w:rFonts w:ascii="Times New Roman" w:hAnsi="Times New Roman" w:cs="Times New Roman"/>
          <w:sz w:val="24"/>
          <w:szCs w:val="24"/>
        </w:rPr>
        <w:t>).</w:t>
      </w:r>
    </w:p>
    <w:p w:rsidR="007343BA" w:rsidRPr="007343BA" w:rsidRDefault="007343BA" w:rsidP="007343BA">
      <w:pPr>
        <w:numPr>
          <w:ilvl w:val="0"/>
          <w:numId w:val="106"/>
        </w:numPr>
        <w:spacing w:after="0" w:line="240" w:lineRule="auto"/>
        <w:jc w:val="both"/>
        <w:rPr>
          <w:rStyle w:val="FontStyle60"/>
          <w:rFonts w:ascii="Times New Roman" w:hAnsi="Times New Roman" w:cs="Times New Roman"/>
          <w:sz w:val="24"/>
          <w:szCs w:val="24"/>
        </w:rPr>
      </w:pPr>
      <w:r w:rsidRPr="007343BA">
        <w:rPr>
          <w:rStyle w:val="FontStyle60"/>
          <w:rFonts w:ascii="Times New Roman" w:hAnsi="Times New Roman" w:cs="Times New Roman"/>
          <w:sz w:val="24"/>
          <w:szCs w:val="24"/>
        </w:rPr>
        <w:t xml:space="preserve">ФГОС </w:t>
      </w:r>
      <w:r>
        <w:rPr>
          <w:rStyle w:val="FontStyle60"/>
          <w:rFonts w:ascii="Times New Roman" w:hAnsi="Times New Roman" w:cs="Times New Roman"/>
          <w:sz w:val="24"/>
          <w:szCs w:val="24"/>
        </w:rPr>
        <w:t>СОО</w:t>
      </w:r>
      <w:r w:rsidRPr="007343BA">
        <w:rPr>
          <w:rStyle w:val="FontStyle60"/>
          <w:rFonts w:ascii="Times New Roman" w:hAnsi="Times New Roman" w:cs="Times New Roman"/>
          <w:sz w:val="24"/>
          <w:szCs w:val="24"/>
        </w:rPr>
        <w:t>, предъявляемых к структуре, содержанию и результатам освоения учебной дисципли</w:t>
      </w:r>
      <w:r w:rsidRPr="007343BA">
        <w:rPr>
          <w:rStyle w:val="FontStyle60"/>
          <w:rFonts w:ascii="Times New Roman" w:hAnsi="Times New Roman" w:cs="Times New Roman"/>
          <w:sz w:val="24"/>
          <w:szCs w:val="24"/>
        </w:rPr>
        <w:softHyphen/>
        <w:t>ны «Русский язык и литература. Рус</w:t>
      </w:r>
      <w:r>
        <w:rPr>
          <w:rStyle w:val="FontStyle60"/>
          <w:rFonts w:ascii="Times New Roman" w:hAnsi="Times New Roman" w:cs="Times New Roman"/>
          <w:sz w:val="24"/>
          <w:szCs w:val="24"/>
        </w:rPr>
        <w:t>ский язык» (Приказ №413, от 17.05.2012)</w:t>
      </w:r>
    </w:p>
    <w:p w:rsidR="007343BA" w:rsidRDefault="007343BA" w:rsidP="007343BA">
      <w:pPr>
        <w:numPr>
          <w:ilvl w:val="0"/>
          <w:numId w:val="106"/>
        </w:numPr>
        <w:spacing w:after="0" w:line="240" w:lineRule="auto"/>
        <w:jc w:val="both"/>
        <w:rPr>
          <w:rFonts w:ascii="Times New Roman" w:hAnsi="Times New Roman" w:cs="Times New Roman"/>
          <w:sz w:val="24"/>
          <w:szCs w:val="24"/>
        </w:rPr>
      </w:pPr>
      <w:r w:rsidRPr="007343BA">
        <w:rPr>
          <w:rFonts w:ascii="Times New Roman" w:hAnsi="Times New Roman" w:cs="Times New Roman"/>
          <w:sz w:val="24"/>
          <w:szCs w:val="24"/>
        </w:rPr>
        <w:t>примерной программы общеобразовательной учебной дисциплины «Русский язык и литература. Русский язык»</w:t>
      </w:r>
      <w:r w:rsidRPr="007343BA">
        <w:rPr>
          <w:rFonts w:ascii="Times New Roman" w:hAnsi="Times New Roman" w:cs="Times New Roman"/>
          <w:color w:val="FF0000"/>
          <w:sz w:val="24"/>
          <w:szCs w:val="24"/>
        </w:rPr>
        <w:t xml:space="preserve"> </w:t>
      </w:r>
      <w:r w:rsidRPr="007343BA">
        <w:rPr>
          <w:rFonts w:ascii="Times New Roman" w:hAnsi="Times New Roman" w:cs="Times New Roman"/>
          <w:sz w:val="24"/>
          <w:szCs w:val="24"/>
        </w:rPr>
        <w:t xml:space="preserve">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w:t>
      </w:r>
    </w:p>
    <w:p w:rsidR="007343BA" w:rsidRPr="007343BA" w:rsidRDefault="007343BA" w:rsidP="007343BA">
      <w:pPr>
        <w:numPr>
          <w:ilvl w:val="0"/>
          <w:numId w:val="106"/>
        </w:numPr>
        <w:spacing w:after="0" w:line="240" w:lineRule="auto"/>
        <w:jc w:val="both"/>
        <w:rPr>
          <w:rStyle w:val="FontStyle60"/>
          <w:rFonts w:ascii="Times New Roman" w:hAnsi="Times New Roman" w:cs="Times New Roman"/>
          <w:sz w:val="24"/>
          <w:szCs w:val="24"/>
        </w:rPr>
      </w:pPr>
      <w:r w:rsidRPr="007343BA">
        <w:rPr>
          <w:rStyle w:val="FontStyle60"/>
          <w:rFonts w:ascii="Times New Roman" w:hAnsi="Times New Roman" w:cs="Times New Roman"/>
          <w:sz w:val="24"/>
          <w:szCs w:val="24"/>
        </w:rPr>
        <w:t>рекомендаций по организации получения среднего общего образования в пределах освоения обра</w:t>
      </w:r>
      <w:r w:rsidRPr="007343BA">
        <w:rPr>
          <w:rStyle w:val="FontStyle60"/>
          <w:rFonts w:ascii="Times New Roman" w:hAnsi="Times New Roman" w:cs="Times New Roman"/>
          <w:sz w:val="24"/>
          <w:szCs w:val="24"/>
        </w:rPr>
        <w:softHyphen/>
        <w:t>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w:t>
      </w:r>
      <w:r w:rsidRPr="007343BA">
        <w:rPr>
          <w:rStyle w:val="FontStyle60"/>
          <w:rFonts w:ascii="Times New Roman" w:hAnsi="Times New Roman" w:cs="Times New Roman"/>
          <w:sz w:val="24"/>
          <w:szCs w:val="24"/>
        </w:rPr>
        <w:softHyphen/>
        <w:t>тельных стандартов и получаемой профессии или специальности среднего профес</w:t>
      </w:r>
      <w:r w:rsidRPr="007343BA">
        <w:rPr>
          <w:rStyle w:val="FontStyle60"/>
          <w:rFonts w:ascii="Times New Roman" w:hAnsi="Times New Roman" w:cs="Times New Roman"/>
          <w:sz w:val="24"/>
          <w:szCs w:val="24"/>
        </w:rPr>
        <w:softHyphen/>
        <w:t xml:space="preserve">сионального образования (письмо Департамента государственной политики в сфере подготовки рабочих кадров и ДПО Минобрнауки России от 17.03.2015 № 06-259); </w:t>
      </w:r>
    </w:p>
    <w:p w:rsidR="007343BA" w:rsidRDefault="007343BA" w:rsidP="007343BA">
      <w:pPr>
        <w:jc w:val="both"/>
        <w:rPr>
          <w:rStyle w:val="FontStyle60"/>
          <w:rFonts w:ascii="Times New Roman" w:hAnsi="Times New Roman" w:cs="Times New Roman"/>
          <w:sz w:val="24"/>
          <w:szCs w:val="24"/>
        </w:rPr>
      </w:pPr>
    </w:p>
    <w:p w:rsidR="007343BA" w:rsidRPr="00434630" w:rsidRDefault="007343BA" w:rsidP="007343BA">
      <w:pPr>
        <w:pStyle w:val="Style19"/>
        <w:widowControl/>
        <w:spacing w:line="240" w:lineRule="auto"/>
        <w:ind w:firstLine="720"/>
        <w:rPr>
          <w:color w:val="FF0000"/>
        </w:rPr>
      </w:pPr>
    </w:p>
    <w:p w:rsidR="00E2475E" w:rsidRPr="00B53DF9" w:rsidRDefault="00DC5625" w:rsidP="00DC5625">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r w:rsidR="00E2475E" w:rsidRPr="00B53DF9">
        <w:rPr>
          <w:rFonts w:ascii="Times New Roman" w:hAnsi="Times New Roman" w:cs="Times New Roman"/>
          <w:b/>
          <w:sz w:val="24"/>
          <w:szCs w:val="24"/>
        </w:rPr>
        <w:t>:</w:t>
      </w:r>
    </w:p>
    <w:p w:rsidR="00B53DF9" w:rsidRPr="00B53DF9" w:rsidRDefault="00B53DF9" w:rsidP="00B53D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53DF9">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естественно-научных дисциплин (г.Тобольск) </w:t>
      </w:r>
      <w:r w:rsidR="00B53DF9" w:rsidRPr="00B53DF9">
        <w:rPr>
          <w:rFonts w:ascii="Times New Roman" w:hAnsi="Times New Roman" w:cs="Times New Roman"/>
          <w:sz w:val="24"/>
          <w:szCs w:val="24"/>
        </w:rPr>
        <w:br/>
      </w:r>
      <w:r w:rsidR="003E2760" w:rsidRPr="00B53DF9">
        <w:rPr>
          <w:rFonts w:ascii="Times New Roman" w:hAnsi="Times New Roman" w:cs="Times New Roman"/>
          <w:sz w:val="24"/>
          <w:szCs w:val="24"/>
        </w:rPr>
        <w:t xml:space="preserve">Протокол № </w:t>
      </w:r>
      <w:r w:rsidR="00B53DF9" w:rsidRPr="00B53DF9">
        <w:rPr>
          <w:rFonts w:ascii="Times New Roman" w:hAnsi="Times New Roman" w:cs="Times New Roman"/>
          <w:sz w:val="24"/>
          <w:szCs w:val="24"/>
          <w:u w:val="single"/>
        </w:rPr>
        <w:t>10</w:t>
      </w:r>
      <w:r w:rsidR="003E2760" w:rsidRPr="00B53DF9">
        <w:rPr>
          <w:rFonts w:ascii="Times New Roman" w:hAnsi="Times New Roman" w:cs="Times New Roman"/>
          <w:sz w:val="24"/>
          <w:szCs w:val="24"/>
        </w:rPr>
        <w:t xml:space="preserve"> от «</w:t>
      </w:r>
      <w:r w:rsidR="00B53DF9" w:rsidRPr="00B53DF9">
        <w:rPr>
          <w:rFonts w:ascii="Times New Roman" w:hAnsi="Times New Roman" w:cs="Times New Roman"/>
          <w:sz w:val="24"/>
          <w:szCs w:val="24"/>
          <w:u w:val="single"/>
        </w:rPr>
        <w:t>26</w:t>
      </w:r>
      <w:r w:rsidR="003E2760" w:rsidRPr="00B53DF9">
        <w:rPr>
          <w:rFonts w:ascii="Times New Roman" w:hAnsi="Times New Roman" w:cs="Times New Roman"/>
          <w:sz w:val="24"/>
          <w:szCs w:val="24"/>
        </w:rPr>
        <w:t xml:space="preserve">» </w:t>
      </w:r>
      <w:r w:rsidR="00B53DF9" w:rsidRPr="00B53DF9">
        <w:rPr>
          <w:rFonts w:ascii="Times New Roman" w:hAnsi="Times New Roman" w:cs="Times New Roman"/>
          <w:sz w:val="24"/>
          <w:szCs w:val="24"/>
          <w:u w:val="single"/>
        </w:rPr>
        <w:t>06</w:t>
      </w:r>
      <w:r w:rsidR="00272800" w:rsidRPr="00B53DF9">
        <w:rPr>
          <w:rFonts w:ascii="Times New Roman" w:hAnsi="Times New Roman" w:cs="Times New Roman"/>
          <w:sz w:val="24"/>
          <w:szCs w:val="24"/>
        </w:rPr>
        <w:t xml:space="preserve"> 2020</w:t>
      </w:r>
      <w:r w:rsidRPr="00B53DF9">
        <w:rPr>
          <w:rFonts w:ascii="Times New Roman" w:hAnsi="Times New Roman" w:cs="Times New Roman"/>
          <w:sz w:val="24"/>
          <w:szCs w:val="24"/>
        </w:rPr>
        <w:t xml:space="preserve"> г.</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r w:rsidR="00B53DF9" w:rsidRPr="00B53DF9">
        <w:rPr>
          <w:rFonts w:ascii="Times New Roman" w:hAnsi="Times New Roman" w:cs="Times New Roman"/>
          <w:sz w:val="24"/>
          <w:szCs w:val="24"/>
        </w:rPr>
        <w:t>Коломоец Ю.Г./</w:t>
      </w:r>
    </w:p>
    <w:p w:rsidR="00E2475E" w:rsidRPr="00B53DF9" w:rsidRDefault="00E2475E" w:rsidP="00E2475E">
      <w:pPr>
        <w:spacing w:after="0" w:line="240" w:lineRule="auto"/>
        <w:rPr>
          <w:rFonts w:ascii="Times New Roman" w:hAnsi="Times New Roman" w:cs="Times New Roman"/>
          <w:sz w:val="24"/>
          <w:szCs w:val="24"/>
        </w:rPr>
      </w:pPr>
    </w:p>
    <w:p w:rsidR="00E2475E" w:rsidRPr="00B53DF9" w:rsidRDefault="00E2475E" w:rsidP="00E2475E">
      <w:pPr>
        <w:spacing w:after="0" w:line="240" w:lineRule="auto"/>
        <w:rPr>
          <w:rFonts w:ascii="Times New Roman" w:hAnsi="Times New Roman" w:cs="Times New Roman"/>
          <w:b/>
          <w:sz w:val="24"/>
          <w:szCs w:val="24"/>
        </w:rPr>
      </w:pPr>
      <w:r w:rsidRPr="00B53DF9">
        <w:rPr>
          <w:rFonts w:ascii="Times New Roman" w:hAnsi="Times New Roman" w:cs="Times New Roman"/>
          <w:b/>
          <w:sz w:val="24"/>
          <w:szCs w:val="24"/>
        </w:rPr>
        <w:t>«Согласовано»</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Метод</w:t>
      </w:r>
      <w:r w:rsidR="00272800" w:rsidRPr="00B53DF9">
        <w:rPr>
          <w:rFonts w:ascii="Times New Roman" w:hAnsi="Times New Roman" w:cs="Times New Roman"/>
          <w:sz w:val="24"/>
          <w:szCs w:val="24"/>
        </w:rPr>
        <w:t>ист ______________/</w:t>
      </w:r>
      <w:r w:rsidR="00B53DF9" w:rsidRPr="00B53DF9">
        <w:rPr>
          <w:rFonts w:ascii="Times New Roman" w:hAnsi="Times New Roman" w:cs="Times New Roman"/>
          <w:sz w:val="24"/>
          <w:szCs w:val="24"/>
        </w:rPr>
        <w:t>Симанова И.Н.</w:t>
      </w:r>
      <w:r w:rsidR="00B53DF9" w:rsidRPr="001C7B9D">
        <w:rPr>
          <w:rFonts w:ascii="Times New Roman" w:hAnsi="Times New Roman" w:cs="Times New Roman"/>
          <w:sz w:val="24"/>
          <w:szCs w:val="24"/>
        </w:rPr>
        <w:t>/</w:t>
      </w:r>
      <w:r w:rsidRPr="00B53DF9">
        <w:rPr>
          <w:rFonts w:ascii="Times New Roman" w:hAnsi="Times New Roman" w:cs="Times New Roman"/>
          <w:sz w:val="24"/>
          <w:szCs w:val="24"/>
        </w:rPr>
        <w:t xml:space="preserve"> </w:t>
      </w:r>
    </w:p>
    <w:p w:rsidR="00CA6E52" w:rsidRPr="00B53DF9" w:rsidRDefault="00CA6E52" w:rsidP="008336B3">
      <w:pPr>
        <w:spacing w:after="0" w:line="240" w:lineRule="auto"/>
        <w:jc w:val="center"/>
        <w:rPr>
          <w:rFonts w:ascii="Times New Roman" w:hAnsi="Times New Roman" w:cs="Times New Roman"/>
          <w:b/>
          <w:sz w:val="24"/>
          <w:szCs w:val="24"/>
        </w:rPr>
      </w:pPr>
      <w:r w:rsidRPr="00B53DF9">
        <w:rPr>
          <w:rFonts w:ascii="Times New Roman" w:hAnsi="Times New Roman" w:cs="Times New Roman"/>
          <w:b/>
          <w:sz w:val="24"/>
          <w:szCs w:val="24"/>
        </w:rPr>
        <w:lastRenderedPageBreak/>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CA6E52" w:rsidRPr="00D956DC" w:rsidTr="008336B3">
        <w:trPr>
          <w:trHeight w:val="322"/>
        </w:trPr>
        <w:tc>
          <w:tcPr>
            <w:tcW w:w="280"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7658"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sz w:val="20"/>
                <w:szCs w:val="20"/>
              </w:rPr>
            </w:pPr>
            <w:r w:rsidRPr="00D956DC">
              <w:rPr>
                <w:rFonts w:ascii="Times New Roman" w:hAnsi="Times New Roman" w:cs="Times New Roman"/>
                <w:b/>
                <w:sz w:val="20"/>
                <w:szCs w:val="20"/>
              </w:rPr>
              <w:t>стр.</w:t>
            </w:r>
          </w:p>
        </w:tc>
      </w:tr>
      <w:tr w:rsidR="00CA6E52" w:rsidRPr="00D956DC" w:rsidTr="008336B3">
        <w:trPr>
          <w:trHeight w:val="290"/>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1. ПАСПОРТ     ПРОГРАММЫ    УЧЕБНОЙ  ДИСЦИПЛИНЫ</w:t>
            </w:r>
            <w:r w:rsidR="008336B3" w:rsidRPr="00D956DC">
              <w:rPr>
                <w:rFonts w:ascii="Times New Roman" w:hAnsi="Times New Roman" w:cs="Times New Roman"/>
                <w:b/>
                <w:sz w:val="20"/>
                <w:szCs w:val="20"/>
              </w:rPr>
              <w:t xml:space="preserve">                                                                                                                  </w:t>
            </w: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w w:val="99"/>
                <w:sz w:val="20"/>
                <w:szCs w:val="20"/>
              </w:rPr>
            </w:pPr>
            <w:r w:rsidRPr="00D956DC">
              <w:rPr>
                <w:rFonts w:ascii="Times New Roman" w:hAnsi="Times New Roman" w:cs="Times New Roman"/>
                <w:b/>
                <w:w w:val="99"/>
                <w:sz w:val="20"/>
                <w:szCs w:val="20"/>
              </w:rPr>
              <w:t>4</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2. СТРУКТУРА  И    СОДЕРЖАНИЕ  УЧЕБНОЙ ДИСЦИПЛИНЫ</w:t>
            </w:r>
          </w:p>
        </w:tc>
        <w:tc>
          <w:tcPr>
            <w:tcW w:w="1756" w:type="dxa"/>
            <w:vAlign w:val="bottom"/>
            <w:hideMark/>
          </w:tcPr>
          <w:p w:rsidR="00CA6E52" w:rsidRPr="001C7B9D"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5</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3. УСЛОВИЯ  РЕАЛИЗАЦИИ  ПРОГРАММЫ </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27</w:t>
            </w:r>
          </w:p>
        </w:tc>
      </w:tr>
      <w:tr w:rsidR="00CA6E52" w:rsidRPr="00D956DC" w:rsidTr="008336B3">
        <w:trPr>
          <w:trHeight w:val="565"/>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4. КОНТРОЛЬ   И   ОЦЕНКА   РЕЗУЛЬТАТОВ   ОСВОЕНИЯ  УЧЕБНОЙ ДИСЦИПЛИНЫ</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29</w:t>
            </w:r>
          </w:p>
        </w:tc>
      </w:tr>
    </w:tbl>
    <w:p w:rsidR="00CA6E52" w:rsidRPr="00CA6E52"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Default="00BF2554" w:rsidP="00D956DC">
      <w:pPr>
        <w:spacing w:after="0" w:line="240" w:lineRule="auto"/>
        <w:rPr>
          <w:rFonts w:ascii="Times New Roman" w:hAnsi="Times New Roman" w:cs="Times New Roman"/>
          <w:b/>
          <w:caps/>
          <w:sz w:val="24"/>
          <w:szCs w:val="24"/>
        </w:rPr>
      </w:pPr>
    </w:p>
    <w:p w:rsidR="00D956DC" w:rsidRPr="00D956DC" w:rsidRDefault="00D956DC" w:rsidP="00D956DC">
      <w:pPr>
        <w:spacing w:after="0" w:line="240" w:lineRule="auto"/>
        <w:rPr>
          <w:rFonts w:ascii="Times New Roman" w:hAnsi="Times New Roman" w:cs="Times New Roman"/>
          <w:b/>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lastRenderedPageBreak/>
        <w:t>ПАСПОРТ ПРОГРАММЫ УЧЕБНОЙ ДИСЦИПЛИНЫ</w:t>
      </w:r>
    </w:p>
    <w:p w:rsidR="00BF2554" w:rsidRDefault="007343BA"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w:t>
      </w:r>
      <w:r w:rsidR="003E67DA">
        <w:rPr>
          <w:rFonts w:ascii="Times New Roman" w:eastAsia="Times New Roman" w:hAnsi="Times New Roman" w:cs="Times New Roman"/>
          <w:b/>
          <w:sz w:val="24"/>
          <w:szCs w:val="24"/>
        </w:rPr>
        <w:t xml:space="preserve">.01. </w:t>
      </w:r>
      <w:r w:rsidR="00D956DC" w:rsidRPr="00D956DC">
        <w:rPr>
          <w:rFonts w:ascii="Times New Roman" w:eastAsia="Times New Roman" w:hAnsi="Times New Roman" w:cs="Times New Roman"/>
          <w:b/>
          <w:sz w:val="24"/>
          <w:szCs w:val="24"/>
        </w:rPr>
        <w:t>Русский язык</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D956DC" w:rsidRPr="00D956DC" w:rsidRDefault="00D956DC" w:rsidP="00A44577">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учебной дисциплины </w:t>
      </w:r>
      <w:r w:rsidR="007343BA">
        <w:rPr>
          <w:rFonts w:ascii="Times New Roman" w:hAnsi="Times New Roman" w:cs="Times New Roman"/>
          <w:sz w:val="24"/>
          <w:szCs w:val="24"/>
        </w:rPr>
        <w:t>ОУП</w:t>
      </w:r>
      <w:r w:rsidRPr="002013B4">
        <w:rPr>
          <w:rFonts w:ascii="Times New Roman" w:hAnsi="Times New Roman" w:cs="Times New Roman"/>
          <w:sz w:val="24"/>
          <w:szCs w:val="24"/>
        </w:rPr>
        <w:t xml:space="preserve">.01 Русский язык является частью </w:t>
      </w:r>
      <w:r w:rsidR="008F1736" w:rsidRPr="002013B4">
        <w:rPr>
          <w:rFonts w:ascii="Times New Roman" w:hAnsi="Times New Roman" w:cs="Times New Roman"/>
          <w:sz w:val="24"/>
          <w:szCs w:val="24"/>
        </w:rPr>
        <w:t>ППССЗ</w:t>
      </w:r>
      <w:r w:rsidRPr="002013B4">
        <w:rPr>
          <w:rFonts w:ascii="Times New Roman" w:hAnsi="Times New Roman" w:cs="Times New Roman"/>
          <w:sz w:val="24"/>
          <w:szCs w:val="24"/>
        </w:rPr>
        <w:t xml:space="preserve"> по </w:t>
      </w:r>
      <w:r w:rsidR="005927DE" w:rsidRPr="002013B4">
        <w:rPr>
          <w:rFonts w:ascii="Times New Roman" w:hAnsi="Times New Roman" w:cs="Times New Roman"/>
          <w:sz w:val="24"/>
          <w:szCs w:val="24"/>
        </w:rPr>
        <w:t>специальности</w:t>
      </w:r>
      <w:r w:rsidRPr="002013B4">
        <w:rPr>
          <w:rFonts w:ascii="Times New Roman" w:hAnsi="Times New Roman" w:cs="Times New Roman"/>
          <w:sz w:val="24"/>
          <w:szCs w:val="24"/>
        </w:rPr>
        <w:t xml:space="preserve"> </w:t>
      </w:r>
      <w:r w:rsidR="00A44577">
        <w:rPr>
          <w:rFonts w:ascii="Times New Roman" w:hAnsi="Times New Roman" w:cs="Times New Roman"/>
          <w:sz w:val="24"/>
          <w:szCs w:val="24"/>
        </w:rPr>
        <w:t>15.02.07 Автоматизация технологических процессов и производств</w:t>
      </w:r>
      <w:r w:rsidRPr="002013B4">
        <w:rPr>
          <w:rFonts w:ascii="Times New Roman" w:hAnsi="Times New Roman" w:cs="Times New Roman"/>
          <w:sz w:val="24"/>
          <w:szCs w:val="24"/>
        </w:rPr>
        <w:t>.</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Рабочая программа учебной дисциплины</w:t>
      </w:r>
      <w:r w:rsidR="007343BA">
        <w:rPr>
          <w:rFonts w:ascii="Times New Roman" w:hAnsi="Times New Roman" w:cs="Times New Roman"/>
          <w:sz w:val="24"/>
          <w:szCs w:val="24"/>
        </w:rPr>
        <w:t xml:space="preserve"> ОУП</w:t>
      </w:r>
      <w:r w:rsidRPr="002013B4">
        <w:rPr>
          <w:rFonts w:ascii="Times New Roman" w:hAnsi="Times New Roman" w:cs="Times New Roman"/>
          <w:sz w:val="24"/>
          <w:szCs w:val="24"/>
        </w:rPr>
        <w:t>.01 Русский язык может быть использована для профессий СПО технического профиля.</w:t>
      </w: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1.2. Место учебной дисциплины в структуре основной образовательной программы</w:t>
      </w:r>
    </w:p>
    <w:p w:rsidR="00D956DC" w:rsidRPr="002013B4" w:rsidRDefault="00D956DC" w:rsidP="002013B4">
      <w:pPr>
        <w:pStyle w:val="Style19"/>
        <w:widowControl/>
        <w:spacing w:line="240" w:lineRule="auto"/>
        <w:ind w:firstLine="720"/>
        <w:rPr>
          <w:rStyle w:val="FontStyle60"/>
          <w:rFonts w:ascii="Times New Roman" w:hAnsi="Times New Roman" w:cs="Times New Roman"/>
          <w:sz w:val="24"/>
          <w:szCs w:val="24"/>
        </w:rPr>
      </w:pPr>
      <w:r w:rsidRPr="002013B4">
        <w:t xml:space="preserve"> </w:t>
      </w:r>
      <w:r w:rsidRPr="002013B4">
        <w:rPr>
          <w:rStyle w:val="FontStyle60"/>
          <w:rFonts w:ascii="Times New Roman" w:hAnsi="Times New Roman" w:cs="Times New Roman"/>
          <w:sz w:val="24"/>
          <w:szCs w:val="24"/>
        </w:rPr>
        <w:t xml:space="preserve">Учебная дисциплина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.01 Русский язык является составной частью общеобразовательной учебной дисциплины «Русский язык и литература» обя</w:t>
      </w:r>
      <w:r w:rsidRPr="002013B4">
        <w:rPr>
          <w:rStyle w:val="FontStyle60"/>
          <w:rFonts w:ascii="Times New Roman" w:hAnsi="Times New Roman" w:cs="Times New Roman"/>
          <w:sz w:val="24"/>
          <w:szCs w:val="24"/>
        </w:rPr>
        <w:softHyphen/>
        <w:t>зательной предметной области «Филология» ФГОС среднего общего образования.</w:t>
      </w:r>
    </w:p>
    <w:p w:rsidR="00D956DC" w:rsidRPr="002013B4" w:rsidRDefault="00D956DC" w:rsidP="002013B4">
      <w:pPr>
        <w:pStyle w:val="Style19"/>
        <w:widowControl/>
        <w:spacing w:line="240" w:lineRule="auto"/>
        <w:rPr>
          <w:rStyle w:val="FontStyle60"/>
          <w:rFonts w:ascii="Times New Roman" w:hAnsi="Times New Roman" w:cs="Times New Roman"/>
          <w:sz w:val="24"/>
          <w:szCs w:val="24"/>
        </w:rPr>
      </w:pPr>
      <w:r w:rsidRPr="002013B4">
        <w:rPr>
          <w:rStyle w:val="FontStyle60"/>
          <w:rFonts w:ascii="Times New Roman" w:hAnsi="Times New Roman" w:cs="Times New Roman"/>
          <w:sz w:val="24"/>
          <w:szCs w:val="24"/>
        </w:rPr>
        <w:t xml:space="preserve"> В профессиональных образовательных организациях учебная дисциплина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.01 Русский язык изучается в общеобразовательном цикле учебного плана ООП СПО на базе основного общего образования с получением среднего обще</w:t>
      </w:r>
      <w:r w:rsidRPr="002013B4">
        <w:rPr>
          <w:rStyle w:val="FontStyle60"/>
          <w:rFonts w:ascii="Times New Roman" w:hAnsi="Times New Roman" w:cs="Times New Roman"/>
          <w:sz w:val="24"/>
          <w:szCs w:val="24"/>
        </w:rPr>
        <w:softHyphen/>
        <w:t>го образования (П</w:t>
      </w:r>
      <w:r w:rsidR="008F1736" w:rsidRPr="002013B4">
        <w:rPr>
          <w:rStyle w:val="FontStyle60"/>
          <w:rFonts w:ascii="Times New Roman" w:hAnsi="Times New Roman" w:cs="Times New Roman"/>
          <w:sz w:val="24"/>
          <w:szCs w:val="24"/>
        </w:rPr>
        <w:t>ПССЗ</w:t>
      </w:r>
      <w:r w:rsidRPr="002013B4">
        <w:rPr>
          <w:rStyle w:val="FontStyle60"/>
          <w:rFonts w:ascii="Times New Roman" w:hAnsi="Times New Roman" w:cs="Times New Roman"/>
          <w:sz w:val="24"/>
          <w:szCs w:val="24"/>
        </w:rPr>
        <w:t>).</w:t>
      </w:r>
    </w:p>
    <w:p w:rsidR="00D956DC" w:rsidRPr="002013B4" w:rsidRDefault="00D956DC" w:rsidP="002013B4">
      <w:pPr>
        <w:pStyle w:val="Style19"/>
        <w:widowControl/>
        <w:spacing w:line="240" w:lineRule="auto"/>
        <w:ind w:firstLine="720"/>
      </w:pPr>
      <w:r w:rsidRPr="002013B4">
        <w:rPr>
          <w:rStyle w:val="FontStyle60"/>
          <w:rFonts w:ascii="Times New Roman" w:hAnsi="Times New Roman" w:cs="Times New Roman"/>
          <w:sz w:val="24"/>
          <w:szCs w:val="24"/>
        </w:rPr>
        <w:t xml:space="preserve"> В учебных планах </w:t>
      </w:r>
      <w:r w:rsidR="008F1736" w:rsidRPr="002013B4">
        <w:rPr>
          <w:rStyle w:val="FontStyle60"/>
          <w:rFonts w:ascii="Times New Roman" w:hAnsi="Times New Roman" w:cs="Times New Roman"/>
          <w:sz w:val="24"/>
          <w:szCs w:val="24"/>
        </w:rPr>
        <w:t>ППССЗ</w:t>
      </w:r>
      <w:r w:rsidRPr="002013B4">
        <w:rPr>
          <w:rStyle w:val="FontStyle60"/>
          <w:rFonts w:ascii="Times New Roman" w:hAnsi="Times New Roman" w:cs="Times New Roman"/>
          <w:sz w:val="24"/>
          <w:szCs w:val="24"/>
        </w:rPr>
        <w:t xml:space="preserve"> учебная дисциплина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.01 Русский язык входит в состав общих общеобразовательных учебных дисциплин, формируемых из обязательных предметных областей ФГОС среднего общего обра</w:t>
      </w:r>
      <w:r w:rsidRPr="002013B4">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2C475D" w:rsidRPr="002013B4" w:rsidRDefault="002C475D"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2013B4" w:rsidRPr="002013B4" w:rsidRDefault="002013B4" w:rsidP="002013B4">
      <w:pPr>
        <w:numPr>
          <w:ilvl w:val="1"/>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2013B4">
        <w:rPr>
          <w:rFonts w:ascii="Times New Roman" w:hAnsi="Times New Roman" w:cs="Times New Roman"/>
          <w:b/>
          <w:sz w:val="24"/>
          <w:szCs w:val="24"/>
        </w:rPr>
        <w:t xml:space="preserve"> Цели и задачи учебной дисциплины – требования к результатам освоения учебной дисциплины</w:t>
      </w:r>
    </w:p>
    <w:p w:rsidR="002013B4" w:rsidRPr="002013B4" w:rsidRDefault="002013B4" w:rsidP="002013B4">
      <w:pPr>
        <w:pStyle w:val="Style19"/>
        <w:widowControl/>
        <w:spacing w:line="240" w:lineRule="auto"/>
        <w:ind w:firstLine="720"/>
        <w:rPr>
          <w:rStyle w:val="FontStyle51"/>
          <w:rFonts w:ascii="Times New Roman" w:hAnsi="Times New Roman" w:cs="Times New Roman"/>
          <w:sz w:val="24"/>
          <w:szCs w:val="24"/>
        </w:rPr>
      </w:pPr>
      <w:r w:rsidRPr="002013B4">
        <w:rPr>
          <w:rStyle w:val="FontStyle60"/>
          <w:rFonts w:ascii="Times New Roman" w:hAnsi="Times New Roman" w:cs="Times New Roman"/>
          <w:sz w:val="24"/>
          <w:szCs w:val="24"/>
        </w:rPr>
        <w:t xml:space="preserve">Содержание программы учебной дисциплины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 xml:space="preserve">.01 Русский язык направлено на достижение следующих </w:t>
      </w:r>
      <w:r w:rsidRPr="002013B4">
        <w:rPr>
          <w:rStyle w:val="FontStyle51"/>
          <w:rFonts w:ascii="Times New Roman" w:hAnsi="Times New Roman" w:cs="Times New Roman"/>
          <w:sz w:val="24"/>
          <w:szCs w:val="24"/>
        </w:rPr>
        <w:t>целей: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совершенствование общеучебных умений и навыков обучаемых: языковых, речемыслительных, орфографических, пунктуационных, стилистических;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формирование функциональной грамотности и всех видов компетенций (язы</w:t>
      </w:r>
      <w:r w:rsidRPr="002013B4">
        <w:rPr>
          <w:rStyle w:val="FontStyle52"/>
          <w:rFonts w:ascii="Times New Roman" w:hAnsi="Times New Roman" w:cs="Times New Roman"/>
          <w:sz w:val="24"/>
          <w:szCs w:val="24"/>
        </w:rPr>
        <w:softHyphen/>
        <w:t>ковой, лингвистической (языковедческой), коммуникативной, культуроведческой);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2013B4" w:rsidRPr="002013B4" w:rsidRDefault="002013B4" w:rsidP="002013B4">
      <w:pPr>
        <w:spacing w:after="0" w:line="240" w:lineRule="auto"/>
        <w:ind w:firstLine="709"/>
        <w:jc w:val="both"/>
        <w:rPr>
          <w:rFonts w:ascii="Times New Roman" w:hAnsi="Times New Roman" w:cs="Times New Roman"/>
          <w:sz w:val="24"/>
          <w:szCs w:val="24"/>
        </w:rPr>
      </w:pPr>
    </w:p>
    <w:p w:rsidR="002013B4" w:rsidRPr="002013B4" w:rsidRDefault="002013B4" w:rsidP="002013B4">
      <w:pPr>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Освоение содержания учебной дисциплины БД.01 Русский язык и литература. Русский язык обеспечивает достижение студентами следующих </w:t>
      </w:r>
      <w:r w:rsidRPr="002013B4">
        <w:rPr>
          <w:rFonts w:ascii="Times New Roman" w:hAnsi="Times New Roman" w:cs="Times New Roman"/>
          <w:b/>
          <w:sz w:val="24"/>
          <w:szCs w:val="24"/>
        </w:rPr>
        <w:t>результатов:</w:t>
      </w: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 xml:space="preserve">•   </w:t>
      </w:r>
      <w:r w:rsidRPr="002013B4">
        <w:rPr>
          <w:rFonts w:ascii="Times New Roman" w:hAnsi="Times New Roman" w:cs="Times New Roman"/>
          <w:b/>
          <w:sz w:val="24"/>
          <w:szCs w:val="24"/>
        </w:rPr>
        <w:t>личностных:</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понимание роли родного языка как основы успешной социализации личности;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формирование мировоззрения, соответствующего современному уровню раз</w:t>
      </w:r>
      <w:r w:rsidRPr="002013B4">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lastRenderedPageBreak/>
        <w:t>способность к речевому самоконтролю; оцениванию устных и письменных высказываний с точки зрения языкового оформления, эффективности до</w:t>
      </w:r>
      <w:r w:rsidRPr="002013B4">
        <w:rPr>
          <w:rFonts w:ascii="Times New Roman" w:hAnsi="Times New Roman" w:cs="Times New Roman"/>
          <w:sz w:val="24"/>
          <w:szCs w:val="24"/>
        </w:rPr>
        <w:softHyphen/>
        <w:t>стижения поставленных коммуникативных задач;</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самооценке на основе наблюдения за собственной речью, по</w:t>
      </w:r>
      <w:r w:rsidRPr="002013B4">
        <w:rPr>
          <w:rFonts w:ascii="Times New Roman" w:hAnsi="Times New Roman" w:cs="Times New Roman"/>
          <w:sz w:val="24"/>
          <w:szCs w:val="24"/>
        </w:rPr>
        <w:softHyphen/>
        <w:t>требность речевого самосовершенствования;</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r w:rsidRPr="002013B4">
        <w:rPr>
          <w:rFonts w:ascii="Times New Roman" w:hAnsi="Times New Roman" w:cs="Times New Roman"/>
          <w:b/>
          <w:sz w:val="24"/>
          <w:szCs w:val="24"/>
        </w:rPr>
        <w:t>метапредметных:</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всеми видами речевой деятельности: аудированием, чтением (по</w:t>
      </w:r>
      <w:r w:rsidRPr="002013B4">
        <w:rPr>
          <w:rFonts w:ascii="Times New Roman" w:hAnsi="Times New Roman" w:cs="Times New Roman"/>
          <w:sz w:val="24"/>
          <w:szCs w:val="24"/>
        </w:rPr>
        <w:softHyphen/>
        <w:t>ниманием), говорением, письмом;</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2013B4">
        <w:rPr>
          <w:rFonts w:ascii="Times New Roman" w:hAnsi="Times New Roman" w:cs="Times New Roman"/>
          <w:sz w:val="24"/>
          <w:szCs w:val="24"/>
        </w:rPr>
        <w:softHyphen/>
        <w:t>вание приобретенных знаний и умений для анализа языковых явлений на межпредметном уровне;</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2013B4">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овладение нормами речевого поведения в различных ситуациях межличност</w:t>
      </w:r>
      <w:r w:rsidRPr="002013B4">
        <w:rPr>
          <w:rFonts w:ascii="Times New Roman" w:hAnsi="Times New Roman" w:cs="Times New Roman"/>
          <w:sz w:val="24"/>
          <w:szCs w:val="24"/>
        </w:rPr>
        <w:softHyphen/>
        <w:t>ного и межкультурного общения;</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2013B4">
        <w:rPr>
          <w:rFonts w:ascii="Times New Roman" w:hAnsi="Times New Roman" w:cs="Times New Roman"/>
          <w:sz w:val="24"/>
          <w:szCs w:val="24"/>
        </w:rPr>
        <w:softHyphen/>
        <w:t>лучаемую из различных источников;</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2013B4">
        <w:rPr>
          <w:rFonts w:ascii="Times New Roman" w:hAnsi="Times New Roman" w:cs="Times New Roman"/>
          <w:sz w:val="24"/>
          <w:szCs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2013B4">
        <w:rPr>
          <w:rFonts w:ascii="Times New Roman" w:hAnsi="Times New Roman" w:cs="Times New Roman"/>
          <w:sz w:val="24"/>
          <w:szCs w:val="24"/>
        </w:rPr>
        <w:softHyphen/>
        <w:t>ния русского языка;</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r w:rsidRPr="002013B4">
        <w:rPr>
          <w:rFonts w:ascii="Times New Roman" w:hAnsi="Times New Roman" w:cs="Times New Roman"/>
          <w:b/>
          <w:sz w:val="24"/>
          <w:szCs w:val="24"/>
        </w:rPr>
        <w:t>предметных:</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понятий о нормах русского литературного языка и при</w:t>
      </w:r>
      <w:r w:rsidRPr="002013B4">
        <w:rPr>
          <w:rFonts w:ascii="Times New Roman" w:hAnsi="Times New Roman" w:cs="Times New Roman"/>
          <w:sz w:val="24"/>
          <w:szCs w:val="24"/>
        </w:rPr>
        <w:softHyphen/>
        <w:t>менение знаний о них в речевой практике;</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представлять тексты в виде тезисов, конспектов, аннота</w:t>
      </w:r>
      <w:r w:rsidRPr="002013B4">
        <w:rPr>
          <w:rFonts w:ascii="Times New Roman" w:hAnsi="Times New Roman" w:cs="Times New Roman"/>
          <w:sz w:val="24"/>
          <w:szCs w:val="24"/>
        </w:rPr>
        <w:softHyphen/>
        <w:t>ций, рефератов, сочинений различных жанров;</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представлений об изобразительно-выразительных возмож</w:t>
      </w:r>
      <w:r w:rsidRPr="002013B4">
        <w:rPr>
          <w:rFonts w:ascii="Times New Roman" w:hAnsi="Times New Roman" w:cs="Times New Roman"/>
          <w:sz w:val="24"/>
          <w:szCs w:val="24"/>
        </w:rPr>
        <w:softHyphen/>
        <w:t>ностях русского языка;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2013B4">
        <w:rPr>
          <w:rFonts w:ascii="Times New Roman" w:hAnsi="Times New Roman" w:cs="Times New Roman"/>
          <w:sz w:val="24"/>
          <w:szCs w:val="24"/>
        </w:rPr>
        <w:softHyphen/>
        <w:t>тированных устных и письменных высказываниях;</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 xml:space="preserve">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w:t>
      </w:r>
      <w:r w:rsidRPr="002013B4">
        <w:rPr>
          <w:rFonts w:ascii="Times New Roman" w:hAnsi="Times New Roman" w:cs="Times New Roman"/>
          <w:sz w:val="24"/>
          <w:szCs w:val="24"/>
        </w:rPr>
        <w:lastRenderedPageBreak/>
        <w:t>произведении, в единстве эмоционального личностного вос</w:t>
      </w:r>
      <w:r w:rsidRPr="002013B4">
        <w:rPr>
          <w:rFonts w:ascii="Times New Roman" w:hAnsi="Times New Roman" w:cs="Times New Roman"/>
          <w:sz w:val="24"/>
          <w:szCs w:val="24"/>
        </w:rPr>
        <w:softHyphen/>
        <w:t>приятия и интеллектуального понимания;</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сформированность представлений о системе стилей языка художественной литературы.</w:t>
      </w:r>
    </w:p>
    <w:p w:rsidR="00BF2554" w:rsidRPr="00D956DC" w:rsidRDefault="00BF2554" w:rsidP="002013B4">
      <w:pPr>
        <w:tabs>
          <w:tab w:val="num" w:pos="0"/>
        </w:tabs>
        <w:spacing w:after="0" w:line="240" w:lineRule="auto"/>
        <w:jc w:val="both"/>
        <w:rPr>
          <w:rFonts w:ascii="Times New Roman" w:eastAsia="Times New Roman" w:hAnsi="Times New Roman" w:cs="Times New Roman"/>
          <w:sz w:val="24"/>
          <w:szCs w:val="24"/>
        </w:rPr>
      </w:pP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D956DC">
        <w:rPr>
          <w:rFonts w:ascii="Times New Roman" w:eastAsia="Times New Roman" w:hAnsi="Times New Roman" w:cs="Times New Roman"/>
          <w:b/>
          <w:sz w:val="24"/>
          <w:szCs w:val="24"/>
        </w:rPr>
        <w:t>1.4. Рекомендуемое  количество часов на освоение учебной дисциплины:</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-максимальной учебной нагрузки обучающегося </w:t>
      </w:r>
      <w:r w:rsidR="00D956DC" w:rsidRPr="00D956DC">
        <w:rPr>
          <w:rFonts w:ascii="Times New Roman" w:eastAsia="Times New Roman" w:hAnsi="Times New Roman" w:cs="Times New Roman"/>
          <w:sz w:val="24"/>
          <w:szCs w:val="24"/>
          <w:u w:val="single"/>
        </w:rPr>
        <w:t>78</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 в том числе:</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обязательной аудиторной</w:t>
      </w:r>
      <w:r w:rsidRPr="00D956DC">
        <w:rPr>
          <w:rFonts w:ascii="Times New Roman" w:eastAsia="Times New Roman" w:hAnsi="Times New Roman" w:cs="Times New Roman"/>
          <w:color w:val="000000"/>
          <w:sz w:val="24"/>
          <w:szCs w:val="24"/>
          <w:shd w:val="clear" w:color="auto" w:fill="FFFFFF"/>
        </w:rPr>
        <w:t xml:space="preserve"> учебной нагрузки обучающегося </w:t>
      </w:r>
      <w:r w:rsidR="00D956DC" w:rsidRPr="00D956DC">
        <w:rPr>
          <w:rFonts w:ascii="Times New Roman" w:eastAsia="Times New Roman" w:hAnsi="Times New Roman" w:cs="Times New Roman"/>
          <w:color w:val="000000"/>
          <w:sz w:val="24"/>
          <w:szCs w:val="24"/>
          <w:u w:val="single"/>
          <w:shd w:val="clear" w:color="auto" w:fill="FFFFFF"/>
        </w:rPr>
        <w:t>7</w:t>
      </w:r>
      <w:r w:rsidR="00A44577">
        <w:rPr>
          <w:rFonts w:ascii="Times New Roman" w:eastAsia="Times New Roman" w:hAnsi="Times New Roman" w:cs="Times New Roman"/>
          <w:color w:val="000000"/>
          <w:sz w:val="24"/>
          <w:szCs w:val="24"/>
          <w:u w:val="single"/>
          <w:shd w:val="clear" w:color="auto" w:fill="FFFFFF"/>
        </w:rPr>
        <w:t>4</w:t>
      </w:r>
      <w:r w:rsidR="00D956DC">
        <w:rPr>
          <w:rFonts w:ascii="Times New Roman" w:eastAsia="Times New Roman" w:hAnsi="Times New Roman" w:cs="Times New Roman"/>
          <w:color w:val="000000"/>
          <w:sz w:val="24"/>
          <w:szCs w:val="24"/>
          <w:shd w:val="clear" w:color="auto" w:fill="FFFFFF"/>
        </w:rPr>
        <w:t xml:space="preserve"> </w:t>
      </w:r>
      <w:r w:rsidRPr="00D956DC">
        <w:rPr>
          <w:rFonts w:ascii="Times New Roman" w:eastAsia="Times New Roman" w:hAnsi="Times New Roman" w:cs="Times New Roman"/>
          <w:color w:val="000000"/>
          <w:sz w:val="24"/>
          <w:szCs w:val="24"/>
          <w:shd w:val="clear" w:color="auto" w:fill="FFFFFF"/>
        </w:rPr>
        <w:t>часов;</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-самостоятельной работы обучающегося </w:t>
      </w:r>
      <w:r w:rsidR="00A44577">
        <w:rPr>
          <w:rFonts w:ascii="Times New Roman" w:eastAsia="Times New Roman" w:hAnsi="Times New Roman" w:cs="Times New Roman"/>
          <w:sz w:val="24"/>
          <w:szCs w:val="24"/>
          <w:u w:val="single"/>
        </w:rPr>
        <w:t>4</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7343BA" w:rsidRDefault="007343BA"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2. СТРУКТУРА И СОДЕРЖАНИЕ УЧЕБНОЙ ДИСЦИПЛИНЫ</w:t>
      </w:r>
    </w:p>
    <w:p w:rsidR="00D956DC" w:rsidRPr="00D956DC" w:rsidRDefault="007343BA"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2.1. Объем учебной дисциплины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A44577">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w:t>
            </w:r>
            <w:r w:rsidR="00A44577">
              <w:rPr>
                <w:rFonts w:ascii="Times New Roman" w:hAnsi="Times New Roman" w:cs="Times New Roman"/>
                <w:b/>
                <w:iCs/>
                <w:sz w:val="20"/>
                <w:szCs w:val="20"/>
              </w:rPr>
              <w:t>4</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CA6E52" w:rsidP="00CA6E52">
            <w:pPr>
              <w:spacing w:after="0" w:line="240" w:lineRule="auto"/>
              <w:jc w:val="center"/>
              <w:rPr>
                <w:rFonts w:ascii="Times New Roman" w:hAnsi="Times New Roman" w:cs="Times New Roman"/>
                <w:iCs/>
                <w:sz w:val="20"/>
                <w:szCs w:val="20"/>
              </w:rPr>
            </w:pP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A44577"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36</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A44577"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38</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A44577" w:rsidP="00CA6E52">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4</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7343BA">
      <w:pPr>
        <w:tabs>
          <w:tab w:val="num" w:pos="0"/>
        </w:tabs>
        <w:spacing w:after="0" w:line="240" w:lineRule="auto"/>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2.2. Тематический план и содержание учебной дисциплины</w:t>
      </w:r>
      <w:r w:rsidR="00881156" w:rsidRPr="00D956DC">
        <w:rPr>
          <w:rFonts w:ascii="Times New Roman" w:eastAsia="Times New Roman" w:hAnsi="Times New Roman" w:cs="Times New Roman"/>
          <w:sz w:val="24"/>
          <w:szCs w:val="24"/>
        </w:rPr>
        <w:t xml:space="preserve"> </w:t>
      </w:r>
      <w:r w:rsidR="007343BA">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w:t>
      </w:r>
      <w:r w:rsidR="007343BA">
        <w:rPr>
          <w:rFonts w:ascii="Times New Roman" w:eastAsia="Times New Roman" w:hAnsi="Times New Roman" w:cs="Times New Roman"/>
          <w:b/>
          <w:sz w:val="24"/>
          <w:szCs w:val="24"/>
        </w:rPr>
        <w:t xml:space="preserve">. </w:t>
      </w:r>
      <w:r w:rsidR="00D956DC" w:rsidRPr="00D956DC">
        <w:rPr>
          <w:rFonts w:ascii="Times New Roman" w:eastAsia="Times New Roman" w:hAnsi="Times New Roman" w:cs="Times New Roman"/>
          <w:b/>
          <w:sz w:val="24"/>
          <w:szCs w:val="24"/>
        </w:rPr>
        <w:t>Русский язык</w:t>
      </w: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3"/>
        <w:gridCol w:w="708"/>
        <w:gridCol w:w="8647"/>
        <w:gridCol w:w="1701"/>
        <w:gridCol w:w="1276"/>
        <w:gridCol w:w="216"/>
        <w:gridCol w:w="1768"/>
      </w:tblGrid>
      <w:tr w:rsidR="00DC0498" w:rsidRPr="003D172E" w:rsidTr="0055376E">
        <w:trPr>
          <w:trHeight w:val="20"/>
        </w:trPr>
        <w:tc>
          <w:tcPr>
            <w:tcW w:w="1473"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Наименование разделов и тем</w:t>
            </w:r>
          </w:p>
        </w:tc>
        <w:tc>
          <w:tcPr>
            <w:tcW w:w="9355"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
        </w:tc>
        <w:tc>
          <w:tcPr>
            <w:tcW w:w="1701" w:type="dxa"/>
            <w:shd w:val="clear" w:color="auto" w:fill="auto"/>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Объем часов</w:t>
            </w:r>
          </w:p>
        </w:tc>
        <w:tc>
          <w:tcPr>
            <w:tcW w:w="1276"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Уровень освоения</w:t>
            </w:r>
          </w:p>
        </w:tc>
        <w:tc>
          <w:tcPr>
            <w:tcW w:w="1984"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D172E">
              <w:rPr>
                <w:rFonts w:ascii="Times New Roman" w:eastAsia="Times New Roman" w:hAnsi="Times New Roman" w:cs="Times New Roman"/>
                <w:b/>
                <w:bCs/>
                <w:sz w:val="20"/>
                <w:szCs w:val="20"/>
                <w:lang w:eastAsia="ru-RU"/>
              </w:rPr>
              <w:t>Осваиваемые элементы компетенций</w:t>
            </w:r>
          </w:p>
        </w:tc>
      </w:tr>
      <w:tr w:rsidR="00DC0498" w:rsidRPr="003D172E" w:rsidTr="0055376E">
        <w:trPr>
          <w:trHeight w:val="20"/>
        </w:trPr>
        <w:tc>
          <w:tcPr>
            <w:tcW w:w="1473"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r w:rsidRPr="003D172E">
              <w:rPr>
                <w:rFonts w:ascii="Times New Roman" w:hAnsi="Times New Roman" w:cs="Times New Roman"/>
                <w:b/>
                <w:spacing w:val="-6"/>
                <w:sz w:val="20"/>
                <w:szCs w:val="20"/>
              </w:rPr>
              <w:t>Введение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Язык как средство общения и форма существования национальной культуры</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r w:rsidRPr="003D172E">
              <w:rPr>
                <w:rFonts w:ascii="Times New Roman" w:hAnsi="Times New Roman" w:cs="Times New Roman"/>
                <w:sz w:val="20"/>
                <w:szCs w:val="20"/>
              </w:rPr>
              <w:t>.</w:t>
            </w:r>
          </w:p>
        </w:tc>
      </w:tr>
      <w:tr w:rsidR="00DC0498" w:rsidRPr="003D172E" w:rsidTr="0055376E">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общество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984" w:type="dxa"/>
            <w:gridSpan w:val="2"/>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развивающееся явление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система. Основные уровни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Русский язык в современном мире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8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Понятие о русском литературном языке и языковой норме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Значение русского языка при освоении профессии 08.02.01 Строительство и эксплуатация зданий и сооружений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5"/>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1. Язык и речь. Функциональные стили речи</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3D172E" w:rsidTr="0055376E">
        <w:trPr>
          <w:trHeight w:val="20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Язык и речь</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Язык и речь</w:t>
            </w:r>
          </w:p>
        </w:tc>
        <w:tc>
          <w:tcPr>
            <w:tcW w:w="1701" w:type="dxa"/>
            <w:vMerge w:val="restart"/>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речевой деятельности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1"/>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Речевая ситуация и ее компоненты</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t xml:space="preserve">Основные требования к речи: правильность, точность, выразительность, уместность употребления языковых средств </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highlight w:val="lightGray"/>
              </w:rPr>
              <w:t>Функциональные стили речи</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9355" w:type="dxa"/>
            <w:gridSpan w:val="2"/>
          </w:tcPr>
          <w:p w:rsidR="00DC0498" w:rsidRPr="003D172E" w:rsidRDefault="00DC0498" w:rsidP="003D172E">
            <w:pPr>
              <w:pStyle w:val="212"/>
              <w:ind w:left="0" w:firstLine="0"/>
              <w:jc w:val="both"/>
              <w:rPr>
                <w:b/>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1</w:t>
            </w:r>
          </w:p>
        </w:tc>
        <w:tc>
          <w:tcPr>
            <w:tcW w:w="8647" w:type="dxa"/>
          </w:tcPr>
          <w:p w:rsidR="00DC0498" w:rsidRPr="003D172E" w:rsidRDefault="00DC0498" w:rsidP="003D172E">
            <w:pPr>
              <w:pStyle w:val="212"/>
              <w:ind w:left="0" w:firstLine="0"/>
              <w:jc w:val="both"/>
            </w:pPr>
            <w:r w:rsidRPr="003D172E">
              <w:t xml:space="preserve">Функциональные стили речи и их особенности </w:t>
            </w:r>
          </w:p>
        </w:tc>
        <w:tc>
          <w:tcPr>
            <w:tcW w:w="1701" w:type="dxa"/>
            <w:vMerge w:val="restart"/>
            <w:shd w:val="clear" w:color="auto" w:fill="auto"/>
          </w:tcPr>
          <w:p w:rsidR="00DC0498" w:rsidRPr="003D172E" w:rsidRDefault="00DC0498" w:rsidP="003D172E">
            <w:pPr>
              <w:pStyle w:val="212"/>
              <w:ind w:left="0"/>
              <w:jc w:val="center"/>
              <w:rPr>
                <w:bCs/>
              </w:rPr>
            </w:pPr>
            <w:r w:rsidRPr="003D172E">
              <w:rPr>
                <w:bCs/>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2</w:t>
            </w:r>
          </w:p>
        </w:tc>
        <w:tc>
          <w:tcPr>
            <w:tcW w:w="8647" w:type="dxa"/>
          </w:tcPr>
          <w:p w:rsidR="00DC0498" w:rsidRPr="003D172E" w:rsidRDefault="00DC0498" w:rsidP="003D172E">
            <w:pPr>
              <w:pStyle w:val="212"/>
              <w:ind w:left="0" w:firstLine="0"/>
              <w:jc w:val="both"/>
            </w:pPr>
            <w:r w:rsidRPr="003D172E">
              <w:t>Разговорный стиль речи, его основные признаки, сфера использования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Научный стиль речи. Основные жанры научного стиля: доклад, статья, сообщение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rPr>
                <w:spacing w:val="-4"/>
              </w:rPr>
              <w:t>Официально-деловой стиль речи, его признаки,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5</w:t>
            </w:r>
          </w:p>
        </w:tc>
        <w:tc>
          <w:tcPr>
            <w:tcW w:w="8647" w:type="dxa"/>
          </w:tcPr>
          <w:p w:rsidR="00DC0498" w:rsidRPr="003D172E" w:rsidRDefault="00DC0498" w:rsidP="003D172E">
            <w:pPr>
              <w:pStyle w:val="212"/>
              <w:ind w:left="0" w:firstLine="0"/>
              <w:jc w:val="both"/>
              <w:rPr>
                <w:spacing w:val="-4"/>
              </w:rPr>
            </w:pPr>
            <w:r w:rsidRPr="003D172E">
              <w:rPr>
                <w:spacing w:val="-4"/>
              </w:rPr>
              <w:t>Жанры официально-делового стиля: заявление, доверенность, расписка, резюме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6</w:t>
            </w:r>
          </w:p>
        </w:tc>
        <w:tc>
          <w:tcPr>
            <w:tcW w:w="8647" w:type="dxa"/>
          </w:tcPr>
          <w:p w:rsidR="00DC0498" w:rsidRPr="003D172E" w:rsidRDefault="00DC0498" w:rsidP="003D172E">
            <w:pPr>
              <w:pStyle w:val="212"/>
              <w:ind w:left="0" w:firstLine="0"/>
              <w:jc w:val="both"/>
              <w:rPr>
                <w:spacing w:val="-4"/>
              </w:rPr>
            </w:pPr>
            <w:r w:rsidRPr="003D172E">
              <w:t>Публицистический стиль речи, его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7</w:t>
            </w:r>
          </w:p>
        </w:tc>
        <w:tc>
          <w:tcPr>
            <w:tcW w:w="8647" w:type="dxa"/>
          </w:tcPr>
          <w:p w:rsidR="00DC0498" w:rsidRPr="003D172E" w:rsidRDefault="00DC0498" w:rsidP="003D172E">
            <w:pPr>
              <w:pStyle w:val="212"/>
              <w:ind w:left="0" w:firstLine="0"/>
              <w:jc w:val="both"/>
              <w:rPr>
                <w:spacing w:val="-4"/>
              </w:rPr>
            </w:pPr>
            <w:r w:rsidRPr="003D172E">
              <w:t>Основные жанры публицистического стиля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8</w:t>
            </w:r>
          </w:p>
        </w:tc>
        <w:tc>
          <w:tcPr>
            <w:tcW w:w="8647" w:type="dxa"/>
          </w:tcPr>
          <w:p w:rsidR="00DC0498" w:rsidRPr="003D172E" w:rsidRDefault="00DC0498" w:rsidP="003D172E">
            <w:pPr>
              <w:pStyle w:val="212"/>
              <w:ind w:left="0" w:firstLine="0"/>
              <w:jc w:val="both"/>
              <w:rPr>
                <w:spacing w:val="-4"/>
              </w:rPr>
            </w:pPr>
            <w:r w:rsidRPr="003D172E">
              <w:t>Основы ораторского искусства</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9</w:t>
            </w:r>
          </w:p>
        </w:tc>
        <w:tc>
          <w:tcPr>
            <w:tcW w:w="8647" w:type="dxa"/>
          </w:tcPr>
          <w:p w:rsidR="00DC0498" w:rsidRPr="003D172E" w:rsidRDefault="00DC0498" w:rsidP="003D172E">
            <w:pPr>
              <w:pStyle w:val="212"/>
              <w:ind w:left="0" w:firstLine="0"/>
              <w:jc w:val="both"/>
            </w:pPr>
            <w:r w:rsidRPr="003D172E">
              <w:t>Особенности построения публичного выступления. Подготовка публичной речи</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rsidR="00DC0498" w:rsidRPr="003D172E" w:rsidRDefault="00DC0498" w:rsidP="003D172E">
            <w:pPr>
              <w:pStyle w:val="212"/>
              <w:ind w:left="0" w:firstLine="0"/>
              <w:jc w:val="both"/>
            </w:pPr>
            <w:r w:rsidRPr="003D172E">
              <w:t>выразительных средств</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Текст как произведение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Признаки, структура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Тема, основная мысль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Средства и виды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Информационная переработка текста (план, тезисы, конспект, реферат, аннотация)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Абзац как средство смыслового членения текста</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18</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Соединение в тексте различных типов речи</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19</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 xml:space="preserve">Терминология в профессии </w:t>
            </w:r>
            <w:r w:rsidRPr="003D172E">
              <w:rPr>
                <w:rFonts w:ascii="Times New Roman" w:hAnsi="Times New Roman" w:cs="Times New Roman"/>
                <w:sz w:val="20"/>
                <w:szCs w:val="20"/>
              </w:rPr>
              <w:t>08.02.01 Строительство и эксплуатация зданий и сооружений</w:t>
            </w:r>
          </w:p>
        </w:tc>
        <w:tc>
          <w:tcPr>
            <w:tcW w:w="1701" w:type="dxa"/>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spacing w:val="-6"/>
                <w:sz w:val="20"/>
                <w:szCs w:val="20"/>
              </w:rPr>
              <w:t>Раздел 2. Фонетика, орфоэпия, графика,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z w:val="20"/>
                <w:szCs w:val="20"/>
                <w:highlight w:val="lightGray"/>
              </w:rPr>
              <w:t>Фонетические единицы</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Звук и фонема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Открытый и закрытый слог</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Соотношение буквы и звука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Фонетическая фраза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rPr>
              <w:t>Ударение и произношение</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FFFFFF"/>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Ударение словесное и логическое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Роль ударения в стихотворной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Интонационное богатство русской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Орфоэпические нормы: произносительные и нормы ударения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Произношение гласных и согласных звуков,  произношение заимствованных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Использование орфоэпического словаря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Благозвучие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Звукопись как изобразительное средство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Ассонанс, аллитерация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highlight w:val="lightGray"/>
              </w:rPr>
              <w:t>Правописание гласных и согласных</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безударных гласных, звонких и глухих согласных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буквы Ь</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О/Ё после шипящих и Ц</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приставок на З - / С -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И – Ы после приставок</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3. </w:t>
            </w:r>
            <w:r w:rsidRPr="003D172E">
              <w:rPr>
                <w:rFonts w:ascii="Times New Roman" w:hAnsi="Times New Roman" w:cs="Times New Roman"/>
                <w:b/>
                <w:bCs/>
                <w:sz w:val="20"/>
                <w:szCs w:val="20"/>
              </w:rPr>
              <w:t>Лексикология и фразеология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4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Слово в лексической системе языка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auto"/>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Лексическое и грамматическое значения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Многозначность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Прямое и переносное значение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6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Метафора, метонимия как выразительные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Омонимы, синонимы, антонимы, паронимы и их употребление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Изобразительные возможности синонимов, антонимов, омонимов, паронимов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Контекстуальные синонимы и антонимы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Градация и антитеза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Активный и пассивный словарный запас: архаизмы, историзмы, неологизмы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нормы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ошибки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Фразеологизмы</w:t>
            </w:r>
          </w:p>
        </w:tc>
        <w:tc>
          <w:tcPr>
            <w:tcW w:w="9355" w:type="dxa"/>
            <w:gridSpan w:val="2"/>
          </w:tcPr>
          <w:p w:rsidR="00DC0498" w:rsidRPr="003D172E" w:rsidRDefault="00DC0498" w:rsidP="003D172E">
            <w:pPr>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Фольклорная лексика и фразеология</w:t>
            </w:r>
          </w:p>
        </w:tc>
        <w:tc>
          <w:tcPr>
            <w:tcW w:w="1701" w:type="dxa"/>
            <w:vMerge w:val="restart"/>
            <w:shd w:val="clear" w:color="auto" w:fill="auto"/>
          </w:tcPr>
          <w:p w:rsidR="00DC0498" w:rsidRPr="003D172E" w:rsidRDefault="00DC0498" w:rsidP="003D172E">
            <w:pPr>
              <w:pStyle w:val="affff3"/>
              <w:spacing w:after="0"/>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Русские пословицы и поговорки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Отличие фразеологизма от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фразеологизмов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Афоризмы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Лексические и фразеологические словари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Ошибки в употреблении фразеологических единиц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Происхождение фразеологизмов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lastRenderedPageBreak/>
              <w:t>Раздел 4. Морфемика, словообразование, орфрграфия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Морфема</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90"/>
              <w:jc w:val="both"/>
              <w:rPr>
                <w:rFonts w:ascii="Times New Roman" w:hAnsi="Times New Roman" w:cs="Times New Roman"/>
                <w:bCs/>
                <w:sz w:val="20"/>
                <w:szCs w:val="20"/>
              </w:rPr>
            </w:pPr>
            <w:r w:rsidRPr="003D172E">
              <w:rPr>
                <w:rFonts w:ascii="Times New Roman" w:hAnsi="Times New Roman" w:cs="Times New Roman"/>
                <w:sz w:val="20"/>
                <w:szCs w:val="20"/>
              </w:rPr>
              <w:t>Понятие морфемы как значимой части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Многозначность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Синонимия и антонимия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Морфемный разбор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Правописание морфем</w:t>
            </w:r>
          </w:p>
        </w:tc>
        <w:tc>
          <w:tcPr>
            <w:tcW w:w="9355" w:type="dxa"/>
            <w:gridSpan w:val="2"/>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чередующихся гласных в корнях слов</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приставок ПРИ - /  ПРЕ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Способы словообразования</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Способы словообразования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Словообразование знаменательных частей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Особенности словообразования профессиональной лексики и терминов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pacing w:val="-4"/>
                <w:sz w:val="20"/>
                <w:szCs w:val="20"/>
              </w:rPr>
            </w:pPr>
            <w:r w:rsidRPr="003D172E">
              <w:rPr>
                <w:rFonts w:ascii="Times New Roman" w:hAnsi="Times New Roman" w:cs="Times New Roman"/>
                <w:sz w:val="20"/>
                <w:szCs w:val="20"/>
              </w:rPr>
              <w:t>Понятие об этимологии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Словообразовательный анализ</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приставок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суффиксов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Речевые ошибки, связанные с неоправданным повтором однокоренных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5. Морфология и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Грамматические признаки слова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Знаменательные и незнаменательные части речи и их роль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0"/>
              <w:spacing w:after="0" w:line="240" w:lineRule="auto"/>
              <w:ind w:left="0"/>
              <w:jc w:val="both"/>
              <w:rPr>
                <w:sz w:val="20"/>
                <w:szCs w:val="20"/>
              </w:rPr>
            </w:pPr>
            <w:r w:rsidRPr="003D172E">
              <w:rPr>
                <w:sz w:val="20"/>
                <w:szCs w:val="20"/>
              </w:rPr>
              <w:t>Основные выразительные средства морфологии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существительное</w:t>
            </w:r>
          </w:p>
        </w:tc>
        <w:tc>
          <w:tcPr>
            <w:tcW w:w="9355" w:type="dxa"/>
            <w:gridSpan w:val="2"/>
          </w:tcPr>
          <w:p w:rsidR="00DC0498" w:rsidRPr="003D172E" w:rsidRDefault="00DC0498" w:rsidP="003D172E">
            <w:pPr>
              <w:spacing w:after="0" w:line="240" w:lineRule="auto"/>
              <w:ind w:firstLine="131"/>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firstLine="131"/>
              <w:jc w:val="both"/>
              <w:rPr>
                <w:rFonts w:ascii="Times New Roman" w:hAnsi="Times New Roman" w:cs="Times New Roman"/>
                <w:bCs/>
                <w:sz w:val="20"/>
                <w:szCs w:val="20"/>
              </w:rPr>
            </w:pPr>
            <w:r w:rsidRPr="003D172E">
              <w:rPr>
                <w:rFonts w:ascii="Times New Roman" w:hAnsi="Times New Roman" w:cs="Times New Roman"/>
                <w:sz w:val="20"/>
                <w:szCs w:val="20"/>
              </w:rPr>
              <w:t>Лексико-грамматические разряды имен существительных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Род, число, падеж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Склонение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окончаний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существительного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существительных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прилагательное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прилагательных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Степени сравнения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прилагательного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прилагательных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3D172E">
              <w:rPr>
                <w:rFonts w:ascii="Times New Roman" w:hAnsi="Times New Roman" w:cs="Times New Roman"/>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Имя числительное</w:t>
            </w:r>
          </w:p>
        </w:tc>
        <w:tc>
          <w:tcPr>
            <w:tcW w:w="9355" w:type="dxa"/>
            <w:gridSpan w:val="2"/>
          </w:tcPr>
          <w:p w:rsidR="00DC0498" w:rsidRPr="003D172E" w:rsidRDefault="00DC0498" w:rsidP="003D172E">
            <w:pPr>
              <w:pStyle w:val="affff3"/>
              <w:spacing w:after="0"/>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числительных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числительных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Морфологический разбор имени числительного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числительных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 xml:space="preserve">Сочетание числительных </w:t>
            </w:r>
            <w:r w:rsidRPr="003D172E">
              <w:rPr>
                <w:i/>
              </w:rPr>
              <w:t>оба</w:t>
            </w:r>
            <w:r w:rsidRPr="003D172E">
              <w:t>,</w:t>
            </w:r>
            <w:r w:rsidRPr="003D172E">
              <w:rPr>
                <w:i/>
              </w:rPr>
              <w:t xml:space="preserve"> обе</w:t>
            </w:r>
            <w:r w:rsidRPr="003D172E">
              <w:t>,</w:t>
            </w:r>
            <w:r w:rsidRPr="003D172E">
              <w:rPr>
                <w:i/>
              </w:rPr>
              <w:t xml:space="preserve"> двое</w:t>
            </w:r>
            <w:r w:rsidRPr="003D172E">
              <w:t>,</w:t>
            </w:r>
            <w:r w:rsidRPr="003D172E">
              <w:rPr>
                <w:i/>
              </w:rPr>
              <w:t xml:space="preserve"> трое </w:t>
            </w:r>
            <w:r w:rsidRPr="003D172E">
              <w:t xml:space="preserve"> с существительными разного 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Местоимение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местоимений</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местоимений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местоимения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Употребление местоимений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Местоимение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rPr>
                <w:spacing w:val="-10"/>
              </w:rPr>
              <w:t>Синонимия местоименных форм</w:t>
            </w:r>
            <w:r w:rsidRPr="003D172E">
              <w:rPr>
                <w:i/>
                <w:spacing w:val="-10"/>
              </w:rPr>
              <w:t xml:space="preserve">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6.</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Глагол</w:t>
            </w:r>
          </w:p>
        </w:tc>
        <w:tc>
          <w:tcPr>
            <w:tcW w:w="9355" w:type="dxa"/>
            <w:gridSpan w:val="2"/>
          </w:tcPr>
          <w:p w:rsidR="00DC0498" w:rsidRPr="003D172E" w:rsidRDefault="00DC0498" w:rsidP="003D172E">
            <w:pPr>
              <w:pStyle w:val="212"/>
              <w:ind w:left="0" w:firstLine="0"/>
              <w:jc w:val="both"/>
              <w:rPr>
                <w:b/>
                <w:spacing w:val="-10"/>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Грамматические признаки глагола</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личных окончаний глагола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глаголами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глагола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Синонимия глагольных форм в художественном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7.</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Причастие как особая форма глагола</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Образование действительных и страдательных причастий</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 и –НН- в причастиях и отглагольных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Причастный оборот и знаки препинания в предложении с 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8.</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Деепричастие как особая форма глагола</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Образование деепричастий совершенного и несовершенного вида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НЕ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Деепричастный оборот и знаки препинания в предложениях с деепричастным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деепричастия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деепричастий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Особенности построения предложений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деепричастий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9.</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Наречие</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Грамматические признаки наречия</w:t>
            </w:r>
          </w:p>
        </w:tc>
        <w:tc>
          <w:tcPr>
            <w:tcW w:w="1701" w:type="dxa"/>
            <w:vMerge w:val="restart"/>
            <w:shd w:val="clear" w:color="auto" w:fill="auto"/>
          </w:tcPr>
          <w:p w:rsidR="00DC0498" w:rsidRPr="003D172E" w:rsidRDefault="00DC0498" w:rsidP="003D172E">
            <w:pPr>
              <w:pStyle w:val="afffffe"/>
              <w:spacing w:after="0"/>
              <w:ind w:left="0"/>
              <w:jc w:val="center"/>
              <w:rPr>
                <w:bCs/>
                <w:i/>
                <w:sz w:val="20"/>
                <w:szCs w:val="20"/>
              </w:rPr>
            </w:pPr>
            <w:r w:rsidRPr="003D172E">
              <w:rPr>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Степени сравнения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Отличие наречий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Морфологический разбор наречия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наречия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наречий при характеристике признака действия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Использование местоименных наречий для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10.</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Слова категории состояния (безлично-предикативные слова</w:t>
            </w:r>
            <w:r w:rsidRPr="003D172E">
              <w:rPr>
                <w:rFonts w:ascii="Times New Roman" w:hAnsi="Times New Roman" w:cs="Times New Roman"/>
                <w:sz w:val="20"/>
                <w:szCs w:val="20"/>
              </w:rPr>
              <w:t>)</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Группы слов категории состояния, их функции в речи</w:t>
            </w:r>
          </w:p>
        </w:tc>
        <w:tc>
          <w:tcPr>
            <w:tcW w:w="1701" w:type="dxa"/>
            <w:vMerge w:val="restart"/>
            <w:shd w:val="clear" w:color="auto" w:fill="auto"/>
          </w:tcPr>
          <w:p w:rsidR="00DC0498" w:rsidRPr="003D172E" w:rsidRDefault="00DC0498" w:rsidP="003D172E">
            <w:pPr>
              <w:pStyle w:val="afffffe"/>
              <w:spacing w:after="0"/>
              <w:ind w:left="0"/>
              <w:jc w:val="center"/>
              <w:rPr>
                <w:bCs/>
                <w:sz w:val="20"/>
                <w:szCs w:val="20"/>
              </w:rPr>
            </w:pPr>
            <w:r w:rsidRPr="003D172E">
              <w:rPr>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слов категории состояния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Предлог как часть речи</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Правописание предлогов</w:t>
            </w:r>
          </w:p>
        </w:tc>
        <w:tc>
          <w:tcPr>
            <w:tcW w:w="1701" w:type="dxa"/>
            <w:vMerge w:val="restart"/>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afffffe"/>
              <w:spacing w:after="0"/>
              <w:ind w:left="0"/>
              <w:jc w:val="both"/>
              <w:rPr>
                <w:bCs/>
                <w:sz w:val="20"/>
                <w:szCs w:val="20"/>
              </w:rPr>
            </w:pPr>
            <w:r w:rsidRPr="003D172E">
              <w:rPr>
                <w:sz w:val="20"/>
                <w:szCs w:val="20"/>
              </w:rPr>
              <w:t>Отличие производных предлогов (в течение, в продолжение, вследствие и др.) от слов-омонимов</w:t>
            </w:r>
          </w:p>
        </w:tc>
        <w:tc>
          <w:tcPr>
            <w:tcW w:w="1701" w:type="dxa"/>
            <w:vMerge/>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У    Употребление предлогов в составе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43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Союз как часть речи</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С         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Пра   Правописание союзов</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союзов тоже, также, чтобы, зато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Употребление союзов в простом и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Союзы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5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Частица как часть речи</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Пра   Правописание частиц</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Пра  Правописание частиц НЕ и НИ с разными частями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Час  Частицы как средство выразительности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Междометия и звукоподража</w:t>
            </w:r>
            <w:r w:rsidRPr="003D172E">
              <w:rPr>
                <w:rFonts w:ascii="Times New Roman" w:hAnsi="Times New Roman" w:cs="Times New Roman"/>
                <w:bCs/>
                <w:sz w:val="20"/>
                <w:szCs w:val="20"/>
              </w:rPr>
              <w:lastRenderedPageBreak/>
              <w:t>тельные слова</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lastRenderedPageBreak/>
              <w:t xml:space="preserve"> Сод</w:t>
            </w:r>
            <w:r w:rsidR="003D172E" w:rsidRPr="003D172E">
              <w:rPr>
                <w:rFonts w:ascii="Times New Roman" w:hAnsi="Times New Roman" w:cs="Times New Roman"/>
                <w:b/>
                <w:bCs/>
                <w:sz w:val="20"/>
                <w:szCs w:val="20"/>
              </w:rPr>
              <w:t xml:space="preserve">   Сод</w:t>
            </w:r>
            <w:r w:rsidRPr="003D172E">
              <w:rPr>
                <w:rFonts w:ascii="Times New Roman" w:hAnsi="Times New Roman" w:cs="Times New Roman"/>
                <w:b/>
                <w:bCs/>
                <w:sz w:val="20"/>
                <w:szCs w:val="20"/>
              </w:rPr>
              <w:t>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Пр    Правописание междометий и звукоподражаний</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i/>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Зна   Знаки препинания в предложениях с междометиями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Употребление междометий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40"/>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6. Синтаксис и пунктуация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812095">
        <w:trPr>
          <w:trHeight w:val="24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Основные единицы синтаксиса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Словосочетание</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Основные выразительные средства синтаксиса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Словосочетание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Строение словосочетания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связи слов в словосочетании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Нормы построения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Синтаксический разбор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Значение словосочетания в построении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t>Синонимия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Простое предложение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предложений по цели высказывания</w:t>
            </w:r>
          </w:p>
        </w:tc>
        <w:tc>
          <w:tcPr>
            <w:tcW w:w="1701" w:type="dxa"/>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Интонационное богатство русской речи</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Логическое ударение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Прямой и обратный порядок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Грамматическая основа простого двусоставного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Тире между подлежащим и сказуемым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Согласование сказуемого с подлежащим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Роль второстепенных членов предложения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Односоставное и неполное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4"/>
                <w:sz w:val="20"/>
                <w:szCs w:val="20"/>
              </w:rPr>
              <w:t>Односоставные предложения с главным членом в форме подлежащего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Односоставные предложения с главным членом в форме сказуемого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Односложное простое предложение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однородными членами и знаки препинания в них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212"/>
              <w:ind w:left="0" w:firstLine="0"/>
              <w:rPr>
                <w:b/>
                <w:bCs/>
              </w:rPr>
            </w:pPr>
            <w:r w:rsidRPr="003D172E">
              <w:t>Однородные и неоднородные определения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Употребление однородных членов предложения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обособленными и уточняющими членами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определений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приложений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дополнений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обстоятельств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Роль сравнительного оборота как изобразительного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Уточняющие члены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Вводные слова 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Отличие вводных слов от знаменательных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обращении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lastRenderedPageBreak/>
              <w:t>Сложное предложение</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Сложносочиненное предложение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сложносочиненном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0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pStyle w:val="31"/>
              <w:spacing w:after="0"/>
              <w:ind w:left="0"/>
              <w:jc w:val="both"/>
              <w:rPr>
                <w:sz w:val="20"/>
                <w:szCs w:val="20"/>
              </w:rPr>
            </w:pPr>
            <w:r w:rsidRPr="003D172E">
              <w:rPr>
                <w:sz w:val="20"/>
                <w:szCs w:val="20"/>
              </w:rPr>
              <w:t>Употребление сложносочиненных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Сложноподчиненное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сложноподчиненном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Использование сложноподчиненных предложений в разных типах и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Бессоюзное сложное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бессоюзном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Использование бессоюзных сложных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сложном предложении с разными видами связи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Способы передачи чужой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прямой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Замена прямой речи косвенной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цитатах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Оформление диалога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диалоге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17</w:t>
            </w:r>
          </w:p>
        </w:tc>
        <w:tc>
          <w:tcPr>
            <w:tcW w:w="8647" w:type="dxa"/>
          </w:tcPr>
          <w:p w:rsidR="00DC0498" w:rsidRPr="003D172E" w:rsidRDefault="00DC0498" w:rsidP="008F1736">
            <w:pPr>
              <w:pStyle w:val="31"/>
              <w:spacing w:after="0"/>
              <w:ind w:left="0"/>
              <w:jc w:val="both"/>
              <w:rPr>
                <w:sz w:val="20"/>
                <w:szCs w:val="20"/>
              </w:rPr>
            </w:pPr>
            <w:r w:rsidRPr="003D172E">
              <w:rPr>
                <w:sz w:val="20"/>
                <w:szCs w:val="20"/>
              </w:rPr>
              <w:t xml:space="preserve">Оформление диалога при трудоустройстве по </w:t>
            </w:r>
            <w:r w:rsidR="008F1736">
              <w:rPr>
                <w:sz w:val="20"/>
                <w:szCs w:val="20"/>
              </w:rPr>
              <w:t xml:space="preserve">специальности </w:t>
            </w:r>
            <w:r w:rsidRPr="003D172E">
              <w:rPr>
                <w:sz w:val="20"/>
                <w:szCs w:val="20"/>
              </w:rPr>
              <w:t xml:space="preserve"> 08.02.01 Строительство и эксплуатация зданий и сооружений</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6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Всего:</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максимальная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r w:rsidR="00DC0498" w:rsidRPr="003D172E" w:rsidTr="00812095">
        <w:trPr>
          <w:trHeight w:val="167"/>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обязательная аудиторная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7343BA">
          <w:pgSz w:w="16838" w:h="11906" w:orient="landscape"/>
          <w:pgMar w:top="567"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Учебной </w:t>
      </w:r>
      <w:r w:rsidRPr="00E475C9">
        <w:rPr>
          <w:rFonts w:ascii="Times New Roman" w:hAnsi="Times New Roman" w:cs="Times New Roman"/>
          <w:caps/>
          <w:sz w:val="24"/>
          <w:szCs w:val="24"/>
        </w:rPr>
        <w:t>дисциплины</w:t>
      </w:r>
    </w:p>
    <w:p w:rsidR="003F513F" w:rsidRPr="00E475C9" w:rsidRDefault="007343BA"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w:t>
      </w:r>
      <w:r w:rsidR="003E67DA">
        <w:rPr>
          <w:rFonts w:ascii="Times New Roman" w:hAnsi="Times New Roman" w:cs="Times New Roman"/>
          <w:b/>
          <w:bCs/>
          <w:sz w:val="24"/>
          <w:szCs w:val="24"/>
        </w:rPr>
        <w:t xml:space="preserve">.01 </w:t>
      </w:r>
      <w:r w:rsidR="003D172E" w:rsidRPr="00E475C9">
        <w:rPr>
          <w:rFonts w:ascii="Times New Roman" w:hAnsi="Times New Roman" w:cs="Times New Roman"/>
          <w:b/>
          <w:bCs/>
          <w:sz w:val="24"/>
          <w:szCs w:val="24"/>
        </w:rPr>
        <w:t>Русский язык</w:t>
      </w:r>
    </w:p>
    <w:p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учебной дисциплины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Воителева. - 5-е изд., стер. - М.: Издательский центр "Академия", 2018. - 416 с.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2016г. – 368 с.</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Гольцова Н.Г., Шамшин И.В. Русский язык. 10-11 кл. М., Русское слово, 2006г. – 464 с.</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Бархударова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Баханьков А.Е. Толковый словарь русского языка. Минск: Народная Асвета,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Одинцов В.В. Словарь иностранных слов. М.: Просвещение, 1983г. -  208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rsidR="00CF7224" w:rsidRPr="00E475C9" w:rsidRDefault="00CF7224" w:rsidP="00E475C9">
      <w:pPr>
        <w:spacing w:after="0" w:line="240" w:lineRule="auto"/>
        <w:jc w:val="both"/>
        <w:rPr>
          <w:rFonts w:ascii="Times New Roman" w:hAnsi="Times New Roman" w:cs="Times New Roman"/>
          <w:sz w:val="24"/>
          <w:szCs w:val="24"/>
        </w:rPr>
      </w:pP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r w:rsidRPr="00E475C9">
        <w:t xml:space="preserve">Воителева, Т.М. Русский язык: орфография, пунктуация, культура речи.: учебно-практическое пособие / Воителева Т.М., Тихонова В.В. — Москва  КноРус,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BE502B"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BE502B"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BE502B"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BE502B"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CF7224" w:rsidRPr="00E475C9" w:rsidRDefault="00BE502B" w:rsidP="000B433F">
      <w:pPr>
        <w:pStyle w:val="ac"/>
        <w:widowControl w:val="0"/>
        <w:numPr>
          <w:ilvl w:val="0"/>
          <w:numId w:val="57"/>
        </w:numPr>
        <w:spacing w:before="0" w:after="0"/>
        <w:ind w:left="0" w:firstLine="0"/>
        <w:jc w:val="both"/>
        <w:rPr>
          <w:b/>
          <w:bCs/>
        </w:rPr>
      </w:pPr>
      <w:hyperlink r:id="rId14" w:history="1">
        <w:r w:rsidR="00CF7224" w:rsidRPr="00E475C9">
          <w:rPr>
            <w:rStyle w:val="affffff0"/>
          </w:rPr>
          <w:t>https://vk.com/uchebnyj</w:t>
        </w:r>
      </w:hyperlink>
    </w:p>
    <w:p w:rsidR="00393729" w:rsidRPr="00E475C9" w:rsidRDefault="00393729" w:rsidP="00E475C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lastRenderedPageBreak/>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475C9" w:rsidRPr="00E475C9" w:rsidRDefault="00E475C9" w:rsidP="00E475C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ля этой группы обучающихся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rsidR="00E475C9" w:rsidRPr="00E475C9" w:rsidRDefault="00E475C9" w:rsidP="00E475C9">
      <w:pPr>
        <w:pStyle w:val="18"/>
        <w:ind w:left="0" w:firstLine="600"/>
        <w:contextualSpacing/>
        <w:jc w:val="both"/>
      </w:pPr>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
    <w:p w:rsidR="00E475C9" w:rsidRPr="00E475C9" w:rsidRDefault="00E475C9" w:rsidP="00E475C9">
      <w:pPr>
        <w:pStyle w:val="18"/>
        <w:ind w:left="0" w:firstLine="600"/>
        <w:contextualSpacing/>
        <w:jc w:val="both"/>
        <w:rPr>
          <w:bCs/>
        </w:rPr>
      </w:pPr>
      <w:r w:rsidRPr="00E475C9">
        <w:rPr>
          <w:b/>
        </w:rPr>
        <w:t>Оборудование:</w:t>
      </w:r>
      <w:r w:rsidRPr="00E475C9">
        <w:t xml:space="preserve"> звукоусиливающая </w:t>
      </w:r>
      <w:r w:rsidRPr="00E475C9">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E475C9" w:rsidRPr="00E475C9" w:rsidRDefault="00E475C9" w:rsidP="00E475C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3E67DA" w:rsidRDefault="003E67DA"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241B67" w:rsidRDefault="00241B67" w:rsidP="007343BA">
      <w:pPr>
        <w:widowControl w:val="0"/>
        <w:suppressAutoHyphens/>
        <w:spacing w:after="0" w:line="240" w:lineRule="auto"/>
        <w:jc w:val="center"/>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4. Контроль и оценка результатов освоения учебной Дисциплины</w:t>
      </w:r>
    </w:p>
    <w:p w:rsidR="00BE27F0" w:rsidRPr="00241B67" w:rsidRDefault="007343BA" w:rsidP="00241B67">
      <w:pPr>
        <w:widowControl w:val="0"/>
        <w:suppressAutoHyphens/>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ОУП.01 Р</w:t>
      </w:r>
      <w:r>
        <w:rPr>
          <w:rFonts w:ascii="Times New Roman" w:eastAsia="Times New Roman" w:hAnsi="Times New Roman" w:cs="Times New Roman"/>
          <w:b/>
          <w:sz w:val="24"/>
          <w:szCs w:val="24"/>
        </w:rPr>
        <w:t>усский язык</w:t>
      </w:r>
    </w:p>
    <w:p w:rsidR="003E67DA" w:rsidRDefault="003E67DA" w:rsidP="00BE27F0">
      <w:pPr>
        <w:keepNext/>
        <w:spacing w:after="0" w:line="240" w:lineRule="auto"/>
        <w:jc w:val="both"/>
        <w:rPr>
          <w:rFonts w:ascii="Times New Roman" w:eastAsia="Times New Roman" w:hAnsi="Times New Roman" w:cs="Times New Roman"/>
          <w:b/>
          <w:bCs/>
          <w:sz w:val="24"/>
          <w:szCs w:val="24"/>
          <w:lang w:eastAsia="zh-CN"/>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средств для проведения текущего контроля успеваемости и промежу</w:t>
      </w:r>
      <w:r w:rsidR="003E67DA">
        <w:rPr>
          <w:rFonts w:ascii="Times New Roman" w:eastAsia="Times New Roman" w:hAnsi="Times New Roman" w:cs="Times New Roman"/>
          <w:b/>
          <w:bCs/>
          <w:sz w:val="24"/>
          <w:szCs w:val="24"/>
          <w:lang w:eastAsia="zh-CN"/>
        </w:rPr>
        <w:t>точной аттестации по дисциплине</w:t>
      </w:r>
      <w:r w:rsidRPr="00BE27F0">
        <w:rPr>
          <w:rFonts w:ascii="Times New Roman" w:eastAsia="Times New Roman" w:hAnsi="Times New Roman" w:cs="Times New Roman"/>
          <w:b/>
          <w:bCs/>
          <w:sz w:val="24"/>
          <w:szCs w:val="24"/>
          <w:lang w:eastAsia="zh-CN"/>
        </w:rPr>
        <w:t>.</w:t>
      </w:r>
      <w:r>
        <w:rPr>
          <w:rFonts w:ascii="Times New Roman" w:eastAsia="Times New Roman" w:hAnsi="Times New Roman" w:cs="Times New Roman"/>
          <w:b/>
          <w:bCs/>
          <w:sz w:val="24"/>
          <w:szCs w:val="24"/>
          <w:lang w:eastAsia="zh-CN"/>
        </w:rPr>
        <w:t xml:space="preserve"> </w:t>
      </w:r>
    </w:p>
    <w:p w:rsidR="007343BA" w:rsidRDefault="007343BA" w:rsidP="00BE27F0">
      <w:pPr>
        <w:keepNext/>
        <w:spacing w:after="0" w:line="240" w:lineRule="auto"/>
        <w:jc w:val="both"/>
        <w:rPr>
          <w:rFonts w:ascii="Times New Roman" w:eastAsia="Times New Roman" w:hAnsi="Times New Roman" w:cs="Times New Roman"/>
          <w:b/>
          <w:sz w:val="24"/>
          <w:szCs w:val="24"/>
          <w:lang w:eastAsia="zh-CN"/>
        </w:rPr>
      </w:pP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00E475C9">
        <w:rPr>
          <w:rFonts w:ascii="Times New Roman" w:eastAsia="Times New Roman" w:hAnsi="Times New Roman" w:cs="Times New Roman"/>
          <w:sz w:val="24"/>
          <w:szCs w:val="24"/>
        </w:rPr>
        <w:t>.</w:t>
      </w: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0"/>
        <w:gridCol w:w="4321"/>
      </w:tblGrid>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текста</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Default="00926DAE" w:rsidP="00926DAE">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3E67DA">
        <w:trPr>
          <w:trHeight w:val="1376"/>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7343BA">
            <w:pPr>
              <w:pStyle w:val="Style34"/>
              <w:widowControl/>
              <w:tabs>
                <w:tab w:val="left" w:pos="562"/>
              </w:tabs>
              <w:spacing w:line="240" w:lineRule="auto"/>
              <w:ind w:firstLine="0"/>
              <w:rPr>
                <w:rFonts w:ascii="Times New Roman" w:hAnsi="Times New Roman"/>
                <w:color w:val="FF0000"/>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lastRenderedPageBreak/>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 системе стилей языка художественной литературы</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241B67" w:rsidRDefault="00926DAE" w:rsidP="0073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3260"/>
        <w:gridCol w:w="2835"/>
      </w:tblGrid>
      <w:tr w:rsidR="00926DAE" w:rsidRPr="00926DAE" w:rsidTr="008F1736">
        <w:tc>
          <w:tcPr>
            <w:tcW w:w="354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926DAE" w:rsidRPr="00926DAE" w:rsidRDefault="00926DAE" w:rsidP="00926DAE">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926DAE" w:rsidRPr="00926DAE" w:rsidRDefault="00926DAE" w:rsidP="00926DAE">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926DAE" w:rsidRPr="00926DAE" w:rsidTr="008F1736">
        <w:trPr>
          <w:trHeight w:val="1449"/>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05. Осуществлять устную и письменную коммуникацию на государственном языке Российской</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06. Проявлять гражданско-патриотическую позицию, демонстрировать осознанное поведение на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07. Содействовать сохранению окружающей среды, ресурсосбережению, эффективно действовать в</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чрезвычайных ситуациях</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готовность к исполнению воинской обязанности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w:t>
            </w:r>
          </w:p>
          <w:p w:rsidR="00926DAE" w:rsidRPr="00926DAE" w:rsidRDefault="00926DAE" w:rsidP="00926DAE">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926DAE" w:rsidRPr="00926DAE" w:rsidRDefault="00926DAE" w:rsidP="000B433F">
            <w:pPr>
              <w:numPr>
                <w:ilvl w:val="0"/>
                <w:numId w:val="53"/>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10. Пользоваться профессиональной документацией на государственном и иностранном языках</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11. Использовать знания по финансовой грамотности, планировать предпринимательскую</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 xml:space="preserve">ОУП.01 </w:t>
      </w:r>
      <w:r w:rsidRPr="00926DAE">
        <w:rPr>
          <w:rFonts w:ascii="Times New Roman" w:hAnsi="Times New Roman" w:cs="Times New Roman"/>
          <w:b/>
          <w:sz w:val="24"/>
          <w:szCs w:val="24"/>
        </w:rPr>
        <w:t>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д…сциплина, б…дон, ижд…вение</w:t>
      </w:r>
      <w:r w:rsidRPr="00926DAE">
        <w:rPr>
          <w:rFonts w:ascii="Times New Roman" w:hAnsi="Times New Roman" w:cs="Times New Roman"/>
          <w:sz w:val="24"/>
          <w:szCs w:val="24"/>
        </w:rPr>
        <w:tab/>
        <w:t>2) интелл..генция, ст…пендия, з…мой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аккомпан…мент, т…раса, д…стилляция</w:t>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пред…стория, от…грать, без…дейный  2)пр…греть, пр…коснуться, пр…зидент3) пр…ступник, непр…ложный, пр…украсить</w:t>
      </w:r>
      <w:r w:rsidRPr="00926DAE">
        <w:rPr>
          <w:rFonts w:ascii="Times New Roman" w:hAnsi="Times New Roman" w:cs="Times New Roman"/>
          <w:sz w:val="24"/>
          <w:szCs w:val="24"/>
        </w:rPr>
        <w:tab/>
        <w:t>4) пр…ключение,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кле…щий,  ду…щий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бор…тся,  ла…щий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дорогосто…щий,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нагнета…щий, стро…щий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Вкаком(-их) предложении(-ях)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представит…ся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годит…ся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Ему надо было высказат…ся.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Если удаст…ся,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А,Г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некоше…ый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ране…ый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плете…ая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р…стовщик, предпол…жить, т…ропливый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отт…чить, напр…гаться, насл…ждаться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обн…мать, т…лант, ун…версальный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тр…нслировать, г…сударство, соч…нение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Не…говорчивый, бе…цельный, во…делыватель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2) Пр…дгрозовой, вн…классный,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об…емный, вып…ю, суб…ективный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пр…одолевающий, пр…готовления, пр…храмывать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Немедленно выйд…те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решете воды не удерж…шь.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стел…тся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сдерж…нный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зате…л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откашл…ться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закле…нный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1)Причудливым узором вьются тульские деревянные кружева по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шерстя…ной, медле…ный, пута…ница.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си…ий, оловя…ый, собра…о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моще…ая, булыжником, карма…ый, надме…ый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асфальтирова…ый, кова…ый,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к…нцелярский, т…ржествовать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отр…жение, пост…раться, г…релка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д…кументальный, зам…реть, в…ранда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укр…щение, ум…лкать, гр…жданский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непр…одолимый, пр…влекательный,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и…гиб, ра…бросать, не…держанный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3) вз…йти, нед…едание, пр…бабушка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под…тожить, без…дейный, об…грать.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разве…ть, засе…ли, чита…мый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увид…нный, склоня…мый, он бре…т.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куп…шь, он кол…т, она ла…т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слыш…мый, вид…мый, оберега…мый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объезд…ик, груз…ик, обой…ик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медвеж…нок, собач…ка, печ…нка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совет…вать, рекоменд…вать, участв…вать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доказ…вать, рассчит…вать, танц…вать.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гости(1)ицы на афсфальтирова(2)ой дорожке стояло краше(3)ая скамейка, на которую присел отдохнуть наш ю(4)ый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 В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изб…рательный, к…вычки, обхв…тить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раст…ргать, прож…вающий, обн…вление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водор…сли, пол…жться, арт…ллерийский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ук…роченный, отн…мать, вн…запно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бе…церемонный, и…давна, не…дешний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пр…городный, пр…вычка, пр…зывать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пред…ставление,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4) в…юга, в…езжать, под....емный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взлеле...л , раста...ли,  они  кле...т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обрад...вал,  танц...вать,  использ...вать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ч...лка,  печ...нка,  ш...лк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девч...нка,  груш...вый,  реч...нка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прожива...щий,  та...щий , люб...щий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слыш...мый, обновля...мый,  вид...мый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отмет...ть,чита...мый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пригрева...мый, направля...мый,  обвева...мый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пожидающего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газопровод-газопровод;2) километр-километр;3) звонит-звонит;4) выборы-выбора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А9) Укажите предложение с грамматической ошибкой ( 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Согласно уеказаниям на карте, мы находились по середине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Задания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«Функциональные стили речи»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Расставьте знаки препинания. Подумайте   о том , в каких предложениях возможны два варианта:  постановка запятой  перед  и  и ее отсутствие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(С,с)онечкиному горю что принимается плакать вместе с ней и ее лицо становится  совсем  (не)красивым.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(Т,т)олстовских персонажей.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«Фонетические единицы. Лексика»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926DAE" w:rsidRPr="00926DAE" w:rsidRDefault="00926DAE" w:rsidP="00926DAE">
      <w:pPr>
        <w:spacing w:after="0" w:line="240" w:lineRule="auto"/>
        <w:jc w:val="both"/>
        <w:rPr>
          <w:rFonts w:ascii="Times New Roman" w:hAnsi="Times New Roman" w:cs="Times New Roman"/>
          <w:sz w:val="24"/>
          <w:szCs w:val="24"/>
        </w:rPr>
      </w:pPr>
      <w:bookmarkStart w:id="0" w:name="bookmark0"/>
      <w:r w:rsidRPr="00926DAE">
        <w:rPr>
          <w:rFonts w:ascii="Times New Roman" w:hAnsi="Times New Roman" w:cs="Times New Roman"/>
          <w:sz w:val="24"/>
          <w:szCs w:val="24"/>
        </w:rPr>
        <w:t>Прочитайте текст и выполните задание А1</w:t>
      </w:r>
      <w:bookmarkEnd w:id="0"/>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д...сциплина, б...дон, ижд..вение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инт..ллигенция, с..пендия, з...мой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аккомпан.. .мент, т.. .раса, д...стилляция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пред...стория, от...грать, без...дейный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пр...греть, пр...коснуться, президент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преступник, непр...ложный, пр...украсить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пр...ключение,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кле...щий, ду...щий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бор...тся, ла...щий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Дорогосто..щий,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нагнета...щий, стро...щий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каком(-их) предложении(-ях) на месте пропуска в слове пишется 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представит...ся директору. Б. Не годит...ся так поступать!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Ему надо было высказат...ся. Г. Если удаст.. .ся, то спросите его об этом.                                         1) А,Г 2) А,Б,В 3) А,В 4) В,Г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«Ударение и произношение»</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примере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1)деревья подеза..ы 2)некоше..ы луг  3)ране..ый солдат  4)плетё..ая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1)р..стовщик, предп..ложить, т..ропливый  2)отт..чить, напрыг..ться, насл..ждаться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3)обн..мать, т.лант, унив..рсальный  4)тр..нслировать, г..сударство, соч..нение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пропущена одна и та же буква?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1)Несговорчивый, бе..цельный, во..делыватель 2)Пр..дгрозовой, вн..классный, пер..мены  3)Об. .ёмный, вып..ю, суб..ективный 4)Пр..одолевающий, пр..готовленния, пр..храмывать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гон..т стаю туч на край небес.2)Немедленно выйд..те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решете воды неудерж..шь. 4)Вокруг пещеры стел..тся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слове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1)зате.л 2)откашл..ться 3)закле..нный  4)сдерж..нный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«Правописание согласных и гласных»</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естественно - научного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гуманитарного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Лишь некоторые относят культурологию к гуманитарным знаниям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еще не имеет своего предмета исследования.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предложениях (-ях)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Когда погода была безветре..а, смотритель разрешал подниматься на маяк.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Начальник сворачивал папиросу из кроше..ого табака, садился и закуривал.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в)Иногда он надевал форме..ую бескозырку и шел к морю.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«Труже..ик моря».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св..зать, пок..рить, перед..вать (привет) 2) с..лон, вр..тарь, возглавлять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3)сн..ровка, ар..мат, в..теран</w:t>
      </w:r>
      <w:r w:rsidRPr="00926DAE">
        <w:rPr>
          <w:rFonts w:ascii="Times New Roman" w:hAnsi="Times New Roman" w:cs="Times New Roman"/>
          <w:sz w:val="24"/>
          <w:szCs w:val="24"/>
        </w:rPr>
        <w:tab/>
        <w:t>4) др..мать, др..жать, п..литра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1)ра..гадать, ра..пространять, бе..вкусная 2)пр..крикнул, пр..смирившаяся, пр..знание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3)бесконечный, и..бежать, ни..вергать 4)на..пись, по..бежать, о..дых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А)отмет..вший, увид..л Б)прикр..пляемый, стел..щийся В)спортсмены бор..тся, ст..лется  Г)дыш..щий, плач..щий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А)Отр..слевой</w:t>
      </w:r>
      <w:r w:rsidRPr="00926DAE">
        <w:rPr>
          <w:rFonts w:ascii="Times New Roman" w:hAnsi="Times New Roman" w:cs="Times New Roman"/>
          <w:sz w:val="24"/>
          <w:szCs w:val="24"/>
        </w:rPr>
        <w:tab/>
        <w:t>Б. Вол..вой  В)Наста..ваю</w:t>
      </w:r>
      <w:r w:rsidRPr="00926DAE">
        <w:rPr>
          <w:rFonts w:ascii="Times New Roman" w:hAnsi="Times New Roman" w:cs="Times New Roman"/>
          <w:sz w:val="24"/>
          <w:szCs w:val="24"/>
        </w:rPr>
        <w:tab/>
        <w:t>Г) Рассматр..ваю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Путешественника (1) впервые отправляющего в центральные районы высокого Тянъ — Шаня (2) изумляют прекрасные дороги (3) проложенные в горах (4) и (5) ведущие в разные направления.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Default="00926DAE" w:rsidP="00926DAE">
      <w:pPr>
        <w:spacing w:after="0" w:line="240" w:lineRule="auto"/>
        <w:jc w:val="both"/>
        <w:rPr>
          <w:rFonts w:ascii="Times New Roman" w:hAnsi="Times New Roman" w:cs="Times New Roman"/>
          <w:sz w:val="24"/>
          <w:szCs w:val="24"/>
        </w:rPr>
      </w:pPr>
    </w:p>
    <w:p w:rsidR="003E67DA" w:rsidRPr="00926DAE" w:rsidRDefault="003E67DA"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(-ях)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2)Он был великим труже..иком.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ю..ости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4)На столе лежала скатерть связа..ая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1)к..са, к..саться, пл..вец, г..лерея  2)ед..ница, цв...гок, в..негрет, оз..ро 3)пол.скать (белье), под..конник, погл..щать   4)насл., ждаться, арт.ллерия, ур..ган, мач..ха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1)пр..землиться, пр..вратник, пр..зидент, пр..ключение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во..горание, в..дохнуть, и..давна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3)в..юга, д.. якон, бур.ян,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4)пр..ехать, пр..родители, пр..меднение, ра..правиться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п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1)ты стро..шь, он ро..т</w:t>
      </w:r>
      <w:r w:rsidRPr="00926DAE">
        <w:rPr>
          <w:rFonts w:ascii="Times New Roman" w:hAnsi="Times New Roman" w:cs="Times New Roman"/>
          <w:sz w:val="24"/>
          <w:szCs w:val="24"/>
        </w:rPr>
        <w:tab/>
        <w:t>2) они дремл..т,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3)услыш.л, усе..лось</w:t>
      </w:r>
      <w:r w:rsidRPr="00926DAE">
        <w:rPr>
          <w:rFonts w:ascii="Times New Roman" w:hAnsi="Times New Roman" w:cs="Times New Roman"/>
          <w:sz w:val="24"/>
          <w:szCs w:val="24"/>
        </w:rPr>
        <w:tab/>
        <w:t>4) огмет..вший, невид..мый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А.Налаж..вать  Б. Весенн..м днем</w:t>
      </w:r>
      <w:r w:rsidRPr="00926DAE">
        <w:rPr>
          <w:rFonts w:ascii="Times New Roman" w:hAnsi="Times New Roman" w:cs="Times New Roman"/>
          <w:sz w:val="24"/>
          <w:szCs w:val="24"/>
        </w:rPr>
        <w:tab/>
        <w:t>В. День убыва..т</w:t>
      </w:r>
      <w:r w:rsidRPr="00926DAE">
        <w:rPr>
          <w:rFonts w:ascii="Times New Roman" w:hAnsi="Times New Roman" w:cs="Times New Roman"/>
          <w:sz w:val="24"/>
          <w:szCs w:val="24"/>
        </w:rPr>
        <w:tab/>
        <w:t>Г. Конь вырв..тся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А,Б,В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Задания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 стенам навеш...(н, нн)о было весьма тесно и бе...толково несколько картин: длинный пожел-тевш...й гравюр какого(то) ср...жения с огромны</w:t>
      </w:r>
      <w:r w:rsidRPr="00926DAE">
        <w:rPr>
          <w:rFonts w:ascii="Times New Roman" w:hAnsi="Times New Roman" w:cs="Times New Roman"/>
          <w:sz w:val="24"/>
          <w:szCs w:val="24"/>
        </w:rPr>
        <w:softHyphen/>
        <w:t>ми барабанами кричащ...ми солдатами в треуголь</w:t>
      </w:r>
      <w:r w:rsidRPr="00926DAE">
        <w:rPr>
          <w:rFonts w:ascii="Times New Roman" w:hAnsi="Times New Roman" w:cs="Times New Roman"/>
          <w:sz w:val="24"/>
          <w:szCs w:val="24"/>
        </w:rPr>
        <w:softHyphen/>
        <w:t>ных шляпах и тонущ...ми конями без стекла встав-ле(н, нн)ый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(В)ряд с ними зан...мала (пол)стены огромная почерневшая картина писа(н, нн)ая масл...(н, нн)ыми красками изобр...жавшая цветы фрукты разреза(н, нн)ый арбуз кабан...ю морду и в...севш...ю головою (в)низ утку. С середины потол</w:t>
      </w:r>
      <w:r w:rsidRPr="00926DAE">
        <w:rPr>
          <w:rFonts w:ascii="Times New Roman" w:hAnsi="Times New Roman" w:cs="Times New Roman"/>
          <w:sz w:val="24"/>
          <w:szCs w:val="24"/>
        </w:rPr>
        <w:softHyphen/>
        <w:t>ка в...села люстра в холсти(н, нн)ом мешке от пыли ...делавшаяся похож...ю на ш...лковый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.(н, нн)а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дилось в куче решить было трудно ибо пыли на ней было в таком изобили... что руки всякого к...сав-шегося становились похож...ми на перчатки; за</w:t>
      </w:r>
      <w:r w:rsidRPr="00926DAE">
        <w:rPr>
          <w:rFonts w:ascii="Times New Roman" w:hAnsi="Times New Roman" w:cs="Times New Roman"/>
          <w:sz w:val="24"/>
          <w:szCs w:val="24"/>
        </w:rPr>
        <w:softHyphen/>
        <w:t>метнее (про)чего высов.. .вался (от)туда отломле(н, нн)ый кусок деревя(н, нн)ой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(н...)возв...щал его пр...быванье старый поноше(н, нн)ый колпак лежавший на столе. Пока он ра(с, сс)матривал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торую встретил он на дворе. Но тут увидел он что это был скорее ключник чем ключница ключница по крайней мере не бре...т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провол...ки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A.Укажите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B.Сделайте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новенною осторожностию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Д...в...львация, с...б...рит, д...гр...дация, р...б...л...тация, к...мпр...м...тироватъ, пр...ор...тет, л...т...ргический, пл...г...ат, л...в...лас, п...н...гирик, с...п...р...тист, ...м...нс...пация, ч...х...рда, экв...в...лент,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Лишь изредка  прорезывает  тишь   Б. Жди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 аллитерация,  В – литота,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перифраза,   Б – олицетворение,   В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сравнение,   Б – эпитет,   В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инверсия,  Б – риторический вопрос,   В – перифраза,   Г – метонимия,   Д –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ирония,   Б – эпитет,   В  – метонимия,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гипербола,  Б – метафора,  В – метонимия,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омоформы?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основе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взаимозаменяться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абонент-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 ,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t>шется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в..дяной, с.поги,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z w:val="24"/>
          <w:szCs w:val="24"/>
        </w:rPr>
        <w:t>отп.латок, м.лтатель, д..ван</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ед-.ница, соб..рать, надп.хать</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1"/>
          <w:sz w:val="24"/>
          <w:szCs w:val="24"/>
        </w:rPr>
        <w:t>р.хтение, з..ря, р.хток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5"/>
          <w:sz w:val="24"/>
          <w:szCs w:val="24"/>
        </w:rPr>
        <w:t>ненас(?)ный</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ровес(?)ник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напрас(?)но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опас(?)но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разграничить, ра..говор, бе..ропотный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ра.хтавание, и..ход, ра..дать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ни..ходить, ни..вергать,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4"/>
          <w:sz w:val="24"/>
          <w:szCs w:val="24"/>
        </w:rPr>
        <w:t>ш..пот, ж..лудь, ож..г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4"/>
          <w:sz w:val="24"/>
          <w:szCs w:val="24"/>
        </w:rPr>
        <w:t>сгущ..нка, реч..нка, печ..нка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ТО(ЖЕ)   собр</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ЛИТЕРАТУРНО(КРИТИЧЕСКАЯ) статья о творчест</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6. В каком предложении выделенные слова пишутся че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4)бессуффиксный</w:t>
      </w:r>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2)приставочно-суффиксальный 3)суффиксальный                                 4) бессуффиксальный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 приставочно-суффиксальный3)суффиксальный                                                                          4) бессуффиксальный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 Укажите слово,  образованное  приставочно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подогрев(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BE502B"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4)(ПО)ПРАВДЕ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 xml:space="preserve">.01 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 ()  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член-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И все это (3) и река (4) и прутья верболоза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 xml:space="preserve">.01 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 ,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 ,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3)Не смотря на то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 ,что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BE502B"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BE502B">
        <w:rPr>
          <w:rFonts w:ascii="Times New Roman" w:eastAsiaTheme="minorEastAsia" w:hAnsi="Times New Roman" w:cs="Times New Roman"/>
          <w:noProof/>
          <w:sz w:val="24"/>
          <w:szCs w:val="24"/>
        </w:rPr>
        <w:pict>
          <v:line id="_x0000_s1044" style="position:absolute;z-index:251665408;mso-position-horizontal-relative:margin" from="636.5pt,475.2pt" to="636.5pt,530.9pt" o:allowincell="f" strokeweight=".5pt">
            <w10:wrap anchorx="margin"/>
          </v:line>
        </w:pict>
      </w:r>
      <w:r w:rsidRPr="00BE502B">
        <w:rPr>
          <w:rFonts w:ascii="Times New Roman" w:eastAsiaTheme="minorEastAsia" w:hAnsi="Times New Roman" w:cs="Times New Roman"/>
          <w:noProof/>
          <w:sz w:val="24"/>
          <w:szCs w:val="24"/>
        </w:rPr>
        <w:pict>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BE502B" w:rsidP="00926DAE">
      <w:pPr>
        <w:shd w:val="clear" w:color="auto" w:fill="FFFFFF"/>
        <w:tabs>
          <w:tab w:val="left" w:pos="571"/>
        </w:tabs>
        <w:spacing w:after="0" w:line="240" w:lineRule="auto"/>
        <w:jc w:val="both"/>
        <w:rPr>
          <w:rFonts w:ascii="Times New Roman" w:hAnsi="Times New Roman" w:cs="Times New Roman"/>
          <w:spacing w:val="-5"/>
          <w:sz w:val="24"/>
          <w:szCs w:val="24"/>
        </w:rPr>
      </w:pPr>
      <w:r w:rsidRPr="00BE502B">
        <w:rPr>
          <w:rFonts w:ascii="Times New Roman" w:hAnsi="Times New Roman" w:cs="Times New Roman"/>
          <w:noProof/>
          <w:sz w:val="24"/>
          <w:szCs w:val="24"/>
        </w:rPr>
        <w:pict>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Укажите, на месте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 () 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  И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 () 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приставок –пре;-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–н и –нн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ударных гласных в корне слова.</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паронимы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дисциплине </w:t>
      </w:r>
      <w:r w:rsidR="003E67DA">
        <w:rPr>
          <w:rFonts w:ascii="Times New Roman" w:hAnsi="Times New Roman" w:cs="Times New Roman"/>
          <w:b/>
          <w:sz w:val="24"/>
          <w:szCs w:val="24"/>
        </w:rPr>
        <w:t>ОУП</w:t>
      </w:r>
      <w:r>
        <w:rPr>
          <w:rFonts w:ascii="Times New Roman" w:hAnsi="Times New Roman" w:cs="Times New Roman"/>
          <w:b/>
          <w:sz w:val="24"/>
          <w:szCs w:val="24"/>
        </w:rPr>
        <w:t xml:space="preserve">.01 Русский язык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мя диспута дискуссии полемики - вы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 xml:space="preserve">вают о…онента, унижают его оск…рбительными выпадами, говорят пр…небрежительным или пр…зрительным тоном, </w:t>
      </w:r>
      <w:r w:rsidRPr="00591A93">
        <w:rPr>
          <w:rFonts w:ascii="Times New Roman" w:hAnsi="Times New Roman" w:cs="Times New Roman"/>
          <w:sz w:val="24"/>
          <w:szCs w:val="24"/>
        </w:rPr>
        <w:lastRenderedPageBreak/>
        <w:t>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го определяется любовь к поэту. (7) Смотрите, как он ма…штабно и крупно мыслит, пр…чем он мыслит по самым существе…ым про</w:t>
      </w:r>
      <w:r w:rsidRPr="00591A93">
        <w:rPr>
          <w:rFonts w:ascii="Times New Roman" w:hAnsi="Times New Roman" w:cs="Times New Roman"/>
          <w:sz w:val="24"/>
          <w:szCs w:val="24"/>
        </w:rPr>
        <w:softHyphen/>
        <w:t>блемам мира, которые так волнуют человека: о жизни и смерти, о крест…янстве, о ру…кой истории, о судьбе отдельной лич…ности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(10)Утонче…ый вкус н… удовольствовался бы этими т…желыми, не грациозными стульями красного дерева, шаткими эта</w:t>
      </w:r>
      <w:r w:rsidRPr="00591A93">
        <w:rPr>
          <w:rFonts w:ascii="Times New Roman" w:hAnsi="Times New Roman" w:cs="Times New Roman"/>
          <w:sz w:val="24"/>
          <w:szCs w:val="24"/>
        </w:rPr>
        <w:softHyphen/>
        <w:t>ж…рками. (11)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шенья отличается от нецветущего. (10) Ведь тому, кто н…когда н… видел цветения вишневого сада, не возможно, глядя на голые кусты, вообр…зить, как бывает в цв..тущем вишневом саду.                                                                                          (По В. Солоухину)</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ве…ых связей и влияет на человеческие отношения куда сильнее, чем ко…ектив, в особенности при крайних, бедстве…ых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здал в доме природы свой  собственный надприродный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родстве…ицы, а при том условии, что она будет определять режим и порядок жизни нового дома, право польз…вания всем его имуществом. (10) Среди этого имущества находится и литература. (11 )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Люцилий,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Древние философы первыми пон…ли це…ость времени - они наверняка ещё до Сенеки проб…вали как то обуздать время, пр…</w:t>
      </w:r>
      <w:r w:rsidRPr="00591A93">
        <w:rPr>
          <w:rFonts w:ascii="Times New Roman" w:hAnsi="Times New Roman" w:cs="Times New Roman"/>
          <w:sz w:val="24"/>
          <w:szCs w:val="24"/>
        </w:rPr>
        <w:softHyphen/>
        <w:t>ручить, понять его природу, ибо и тогда оно угнетало своей быст</w:t>
      </w:r>
      <w:r w:rsidRPr="00591A93">
        <w:rPr>
          <w:rFonts w:ascii="Times New Roman" w:hAnsi="Times New Roman" w:cs="Times New Roman"/>
          <w:sz w:val="24"/>
          <w:szCs w:val="24"/>
        </w:rPr>
        <w:softHyphen/>
        <w:t>р…течностью.</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(19) - Вот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(29) На рябинке г…рела одна-единстве…ая яркая кисть, кото</w:t>
      </w:r>
      <w:r w:rsidRPr="00591A93">
        <w:rPr>
          <w:rFonts w:ascii="Times New Roman" w:hAnsi="Times New Roman" w:cs="Times New Roman"/>
          <w:sz w:val="24"/>
          <w:szCs w:val="24"/>
        </w:rPr>
        <w:softHyphen/>
        <w:t>рую н…кто, видимо, не смог достать. (ЗО) Влюблё…ый был высо</w:t>
      </w:r>
      <w:r w:rsidRPr="00591A93">
        <w:rPr>
          <w:rFonts w:ascii="Times New Roman" w:hAnsi="Times New Roman" w:cs="Times New Roman"/>
          <w:sz w:val="24"/>
          <w:szCs w:val="24"/>
        </w:rPr>
        <w:softHyphen/>
        <w:t>кого роста, он встал на ц…почки и сумел-таки дот…нуться.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…десь у него свой метод: он ра…матривает то или иное свой</w:t>
      </w:r>
      <w:r w:rsidRPr="00591A93">
        <w:rPr>
          <w:rFonts w:ascii="Times New Roman" w:hAnsi="Times New Roman" w:cs="Times New Roman"/>
          <w:sz w:val="24"/>
          <w:szCs w:val="24"/>
        </w:rPr>
        <w:softHyphen/>
        <w:t>ство человека - жадность, грубость, хвасто…ство,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разе и соответстве…о получает Плюшкина, Собакевича, Хлеста</w:t>
      </w:r>
      <w:r w:rsidRPr="00591A93">
        <w:rPr>
          <w:rFonts w:ascii="Times New Roman" w:hAnsi="Times New Roman" w:cs="Times New Roman"/>
          <w:sz w:val="24"/>
          <w:szCs w:val="24"/>
        </w:rPr>
        <w:softHyphen/>
        <w:t>кова, Тараса Бульбу или Шпоньку.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Конечно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Ее нагр…мождения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жению, довольно наивному, как я сейчас понимаю, рисовался образ утонченно-изысканный, быть может, по ассоциации с альтмановским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Не изящная хрупкость, а - строгость, очерченность,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чу…ством, он хотел понять разумом; ему мало было любоват…ся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Может быть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ко…журой с еще нежной скорлупой, с еще не загустевшим ядрышком в нутри!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обр…зования при всех п…</w:t>
      </w:r>
      <w:r w:rsidRPr="00591A93">
        <w:rPr>
          <w:rFonts w:ascii="Times New Roman" w:hAnsi="Times New Roman" w:cs="Times New Roman"/>
          <w:sz w:val="24"/>
          <w:szCs w:val="24"/>
        </w:rPr>
        <w:softHyphen/>
        <w:t xml:space="preserve">роках одна из лу…ших, если не лу…шая в мире. (5) 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учит…ся и ценить его, подобно тому, как надо научит…ся чу…ствовать высокую музыку, филосо…скую или лирическую глубину художестве…ого полотна, рвущуюся в небо стрельчатую готику соборов или пр…чудливые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пр…кратилась, ибо пакость, хотя и не всегда любит и часто не пр..емлет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Из…ять мил…сердие - значит лишить человека одного из важнейших про…влений нравстве…ости.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Природа - это материал для хозяйства всего человека и зеркало души каждого из нас. (3) Стоит только хорошо задумат…ся о своем пути и потом из себя погл…деть на природу, как там не преме…о увидишь переживание своих собстве…ых мыслей и чу…ств.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зации часть нашего живого существа. (4) Даже в новогоднюю ночь, как не вольники на г…ле</w:t>
      </w:r>
      <w:r w:rsidRPr="00591A93">
        <w:rPr>
          <w:rFonts w:ascii="Times New Roman" w:hAnsi="Times New Roman" w:cs="Times New Roman"/>
          <w:sz w:val="24"/>
          <w:szCs w:val="24"/>
        </w:rPr>
        <w:softHyphen/>
        <w:t xml:space="preserve">рах, мы пр…кованы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раз…грывать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телевидеоманы,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б…нальных идей, пр…бегая к избитым фразам и клише, их реч…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(4) В это лето я узнал занов… - на ощупь, на вкус, на запах - много слов, бывших до той поры хотя и извес…ными, но д…лекими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окатные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 xml:space="preserve">писатель хотел ему передать. (17) В этом, очевидно,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це…остью все наши национальные …мбиции, ссоры, мести личные и государстве…ые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инте…игентности человека. (2) И эта общая интеллигентность человека дается главным образом гуманитарными науками. (3) Почему? (4) Потому что искусство искусство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воспит…вать пон…мание иску…тва, понимание истории и учить нравстве…ости.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По  настоящему пр…влекало рус..кого читателя то, что в чеховских героях он узнавал тип русского инте…игента, русского ид…алиста, пр..чудливое и трогательное существо, мал…извес…ное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обл…</w:t>
      </w:r>
      <w:r w:rsidRPr="00591A93">
        <w:rPr>
          <w:rFonts w:ascii="Times New Roman" w:hAnsi="Times New Roman" w:cs="Times New Roman"/>
          <w:sz w:val="24"/>
          <w:szCs w:val="24"/>
        </w:rPr>
        <w:softHyphen/>
        <w:t>кам,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щ…беча, чурлюкая,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Ра…тояния, беды и бури, что совершенно теперь счас…лива и, отпраздновав возвращение, порезвившись в радости, сразу же воз…мется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срывисто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туманцем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 в него теплую слюну пальцами поднимал голову крылья птички подбрасывал ее надеясь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(7) Ду…ль! (8) Только этот ра…ряд убийстве…ой силы мог стр..</w:t>
      </w:r>
      <w:r w:rsidRPr="00591A93">
        <w:rPr>
          <w:rFonts w:ascii="Times New Roman" w:hAnsi="Times New Roman" w:cs="Times New Roman"/>
          <w:sz w:val="24"/>
          <w:szCs w:val="24"/>
        </w:rPr>
        <w:softHyphen/>
        <w:t xml:space="preserve">мительно во…тановить нравстве…ое р…вновесие. (9) Подлец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Шеварову)</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(18)Ру…кие художники и поэты ост…вили нам не..мало живописных и словес..ных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соверше…о бе..рас..удные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профе…ионального успеха может быть построе…о только в том случае, если человек обладает определё…ыми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 xml:space="preserve">(11)Как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подержа…ые, да ещё буд…о измельчё…ые, высуше…ые горо…ским обиходом. (7)Они лишь ра…дражают наш слух, но души не к…саются.</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натуженности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Д.Шеварову)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беклиновских кипарисов и сладкого приморского воздуха.(11)От этого воздуха часто болела голова. (12) Милым казалось всё и леса и речушки - всякие Пехорки и Вертушинки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к…ртона и за пол..часа набросал на нём масля…ыми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BE27F0" w:rsidRDefault="00BE27F0" w:rsidP="00BE27F0">
      <w:pPr>
        <w:spacing w:after="0" w:line="200" w:lineRule="atLeast"/>
        <w:jc w:val="both"/>
        <w:rPr>
          <w:rFonts w:ascii="Times New Roman" w:eastAsia="Times New Roman" w:hAnsi="Times New Roman" w:cs="Times New Roman"/>
          <w:b/>
          <w:sz w:val="24"/>
          <w:szCs w:val="24"/>
          <w:lang w:eastAsia="zh-CN"/>
        </w:rPr>
      </w:pPr>
    </w:p>
    <w:p w:rsidR="00BE27F0" w:rsidRPr="00BE27F0" w:rsidRDefault="00BE27F0" w:rsidP="00BE27F0">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r w:rsidRPr="00BE27F0">
        <w:rPr>
          <w:rFonts w:ascii="Times New Roman" w:eastAsia="Times New Roman" w:hAnsi="Times New Roman" w:cs="Times New Roman"/>
          <w:b/>
          <w:sz w:val="24"/>
          <w:szCs w:val="24"/>
          <w:lang w:eastAsia="zh-CN"/>
        </w:rPr>
        <w:t>.3. Система оценивания</w:t>
      </w:r>
    </w:p>
    <w:p w:rsidR="00BE27F0" w:rsidRPr="00E17228" w:rsidRDefault="00BE27F0" w:rsidP="00E17228">
      <w:pPr>
        <w:spacing w:after="0" w:line="200" w:lineRule="atLeast"/>
        <w:ind w:firstLine="708"/>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Текущая работа студента включает:</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выполнение самостоятельных заданий;</w:t>
      </w:r>
    </w:p>
    <w:p w:rsidR="00A56557"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подгот</w:t>
      </w:r>
      <w:r w:rsidR="00A56557" w:rsidRPr="00E17228">
        <w:rPr>
          <w:rFonts w:ascii="Times New Roman" w:eastAsia="Times New Roman" w:hAnsi="Times New Roman" w:cs="Times New Roman"/>
          <w:sz w:val="24"/>
          <w:szCs w:val="24"/>
          <w:lang w:eastAsia="zh-CN"/>
        </w:rPr>
        <w:t>овку к аттестации по дисциплине.</w:t>
      </w:r>
    </w:p>
    <w:p w:rsidR="00A56557" w:rsidRPr="004F1D72" w:rsidRDefault="00A56557" w:rsidP="00A56557">
      <w:pPr>
        <w:spacing w:after="0"/>
        <w:ind w:firstLine="709"/>
        <w:jc w:val="both"/>
        <w:rPr>
          <w:rFonts w:ascii="Times New Roman" w:eastAsia="Times New Roman" w:hAnsi="Times New Roman" w:cs="Times New Roman"/>
          <w:sz w:val="24"/>
          <w:szCs w:val="24"/>
          <w:lang w:eastAsia="ru-RU"/>
        </w:rPr>
      </w:pPr>
      <w:r w:rsidRPr="004F1D7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A56557" w:rsidRPr="00E17228" w:rsidTr="00DC0498">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A56557" w:rsidRPr="00E17228" w:rsidTr="00DC0498">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вербальный аналог</w:t>
            </w:r>
          </w:p>
        </w:tc>
      </w:tr>
      <w:tr w:rsidR="00A56557" w:rsidRPr="00E17228" w:rsidTr="00DC0498">
        <w:trPr>
          <w:trHeight w:val="20"/>
          <w:jc w:val="center"/>
        </w:trPr>
        <w:tc>
          <w:tcPr>
            <w:tcW w:w="2700" w:type="dxa"/>
            <w:tcBorders>
              <w:top w:val="single" w:sz="8"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5</w:t>
            </w:r>
          </w:p>
        </w:tc>
        <w:tc>
          <w:tcPr>
            <w:tcW w:w="2973" w:type="dxa"/>
            <w:tcBorders>
              <w:top w:val="single" w:sz="8" w:space="0" w:color="auto"/>
            </w:tcBorders>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отлично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80 ÷ 89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4</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хорошо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70 ÷ 79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3</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удовлетворительно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менее 70</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2</w:t>
            </w:r>
          </w:p>
        </w:tc>
        <w:tc>
          <w:tcPr>
            <w:tcW w:w="2973" w:type="dxa"/>
          </w:tcPr>
          <w:p w:rsidR="00A56557" w:rsidRPr="00E17228" w:rsidRDefault="003E67DA" w:rsidP="00DC0498">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w:t>
            </w:r>
            <w:r w:rsidR="00A56557" w:rsidRPr="00E17228">
              <w:rPr>
                <w:rFonts w:ascii="Times New Roman" w:eastAsia="Times New Roman" w:hAnsi="Times New Roman" w:cs="Times New Roman"/>
                <w:sz w:val="20"/>
                <w:szCs w:val="20"/>
                <w:lang w:eastAsia="ru-RU"/>
              </w:rPr>
              <w:t>удовлетворительно</w:t>
            </w:r>
          </w:p>
        </w:tc>
      </w:tr>
    </w:tbl>
    <w:p w:rsidR="003F513F" w:rsidRDefault="003F513F" w:rsidP="003E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bookmarkStart w:id="1" w:name="_GoBack"/>
      <w:bookmarkEnd w:id="1"/>
    </w:p>
    <w:sectPr w:rsidR="003F513F" w:rsidSect="00290F7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77B86" w15:done="0"/>
  <w15:commentEx w15:paraId="415FE137" w15:done="0"/>
  <w15:commentEx w15:paraId="53F43E47" w15:done="0"/>
  <w15:commentEx w15:paraId="4843EF0B" w15:done="0"/>
  <w15:commentEx w15:paraId="6B7263C7" w15:done="0"/>
  <w15:commentEx w15:paraId="7DA39217" w15:done="0"/>
  <w15:commentEx w15:paraId="26698A3D" w15:done="0"/>
  <w15:commentEx w15:paraId="0554CAB5" w15:done="0"/>
  <w15:commentEx w15:paraId="03C2A1CC" w15:done="0"/>
  <w15:commentEx w15:paraId="78EB88B8" w15:done="0"/>
  <w15:commentEx w15:paraId="1C53E991" w15:done="0"/>
  <w15:commentEx w15:paraId="5CE1B417" w15:done="0"/>
  <w15:commentEx w15:paraId="3CC0B07F" w15:done="0"/>
  <w15:commentEx w15:paraId="41B023A7" w15:done="0"/>
  <w15:commentEx w15:paraId="72EBC125" w15:done="0"/>
  <w15:commentEx w15:paraId="00B3D1B9" w15:done="0"/>
  <w15:commentEx w15:paraId="036D9CF0" w15:done="0"/>
  <w15:commentEx w15:paraId="7DAA7E69" w15:done="0"/>
  <w15:commentEx w15:paraId="0A93E43B" w15:done="0"/>
  <w15:commentEx w15:paraId="3E4A43A4" w15:done="0"/>
  <w15:commentEx w15:paraId="34BD06D6" w15:done="0"/>
  <w15:commentEx w15:paraId="3180951C" w15:done="0"/>
  <w15:commentEx w15:paraId="5D545C43" w15:done="0"/>
  <w15:commentEx w15:paraId="514FEDB3" w15:done="0"/>
  <w15:commentEx w15:paraId="5EA94770" w15:done="0"/>
  <w15:commentEx w15:paraId="03D5492C" w15:done="0"/>
  <w15:commentEx w15:paraId="7A2F4EE3" w15:done="0"/>
  <w15:commentEx w15:paraId="70B0DA8A" w15:done="0"/>
  <w15:commentEx w15:paraId="5F8C42B8" w15:done="0"/>
  <w15:commentEx w15:paraId="518337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71D" w:rsidRDefault="0093771D" w:rsidP="00680F10">
      <w:pPr>
        <w:spacing w:after="0" w:line="240" w:lineRule="auto"/>
      </w:pPr>
      <w:r>
        <w:separator/>
      </w:r>
    </w:p>
  </w:endnote>
  <w:endnote w:type="continuationSeparator" w:id="0">
    <w:p w:rsidR="0093771D" w:rsidRDefault="0093771D"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7343BA" w:rsidRDefault="00BE502B">
        <w:pPr>
          <w:pStyle w:val="a9"/>
          <w:jc w:val="center"/>
        </w:pPr>
        <w:fldSimple w:instr="PAGE   \* MERGEFORMAT">
          <w:r w:rsidR="00E7372C">
            <w:rPr>
              <w:noProof/>
            </w:rPr>
            <w:t>71</w:t>
          </w:r>
        </w:fldSimple>
      </w:p>
    </w:sdtContent>
  </w:sdt>
  <w:p w:rsidR="007343BA" w:rsidRDefault="007343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71D" w:rsidRDefault="0093771D" w:rsidP="00680F10">
      <w:pPr>
        <w:spacing w:after="0" w:line="240" w:lineRule="auto"/>
      </w:pPr>
      <w:r>
        <w:separator/>
      </w:r>
    </w:p>
  </w:footnote>
  <w:footnote w:type="continuationSeparator" w:id="0">
    <w:p w:rsidR="0093771D" w:rsidRDefault="0093771D"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7">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8">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5">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7">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8">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2">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4">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6">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2">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7">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2">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4">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7">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8">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3">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7">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9">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2">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9">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1">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3">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3"/>
  </w:num>
  <w:num w:numId="2">
    <w:abstractNumId w:val="50"/>
  </w:num>
  <w:num w:numId="3">
    <w:abstractNumId w:val="22"/>
  </w:num>
  <w:num w:numId="4">
    <w:abstractNumId w:val="78"/>
  </w:num>
  <w:num w:numId="5">
    <w:abstractNumId w:val="87"/>
  </w:num>
  <w:num w:numId="6">
    <w:abstractNumId w:val="69"/>
  </w:num>
  <w:num w:numId="7">
    <w:abstractNumId w:val="49"/>
  </w:num>
  <w:num w:numId="8">
    <w:abstractNumId w:val="46"/>
  </w:num>
  <w:num w:numId="9">
    <w:abstractNumId w:val="7"/>
  </w:num>
  <w:num w:numId="10">
    <w:abstractNumId w:val="16"/>
  </w:num>
  <w:num w:numId="11">
    <w:abstractNumId w:val="101"/>
  </w:num>
  <w:num w:numId="12">
    <w:abstractNumId w:val="60"/>
  </w:num>
  <w:num w:numId="13">
    <w:abstractNumId w:val="39"/>
  </w:num>
  <w:num w:numId="14">
    <w:abstractNumId w:val="15"/>
  </w:num>
  <w:num w:numId="15">
    <w:abstractNumId w:val="75"/>
  </w:num>
  <w:num w:numId="16">
    <w:abstractNumId w:val="25"/>
  </w:num>
  <w:num w:numId="17">
    <w:abstractNumId w:val="56"/>
  </w:num>
  <w:num w:numId="18">
    <w:abstractNumId w:val="94"/>
  </w:num>
  <w:num w:numId="19">
    <w:abstractNumId w:val="53"/>
  </w:num>
  <w:num w:numId="20">
    <w:abstractNumId w:val="20"/>
  </w:num>
  <w:num w:numId="21">
    <w:abstractNumId w:val="28"/>
  </w:num>
  <w:num w:numId="22">
    <w:abstractNumId w:val="36"/>
  </w:num>
  <w:num w:numId="23">
    <w:abstractNumId w:val="1"/>
  </w:num>
  <w:num w:numId="24">
    <w:abstractNumId w:val="80"/>
  </w:num>
  <w:num w:numId="25">
    <w:abstractNumId w:val="95"/>
  </w:num>
  <w:num w:numId="26">
    <w:abstractNumId w:val="93"/>
  </w:num>
  <w:num w:numId="27">
    <w:abstractNumId w:val="96"/>
  </w:num>
  <w:num w:numId="28">
    <w:abstractNumId w:val="68"/>
  </w:num>
  <w:num w:numId="29">
    <w:abstractNumId w:val="52"/>
  </w:num>
  <w:num w:numId="30">
    <w:abstractNumId w:val="103"/>
  </w:num>
  <w:num w:numId="31">
    <w:abstractNumId w:val="84"/>
  </w:num>
  <w:num w:numId="32">
    <w:abstractNumId w:val="27"/>
  </w:num>
  <w:num w:numId="33">
    <w:abstractNumId w:val="85"/>
  </w:num>
  <w:num w:numId="34">
    <w:abstractNumId w:val="31"/>
  </w:num>
  <w:num w:numId="35">
    <w:abstractNumId w:val="5"/>
  </w:num>
  <w:num w:numId="36">
    <w:abstractNumId w:val="8"/>
  </w:num>
  <w:num w:numId="37">
    <w:abstractNumId w:val="81"/>
  </w:num>
  <w:num w:numId="38">
    <w:abstractNumId w:val="34"/>
  </w:num>
  <w:num w:numId="39">
    <w:abstractNumId w:val="57"/>
  </w:num>
  <w:num w:numId="40">
    <w:abstractNumId w:val="64"/>
  </w:num>
  <w:num w:numId="41">
    <w:abstractNumId w:val="55"/>
  </w:num>
  <w:num w:numId="42">
    <w:abstractNumId w:val="79"/>
  </w:num>
  <w:num w:numId="43">
    <w:abstractNumId w:val="43"/>
  </w:num>
  <w:num w:numId="44">
    <w:abstractNumId w:val="14"/>
  </w:num>
  <w:num w:numId="45">
    <w:abstractNumId w:val="74"/>
  </w:num>
  <w:num w:numId="46">
    <w:abstractNumId w:val="33"/>
  </w:num>
  <w:num w:numId="47">
    <w:abstractNumId w:val="9"/>
  </w:num>
  <w:num w:numId="48">
    <w:abstractNumId w:val="92"/>
  </w:num>
  <w:num w:numId="49">
    <w:abstractNumId w:val="23"/>
  </w:num>
  <w:num w:numId="50">
    <w:abstractNumId w:val="44"/>
  </w:num>
  <w:num w:numId="51">
    <w:abstractNumId w:val="38"/>
  </w:num>
  <w:num w:numId="52">
    <w:abstractNumId w:val="105"/>
  </w:num>
  <w:num w:numId="53">
    <w:abstractNumId w:val="12"/>
  </w:num>
  <w:num w:numId="54">
    <w:abstractNumId w:val="62"/>
  </w:num>
  <w:num w:numId="55">
    <w:abstractNumId w:val="40"/>
  </w:num>
  <w:num w:numId="56">
    <w:abstractNumId w:val="35"/>
  </w:num>
  <w:num w:numId="57">
    <w:abstractNumId w:val="3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24"/>
  </w:num>
  <w:num w:numId="61">
    <w:abstractNumId w:val="73"/>
  </w:num>
  <w:num w:numId="62">
    <w:abstractNumId w:val="30"/>
  </w:num>
  <w:num w:numId="63">
    <w:abstractNumId w:val="10"/>
  </w:num>
  <w:num w:numId="64">
    <w:abstractNumId w:val="65"/>
  </w:num>
  <w:num w:numId="65">
    <w:abstractNumId w:val="100"/>
  </w:num>
  <w:num w:numId="66">
    <w:abstractNumId w:val="21"/>
  </w:num>
  <w:num w:numId="67">
    <w:abstractNumId w:val="99"/>
  </w:num>
  <w:num w:numId="68">
    <w:abstractNumId w:val="61"/>
  </w:num>
  <w:num w:numId="69">
    <w:abstractNumId w:val="106"/>
  </w:num>
  <w:num w:numId="70">
    <w:abstractNumId w:val="45"/>
  </w:num>
  <w:num w:numId="71">
    <w:abstractNumId w:val="90"/>
  </w:num>
  <w:num w:numId="72">
    <w:abstractNumId w:val="77"/>
  </w:num>
  <w:num w:numId="73">
    <w:abstractNumId w:val="13"/>
  </w:num>
  <w:num w:numId="74">
    <w:abstractNumId w:val="89"/>
  </w:num>
  <w:num w:numId="75">
    <w:abstractNumId w:val="102"/>
  </w:num>
  <w:num w:numId="76">
    <w:abstractNumId w:val="76"/>
  </w:num>
  <w:num w:numId="77">
    <w:abstractNumId w:val="4"/>
  </w:num>
  <w:num w:numId="78">
    <w:abstractNumId w:val="63"/>
  </w:num>
  <w:num w:numId="79">
    <w:abstractNumId w:val="17"/>
  </w:num>
  <w:num w:numId="80">
    <w:abstractNumId w:val="54"/>
  </w:num>
  <w:num w:numId="81">
    <w:abstractNumId w:val="70"/>
  </w:num>
  <w:num w:numId="82">
    <w:abstractNumId w:val="41"/>
  </w:num>
  <w:num w:numId="83">
    <w:abstractNumId w:val="104"/>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26"/>
  </w:num>
  <w:num w:numId="87">
    <w:abstractNumId w:val="66"/>
  </w:num>
  <w:num w:numId="88">
    <w:abstractNumId w:val="3"/>
  </w:num>
  <w:num w:numId="89">
    <w:abstractNumId w:val="91"/>
  </w:num>
  <w:num w:numId="90">
    <w:abstractNumId w:val="98"/>
  </w:num>
  <w:num w:numId="91">
    <w:abstractNumId w:val="82"/>
  </w:num>
  <w:num w:numId="92">
    <w:abstractNumId w:val="51"/>
  </w:num>
  <w:num w:numId="93">
    <w:abstractNumId w:val="86"/>
  </w:num>
  <w:num w:numId="94">
    <w:abstractNumId w:val="88"/>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71"/>
  </w:num>
  <w:num w:numId="97">
    <w:abstractNumId w:val="48"/>
  </w:num>
  <w:num w:numId="98">
    <w:abstractNumId w:val="67"/>
  </w:num>
  <w:num w:numId="99">
    <w:abstractNumId w:val="37"/>
  </w:num>
  <w:num w:numId="100">
    <w:abstractNumId w:val="42"/>
  </w:num>
  <w:num w:numId="101">
    <w:abstractNumId w:val="59"/>
  </w:num>
  <w:num w:numId="102">
    <w:abstractNumId w:val="72"/>
  </w:num>
  <w:num w:numId="103">
    <w:abstractNumId w:val="97"/>
  </w:num>
  <w:num w:numId="104">
    <w:abstractNumId w:val="18"/>
  </w:num>
  <w:num w:numId="105">
    <w:abstractNumId w:val="11"/>
  </w:num>
  <w:num w:numId="106">
    <w:abstractNumId w:val="58"/>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ькина Светлана">
    <w15:presenceInfo w15:providerId="None" w15:userId="Редькина Светла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37403"/>
    <w:rsid w:val="000045EB"/>
    <w:rsid w:val="00006737"/>
    <w:rsid w:val="0003485B"/>
    <w:rsid w:val="000460C6"/>
    <w:rsid w:val="00082543"/>
    <w:rsid w:val="000B2A83"/>
    <w:rsid w:val="000B433F"/>
    <w:rsid w:val="000E003B"/>
    <w:rsid w:val="000E5D7E"/>
    <w:rsid w:val="000F73A6"/>
    <w:rsid w:val="00131126"/>
    <w:rsid w:val="001545FD"/>
    <w:rsid w:val="00156F0A"/>
    <w:rsid w:val="00161303"/>
    <w:rsid w:val="00180103"/>
    <w:rsid w:val="001947F8"/>
    <w:rsid w:val="00197E4F"/>
    <w:rsid w:val="001A04C2"/>
    <w:rsid w:val="001A1C13"/>
    <w:rsid w:val="001C7B9D"/>
    <w:rsid w:val="001C7F16"/>
    <w:rsid w:val="00200E0D"/>
    <w:rsid w:val="002013B4"/>
    <w:rsid w:val="002255DE"/>
    <w:rsid w:val="00241B67"/>
    <w:rsid w:val="00243D1F"/>
    <w:rsid w:val="00272800"/>
    <w:rsid w:val="00290F75"/>
    <w:rsid w:val="002A1187"/>
    <w:rsid w:val="002C164E"/>
    <w:rsid w:val="002C475D"/>
    <w:rsid w:val="002D794D"/>
    <w:rsid w:val="00310B51"/>
    <w:rsid w:val="003128D4"/>
    <w:rsid w:val="00312DBD"/>
    <w:rsid w:val="00330098"/>
    <w:rsid w:val="00332EB1"/>
    <w:rsid w:val="0033681A"/>
    <w:rsid w:val="0034361C"/>
    <w:rsid w:val="00345617"/>
    <w:rsid w:val="00353CB5"/>
    <w:rsid w:val="00357C31"/>
    <w:rsid w:val="00360DAD"/>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E67DA"/>
    <w:rsid w:val="003F513F"/>
    <w:rsid w:val="003F6F36"/>
    <w:rsid w:val="00407A63"/>
    <w:rsid w:val="00421EA9"/>
    <w:rsid w:val="00430A8F"/>
    <w:rsid w:val="00465227"/>
    <w:rsid w:val="00484A75"/>
    <w:rsid w:val="00496325"/>
    <w:rsid w:val="004C267A"/>
    <w:rsid w:val="004C39AC"/>
    <w:rsid w:val="004D319F"/>
    <w:rsid w:val="004D4DB0"/>
    <w:rsid w:val="004D4E2F"/>
    <w:rsid w:val="004D6EF2"/>
    <w:rsid w:val="004E5A13"/>
    <w:rsid w:val="004F1D72"/>
    <w:rsid w:val="004F2ADB"/>
    <w:rsid w:val="005379BD"/>
    <w:rsid w:val="00537A79"/>
    <w:rsid w:val="0055308B"/>
    <w:rsid w:val="0055376E"/>
    <w:rsid w:val="005575B7"/>
    <w:rsid w:val="00575920"/>
    <w:rsid w:val="00584626"/>
    <w:rsid w:val="005927DE"/>
    <w:rsid w:val="00593D96"/>
    <w:rsid w:val="00596075"/>
    <w:rsid w:val="005A14CB"/>
    <w:rsid w:val="005E22D6"/>
    <w:rsid w:val="00605712"/>
    <w:rsid w:val="00606B9E"/>
    <w:rsid w:val="006100CF"/>
    <w:rsid w:val="006104BE"/>
    <w:rsid w:val="00614283"/>
    <w:rsid w:val="00634FFA"/>
    <w:rsid w:val="00640223"/>
    <w:rsid w:val="006666DD"/>
    <w:rsid w:val="00672A0A"/>
    <w:rsid w:val="00680F10"/>
    <w:rsid w:val="006C585C"/>
    <w:rsid w:val="006D4E8C"/>
    <w:rsid w:val="006E161E"/>
    <w:rsid w:val="00703579"/>
    <w:rsid w:val="00725143"/>
    <w:rsid w:val="00732E8E"/>
    <w:rsid w:val="007343BA"/>
    <w:rsid w:val="00742FAB"/>
    <w:rsid w:val="00750E54"/>
    <w:rsid w:val="00774659"/>
    <w:rsid w:val="00777528"/>
    <w:rsid w:val="007810D9"/>
    <w:rsid w:val="00782AD1"/>
    <w:rsid w:val="00785CCD"/>
    <w:rsid w:val="00792CE0"/>
    <w:rsid w:val="007A5015"/>
    <w:rsid w:val="007B42D7"/>
    <w:rsid w:val="007E6FB8"/>
    <w:rsid w:val="00811E61"/>
    <w:rsid w:val="00812095"/>
    <w:rsid w:val="0081419C"/>
    <w:rsid w:val="00814CB8"/>
    <w:rsid w:val="008274F3"/>
    <w:rsid w:val="008336B3"/>
    <w:rsid w:val="0085016F"/>
    <w:rsid w:val="008562DD"/>
    <w:rsid w:val="00880B3A"/>
    <w:rsid w:val="00881156"/>
    <w:rsid w:val="00883A84"/>
    <w:rsid w:val="0089496C"/>
    <w:rsid w:val="008951C6"/>
    <w:rsid w:val="008A32AA"/>
    <w:rsid w:val="008A3C89"/>
    <w:rsid w:val="008D14CF"/>
    <w:rsid w:val="008F1736"/>
    <w:rsid w:val="00905F47"/>
    <w:rsid w:val="00925C31"/>
    <w:rsid w:val="00926DAE"/>
    <w:rsid w:val="00931647"/>
    <w:rsid w:val="0093771D"/>
    <w:rsid w:val="0096088A"/>
    <w:rsid w:val="009875C2"/>
    <w:rsid w:val="009B380D"/>
    <w:rsid w:val="009C0BF2"/>
    <w:rsid w:val="009C2439"/>
    <w:rsid w:val="009E2F47"/>
    <w:rsid w:val="009E6060"/>
    <w:rsid w:val="009F25A9"/>
    <w:rsid w:val="00A10199"/>
    <w:rsid w:val="00A11067"/>
    <w:rsid w:val="00A24B37"/>
    <w:rsid w:val="00A32084"/>
    <w:rsid w:val="00A432C1"/>
    <w:rsid w:val="00A44577"/>
    <w:rsid w:val="00A50B8A"/>
    <w:rsid w:val="00A55403"/>
    <w:rsid w:val="00A56557"/>
    <w:rsid w:val="00A6386C"/>
    <w:rsid w:val="00A94E4D"/>
    <w:rsid w:val="00AA1633"/>
    <w:rsid w:val="00AB634C"/>
    <w:rsid w:val="00AD5946"/>
    <w:rsid w:val="00AE0063"/>
    <w:rsid w:val="00AE7A62"/>
    <w:rsid w:val="00AF7AD4"/>
    <w:rsid w:val="00B03A83"/>
    <w:rsid w:val="00B10F58"/>
    <w:rsid w:val="00B12B9C"/>
    <w:rsid w:val="00B20F22"/>
    <w:rsid w:val="00B22E57"/>
    <w:rsid w:val="00B37403"/>
    <w:rsid w:val="00B43EA6"/>
    <w:rsid w:val="00B519F1"/>
    <w:rsid w:val="00B53DF9"/>
    <w:rsid w:val="00B55C7E"/>
    <w:rsid w:val="00B57680"/>
    <w:rsid w:val="00BC795D"/>
    <w:rsid w:val="00BE27F0"/>
    <w:rsid w:val="00BE502B"/>
    <w:rsid w:val="00BF2554"/>
    <w:rsid w:val="00C21ED1"/>
    <w:rsid w:val="00C278BC"/>
    <w:rsid w:val="00C32C5C"/>
    <w:rsid w:val="00C652D6"/>
    <w:rsid w:val="00C71E6A"/>
    <w:rsid w:val="00C82B68"/>
    <w:rsid w:val="00C926C9"/>
    <w:rsid w:val="00CA1215"/>
    <w:rsid w:val="00CA6E52"/>
    <w:rsid w:val="00CB6BB8"/>
    <w:rsid w:val="00CC718B"/>
    <w:rsid w:val="00CF6EFA"/>
    <w:rsid w:val="00CF7224"/>
    <w:rsid w:val="00D12EED"/>
    <w:rsid w:val="00D17DC9"/>
    <w:rsid w:val="00D44DCB"/>
    <w:rsid w:val="00D46B9B"/>
    <w:rsid w:val="00D53F64"/>
    <w:rsid w:val="00D603A2"/>
    <w:rsid w:val="00D7386B"/>
    <w:rsid w:val="00D956DC"/>
    <w:rsid w:val="00DA0551"/>
    <w:rsid w:val="00DC0498"/>
    <w:rsid w:val="00DC0612"/>
    <w:rsid w:val="00DC5625"/>
    <w:rsid w:val="00DD6FFC"/>
    <w:rsid w:val="00DE49F3"/>
    <w:rsid w:val="00DF341C"/>
    <w:rsid w:val="00E0162B"/>
    <w:rsid w:val="00E0561D"/>
    <w:rsid w:val="00E17228"/>
    <w:rsid w:val="00E2475E"/>
    <w:rsid w:val="00E475C9"/>
    <w:rsid w:val="00E52A21"/>
    <w:rsid w:val="00E66CEC"/>
    <w:rsid w:val="00E7372C"/>
    <w:rsid w:val="00E83B58"/>
    <w:rsid w:val="00F01490"/>
    <w:rsid w:val="00F01B5D"/>
    <w:rsid w:val="00F17323"/>
    <w:rsid w:val="00F277DC"/>
    <w:rsid w:val="00F40D55"/>
    <w:rsid w:val="00F43E99"/>
    <w:rsid w:val="00F519F5"/>
    <w:rsid w:val="00F56B59"/>
    <w:rsid w:val="00F648B6"/>
    <w:rsid w:val="00FA6965"/>
    <w:rsid w:val="00FB3DAF"/>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8" type="connector" idref="#_x0000_s1036"/>
        <o:r id="V:Rule19" type="connector" idref="#_x0000_s1030"/>
        <o:r id="V:Rule20" type="connector" idref="#_x0000_s1028"/>
        <o:r id="V:Rule21" type="connector" idref="#_x0000_s1040"/>
        <o:r id="V:Rule22" type="connector" idref="#_x0000_s1042"/>
        <o:r id="V:Rule23" type="connector" idref="#_x0000_s1037"/>
        <o:r id="V:Rule24" type="connector" idref="#_x0000_s1034"/>
        <o:r id="V:Rule25" type="connector" idref="#_x0000_s1038"/>
        <o:r id="V:Rule26" type="connector" idref="#_x0000_s1031"/>
        <o:r id="V:Rule27" type="connector" idref="#_x0000_s1032"/>
        <o:r id="V:Rule28" type="connector" idref="#_x0000_s1026"/>
        <o:r id="V:Rule29" type="connector" idref="#_x0000_s1041"/>
        <o:r id="V:Rule30" type="connector" idref="#_x0000_s1029"/>
        <o:r id="V:Rule31" type="connector" idref="#_x0000_s1033"/>
        <o:r id="V:Rule32" type="connector" idref="#_x0000_s1035"/>
        <o:r id="V:Rule33" type="connector" idref="#_x0000_s1027"/>
        <o:r id="V:Rule3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link w:val="affffff2"/>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link w:val="34"/>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hAnsi="Times New Roman" w:cs="Times New Roman"/>
      <w:sz w:val="24"/>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845D0-B6E0-44D2-9ADA-E1A3FC05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Pages>
  <Words>26411</Words>
  <Characters>150549</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74</cp:revision>
  <dcterms:created xsi:type="dcterms:W3CDTF">2017-02-06T09:23:00Z</dcterms:created>
  <dcterms:modified xsi:type="dcterms:W3CDTF">2020-10-12T09:02:00Z</dcterms:modified>
</cp:coreProperties>
</file>