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5A9" w:rsidRPr="001765A9" w:rsidRDefault="001765A9" w:rsidP="001765A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Pr="001765A9">
        <w:rPr>
          <w:rFonts w:ascii="Times New Roman" w:hAnsi="Times New Roman" w:cs="Times New Roman"/>
          <w:b/>
          <w:color w:val="1F497D" w:themeColor="text2"/>
          <w:sz w:val="24"/>
          <w:szCs w:val="24"/>
        </w:rPr>
        <w:t>24</w:t>
      </w:r>
    </w:p>
    <w:p w:rsidR="001765A9" w:rsidRPr="001765A9" w:rsidRDefault="001765A9" w:rsidP="001765A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к основной образовательной программе </w:t>
      </w:r>
    </w:p>
    <w:p w:rsidR="001765A9" w:rsidRPr="001765A9" w:rsidRDefault="001765A9" w:rsidP="001765A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(программе подготовки специалистов среднего звена) по специальности </w:t>
      </w:r>
    </w:p>
    <w:p w:rsidR="001765A9" w:rsidRPr="001765A9" w:rsidRDefault="001765A9" w:rsidP="001765A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>15.02.07 Автоматизация технологических процессов и производств</w:t>
      </w:r>
    </w:p>
    <w:p w:rsidR="001765A9" w:rsidRPr="001765A9" w:rsidRDefault="001765A9" w:rsidP="001765A9">
      <w:pPr>
        <w:shd w:val="clear" w:color="auto" w:fill="FFFFFF"/>
        <w:tabs>
          <w:tab w:val="left" w:pos="3261"/>
          <w:tab w:val="left" w:pos="9357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1765A9" w:rsidRPr="001765A9" w:rsidRDefault="001765A9" w:rsidP="001765A9">
      <w:pPr>
        <w:shd w:val="clear" w:color="auto" w:fill="FFFFFF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ГАПОУ ТО «</w:t>
      </w:r>
      <w:proofErr w:type="spellStart"/>
      <w:r w:rsidRPr="001765A9">
        <w:rPr>
          <w:rFonts w:ascii="Times New Roman" w:hAnsi="Times New Roman" w:cs="Times New Roman"/>
          <w:bCs/>
          <w:sz w:val="24"/>
          <w:szCs w:val="24"/>
        </w:rPr>
        <w:t>Тобольский</w:t>
      </w:r>
      <w:proofErr w:type="spellEnd"/>
      <w:r w:rsidRPr="001765A9">
        <w:rPr>
          <w:rFonts w:ascii="Times New Roman" w:hAnsi="Times New Roman" w:cs="Times New Roman"/>
          <w:bCs/>
          <w:sz w:val="24"/>
          <w:szCs w:val="24"/>
        </w:rPr>
        <w:t xml:space="preserve"> многопрофильный техникум»</w:t>
      </w: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РАБОЧАЯ ПРОГРАММА УЧЕБНОЙ ДИСЦИПЛИНЫ</w:t>
      </w: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sz w:val="24"/>
          <w:szCs w:val="24"/>
        </w:rPr>
        <w:t>ОП.01 Инженерная графика</w:t>
      </w: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</w:pPr>
      <w:r w:rsidRPr="001765A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Тобольск, 2020 г. </w:t>
      </w:r>
      <w:r w:rsidRPr="001765A9">
        <w:rPr>
          <w:rFonts w:ascii="Times New Roman" w:eastAsia="Calibri" w:hAnsi="Times New Roman" w:cs="Times New Roman"/>
          <w:b/>
          <w:bCs/>
          <w:sz w:val="24"/>
          <w:szCs w:val="24"/>
        </w:rPr>
        <w:br w:type="page"/>
      </w:r>
    </w:p>
    <w:p w:rsidR="001765A9" w:rsidRPr="001765A9" w:rsidRDefault="001765A9" w:rsidP="001765A9">
      <w:pPr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lastRenderedPageBreak/>
        <w:t>Рабочая программа учебной дисциплины</w:t>
      </w:r>
      <w:r w:rsidRPr="001765A9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1765A9">
        <w:rPr>
          <w:rFonts w:ascii="Times New Roman" w:hAnsi="Times New Roman" w:cs="Times New Roman"/>
          <w:sz w:val="24"/>
          <w:szCs w:val="24"/>
        </w:rPr>
        <w:t xml:space="preserve">разработана на основе: </w:t>
      </w:r>
    </w:p>
    <w:p w:rsidR="001765A9" w:rsidRPr="001765A9" w:rsidRDefault="001765A9" w:rsidP="001765A9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765A9">
        <w:rPr>
          <w:rFonts w:ascii="Times New Roman" w:hAnsi="Times New Roman" w:cs="Times New Roman"/>
          <w:sz w:val="24"/>
          <w:szCs w:val="24"/>
        </w:rPr>
        <w:t>ФГОС СПО по специальности 15.02.07 Автоматизация технологических процессов и производств (Приказ Министерства образования и науки Российской Федерации «</w:t>
      </w:r>
      <w:r w:rsidRPr="001765A9">
        <w:rPr>
          <w:rFonts w:ascii="Times New Roman" w:hAnsi="Times New Roman" w:cs="Times New Roman"/>
          <w:bCs/>
          <w:sz w:val="24"/>
          <w:szCs w:val="24"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Pr="001765A9">
        <w:rPr>
          <w:rFonts w:ascii="Times New Roman" w:hAnsi="Times New Roman" w:cs="Times New Roman"/>
          <w:sz w:val="24"/>
          <w:szCs w:val="24"/>
        </w:rPr>
        <w:t xml:space="preserve"> по специальности 15.02.07 Автоматизация технологических процессов и производств» от 18 апреля 2014 года N349, зарегистрирован в Минюсте России 11 июня 2014 года N3268).</w:t>
      </w:r>
      <w:proofErr w:type="gramEnd"/>
    </w:p>
    <w:p w:rsidR="001765A9" w:rsidRPr="001765A9" w:rsidRDefault="001765A9" w:rsidP="001765A9">
      <w:pPr>
        <w:pStyle w:val="Style19"/>
        <w:widowControl/>
        <w:spacing w:line="240" w:lineRule="auto"/>
        <w:ind w:firstLine="720"/>
        <w:rPr>
          <w:color w:val="FF0000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>«Рассмотрено»</w:t>
      </w:r>
      <w:r w:rsidRPr="001765A9">
        <w:rPr>
          <w:rFonts w:ascii="Times New Roman" w:hAnsi="Times New Roman" w:cs="Times New Roman"/>
          <w:sz w:val="24"/>
          <w:szCs w:val="24"/>
        </w:rPr>
        <w:t xml:space="preserve"> на заседании цикловой комиссии педагогических работников технического направления </w:t>
      </w:r>
      <w:r w:rsidRPr="001765A9">
        <w:rPr>
          <w:rFonts w:ascii="Times New Roman" w:hAnsi="Times New Roman" w:cs="Times New Roman"/>
          <w:sz w:val="24"/>
          <w:szCs w:val="24"/>
        </w:rPr>
        <w:br/>
        <w:t xml:space="preserve">Протокол № </w:t>
      </w:r>
      <w:r w:rsidRPr="001765A9">
        <w:rPr>
          <w:rFonts w:ascii="Times New Roman" w:hAnsi="Times New Roman" w:cs="Times New Roman"/>
          <w:sz w:val="24"/>
          <w:szCs w:val="24"/>
          <w:u w:val="single"/>
        </w:rPr>
        <w:t>9</w:t>
      </w:r>
      <w:r w:rsidRPr="001765A9">
        <w:rPr>
          <w:rFonts w:ascii="Times New Roman" w:hAnsi="Times New Roman" w:cs="Times New Roman"/>
          <w:sz w:val="24"/>
          <w:szCs w:val="24"/>
        </w:rPr>
        <w:t xml:space="preserve"> от «</w:t>
      </w:r>
      <w:r w:rsidRPr="001765A9"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1765A9">
        <w:rPr>
          <w:rFonts w:ascii="Times New Roman" w:hAnsi="Times New Roman" w:cs="Times New Roman"/>
          <w:sz w:val="24"/>
          <w:szCs w:val="24"/>
        </w:rPr>
        <w:t xml:space="preserve">» </w:t>
      </w:r>
      <w:r w:rsidRPr="001765A9">
        <w:rPr>
          <w:rFonts w:ascii="Times New Roman" w:hAnsi="Times New Roman" w:cs="Times New Roman"/>
          <w:sz w:val="24"/>
          <w:szCs w:val="24"/>
          <w:u w:val="single"/>
        </w:rPr>
        <w:t>мая</w:t>
      </w:r>
      <w:r w:rsidRPr="001765A9">
        <w:rPr>
          <w:rFonts w:ascii="Times New Roman" w:hAnsi="Times New Roman" w:cs="Times New Roman"/>
          <w:sz w:val="24"/>
          <w:szCs w:val="24"/>
        </w:rPr>
        <w:t xml:space="preserve"> 2020 г.</w:t>
      </w:r>
    </w:p>
    <w:p w:rsidR="001765A9" w:rsidRPr="001765A9" w:rsidRDefault="001765A9" w:rsidP="001765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Председатель цикловой комиссии ______________ /</w:t>
      </w:r>
      <w:proofErr w:type="spellStart"/>
      <w:r w:rsidRPr="001765A9">
        <w:rPr>
          <w:rFonts w:ascii="Times New Roman" w:hAnsi="Times New Roman" w:cs="Times New Roman"/>
          <w:sz w:val="24"/>
          <w:szCs w:val="24"/>
        </w:rPr>
        <w:t>Паршакова</w:t>
      </w:r>
      <w:proofErr w:type="spellEnd"/>
      <w:r w:rsidRPr="001765A9">
        <w:rPr>
          <w:rFonts w:ascii="Times New Roman" w:hAnsi="Times New Roman" w:cs="Times New Roman"/>
          <w:sz w:val="24"/>
          <w:szCs w:val="24"/>
        </w:rPr>
        <w:t xml:space="preserve"> Т.Ю./</w:t>
      </w:r>
    </w:p>
    <w:p w:rsidR="001765A9" w:rsidRPr="001765A9" w:rsidRDefault="001765A9" w:rsidP="001765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1765A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1765A9" w:rsidRPr="001765A9" w:rsidRDefault="001765A9" w:rsidP="001765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Методист ______________/</w:t>
      </w:r>
      <w:proofErr w:type="spellStart"/>
      <w:r w:rsidRPr="001765A9"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 w:rsidRPr="001765A9">
        <w:rPr>
          <w:rFonts w:ascii="Times New Roman" w:hAnsi="Times New Roman" w:cs="Times New Roman"/>
          <w:sz w:val="24"/>
          <w:szCs w:val="24"/>
        </w:rPr>
        <w:t xml:space="preserve"> И.Н./ </w:t>
      </w:r>
    </w:p>
    <w:p w:rsidR="001765A9" w:rsidRPr="001765A9" w:rsidRDefault="001765A9" w:rsidP="005D6FC2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1765A9" w:rsidRPr="001765A9" w:rsidRDefault="001765A9" w:rsidP="005D6FC2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A25CC" w:rsidRPr="001765A9" w:rsidRDefault="001765A9" w:rsidP="0030585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contextualSpacing/>
        <w:jc w:val="center"/>
        <w:rPr>
          <w:b/>
        </w:rPr>
      </w:pPr>
      <w:r w:rsidRPr="001765A9">
        <w:rPr>
          <w:b/>
        </w:rPr>
        <w:lastRenderedPageBreak/>
        <w:t>СОДЕРЖАНИЕ</w:t>
      </w:r>
    </w:p>
    <w:p w:rsidR="000A25CC" w:rsidRPr="001765A9" w:rsidRDefault="000A25CC" w:rsidP="0030585C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25CC" w:rsidRPr="001765A9" w:rsidRDefault="000A25CC" w:rsidP="0030585C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1. Паспорт рабочей программы учебной дисциплины....................................................4</w:t>
      </w:r>
    </w:p>
    <w:p w:rsidR="000A25CC" w:rsidRPr="001765A9" w:rsidRDefault="000A25CC" w:rsidP="0030585C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2. Структура и содержание учебной дисциплины.............................</w:t>
      </w:r>
      <w:r w:rsidR="00D74EF1" w:rsidRPr="001765A9">
        <w:rPr>
          <w:rFonts w:ascii="Times New Roman" w:hAnsi="Times New Roman" w:cs="Times New Roman"/>
          <w:sz w:val="24"/>
          <w:szCs w:val="24"/>
        </w:rPr>
        <w:t>...............................6</w:t>
      </w:r>
    </w:p>
    <w:p w:rsidR="000A25CC" w:rsidRPr="001765A9" w:rsidRDefault="000A25CC" w:rsidP="0030585C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3.Условия реализации программы учебной дисциплины................</w:t>
      </w:r>
      <w:r w:rsidR="000867E8" w:rsidRPr="001765A9">
        <w:rPr>
          <w:rFonts w:ascii="Times New Roman" w:hAnsi="Times New Roman" w:cs="Times New Roman"/>
          <w:sz w:val="24"/>
          <w:szCs w:val="24"/>
        </w:rPr>
        <w:t>................................9</w:t>
      </w:r>
    </w:p>
    <w:p w:rsidR="000A25CC" w:rsidRPr="001765A9" w:rsidRDefault="000A25CC" w:rsidP="0030585C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4.Контроль и оценка результатов освоения учебной</w:t>
      </w:r>
      <w:r w:rsidR="00D74EF1" w:rsidRPr="001765A9">
        <w:rPr>
          <w:rFonts w:ascii="Times New Roman" w:hAnsi="Times New Roman" w:cs="Times New Roman"/>
          <w:sz w:val="24"/>
          <w:szCs w:val="24"/>
        </w:rPr>
        <w:t xml:space="preserve"> д</w:t>
      </w:r>
      <w:r w:rsidR="00E313C9" w:rsidRPr="001765A9">
        <w:rPr>
          <w:rFonts w:ascii="Times New Roman" w:hAnsi="Times New Roman" w:cs="Times New Roman"/>
          <w:sz w:val="24"/>
          <w:szCs w:val="24"/>
        </w:rPr>
        <w:t>исциплины………..................12</w:t>
      </w:r>
    </w:p>
    <w:p w:rsidR="00DE3D4C" w:rsidRPr="001765A9" w:rsidRDefault="00DE3D4C" w:rsidP="0030585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E3D4C" w:rsidRPr="001765A9" w:rsidRDefault="00DE3D4C" w:rsidP="0030585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E3D4C" w:rsidRPr="001765A9" w:rsidRDefault="00DE3D4C" w:rsidP="0030585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4FDA" w:rsidRPr="001765A9" w:rsidRDefault="007B4FDA" w:rsidP="0030585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br w:type="page"/>
      </w:r>
    </w:p>
    <w:p w:rsidR="007B4FDA" w:rsidRPr="001765A9" w:rsidRDefault="007B4FDA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1. </w:t>
      </w:r>
      <w:r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ПАСПОРТ РАБОЧЕЙ ПРОГРАММЫ УЧЕБНОЙ ДИСЦИПЛИНЫ</w:t>
      </w:r>
    </w:p>
    <w:p w:rsidR="007B4FDA" w:rsidRPr="001765A9" w:rsidRDefault="001765A9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ОП.01 </w:t>
      </w:r>
      <w:r w:rsidR="00FB556C"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Инженерная графика</w:t>
      </w:r>
    </w:p>
    <w:p w:rsidR="007B4FDA" w:rsidRPr="001765A9" w:rsidRDefault="007B4FDA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B4FDA" w:rsidRPr="001765A9" w:rsidRDefault="007B4FDA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1.1. </w:t>
      </w:r>
      <w:r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Область применения рабочей программы</w:t>
      </w:r>
    </w:p>
    <w:p w:rsidR="009A2F38" w:rsidRPr="001765A9" w:rsidRDefault="009A2F38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-185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Рабочая программа учебной дисциплины «</w:t>
      </w:r>
      <w:r w:rsidR="00FB556C" w:rsidRPr="001765A9">
        <w:rPr>
          <w:rFonts w:ascii="Times New Roman" w:hAnsi="Times New Roman" w:cs="Times New Roman"/>
          <w:sz w:val="24"/>
          <w:szCs w:val="24"/>
        </w:rPr>
        <w:t>Инженерная графика</w:t>
      </w:r>
      <w:r w:rsidRPr="001765A9">
        <w:rPr>
          <w:rFonts w:ascii="Times New Roman" w:hAnsi="Times New Roman" w:cs="Times New Roman"/>
          <w:sz w:val="24"/>
          <w:szCs w:val="24"/>
        </w:rPr>
        <w:t xml:space="preserve">» является частью основной образовательной программы в соответствии с ФГОС по </w:t>
      </w:r>
      <w:r w:rsidR="00290250" w:rsidRPr="001765A9">
        <w:rPr>
          <w:rFonts w:ascii="Times New Roman" w:hAnsi="Times New Roman" w:cs="Times New Roman"/>
          <w:sz w:val="24"/>
          <w:szCs w:val="24"/>
        </w:rPr>
        <w:t>специальности</w:t>
      </w:r>
      <w:r w:rsidR="007345F6" w:rsidRPr="001765A9">
        <w:rPr>
          <w:rFonts w:ascii="Times New Roman" w:hAnsi="Times New Roman" w:cs="Times New Roman"/>
          <w:sz w:val="24"/>
          <w:szCs w:val="24"/>
        </w:rPr>
        <w:t xml:space="preserve"> СПО </w:t>
      </w:r>
      <w:r w:rsidR="001765A9" w:rsidRPr="001765A9">
        <w:rPr>
          <w:rFonts w:ascii="Times New Roman" w:hAnsi="Times New Roman" w:cs="Times New Roman"/>
          <w:sz w:val="24"/>
          <w:szCs w:val="24"/>
        </w:rPr>
        <w:t>15.02.07</w:t>
      </w:r>
      <w:r w:rsidRPr="001765A9">
        <w:rPr>
          <w:rFonts w:ascii="Times New Roman" w:hAnsi="Times New Roman" w:cs="Times New Roman"/>
          <w:sz w:val="24"/>
          <w:szCs w:val="24"/>
        </w:rPr>
        <w:t xml:space="preserve"> </w:t>
      </w:r>
      <w:r w:rsidR="001765A9" w:rsidRPr="001765A9">
        <w:rPr>
          <w:rFonts w:ascii="Times New Roman" w:hAnsi="Times New Roman" w:cs="Times New Roman"/>
          <w:b/>
          <w:sz w:val="24"/>
          <w:szCs w:val="24"/>
        </w:rPr>
        <w:t>Автоматизация технологических процессов и производств</w:t>
      </w:r>
    </w:p>
    <w:p w:rsidR="009A2F38" w:rsidRPr="001765A9" w:rsidRDefault="009A2F38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-185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Рабочая программа учебной дисциплины может быть использована в  дополнительном профессиональном образовании (переподготовке и повышении квалификации) и профессио</w:t>
      </w:r>
      <w:r w:rsidR="001765A9" w:rsidRPr="001765A9">
        <w:rPr>
          <w:rFonts w:ascii="Times New Roman" w:hAnsi="Times New Roman" w:cs="Times New Roman"/>
          <w:sz w:val="24"/>
          <w:szCs w:val="24"/>
        </w:rPr>
        <w:t>нальной подготовке работников.</w:t>
      </w:r>
    </w:p>
    <w:p w:rsidR="007B4FDA" w:rsidRPr="001765A9" w:rsidRDefault="007B4FDA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4FDA" w:rsidRPr="001765A9" w:rsidRDefault="007B4FDA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1.2.  </w:t>
      </w:r>
      <w:r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Место учебной дисциплины в структуре основной образовательной программы:</w:t>
      </w:r>
      <w:r w:rsidR="00CD70D0"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1765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дисциплина входит в </w:t>
      </w:r>
      <w:proofErr w:type="spellStart"/>
      <w:r w:rsidRPr="001765A9">
        <w:rPr>
          <w:rFonts w:ascii="Times New Roman" w:eastAsia="Times New Roman" w:hAnsi="Times New Roman" w:cs="Times New Roman"/>
          <w:color w:val="000000"/>
          <w:sz w:val="24"/>
          <w:szCs w:val="24"/>
        </w:rPr>
        <w:t>общепрофессиональный</w:t>
      </w:r>
      <w:proofErr w:type="spellEnd"/>
      <w:r w:rsidRPr="001765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цикл</w:t>
      </w:r>
    </w:p>
    <w:p w:rsidR="007B4FDA" w:rsidRPr="001765A9" w:rsidRDefault="007B4FDA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4FDA" w:rsidRPr="001765A9" w:rsidRDefault="007B4FDA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1.3.  </w:t>
      </w:r>
      <w:r w:rsidRPr="001765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Цели и задачи учебной дисциплины - требования к результатам освоения учебной дисциплины:</w:t>
      </w:r>
    </w:p>
    <w:p w:rsidR="001D09F4" w:rsidRPr="001765A9" w:rsidRDefault="001D09F4" w:rsidP="001765A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В результате изучения обязательной части цикла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1765A9">
        <w:rPr>
          <w:rFonts w:ascii="Times New Roman" w:hAnsi="Times New Roman" w:cs="Times New Roman"/>
          <w:sz w:val="24"/>
          <w:szCs w:val="24"/>
        </w:rPr>
        <w:t>общепрофессиональным</w:t>
      </w:r>
      <w:proofErr w:type="spellEnd"/>
      <w:r w:rsidRPr="001765A9">
        <w:rPr>
          <w:rFonts w:ascii="Times New Roman" w:hAnsi="Times New Roman" w:cs="Times New Roman"/>
          <w:sz w:val="24"/>
          <w:szCs w:val="24"/>
        </w:rPr>
        <w:t xml:space="preserve"> дисциплинам должен: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sz w:val="24"/>
          <w:szCs w:val="24"/>
        </w:rPr>
        <w:t>уметь: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выполнять графические изображения технологического оборудования и технологических схем в ручной и машинной графике;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выполнять комплексные чертежи геометрических тел и проекции точек, лежащих на их поверхности, в ручной и машинной графике;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выполнять эскизы, технические рисунки и чертежи деталей, их элементов, узлов в ручной и машинной графике;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оформлять технологическую и конструкторскую документацию в соответствии с действующей нормативно-технической документацией;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читать чертежи, технологические схемы, спецификации и технологическую документацию по профилю специальности;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sz w:val="24"/>
          <w:szCs w:val="24"/>
        </w:rPr>
        <w:t>знать: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законы, методы и приемы проекционного черчения;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классы точности и их обозначение на чертежах;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правила оформления и чтения конструкторской и технологической документации;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 xml:space="preserve">правила </w:t>
      </w:r>
      <w:r w:rsidRPr="001765A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выполнения </w:t>
      </w:r>
      <w:r w:rsidRPr="001765A9">
        <w:rPr>
          <w:rFonts w:ascii="Times New Roman" w:eastAsia="Times New Roman" w:hAnsi="Times New Roman" w:cs="Times New Roman"/>
          <w:sz w:val="24"/>
          <w:szCs w:val="24"/>
        </w:rPr>
        <w:t xml:space="preserve">чертежей, </w:t>
      </w:r>
      <w:r w:rsidRPr="001765A9">
        <w:rPr>
          <w:rFonts w:ascii="Times New Roman" w:eastAsia="Times New Roman" w:hAnsi="Times New Roman" w:cs="Times New Roman"/>
          <w:spacing w:val="-8"/>
          <w:sz w:val="24"/>
          <w:szCs w:val="24"/>
        </w:rPr>
        <w:t>технических рисунков, эскизов и схем,</w:t>
      </w:r>
      <w:r w:rsidRPr="001765A9">
        <w:rPr>
          <w:rFonts w:ascii="Times New Roman" w:eastAsia="Times New Roman" w:hAnsi="Times New Roman" w:cs="Times New Roman"/>
          <w:sz w:val="24"/>
          <w:szCs w:val="24"/>
        </w:rPr>
        <w:t xml:space="preserve"> геометрические построения и правила вычерчивания технических деталей;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>способы графического представления технологического оборудования и выполнения технологических схем в ручной и машинной графике;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pacing w:val="-8"/>
          <w:sz w:val="24"/>
          <w:szCs w:val="24"/>
        </w:rPr>
        <w:t>технику и принципы нанесения размеров;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pacing w:val="-8"/>
          <w:sz w:val="24"/>
          <w:szCs w:val="24"/>
        </w:rPr>
        <w:t>типы и назначение спецификаций, правила их чтения и составления;</w:t>
      </w:r>
    </w:p>
    <w:p w:rsidR="00FB556C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sz w:val="24"/>
          <w:szCs w:val="24"/>
        </w:rPr>
        <w:t xml:space="preserve">требования государственных </w:t>
      </w:r>
      <w:r w:rsidRPr="001765A9">
        <w:rPr>
          <w:rFonts w:ascii="Times New Roman" w:eastAsia="Times New Roman" w:hAnsi="Times New Roman" w:cs="Times New Roman"/>
          <w:spacing w:val="-8"/>
          <w:sz w:val="24"/>
          <w:szCs w:val="24"/>
        </w:rPr>
        <w:t>стандартов Единой системы конструкторской документации (ЕСКД) и Единой системы технологической документации (ЕСТД)</w:t>
      </w:r>
    </w:p>
    <w:p w:rsidR="00583D92" w:rsidRPr="001765A9" w:rsidRDefault="00583D92" w:rsidP="001765A9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D09F4" w:rsidRPr="001765A9" w:rsidRDefault="001D09F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1.4. </w:t>
      </w:r>
      <w:r w:rsidR="001B140D" w:rsidRPr="001765A9">
        <w:rPr>
          <w:rFonts w:ascii="Times New Roman" w:hAnsi="Times New Roman" w:cs="Times New Roman"/>
          <w:b/>
          <w:sz w:val="24"/>
          <w:szCs w:val="24"/>
        </w:rPr>
        <w:t>К</w:t>
      </w:r>
      <w:r w:rsidRPr="001765A9">
        <w:rPr>
          <w:rFonts w:ascii="Times New Roman" w:hAnsi="Times New Roman" w:cs="Times New Roman"/>
          <w:b/>
          <w:sz w:val="24"/>
          <w:szCs w:val="24"/>
        </w:rPr>
        <w:t>оличество часов на освоение программы дисциплины:</w:t>
      </w:r>
    </w:p>
    <w:p w:rsidR="001D09F4" w:rsidRPr="001765A9" w:rsidRDefault="001D09F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10</w:t>
      </w:r>
      <w:r w:rsidR="001765A9" w:rsidRPr="001765A9">
        <w:rPr>
          <w:rFonts w:ascii="Times New Roman" w:hAnsi="Times New Roman" w:cs="Times New Roman"/>
          <w:sz w:val="24"/>
          <w:szCs w:val="24"/>
        </w:rPr>
        <w:t>5</w:t>
      </w:r>
      <w:r w:rsidRPr="001765A9">
        <w:rPr>
          <w:rFonts w:ascii="Times New Roman" w:hAnsi="Times New Roman" w:cs="Times New Roman"/>
          <w:sz w:val="24"/>
          <w:szCs w:val="24"/>
        </w:rPr>
        <w:t xml:space="preserve"> часов, </w:t>
      </w:r>
    </w:p>
    <w:p w:rsidR="001D09F4" w:rsidRPr="001765A9" w:rsidRDefault="001D09F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в том числе:</w:t>
      </w:r>
    </w:p>
    <w:p w:rsidR="001D09F4" w:rsidRPr="001765A9" w:rsidRDefault="001D09F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7</w:t>
      </w:r>
      <w:r w:rsidR="001765A9" w:rsidRPr="001765A9">
        <w:rPr>
          <w:rFonts w:ascii="Times New Roman" w:hAnsi="Times New Roman" w:cs="Times New Roman"/>
          <w:sz w:val="24"/>
          <w:szCs w:val="24"/>
        </w:rPr>
        <w:t xml:space="preserve">0 </w:t>
      </w:r>
      <w:r w:rsidRPr="001765A9">
        <w:rPr>
          <w:rFonts w:ascii="Times New Roman" w:hAnsi="Times New Roman" w:cs="Times New Roman"/>
          <w:sz w:val="24"/>
          <w:szCs w:val="24"/>
        </w:rPr>
        <w:t>час</w:t>
      </w:r>
      <w:r w:rsidR="001765A9" w:rsidRPr="001765A9">
        <w:rPr>
          <w:rFonts w:ascii="Times New Roman" w:hAnsi="Times New Roman" w:cs="Times New Roman"/>
          <w:sz w:val="24"/>
          <w:szCs w:val="24"/>
        </w:rPr>
        <w:t>ов</w:t>
      </w:r>
      <w:r w:rsidRPr="001765A9">
        <w:rPr>
          <w:rFonts w:ascii="Times New Roman" w:hAnsi="Times New Roman" w:cs="Times New Roman"/>
          <w:sz w:val="24"/>
          <w:szCs w:val="24"/>
        </w:rPr>
        <w:t>;</w:t>
      </w:r>
    </w:p>
    <w:p w:rsidR="007B4FDA" w:rsidRPr="001765A9" w:rsidRDefault="001D09F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самостоятельной работы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3</w:t>
      </w:r>
      <w:r w:rsidR="001765A9" w:rsidRPr="001765A9">
        <w:rPr>
          <w:rFonts w:ascii="Times New Roman" w:hAnsi="Times New Roman" w:cs="Times New Roman"/>
          <w:sz w:val="24"/>
          <w:szCs w:val="24"/>
        </w:rPr>
        <w:t>5</w:t>
      </w:r>
      <w:r w:rsidRPr="001765A9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4E5738" w:rsidRPr="001765A9" w:rsidRDefault="004E5738" w:rsidP="001765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4FDA" w:rsidRPr="001765A9" w:rsidRDefault="007B4FDA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D09F4" w:rsidRPr="001765A9" w:rsidRDefault="001D09F4" w:rsidP="0030585C">
      <w:pPr>
        <w:spacing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765A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 w:type="page"/>
      </w:r>
    </w:p>
    <w:p w:rsidR="001D09F4" w:rsidRPr="001765A9" w:rsidRDefault="001D09F4" w:rsidP="003058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lastRenderedPageBreak/>
        <w:t>2. СТРУКТУРА И СОДЕРЖАНИЕ УЧЕБНОЙ ДИСЦИПЛИНЫ</w:t>
      </w:r>
    </w:p>
    <w:p w:rsidR="001D09F4" w:rsidRPr="001765A9" w:rsidRDefault="001765A9" w:rsidP="003058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-18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ОП.01 </w:t>
      </w:r>
      <w:r w:rsidR="00F37293" w:rsidRPr="001765A9">
        <w:rPr>
          <w:rFonts w:ascii="Times New Roman" w:hAnsi="Times New Roman" w:cs="Times New Roman"/>
          <w:b/>
          <w:sz w:val="24"/>
          <w:szCs w:val="24"/>
        </w:rPr>
        <w:t>Инженерная графика</w:t>
      </w:r>
    </w:p>
    <w:p w:rsidR="001D09F4" w:rsidRPr="001765A9" w:rsidRDefault="001D09F4" w:rsidP="003058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D09F4" w:rsidRPr="001765A9" w:rsidRDefault="001D09F4" w:rsidP="003058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18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p w:rsidR="001D09F4" w:rsidRPr="001765A9" w:rsidRDefault="001D09F4" w:rsidP="003058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-18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330"/>
        <w:gridCol w:w="2126"/>
      </w:tblGrid>
      <w:tr w:rsidR="00C7754D" w:rsidRPr="001765A9" w:rsidTr="00C7754D">
        <w:trPr>
          <w:trHeight w:val="460"/>
        </w:trPr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C7754D" w:rsidRPr="001765A9" w:rsidTr="00C7754D">
        <w:trPr>
          <w:trHeight w:val="285"/>
        </w:trPr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F37293" w:rsidP="001765A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10</w:t>
            </w:r>
            <w:r w:rsidR="001765A9"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5</w:t>
            </w:r>
          </w:p>
        </w:tc>
      </w:tr>
      <w:tr w:rsidR="00C7754D" w:rsidRPr="001765A9" w:rsidTr="00C7754D"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C7754D" w:rsidP="001765A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7</w:t>
            </w:r>
            <w:r w:rsidR="001765A9"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0</w:t>
            </w:r>
          </w:p>
        </w:tc>
      </w:tr>
      <w:tr w:rsidR="00C7754D" w:rsidRPr="001765A9" w:rsidTr="00C7754D"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1765A9" w:rsidRPr="001765A9" w:rsidTr="00C7754D">
        <w:tc>
          <w:tcPr>
            <w:tcW w:w="8330" w:type="dxa"/>
            <w:shd w:val="clear" w:color="auto" w:fill="auto"/>
          </w:tcPr>
          <w:p w:rsidR="001765A9" w:rsidRPr="001765A9" w:rsidRDefault="001765A9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теоретические занятия</w:t>
            </w:r>
          </w:p>
        </w:tc>
        <w:tc>
          <w:tcPr>
            <w:tcW w:w="2126" w:type="dxa"/>
            <w:shd w:val="clear" w:color="auto" w:fill="auto"/>
          </w:tcPr>
          <w:p w:rsidR="001765A9" w:rsidRPr="001765A9" w:rsidRDefault="001765A9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C7754D" w:rsidRPr="001765A9" w:rsidTr="00C7754D"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1765A9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sz w:val="24"/>
                <w:szCs w:val="24"/>
              </w:rPr>
              <w:t>42</w:t>
            </w:r>
          </w:p>
        </w:tc>
      </w:tr>
      <w:tr w:rsidR="00C7754D" w:rsidRPr="001765A9" w:rsidTr="00C7754D"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C7754D" w:rsidP="001765A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</w:t>
            </w:r>
            <w:r w:rsidR="001765A9" w:rsidRPr="001765A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5</w:t>
            </w:r>
          </w:p>
        </w:tc>
      </w:tr>
      <w:tr w:rsidR="00C7754D" w:rsidRPr="001765A9" w:rsidTr="00C7754D">
        <w:tc>
          <w:tcPr>
            <w:tcW w:w="8330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126" w:type="dxa"/>
            <w:shd w:val="clear" w:color="auto" w:fill="auto"/>
          </w:tcPr>
          <w:p w:rsidR="00C7754D" w:rsidRPr="001765A9" w:rsidRDefault="00C7754D" w:rsidP="0030585C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7754D" w:rsidRPr="001765A9" w:rsidTr="00C7754D">
        <w:tc>
          <w:tcPr>
            <w:tcW w:w="8330" w:type="dxa"/>
            <w:tcBorders>
              <w:right w:val="single" w:sz="4" w:space="0" w:color="auto"/>
            </w:tcBorders>
            <w:shd w:val="clear" w:color="auto" w:fill="auto"/>
          </w:tcPr>
          <w:p w:rsidR="00F37293" w:rsidRPr="001765A9" w:rsidRDefault="00F37293" w:rsidP="00F372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Выполнение тренировочных упражнений по нанесению размеров, линий, надписей</w:t>
            </w:r>
          </w:p>
          <w:p w:rsidR="00F37293" w:rsidRPr="001765A9" w:rsidRDefault="00F37293" w:rsidP="00F3729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к практическ</w:t>
            </w:r>
            <w:r w:rsidR="008F3C13"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им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работ</w:t>
            </w:r>
            <w:r w:rsidR="008F3C13"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ам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(оформление формата А</w:t>
            </w:r>
            <w:proofErr w:type="gramStart"/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proofErr w:type="gramEnd"/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соответствии с требованиями ЕСКД) </w:t>
            </w:r>
          </w:p>
          <w:p w:rsidR="00F37293" w:rsidRPr="001765A9" w:rsidRDefault="00F37293" w:rsidP="00F372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Вычерчивание контуров детали (фланец, прокладка) с применением геометрических построений </w:t>
            </w:r>
          </w:p>
          <w:p w:rsidR="00E463F9" w:rsidRPr="001765A9" w:rsidRDefault="00F37293" w:rsidP="00F3729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Чтение чертежей деталей</w:t>
            </w:r>
            <w:r w:rsidRPr="001765A9">
              <w:rPr>
                <w:rFonts w:ascii="Times New Roman" w:hAnsi="Times New Roman" w:cs="Times New Roman"/>
                <w:bCs/>
                <w:color w:val="548DD4"/>
                <w:sz w:val="24"/>
                <w:szCs w:val="24"/>
              </w:rPr>
              <w:t xml:space="preserve">,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содержащих сечения и разрезы, допуски, посадки</w:t>
            </w:r>
            <w:r w:rsidRPr="001765A9">
              <w:rPr>
                <w:rFonts w:ascii="Times New Roman" w:hAnsi="Times New Roman" w:cs="Times New Roman"/>
                <w:bCs/>
                <w:color w:val="548DD4"/>
                <w:sz w:val="24"/>
                <w:szCs w:val="24"/>
              </w:rPr>
              <w:t>,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предельные отклонения формы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auto"/>
          </w:tcPr>
          <w:p w:rsidR="00C7754D" w:rsidRPr="001765A9" w:rsidRDefault="00C7754D" w:rsidP="0030585C">
            <w:pPr>
              <w:tabs>
                <w:tab w:val="left" w:pos="1457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54D" w:rsidRPr="001765A9" w:rsidTr="00C7754D">
        <w:tc>
          <w:tcPr>
            <w:tcW w:w="10456" w:type="dxa"/>
            <w:gridSpan w:val="2"/>
            <w:shd w:val="clear" w:color="auto" w:fill="auto"/>
          </w:tcPr>
          <w:p w:rsidR="00C7754D" w:rsidRPr="001765A9" w:rsidRDefault="00C7754D" w:rsidP="001765A9">
            <w:pPr>
              <w:spacing w:line="240" w:lineRule="auto"/>
              <w:contextualSpacing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Итоговая аттестация  в форме </w:t>
            </w:r>
            <w:r w:rsidR="00F37293" w:rsidRPr="001765A9">
              <w:rPr>
                <w:rFonts w:ascii="Times New Roman" w:hAnsi="Times New Roman" w:cs="Times New Roman"/>
                <w:iCs/>
                <w:sz w:val="24"/>
                <w:szCs w:val="24"/>
              </w:rPr>
              <w:t>дифференцированного зачета</w:t>
            </w:r>
          </w:p>
        </w:tc>
      </w:tr>
    </w:tbl>
    <w:p w:rsidR="00C7754D" w:rsidRPr="001765A9" w:rsidRDefault="00C7754D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B2E9A" w:rsidRPr="001765A9" w:rsidRDefault="00CB2E9A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F3C13" w:rsidRPr="001765A9" w:rsidRDefault="008F3C13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F3C13" w:rsidRPr="001765A9" w:rsidRDefault="008F3C13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F3C13" w:rsidRPr="001765A9" w:rsidRDefault="008F3C13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F3C13" w:rsidRPr="001765A9" w:rsidRDefault="008F3C13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7754D" w:rsidRPr="001765A9" w:rsidRDefault="00C7754D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75990" w:rsidRPr="001765A9" w:rsidRDefault="00875990" w:rsidP="0030585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sectPr w:rsidR="00875990" w:rsidRPr="001765A9" w:rsidSect="00C85079">
          <w:footerReference w:type="default" r:id="rId8"/>
          <w:pgSz w:w="11906" w:h="16838"/>
          <w:pgMar w:top="1134" w:right="566" w:bottom="1134" w:left="1134" w:header="708" w:footer="708" w:gutter="0"/>
          <w:pgNumType w:start="1"/>
          <w:cols w:space="708"/>
          <w:docGrid w:linePitch="360"/>
        </w:sectPr>
      </w:pPr>
    </w:p>
    <w:p w:rsidR="00B33AC4" w:rsidRPr="001765A9" w:rsidRDefault="00875990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содержание учебной дисциплины</w:t>
      </w:r>
      <w:r w:rsidRPr="001765A9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1765A9" w:rsidRPr="001765A9">
        <w:rPr>
          <w:rFonts w:ascii="Times New Roman" w:hAnsi="Times New Roman" w:cs="Times New Roman"/>
          <w:b/>
          <w:sz w:val="24"/>
          <w:szCs w:val="24"/>
        </w:rPr>
        <w:t xml:space="preserve"> ОП.01 </w:t>
      </w:r>
      <w:r w:rsidR="00B33AC4" w:rsidRPr="001765A9">
        <w:rPr>
          <w:rFonts w:ascii="Times New Roman" w:hAnsi="Times New Roman" w:cs="Times New Roman"/>
          <w:b/>
          <w:sz w:val="24"/>
          <w:szCs w:val="24"/>
        </w:rPr>
        <w:t xml:space="preserve">Инженерная графика </w:t>
      </w:r>
    </w:p>
    <w:tbl>
      <w:tblPr>
        <w:tblW w:w="154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10773"/>
        <w:gridCol w:w="992"/>
        <w:gridCol w:w="1152"/>
      </w:tblGrid>
      <w:tr w:rsidR="00B33AC4" w:rsidRPr="001765A9" w:rsidTr="00DE698A">
        <w:tc>
          <w:tcPr>
            <w:tcW w:w="2518" w:type="dxa"/>
            <w:vAlign w:val="center"/>
            <w:hideMark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0773" w:type="dxa"/>
            <w:vAlign w:val="center"/>
            <w:hideMark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  <w:hideMark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Объем часов</w:t>
            </w:r>
          </w:p>
        </w:tc>
        <w:tc>
          <w:tcPr>
            <w:tcW w:w="1152" w:type="dxa"/>
            <w:vAlign w:val="center"/>
            <w:hideMark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 освоения</w:t>
            </w:r>
          </w:p>
        </w:tc>
      </w:tr>
      <w:tr w:rsidR="00B33AC4" w:rsidRPr="001765A9" w:rsidTr="00DE698A">
        <w:tc>
          <w:tcPr>
            <w:tcW w:w="2518" w:type="dxa"/>
            <w:vAlign w:val="center"/>
            <w:hideMark/>
          </w:tcPr>
          <w:p w:rsidR="00B33AC4" w:rsidRPr="001765A9" w:rsidRDefault="00B33AC4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Раздел 1. </w:t>
            </w:r>
            <w:r w:rsidR="008F3C13" w:rsidRPr="001765A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Машиностроительное черчение</w:t>
            </w:r>
          </w:p>
        </w:tc>
        <w:tc>
          <w:tcPr>
            <w:tcW w:w="10773" w:type="dxa"/>
            <w:vAlign w:val="center"/>
            <w:hideMark/>
          </w:tcPr>
          <w:p w:rsidR="00B33AC4" w:rsidRPr="001765A9" w:rsidRDefault="00B33AC4" w:rsidP="00D360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  <w:hideMark/>
          </w:tcPr>
          <w:p w:rsidR="00B33AC4" w:rsidRPr="001765A9" w:rsidRDefault="00305405" w:rsidP="008D3E2A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152" w:type="dxa"/>
            <w:vAlign w:val="center"/>
            <w:hideMark/>
          </w:tcPr>
          <w:p w:rsidR="00B33AC4" w:rsidRPr="001765A9" w:rsidRDefault="00B33AC4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5517D" w:rsidRPr="001765A9" w:rsidTr="00DE698A">
        <w:trPr>
          <w:trHeight w:val="553"/>
        </w:trPr>
        <w:tc>
          <w:tcPr>
            <w:tcW w:w="2518" w:type="dxa"/>
            <w:vMerge w:val="restart"/>
            <w:vAlign w:val="center"/>
            <w:hideMark/>
          </w:tcPr>
          <w:p w:rsidR="0045517D" w:rsidRPr="001765A9" w:rsidRDefault="0045517D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1.1. 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разработки и оформления конструкторской документации</w:t>
            </w:r>
          </w:p>
        </w:tc>
        <w:tc>
          <w:tcPr>
            <w:tcW w:w="10773" w:type="dxa"/>
            <w:hideMark/>
          </w:tcPr>
          <w:p w:rsidR="0045517D" w:rsidRPr="001765A9" w:rsidRDefault="0045517D" w:rsidP="0045517D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635CF3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«Шрифт типа</w:t>
            </w:r>
            <w:proofErr w:type="gramStart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 наклоном по ГОСТ 2.304-68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635CF3" w:rsidRPr="001765A9" w:rsidRDefault="00635CF3" w:rsidP="00635CF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 «Назначение линий чертежа по ГОСТ 2.303-68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5517D" w:rsidRPr="001765A9" w:rsidRDefault="0045517D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45517D" w:rsidRPr="001765A9" w:rsidRDefault="0045517D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vAlign w:val="center"/>
            <w:hideMark/>
          </w:tcPr>
          <w:p w:rsidR="0045517D" w:rsidRPr="001765A9" w:rsidRDefault="0045517D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5517D" w:rsidRPr="001765A9" w:rsidTr="00DE698A">
        <w:trPr>
          <w:trHeight w:val="108"/>
        </w:trPr>
        <w:tc>
          <w:tcPr>
            <w:tcW w:w="2518" w:type="dxa"/>
            <w:vMerge/>
            <w:vAlign w:val="center"/>
            <w:hideMark/>
          </w:tcPr>
          <w:p w:rsidR="0045517D" w:rsidRPr="001765A9" w:rsidRDefault="0045517D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45517D" w:rsidRPr="001765A9" w:rsidRDefault="00635CF3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Самостоятельная работа №1 «Характеристика 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классификационных групп стандартов ЕСКД»</w:t>
            </w:r>
          </w:p>
        </w:tc>
        <w:tc>
          <w:tcPr>
            <w:tcW w:w="992" w:type="dxa"/>
            <w:vAlign w:val="center"/>
            <w:hideMark/>
          </w:tcPr>
          <w:p w:rsidR="0045517D" w:rsidRPr="001765A9" w:rsidRDefault="00635CF3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vAlign w:val="center"/>
            <w:hideMark/>
          </w:tcPr>
          <w:p w:rsidR="0045517D" w:rsidRPr="001765A9" w:rsidRDefault="0045517D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35CF3" w:rsidRPr="001765A9" w:rsidTr="00DE698A">
        <w:trPr>
          <w:trHeight w:val="77"/>
        </w:trPr>
        <w:tc>
          <w:tcPr>
            <w:tcW w:w="2518" w:type="dxa"/>
            <w:vMerge w:val="restart"/>
            <w:vAlign w:val="center"/>
            <w:hideMark/>
          </w:tcPr>
          <w:p w:rsidR="00635CF3" w:rsidRPr="001765A9" w:rsidRDefault="00635CF3" w:rsidP="00635CF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1.2.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Изображения - виды, разрезы, сечения</w:t>
            </w:r>
          </w:p>
        </w:tc>
        <w:tc>
          <w:tcPr>
            <w:tcW w:w="10773" w:type="dxa"/>
            <w:hideMark/>
          </w:tcPr>
          <w:p w:rsidR="00635CF3" w:rsidRPr="001765A9" w:rsidRDefault="00635CF3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Виды: назначение, расположение и обозначение основных, местных и дополнительных видов.</w:t>
            </w:r>
          </w:p>
          <w:p w:rsidR="00635CF3" w:rsidRPr="001765A9" w:rsidRDefault="00635CF3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Разрезы: горизонтальный, вертикальный (фронтальные и профильные) и наклонный. Сложные разрезы (ступенчатые и ломаные). Назначение, расположение и обозначение. Местные разрезы. Соединение половины вида с половиной разреза.</w:t>
            </w:r>
          </w:p>
          <w:p w:rsidR="00635CF3" w:rsidRPr="001765A9" w:rsidRDefault="00635CF3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Сечения вынесенные и наложенные. Расположение сечений. Обозначения и надписи. Графическое обозначение материалов в сечениях и разрезах.</w:t>
            </w:r>
          </w:p>
          <w:p w:rsidR="00635CF3" w:rsidRPr="001765A9" w:rsidRDefault="00635CF3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Выносные элементы, их определение и содержание. Применение выносных элементов. Расположение и обозначение выносных элементов.</w:t>
            </w:r>
          </w:p>
          <w:p w:rsidR="00635CF3" w:rsidRPr="001765A9" w:rsidRDefault="00635CF3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Условности и упрощения. Частные изображения симметричных видов, разрезов, сечений. Разрез через тонкие стенки, ребра, спицы и т.д. Разрезы длинных предметов. Изображение рифления.</w:t>
            </w:r>
          </w:p>
        </w:tc>
        <w:tc>
          <w:tcPr>
            <w:tcW w:w="992" w:type="dxa"/>
            <w:vAlign w:val="center"/>
            <w:hideMark/>
          </w:tcPr>
          <w:p w:rsidR="00635CF3" w:rsidRPr="001765A9" w:rsidRDefault="00635CF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635CF3" w:rsidRPr="001765A9" w:rsidRDefault="00635CF3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35CF3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635CF3" w:rsidRPr="001765A9" w:rsidRDefault="00635CF3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D360A3" w:rsidRPr="001765A9" w:rsidRDefault="00D360A3" w:rsidP="00D360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5F67BB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«Построение третьей проекции моделей по двум заданным проекциям»</w:t>
            </w:r>
          </w:p>
          <w:p w:rsidR="00D360A3" w:rsidRPr="001765A9" w:rsidRDefault="00D360A3" w:rsidP="00D360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5F67BB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«Комплексный чертеж модели с натуры»</w:t>
            </w:r>
          </w:p>
          <w:p w:rsidR="005F67BB" w:rsidRPr="001765A9" w:rsidRDefault="005F67BB" w:rsidP="005F67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№5 «Виды: основные, дополнительный, местный»</w:t>
            </w:r>
          </w:p>
          <w:p w:rsidR="005F67BB" w:rsidRPr="001765A9" w:rsidRDefault="005F67BB" w:rsidP="005F67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№6 «Сечения вала»</w:t>
            </w:r>
          </w:p>
          <w:p w:rsidR="005F67BB" w:rsidRPr="001765A9" w:rsidRDefault="005F67BB" w:rsidP="005F67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№7 «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Чертеж </w:t>
            </w:r>
            <w:r w:rsidR="00B57B36"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детали с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совмещен</w:t>
            </w:r>
            <w:r w:rsidR="00B57B36"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ием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части вида и части разреза»</w:t>
            </w:r>
          </w:p>
          <w:p w:rsidR="00635CF3" w:rsidRPr="001765A9" w:rsidRDefault="005F67BB" w:rsidP="00FE2D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FE2D92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Чертеж детали с применением сложных разрезов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635CF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360A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360A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360A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360A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360A3" w:rsidRPr="001765A9" w:rsidRDefault="00D360A3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635CF3" w:rsidRPr="001765A9" w:rsidRDefault="00635CF3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35CF3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635CF3" w:rsidRPr="001765A9" w:rsidRDefault="00635CF3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724A49" w:rsidRPr="001765A9" w:rsidRDefault="00724A49" w:rsidP="00724A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Самостоятельная работа №2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«Виды»</w:t>
            </w:r>
          </w:p>
          <w:p w:rsidR="00724A49" w:rsidRPr="001765A9" w:rsidRDefault="00724A49" w:rsidP="00724A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Самостоятельная работа №3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«Сечения»</w:t>
            </w:r>
          </w:p>
          <w:p w:rsidR="00635CF3" w:rsidRPr="001765A9" w:rsidRDefault="00724A49" w:rsidP="00724A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Самостоятельная работа №4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«Разрезы»</w:t>
            </w:r>
          </w:p>
        </w:tc>
        <w:tc>
          <w:tcPr>
            <w:tcW w:w="992" w:type="dxa"/>
            <w:vAlign w:val="center"/>
            <w:hideMark/>
          </w:tcPr>
          <w:p w:rsidR="00635CF3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635CF3" w:rsidRPr="001765A9" w:rsidRDefault="00635CF3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A49" w:rsidRPr="001765A9" w:rsidTr="00DE698A">
        <w:trPr>
          <w:trHeight w:val="77"/>
        </w:trPr>
        <w:tc>
          <w:tcPr>
            <w:tcW w:w="2518" w:type="dxa"/>
            <w:vMerge w:val="restart"/>
            <w:vAlign w:val="center"/>
            <w:hideMark/>
          </w:tcPr>
          <w:p w:rsidR="00724A49" w:rsidRPr="001765A9" w:rsidRDefault="00724A49" w:rsidP="00724A4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Тема 1.3.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Винтовые поверхности и изделия с резьбой</w:t>
            </w:r>
          </w:p>
        </w:tc>
        <w:tc>
          <w:tcPr>
            <w:tcW w:w="10773" w:type="dxa"/>
            <w:hideMark/>
          </w:tcPr>
          <w:p w:rsidR="00724A49" w:rsidRPr="001765A9" w:rsidRDefault="00724A49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Винтовая линия на поверхности цилиндра и конуса. Понятие о винтовой поверхности.</w:t>
            </w:r>
          </w:p>
          <w:p w:rsidR="00724A49" w:rsidRPr="001765A9" w:rsidRDefault="00724A49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Основные сведения о резьбе. Основные типы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Различные профили резьбы. Условное изображение резьбы. Классификация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Основные параметры резьбы. Общие сведения и </w:t>
            </w:r>
            <w:proofErr w:type="gram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характеристики</w:t>
            </w:r>
            <w:proofErr w:type="gram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стандартных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общего назначения. Условное изображение резьбы. Нарезание резьбы; сбеги,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недорезы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проточки, фаски. Обозначение </w:t>
            </w:r>
            <w:proofErr w:type="gram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стандартных</w:t>
            </w:r>
            <w:proofErr w:type="gram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специальных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Изображение стандартных резьбовых крепежных деталей (болтов, шпилек, шайб и др.) по их действительным размерам в соответствии с ГОСТ.</w:t>
            </w:r>
          </w:p>
          <w:p w:rsidR="00724A49" w:rsidRPr="001765A9" w:rsidRDefault="00724A49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Условные обозначения и изображения стандартных резьбовых крепежных деталей.</w:t>
            </w:r>
          </w:p>
        </w:tc>
        <w:tc>
          <w:tcPr>
            <w:tcW w:w="992" w:type="dxa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24A49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724A49" w:rsidRPr="001765A9" w:rsidRDefault="00724A49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724A49" w:rsidRPr="001765A9" w:rsidRDefault="00724A49" w:rsidP="00474A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Практическая работа №9 «Изображение и обозначение </w:t>
            </w:r>
            <w:proofErr w:type="gramStart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стандартных</w:t>
            </w:r>
            <w:proofErr w:type="gramEnd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  <w:p w:rsidR="00724A49" w:rsidRPr="001765A9" w:rsidRDefault="00724A49" w:rsidP="003730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972491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10 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</w:t>
            </w:r>
            <w:r w:rsidR="008D2171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Чер</w:t>
            </w:r>
            <w:r w:rsidR="003730EA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теж стандартных резьбовых крепежный изделий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992" w:type="dxa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24A49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724A49" w:rsidRPr="001765A9" w:rsidRDefault="00724A49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724A49" w:rsidRPr="001765A9" w:rsidRDefault="00724A49" w:rsidP="00724A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Самостоятельная работа №5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«Эскизы профилей стандартных </w:t>
            </w:r>
            <w:proofErr w:type="spellStart"/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резьб</w:t>
            </w:r>
            <w:proofErr w:type="spellEnd"/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724A49" w:rsidRPr="001765A9" w:rsidRDefault="00724A49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730EA" w:rsidRPr="001765A9" w:rsidTr="00DE698A">
        <w:trPr>
          <w:trHeight w:val="77"/>
        </w:trPr>
        <w:tc>
          <w:tcPr>
            <w:tcW w:w="2518" w:type="dxa"/>
            <w:vMerge w:val="restart"/>
            <w:vAlign w:val="center"/>
            <w:hideMark/>
          </w:tcPr>
          <w:p w:rsidR="003730EA" w:rsidRPr="001765A9" w:rsidRDefault="003730EA" w:rsidP="00635CF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1.4.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Эскизы   деталей и рабочие чертежи</w:t>
            </w:r>
          </w:p>
        </w:tc>
        <w:tc>
          <w:tcPr>
            <w:tcW w:w="10773" w:type="dxa"/>
            <w:hideMark/>
          </w:tcPr>
          <w:p w:rsidR="003730EA" w:rsidRPr="001765A9" w:rsidRDefault="003730EA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Форма детали и ее элементы. Графическая и текстовая часть чертежа.</w:t>
            </w:r>
          </w:p>
          <w:p w:rsidR="003730EA" w:rsidRPr="001765A9" w:rsidRDefault="003730EA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Назначение эскиза и рабочего чертежа. Порядок и последовательность выполнения эскиза деталей. Рабочие чертежи изделий и основного и вспомогательного производства их виды, назначение, требования, предъявляемые к ним.</w:t>
            </w:r>
          </w:p>
          <w:p w:rsidR="003730EA" w:rsidRPr="001765A9" w:rsidRDefault="003730EA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Технические требования к рабочим чертежам. Порядок составления рабочего чертежа детали по ее эскизам. Ознакомление с техническими требованиями к рабочим чертежам. Выбор масштаба, формата и компоновка чертежа. Выполнение эскизов и рабочих чертежей деталей несложной формы. Чтение чертежей.</w:t>
            </w:r>
          </w:p>
        </w:tc>
        <w:tc>
          <w:tcPr>
            <w:tcW w:w="992" w:type="dxa"/>
            <w:vAlign w:val="center"/>
            <w:hideMark/>
          </w:tcPr>
          <w:p w:rsidR="001E20A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3730EA" w:rsidRPr="001765A9" w:rsidRDefault="003730EA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730EA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3730EA" w:rsidRPr="001765A9" w:rsidRDefault="003730EA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2462B9" w:rsidRPr="001765A9" w:rsidRDefault="002462B9" w:rsidP="002462B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№11 «Эскиз детали с натуры»</w:t>
            </w:r>
          </w:p>
          <w:p w:rsidR="002462B9" w:rsidRPr="001765A9" w:rsidRDefault="002462B9" w:rsidP="002462B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№12 «Эскизы форм и элементов деталей»</w:t>
            </w:r>
          </w:p>
          <w:p w:rsidR="003730EA" w:rsidRPr="001765A9" w:rsidRDefault="002462B9" w:rsidP="003054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№13 «Чтение рабочего чертежа»</w:t>
            </w:r>
          </w:p>
          <w:p w:rsidR="00815E32" w:rsidRPr="001765A9" w:rsidRDefault="00815E32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2462B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«Рабочий чертеж вала»</w:t>
            </w:r>
          </w:p>
        </w:tc>
        <w:tc>
          <w:tcPr>
            <w:tcW w:w="992" w:type="dxa"/>
            <w:vAlign w:val="center"/>
            <w:hideMark/>
          </w:tcPr>
          <w:p w:rsidR="003730E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1E20A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1E20A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1E20AA" w:rsidRPr="001765A9" w:rsidRDefault="002462B9" w:rsidP="002462B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3730EA" w:rsidRPr="001765A9" w:rsidRDefault="003730EA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730EA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3730EA" w:rsidRPr="001765A9" w:rsidRDefault="003730EA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815E32" w:rsidRPr="001765A9" w:rsidRDefault="00815E32" w:rsidP="00815E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4C1553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«Виды изделий по ГОСТ 2.101-68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3730EA" w:rsidRPr="001765A9" w:rsidRDefault="00815E32" w:rsidP="004C15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4C1553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«Виды 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нормативно-технической документации по ГОСТ 2.102-68»</w:t>
            </w:r>
          </w:p>
        </w:tc>
        <w:tc>
          <w:tcPr>
            <w:tcW w:w="992" w:type="dxa"/>
            <w:vAlign w:val="center"/>
            <w:hideMark/>
          </w:tcPr>
          <w:p w:rsidR="003730E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1E20AA" w:rsidRPr="001765A9" w:rsidRDefault="001E20AA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3730EA" w:rsidRPr="001765A9" w:rsidRDefault="003730EA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01D2" w:rsidRPr="001765A9" w:rsidTr="00DE698A">
        <w:trPr>
          <w:trHeight w:val="77"/>
        </w:trPr>
        <w:tc>
          <w:tcPr>
            <w:tcW w:w="2518" w:type="dxa"/>
            <w:vMerge w:val="restart"/>
            <w:vAlign w:val="center"/>
            <w:hideMark/>
          </w:tcPr>
          <w:p w:rsidR="000701D2" w:rsidRPr="001765A9" w:rsidRDefault="000701D2" w:rsidP="00635CF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1.5.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Разъемные и  неразъемные соединения деталей</w:t>
            </w:r>
          </w:p>
        </w:tc>
        <w:tc>
          <w:tcPr>
            <w:tcW w:w="10773" w:type="dxa"/>
            <w:hideMark/>
          </w:tcPr>
          <w:p w:rsidR="000701D2" w:rsidRPr="001765A9" w:rsidRDefault="000701D2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</w:t>
            </w:r>
            <w:r w:rsidR="00DA3C9B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«Чер</w:t>
            </w:r>
            <w:r w:rsidR="00DA3C9B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теж соединения шпилькой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  <w:p w:rsidR="00DA3C9B" w:rsidRPr="001765A9" w:rsidRDefault="00DA3C9B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Практическая работа №16 «Чертеж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упрощенного соединения болтом, винтом, шпилькой по ГОСТ 2.315-68»</w:t>
            </w:r>
          </w:p>
          <w:p w:rsidR="00DA3C9B" w:rsidRPr="001765A9" w:rsidRDefault="00DA3C9B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№17 «Чертеж шпоночного и шлицевого соединения»</w:t>
            </w:r>
          </w:p>
        </w:tc>
        <w:tc>
          <w:tcPr>
            <w:tcW w:w="992" w:type="dxa"/>
            <w:vAlign w:val="center"/>
            <w:hideMark/>
          </w:tcPr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1D2" w:rsidRPr="001765A9" w:rsidTr="00DE698A">
        <w:trPr>
          <w:trHeight w:val="77"/>
        </w:trPr>
        <w:tc>
          <w:tcPr>
            <w:tcW w:w="2518" w:type="dxa"/>
            <w:vMerge/>
            <w:vAlign w:val="center"/>
            <w:hideMark/>
          </w:tcPr>
          <w:p w:rsidR="000701D2" w:rsidRPr="001765A9" w:rsidRDefault="000701D2" w:rsidP="00635CF3">
            <w:pPr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0701D2" w:rsidRPr="001765A9" w:rsidRDefault="00DA3C9B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№8 «К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лассификация разъемных и неразъемных соединений»</w:t>
            </w:r>
          </w:p>
          <w:p w:rsidR="00DA3C9B" w:rsidRPr="001765A9" w:rsidRDefault="00DA3C9B" w:rsidP="00DA3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№9 «Изображение и обозначение на чертеже сварных и паяных соединений»</w:t>
            </w:r>
          </w:p>
        </w:tc>
        <w:tc>
          <w:tcPr>
            <w:tcW w:w="992" w:type="dxa"/>
            <w:vAlign w:val="center"/>
            <w:hideMark/>
          </w:tcPr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0701D2" w:rsidRPr="001765A9" w:rsidRDefault="000701D2" w:rsidP="000701D2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0701D2" w:rsidRPr="001765A9" w:rsidRDefault="000701D2" w:rsidP="008D3E2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E698A" w:rsidRPr="001765A9" w:rsidTr="00DE698A">
        <w:tc>
          <w:tcPr>
            <w:tcW w:w="2518" w:type="dxa"/>
            <w:vMerge w:val="restart"/>
            <w:vAlign w:val="center"/>
            <w:hideMark/>
          </w:tcPr>
          <w:p w:rsidR="00DE698A" w:rsidRPr="001765A9" w:rsidRDefault="00DE698A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Тема 1.6.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Зубчатые передачи</w:t>
            </w:r>
          </w:p>
        </w:tc>
        <w:tc>
          <w:tcPr>
            <w:tcW w:w="10773" w:type="dxa"/>
            <w:hideMark/>
          </w:tcPr>
          <w:p w:rsidR="00DE698A" w:rsidRPr="001765A9" w:rsidRDefault="00DE698A" w:rsidP="00474A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«Расчет геометрических параметров колес 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цилиндрической 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зубчатой передачи»</w:t>
            </w:r>
          </w:p>
          <w:p w:rsidR="00DE698A" w:rsidRPr="001765A9" w:rsidRDefault="00DE698A" w:rsidP="00474A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№1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«Чертеж 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цилиндрической зубчатой передачи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DE698A" w:rsidRPr="001765A9" w:rsidRDefault="00DE698A" w:rsidP="00430A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«Чертеж </w:t>
            </w:r>
            <w:r w:rsidR="00430A0F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цилиндрического зубчатого колеса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DE698A" w:rsidRPr="001765A9" w:rsidRDefault="00DE698A" w:rsidP="00474A9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E698A" w:rsidRPr="001765A9" w:rsidRDefault="00DE698A" w:rsidP="00474A9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E698A" w:rsidRPr="001765A9" w:rsidRDefault="00DE698A" w:rsidP="00474A9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DE698A" w:rsidRPr="001765A9" w:rsidRDefault="00DE698A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DE698A" w:rsidRPr="001765A9" w:rsidTr="00DE698A">
        <w:tc>
          <w:tcPr>
            <w:tcW w:w="2518" w:type="dxa"/>
            <w:vMerge/>
            <w:vAlign w:val="center"/>
            <w:hideMark/>
          </w:tcPr>
          <w:p w:rsidR="00DE698A" w:rsidRPr="001765A9" w:rsidRDefault="00DE698A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DE698A" w:rsidRPr="001765A9" w:rsidRDefault="00DE698A" w:rsidP="00474A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10 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«К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лассификация </w:t>
            </w:r>
            <w:r w:rsidR="001B23F7"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зубчатых передач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DE698A" w:rsidRPr="001765A9" w:rsidRDefault="00DE698A" w:rsidP="00C920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r w:rsidR="001B23F7"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Классы точности и их обозначение на чертежах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DE698A" w:rsidRPr="001765A9" w:rsidRDefault="00DE698A" w:rsidP="00474A9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  <w:p w:rsidR="00DE698A" w:rsidRPr="001765A9" w:rsidRDefault="00DE698A" w:rsidP="00474A99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DE698A" w:rsidRPr="001765A9" w:rsidRDefault="00DE698A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74A99" w:rsidRPr="001765A9" w:rsidTr="00DE698A">
        <w:trPr>
          <w:trHeight w:val="516"/>
        </w:trPr>
        <w:tc>
          <w:tcPr>
            <w:tcW w:w="2518" w:type="dxa"/>
            <w:vMerge w:val="restart"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1.7.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Чертеж общего вида и сборочный чертеж</w:t>
            </w:r>
          </w:p>
        </w:tc>
        <w:tc>
          <w:tcPr>
            <w:tcW w:w="10773" w:type="dxa"/>
            <w:hideMark/>
          </w:tcPr>
          <w:p w:rsidR="00474A99" w:rsidRPr="001765A9" w:rsidRDefault="00474A99" w:rsidP="00474A99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Практическая работа №21 «Назначение, содержание и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последовательность чтения чертежа общего вида»</w:t>
            </w:r>
          </w:p>
          <w:p w:rsidR="00474A99" w:rsidRPr="001765A9" w:rsidRDefault="00474A99" w:rsidP="00474A99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№22 «Чертеж общего вида «Вентиль угловой»</w:t>
            </w:r>
          </w:p>
          <w:p w:rsidR="00474A99" w:rsidRPr="001765A9" w:rsidRDefault="00474A99" w:rsidP="00F05B57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</w:t>
            </w:r>
            <w:r w:rsidR="00F05B57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«Спецификация «Вентиль угловой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4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74A99" w:rsidRPr="001765A9" w:rsidTr="00DE698A">
        <w:tc>
          <w:tcPr>
            <w:tcW w:w="2518" w:type="dxa"/>
            <w:vMerge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474A99" w:rsidRPr="001765A9" w:rsidRDefault="00474A99" w:rsidP="000209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«Стадии разработки конструкторских документов по ГОСТ 2.103-68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474A99" w:rsidRPr="001765A9" w:rsidRDefault="00474A99" w:rsidP="00C92059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0209DD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r w:rsidR="000209DD"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Техника и принципы нанесения размеров»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74A99" w:rsidRPr="001765A9" w:rsidTr="00DE698A">
        <w:trPr>
          <w:trHeight w:val="311"/>
        </w:trPr>
        <w:tc>
          <w:tcPr>
            <w:tcW w:w="2518" w:type="dxa"/>
            <w:vMerge w:val="restart"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1.8.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Чтение и </w:t>
            </w:r>
            <w:proofErr w:type="spellStart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деталирование</w:t>
            </w:r>
            <w:proofErr w:type="spellEnd"/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сборочных чертежей</w:t>
            </w:r>
          </w:p>
        </w:tc>
        <w:tc>
          <w:tcPr>
            <w:tcW w:w="10773" w:type="dxa"/>
            <w:hideMark/>
          </w:tcPr>
          <w:p w:rsidR="00474A99" w:rsidRPr="001765A9" w:rsidRDefault="00474A99" w:rsidP="00474A99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</w:t>
            </w:r>
            <w:r w:rsidR="00F05B57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«Назначение, содержание и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последовательность чтения сборочного чертежа»</w:t>
            </w:r>
          </w:p>
          <w:p w:rsidR="00F05B57" w:rsidRPr="001765A9" w:rsidRDefault="00F05B57" w:rsidP="00F05B57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№25 «Ч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тение сборочного чертежа»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474A99" w:rsidRPr="001765A9" w:rsidRDefault="00F05B57" w:rsidP="001C0AF6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№26 «</w:t>
            </w:r>
            <w:proofErr w:type="spellStart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Деталиров</w:t>
            </w:r>
            <w:r w:rsidR="001C0AF6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ание</w:t>
            </w:r>
            <w:proofErr w:type="spellEnd"/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сборочного чертежа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74A99" w:rsidRPr="001765A9" w:rsidTr="00DE698A">
        <w:tc>
          <w:tcPr>
            <w:tcW w:w="2518" w:type="dxa"/>
            <w:vMerge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1C0AF6" w:rsidRPr="001765A9" w:rsidRDefault="001C0AF6" w:rsidP="001C0AF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Простановка размеров на сборочном чертеже по инд. заданию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474A99" w:rsidRPr="001765A9" w:rsidRDefault="001C0AF6" w:rsidP="00C920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r w:rsidR="00E329F2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Условности и упрощения чертежей общего вида и сборочных чертежей»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74A99" w:rsidRPr="001765A9" w:rsidTr="00DE698A">
        <w:trPr>
          <w:trHeight w:val="873"/>
        </w:trPr>
        <w:tc>
          <w:tcPr>
            <w:tcW w:w="2518" w:type="dxa"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Раздел№2. Чертежи и схемы по специальности</w:t>
            </w:r>
          </w:p>
        </w:tc>
        <w:tc>
          <w:tcPr>
            <w:tcW w:w="10773" w:type="dxa"/>
            <w:hideMark/>
          </w:tcPr>
          <w:p w:rsidR="00474A99" w:rsidRPr="001765A9" w:rsidRDefault="00474A99" w:rsidP="003054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  <w:hideMark/>
          </w:tcPr>
          <w:p w:rsidR="00474A99" w:rsidRPr="001765A9" w:rsidRDefault="001C0AF6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5071" w:rsidRPr="001765A9" w:rsidTr="00DE698A">
        <w:tc>
          <w:tcPr>
            <w:tcW w:w="2518" w:type="dxa"/>
            <w:vMerge w:val="restart"/>
            <w:vAlign w:val="center"/>
            <w:hideMark/>
          </w:tcPr>
          <w:p w:rsidR="004D5071" w:rsidRPr="001765A9" w:rsidRDefault="004D5071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2.1.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Схемы. Виды и типы схем</w:t>
            </w:r>
          </w:p>
        </w:tc>
        <w:tc>
          <w:tcPr>
            <w:tcW w:w="10773" w:type="dxa"/>
            <w:hideMark/>
          </w:tcPr>
          <w:p w:rsidR="004D5071" w:rsidRPr="001765A9" w:rsidRDefault="004D5071" w:rsidP="004D5071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№27 «Назначение, содержание и виды схем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D5071" w:rsidRPr="001765A9" w:rsidRDefault="004D5071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D5071" w:rsidRPr="001765A9" w:rsidRDefault="004D5071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D5071" w:rsidRPr="001765A9" w:rsidTr="00DE698A">
        <w:tc>
          <w:tcPr>
            <w:tcW w:w="2518" w:type="dxa"/>
            <w:vMerge/>
            <w:vAlign w:val="center"/>
            <w:hideMark/>
          </w:tcPr>
          <w:p w:rsidR="004D5071" w:rsidRPr="001765A9" w:rsidRDefault="004D5071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4D5071" w:rsidRPr="001765A9" w:rsidRDefault="004D5071" w:rsidP="00C920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«Оформление и обозначение схем</w:t>
            </w: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4D5071" w:rsidRPr="001765A9" w:rsidRDefault="004D5071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D5071" w:rsidRPr="001765A9" w:rsidRDefault="004D5071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5071" w:rsidRPr="001765A9" w:rsidTr="00DE698A">
        <w:tc>
          <w:tcPr>
            <w:tcW w:w="2518" w:type="dxa"/>
            <w:vMerge w:val="restart"/>
            <w:vAlign w:val="center"/>
            <w:hideMark/>
          </w:tcPr>
          <w:p w:rsidR="004D5071" w:rsidRPr="001765A9" w:rsidRDefault="004D5071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2.2.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Условные обозначения и изображения схем</w:t>
            </w:r>
          </w:p>
        </w:tc>
        <w:tc>
          <w:tcPr>
            <w:tcW w:w="10773" w:type="dxa"/>
            <w:hideMark/>
          </w:tcPr>
          <w:p w:rsidR="004D5071" w:rsidRPr="001765A9" w:rsidRDefault="004D5071" w:rsidP="00165DE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</w:t>
            </w:r>
            <w:r w:rsidR="00165DE1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«У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словные обозначения на кинематических схемах»</w:t>
            </w:r>
          </w:p>
        </w:tc>
        <w:tc>
          <w:tcPr>
            <w:tcW w:w="992" w:type="dxa"/>
            <w:vAlign w:val="center"/>
            <w:hideMark/>
          </w:tcPr>
          <w:p w:rsidR="004D5071" w:rsidRPr="001765A9" w:rsidRDefault="004D5071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D5071" w:rsidRPr="001765A9" w:rsidRDefault="004D5071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D5071" w:rsidRPr="001765A9" w:rsidTr="004D5071">
        <w:trPr>
          <w:trHeight w:val="64"/>
        </w:trPr>
        <w:tc>
          <w:tcPr>
            <w:tcW w:w="2518" w:type="dxa"/>
            <w:vMerge/>
            <w:vAlign w:val="center"/>
            <w:hideMark/>
          </w:tcPr>
          <w:p w:rsidR="004D5071" w:rsidRPr="001765A9" w:rsidRDefault="004D5071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4D5071" w:rsidRPr="001765A9" w:rsidRDefault="004D5071" w:rsidP="00C920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№1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«У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словные обозначения на электрических схемах»</w:t>
            </w:r>
          </w:p>
        </w:tc>
        <w:tc>
          <w:tcPr>
            <w:tcW w:w="992" w:type="dxa"/>
            <w:vAlign w:val="center"/>
            <w:hideMark/>
          </w:tcPr>
          <w:p w:rsidR="004D5071" w:rsidRPr="001765A9" w:rsidRDefault="004D5071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D5071" w:rsidRPr="001765A9" w:rsidRDefault="004D5071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F2228" w:rsidRPr="001765A9" w:rsidTr="00825F8D">
        <w:trPr>
          <w:trHeight w:val="592"/>
        </w:trPr>
        <w:tc>
          <w:tcPr>
            <w:tcW w:w="2518" w:type="dxa"/>
            <w:vAlign w:val="center"/>
            <w:hideMark/>
          </w:tcPr>
          <w:p w:rsidR="001F2228" w:rsidRPr="001765A9" w:rsidRDefault="001F2228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2.3.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Чтение и выполнение схем</w:t>
            </w:r>
          </w:p>
        </w:tc>
        <w:tc>
          <w:tcPr>
            <w:tcW w:w="10773" w:type="dxa"/>
            <w:hideMark/>
          </w:tcPr>
          <w:p w:rsidR="001F2228" w:rsidRPr="001765A9" w:rsidRDefault="00165DE1" w:rsidP="00165DE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№29  «Структурная электрическая схема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992" w:type="dxa"/>
            <w:vAlign w:val="center"/>
            <w:hideMark/>
          </w:tcPr>
          <w:p w:rsidR="001F2228" w:rsidRPr="001765A9" w:rsidRDefault="001F2228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1F2228" w:rsidRPr="001765A9" w:rsidRDefault="001F2228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74A99" w:rsidRPr="001765A9" w:rsidTr="00DE698A">
        <w:trPr>
          <w:trHeight w:val="873"/>
        </w:trPr>
        <w:tc>
          <w:tcPr>
            <w:tcW w:w="2518" w:type="dxa"/>
            <w:vAlign w:val="center"/>
            <w:hideMark/>
          </w:tcPr>
          <w:p w:rsidR="00474A99" w:rsidRPr="001765A9" w:rsidRDefault="00474A99" w:rsidP="00635CF3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Раздел №3 Общие сведения о машинной графике</w:t>
            </w:r>
          </w:p>
        </w:tc>
        <w:tc>
          <w:tcPr>
            <w:tcW w:w="10773" w:type="dxa"/>
            <w:hideMark/>
          </w:tcPr>
          <w:p w:rsidR="00474A99" w:rsidRPr="001765A9" w:rsidRDefault="00474A99" w:rsidP="003054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74A99" w:rsidRPr="001765A9" w:rsidTr="00DE698A">
        <w:trPr>
          <w:trHeight w:val="90"/>
        </w:trPr>
        <w:tc>
          <w:tcPr>
            <w:tcW w:w="2518" w:type="dxa"/>
            <w:vMerge w:val="restart"/>
            <w:vAlign w:val="center"/>
            <w:hideMark/>
          </w:tcPr>
          <w:p w:rsidR="00474A99" w:rsidRPr="001765A9" w:rsidRDefault="00474A99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Тема 3.1.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Программа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AutoCAD</w:t>
            </w:r>
          </w:p>
        </w:tc>
        <w:tc>
          <w:tcPr>
            <w:tcW w:w="10773" w:type="dxa"/>
            <w:hideMark/>
          </w:tcPr>
          <w:p w:rsidR="00474A99" w:rsidRPr="001765A9" w:rsidRDefault="00474A99" w:rsidP="003054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Назначение САПР для выполнения графических работ. Преимущества в использовании САПР для выполнения чертежей. Состав аппаратного программного обеспечения. Система Автокад, основные сведения и возможности Автокада. Главное меню системы Автокад.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74A99" w:rsidRPr="001765A9" w:rsidTr="00DE698A">
        <w:trPr>
          <w:trHeight w:val="90"/>
        </w:trPr>
        <w:tc>
          <w:tcPr>
            <w:tcW w:w="2518" w:type="dxa"/>
            <w:vMerge/>
            <w:vAlign w:val="center"/>
            <w:hideMark/>
          </w:tcPr>
          <w:p w:rsidR="00474A99" w:rsidRPr="001765A9" w:rsidRDefault="00474A99" w:rsidP="0063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773" w:type="dxa"/>
            <w:hideMark/>
          </w:tcPr>
          <w:p w:rsidR="00474A99" w:rsidRPr="001765A9" w:rsidRDefault="00474A99" w:rsidP="00C920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Самостоятельная работа №</w:t>
            </w:r>
            <w:r w:rsidR="00C92059"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«О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сновные правила работы с программой 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AutoCAD</w:t>
            </w:r>
            <w:r w:rsidRPr="00176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Графические примитивы»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74A99" w:rsidRPr="001765A9" w:rsidTr="008D3E2A">
        <w:tc>
          <w:tcPr>
            <w:tcW w:w="13291" w:type="dxa"/>
            <w:gridSpan w:val="2"/>
            <w:hideMark/>
          </w:tcPr>
          <w:p w:rsidR="00474A99" w:rsidRPr="001765A9" w:rsidRDefault="00474A99" w:rsidP="00D360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992" w:type="dxa"/>
            <w:vAlign w:val="center"/>
            <w:hideMark/>
          </w:tcPr>
          <w:p w:rsidR="00474A99" w:rsidRPr="001765A9" w:rsidRDefault="00474A99" w:rsidP="008D3E2A">
            <w:pPr>
              <w:contextualSpacing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  <w:hideMark/>
          </w:tcPr>
          <w:p w:rsidR="00474A99" w:rsidRPr="001765A9" w:rsidRDefault="00474A99" w:rsidP="008D3E2A">
            <w:pPr>
              <w:spacing w:after="112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Для характеристики уровня освоения учебного материала используются следующие обозначения:</w:t>
      </w:r>
    </w:p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1. –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ознакомительный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(узнавание ранее изученных объектов, свойств); </w:t>
      </w:r>
    </w:p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>2. – 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репродуктивный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(выполнение деятельности по образцу, инструкции или под руководством);</w:t>
      </w:r>
    </w:p>
    <w:p w:rsidR="00B33AC4" w:rsidRPr="001765A9" w:rsidRDefault="00B33AC4" w:rsidP="00B33AC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t xml:space="preserve">3. – 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>продуктивный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(планирование и самостоятельное выполнение деятельности, решение проблемных задач).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5990" w:rsidRPr="001765A9" w:rsidRDefault="00875990" w:rsidP="00B33AC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contextualSpacing/>
        <w:jc w:val="center"/>
        <w:rPr>
          <w:color w:val="000000"/>
        </w:rPr>
        <w:sectPr w:rsidR="00875990" w:rsidRPr="001765A9" w:rsidSect="00F814FA">
          <w:pgSz w:w="16838" w:h="11906" w:orient="landscape"/>
          <w:pgMar w:top="1134" w:right="1134" w:bottom="566" w:left="1134" w:header="708" w:footer="708" w:gutter="0"/>
          <w:pgNumType w:start="7"/>
          <w:cols w:space="708"/>
          <w:docGrid w:linePitch="360"/>
        </w:sectPr>
      </w:pPr>
    </w:p>
    <w:p w:rsidR="00B33AC4" w:rsidRPr="001765A9" w:rsidRDefault="00B33AC4" w:rsidP="00B33AC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caps/>
        </w:rPr>
      </w:pPr>
      <w:r w:rsidRPr="001765A9">
        <w:rPr>
          <w:b/>
          <w:caps/>
        </w:rPr>
        <w:lastRenderedPageBreak/>
        <w:t>3. условия реализации программы УЧЕБНОЙ дисциплины</w:t>
      </w:r>
    </w:p>
    <w:p w:rsidR="00B33AC4" w:rsidRPr="001765A9" w:rsidRDefault="001765A9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b/>
          <w:sz w:val="24"/>
          <w:szCs w:val="24"/>
        </w:rPr>
        <w:t xml:space="preserve">ОП.01 </w:t>
      </w:r>
      <w:r w:rsidR="00E838BD" w:rsidRPr="001765A9">
        <w:rPr>
          <w:rFonts w:ascii="Times New Roman" w:hAnsi="Times New Roman" w:cs="Times New Roman"/>
          <w:b/>
          <w:sz w:val="24"/>
          <w:szCs w:val="24"/>
        </w:rPr>
        <w:t>Инженерная графика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Реализация программы дисциплины требует наличия </w:t>
      </w:r>
      <w:r w:rsidRPr="001765A9">
        <w:rPr>
          <w:rFonts w:ascii="Times New Roman" w:hAnsi="Times New Roman" w:cs="Times New Roman"/>
          <w:b/>
          <w:bCs/>
          <w:sz w:val="24"/>
          <w:szCs w:val="24"/>
        </w:rPr>
        <w:t>учебного кабинета «Инженерная графика».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sz w:val="24"/>
          <w:szCs w:val="24"/>
        </w:rPr>
        <w:t>Оборудование</w:t>
      </w:r>
      <w:r w:rsidRPr="001765A9">
        <w:rPr>
          <w:rFonts w:ascii="Times New Roman" w:hAnsi="Times New Roman" w:cs="Times New Roman"/>
          <w:bCs/>
          <w:sz w:val="24"/>
          <w:szCs w:val="24"/>
        </w:rPr>
        <w:t xml:space="preserve"> учебного кабинета: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Рабочее место преподавателя:  1.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Рабочие места    </w:t>
      </w:r>
      <w:proofErr w:type="gramStart"/>
      <w:r w:rsidRPr="001765A9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1765A9">
        <w:rPr>
          <w:rFonts w:ascii="Times New Roman" w:hAnsi="Times New Roman" w:cs="Times New Roman"/>
          <w:bCs/>
          <w:sz w:val="24"/>
          <w:szCs w:val="24"/>
        </w:rPr>
        <w:t>:  30.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Учебная документация: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Комплект плакатов (стендов) для оформления кабинета.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Комплект рисунков, схем, таблиц для демонстраций.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Доска маркерная.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Плоттер.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Учебные наглядные пособия и презентации по дисциплине (диски, плакаты, слайды, диафильмы).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Объемные наглядные пособия:</w:t>
      </w:r>
    </w:p>
    <w:p w:rsidR="00B33AC4" w:rsidRPr="001765A9" w:rsidRDefault="00B33AC4" w:rsidP="00B33AC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Модели;</w:t>
      </w:r>
    </w:p>
    <w:p w:rsidR="00B33AC4" w:rsidRPr="001765A9" w:rsidRDefault="00B33AC4" w:rsidP="00B33AC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Макеты, муляжи; </w:t>
      </w:r>
    </w:p>
    <w:p w:rsidR="00B33AC4" w:rsidRPr="001765A9" w:rsidRDefault="00B33AC4" w:rsidP="00B33AC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Наборы деталей и элементов конструкций;</w:t>
      </w:r>
    </w:p>
    <w:p w:rsidR="00B33AC4" w:rsidRPr="001765A9" w:rsidRDefault="00B33AC4" w:rsidP="00B33AC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Демонстрационные установки (стенды).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Оборудование для практических работ.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Средства обучения для учащихся: </w:t>
      </w:r>
    </w:p>
    <w:p w:rsidR="00B33AC4" w:rsidRPr="001765A9" w:rsidRDefault="00B33AC4" w:rsidP="00B33AC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Учебники, учебные пособия.</w:t>
      </w:r>
    </w:p>
    <w:p w:rsidR="00B33AC4" w:rsidRPr="001765A9" w:rsidRDefault="00B33AC4" w:rsidP="00B33AC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Сборники задач, заданий, упражнений.</w:t>
      </w:r>
    </w:p>
    <w:p w:rsidR="00B33AC4" w:rsidRPr="001765A9" w:rsidRDefault="00B33AC4" w:rsidP="00B33AC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Руководство по выполнению практических работ и упражнений.</w:t>
      </w:r>
    </w:p>
    <w:p w:rsidR="00B33AC4" w:rsidRPr="001765A9" w:rsidRDefault="00B33AC4" w:rsidP="00B33AC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>Образцы  выполненных работ.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Учебно-методическая литература для преподавателя. </w:t>
      </w:r>
    </w:p>
    <w:p w:rsidR="00B33AC4" w:rsidRPr="001765A9" w:rsidRDefault="00B33AC4" w:rsidP="00B33AC4">
      <w:pPr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Электронные учебники. 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sz w:val="24"/>
          <w:szCs w:val="24"/>
        </w:rPr>
        <w:t>Технические средства обучения: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- компьютер с лицензионным программным обеспечением (5 </w:t>
      </w:r>
      <w:proofErr w:type="spellStart"/>
      <w:proofErr w:type="gramStart"/>
      <w:r w:rsidRPr="001765A9">
        <w:rPr>
          <w:rFonts w:ascii="Times New Roman" w:hAnsi="Times New Roman" w:cs="Times New Roman"/>
          <w:bCs/>
          <w:sz w:val="24"/>
          <w:szCs w:val="24"/>
        </w:rPr>
        <w:t>шт</w:t>
      </w:r>
      <w:proofErr w:type="spellEnd"/>
      <w:proofErr w:type="gramEnd"/>
      <w:r w:rsidRPr="001765A9">
        <w:rPr>
          <w:rFonts w:ascii="Times New Roman" w:hAnsi="Times New Roman" w:cs="Times New Roman"/>
          <w:bCs/>
          <w:sz w:val="24"/>
          <w:szCs w:val="24"/>
        </w:rPr>
        <w:t>);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 w:rsidRPr="001765A9">
        <w:rPr>
          <w:rFonts w:ascii="Times New Roman" w:hAnsi="Times New Roman" w:cs="Times New Roman"/>
          <w:bCs/>
          <w:sz w:val="24"/>
          <w:szCs w:val="24"/>
        </w:rPr>
        <w:t>мультимедиапроектор</w:t>
      </w:r>
      <w:proofErr w:type="spellEnd"/>
    </w:p>
    <w:p w:rsidR="00B33AC4" w:rsidRPr="001765A9" w:rsidRDefault="00B33AC4" w:rsidP="001765A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rPr>
          <w:b/>
        </w:rPr>
      </w:pPr>
      <w:r w:rsidRPr="001765A9">
        <w:rPr>
          <w:b/>
        </w:rPr>
        <w:t>3.2. Информационное обеспечение обучения</w:t>
      </w:r>
    </w:p>
    <w:p w:rsidR="00B33AC4" w:rsidRPr="001765A9" w:rsidRDefault="00B33AC4" w:rsidP="00B33A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sz w:val="24"/>
          <w:szCs w:val="24"/>
        </w:rPr>
        <w:t>Перечень учебных изданий, Интернет-ресурсов, дополнительной литературы</w:t>
      </w:r>
    </w:p>
    <w:p w:rsidR="00B33AC4" w:rsidRPr="001765A9" w:rsidRDefault="00B33AC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Основные источники:</w:t>
      </w:r>
    </w:p>
    <w:p w:rsidR="00B33AC4" w:rsidRPr="001765A9" w:rsidRDefault="00B33AC4" w:rsidP="00B33AC4">
      <w:pPr>
        <w:numPr>
          <w:ilvl w:val="0"/>
          <w:numId w:val="28"/>
        </w:numPr>
        <w:shd w:val="clear" w:color="auto" w:fill="FFFFFF"/>
        <w:tabs>
          <w:tab w:val="num" w:pos="0"/>
          <w:tab w:val="num" w:pos="18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Бродский, 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A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Инженерная графика (металлообработка): Учебник для студ. сред. проф. образования / А.М.Бродский,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Э.Э.Фазлулин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В.А.Халдинов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-М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: Издательский центр «Академия», 201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.-381с.</w:t>
      </w:r>
    </w:p>
    <w:p w:rsidR="00B33AC4" w:rsidRPr="001765A9" w:rsidRDefault="00B33AC4" w:rsidP="00B33AC4">
      <w:pPr>
        <w:numPr>
          <w:ilvl w:val="0"/>
          <w:numId w:val="28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Бродский, 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A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Практикум по инженерной графике: Учеб. пособие для студ. сред. проф. образования / А.М.Бродский,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Э.Э.Фазлулин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В.А.Халдинов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-М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: Издательский центр «Академия», 201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192с.</w:t>
      </w:r>
    </w:p>
    <w:p w:rsidR="00B33AC4" w:rsidRPr="001765A9" w:rsidRDefault="00B33AC4" w:rsidP="00B33AC4">
      <w:pPr>
        <w:numPr>
          <w:ilvl w:val="0"/>
          <w:numId w:val="28"/>
        </w:numPr>
        <w:tabs>
          <w:tab w:val="num" w:pos="0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Васильева, Л. С. Черчение (металлообработка): Практикум: Учеб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особие для учащихся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учрежд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нач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проф. образования / Л. С. Васильева. – 3-е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испр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М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:А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кадемия, 201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160 с.</w:t>
      </w:r>
    </w:p>
    <w:p w:rsidR="00B33AC4" w:rsidRPr="001765A9" w:rsidRDefault="00B33AC4" w:rsidP="00B33AC4">
      <w:pPr>
        <w:numPr>
          <w:ilvl w:val="0"/>
          <w:numId w:val="28"/>
        </w:numPr>
        <w:tabs>
          <w:tab w:val="num" w:pos="0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Куликов, В.П. Стандарты инженерной графики: учебное пособие. – 2-е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испр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и доп. – М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:Ф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ОРУМ, 201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240с.</w:t>
      </w:r>
    </w:p>
    <w:p w:rsidR="00B33AC4" w:rsidRPr="001765A9" w:rsidRDefault="00B33AC4" w:rsidP="00B33AC4">
      <w:pPr>
        <w:pStyle w:val="ab"/>
        <w:numPr>
          <w:ilvl w:val="0"/>
          <w:numId w:val="28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Куликов, В. П., Кузин, А. В. Инженерная графика / В.П. Куликов, А.В. Кузин: учебник. — 3-е изд., </w:t>
      </w:r>
      <w:proofErr w:type="spellStart"/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испр</w:t>
      </w:r>
      <w:proofErr w:type="spellEnd"/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 — М: ФОРУМ, 201</w:t>
      </w:r>
      <w:r w:rsidR="001765A9"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7</w:t>
      </w:r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— 368 </w:t>
      </w:r>
      <w:proofErr w:type="gramStart"/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</w:t>
      </w:r>
      <w:proofErr w:type="gramEnd"/>
      <w:r w:rsidRPr="001765A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B33AC4" w:rsidRPr="001765A9" w:rsidRDefault="00B33AC4" w:rsidP="00B33AC4">
      <w:pPr>
        <w:pStyle w:val="ab"/>
        <w:numPr>
          <w:ilvl w:val="0"/>
          <w:numId w:val="28"/>
        </w:numPr>
        <w:autoSpaceDE w:val="0"/>
        <w:autoSpaceDN w:val="0"/>
        <w:adjustRightInd w:val="0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bCs/>
          <w:sz w:val="24"/>
          <w:szCs w:val="24"/>
        </w:rPr>
        <w:t xml:space="preserve">Феофанов, А. Н. </w:t>
      </w:r>
      <w:r w:rsidRPr="001765A9">
        <w:rPr>
          <w:rFonts w:ascii="Times New Roman" w:hAnsi="Times New Roman" w:cs="Times New Roman"/>
          <w:sz w:val="24"/>
          <w:szCs w:val="24"/>
        </w:rPr>
        <w:t>Чтение рабочих чертежей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учебное пособие для НПО / А. Н. Феофанов. - 5-е изд., стер. - М.</w:t>
      </w:r>
      <w:proofErr w:type="gramStart"/>
      <w:r w:rsidRPr="001765A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765A9">
        <w:rPr>
          <w:rFonts w:ascii="Times New Roman" w:hAnsi="Times New Roman" w:cs="Times New Roman"/>
          <w:sz w:val="24"/>
          <w:szCs w:val="24"/>
        </w:rPr>
        <w:t xml:space="preserve"> Академия, 201</w:t>
      </w:r>
      <w:r w:rsidR="001765A9" w:rsidRPr="001765A9">
        <w:rPr>
          <w:rFonts w:ascii="Times New Roman" w:hAnsi="Times New Roman" w:cs="Times New Roman"/>
          <w:sz w:val="24"/>
          <w:szCs w:val="24"/>
        </w:rPr>
        <w:t>8</w:t>
      </w:r>
      <w:r w:rsidRPr="001765A9">
        <w:rPr>
          <w:rFonts w:ascii="Times New Roman" w:hAnsi="Times New Roman" w:cs="Times New Roman"/>
          <w:sz w:val="24"/>
          <w:szCs w:val="24"/>
        </w:rPr>
        <w:t>. - 79с.</w:t>
      </w:r>
    </w:p>
    <w:p w:rsidR="00B33AC4" w:rsidRPr="001765A9" w:rsidRDefault="00B33AC4" w:rsidP="00176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Дополнительные источники: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Бабулин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Н.А. Построение и чтение машиностроительных чертежей: Учеб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д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ля профессиональных учебных заведений. – 9-е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перераб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– М.: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Высш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шк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., 1997. – 367с.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Бахнов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, Ю.Н. Сборник заданий по техническому черчению: Учеб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особие для СПТУ, 3-е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перераб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и доп. – М: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Высш.шк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., 1988. – 223с.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Боголюбов, С.К. Индивидуальные задания по курсу черчения: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Практ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пособие для учащихся техникумов. – М: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Высш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шк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., 1989. – 368 с., ил.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Бродский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,А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.М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Черчение: Учебник для учащихся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учрежд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нач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проф. образования / А.М. Бродский, Э.М.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Фазлулин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В.А.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Халдинов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– 7-е изд., стер. – М: Академия, 2010. – 400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Вышнепольский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И.С.,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Вышнепольский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В.И. Машиностроительное черчение с элементами программированного обучения: Учебник для СПТУ. 2-е изд. – М: Машиностроение, 1986. – 224с.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Вышнепольский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И.С. Техническое черчение: Учебник для профессиональных учебных заведений. - 4-е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перераб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и доп.  – М: Высшая школа: Издательский центр «Академия», 1999. – 224с.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Вышнепольский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,И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.С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Техническое черчение с элементами программированного обучения: Учебник для средних профессионально-технических училищ. - 4-е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исправ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М: Машиностроение, 1998. – 240с.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Исаев, И.А. Инженерная графика: Рабочая тетрадь. Часть 1. – 2-е изд. – М: ФОРУМ: ИНФРА – М, 2008. 80 с.: ил.</w:t>
      </w:r>
    </w:p>
    <w:p w:rsidR="00B33AC4" w:rsidRPr="001765A9" w:rsidRDefault="00B33AC4" w:rsidP="00B33AC4">
      <w:pPr>
        <w:numPr>
          <w:ilvl w:val="0"/>
          <w:numId w:val="27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Исаев, И.А. Инженерная графика: Рабочая тетрадь. Часть 2. – 2-е изд. – М: ФОРУМ: ИНФРА – М, 2008. 56 с.: ил.</w:t>
      </w:r>
    </w:p>
    <w:p w:rsidR="00B33AC4" w:rsidRPr="001765A9" w:rsidRDefault="00B33AC4" w:rsidP="00B33AC4">
      <w:pPr>
        <w:numPr>
          <w:ilvl w:val="0"/>
          <w:numId w:val="27"/>
        </w:numPr>
        <w:tabs>
          <w:tab w:val="clear" w:pos="720"/>
          <w:tab w:val="num" w:pos="0"/>
          <w:tab w:val="num" w:pos="540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Конышева, Г.В. Техническое черчение: Учебник для колледжей, профессиональных училищ и технических лицеев / Г.В. Конышева. – 3-е изд. – М: Дашков и Ко, 20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13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– 312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33AC4" w:rsidRPr="001765A9" w:rsidRDefault="00B33AC4" w:rsidP="00B33AC4">
      <w:pPr>
        <w:numPr>
          <w:ilvl w:val="0"/>
          <w:numId w:val="27"/>
        </w:numPr>
        <w:tabs>
          <w:tab w:val="clear" w:pos="720"/>
          <w:tab w:val="num" w:pos="0"/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Пуйческу</w:t>
      </w:r>
      <w:proofErr w:type="spellEnd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Ф.И. Инженерная графика : учебник для студ. Учреждений сре</w:t>
      </w:r>
      <w:proofErr w:type="gramStart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д-</w:t>
      </w:r>
      <w:proofErr w:type="gramEnd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проф. Образования / </w:t>
      </w:r>
      <w:proofErr w:type="spellStart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Ф.И.Пуйческу</w:t>
      </w:r>
      <w:proofErr w:type="spellEnd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С.Н. Муравьев, Н.А. Чванова. – 2-е изд., </w:t>
      </w:r>
      <w:proofErr w:type="spellStart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испр</w:t>
      </w:r>
      <w:proofErr w:type="spellEnd"/>
      <w:r w:rsidRPr="001765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 – М.: Издательский центр «Академия»,2012. – 320.</w:t>
      </w:r>
    </w:p>
    <w:p w:rsidR="00B33AC4" w:rsidRPr="001765A9" w:rsidRDefault="00B33AC4" w:rsidP="00B33AC4">
      <w:pPr>
        <w:numPr>
          <w:ilvl w:val="0"/>
          <w:numId w:val="27"/>
        </w:numPr>
        <w:tabs>
          <w:tab w:val="clear" w:pos="720"/>
          <w:tab w:val="num" w:pos="0"/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Феофанов, А. Н. Чтение рабочих чертежей: Учеб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особие / А.Н. Феофанов. – М.: Академия, 20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13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– 80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33AC4" w:rsidRPr="001765A9" w:rsidRDefault="00B33AC4" w:rsidP="00B33AC4">
      <w:pPr>
        <w:numPr>
          <w:ilvl w:val="0"/>
          <w:numId w:val="27"/>
        </w:numPr>
        <w:tabs>
          <w:tab w:val="clear" w:pos="720"/>
          <w:tab w:val="num" w:pos="0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Чекмарев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, А. А. Справочник по черчению: Учеб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особие для студентов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учрежд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среднего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профессион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образования / А.А.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Чекмарев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В.К. Осипов. – 5-е изд.,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исправл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– М.: Академия, 20</w:t>
      </w:r>
      <w:r w:rsidR="001765A9"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14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– 336 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33AC4" w:rsidRPr="001765A9" w:rsidRDefault="00B33AC4" w:rsidP="00B33AC4">
      <w:pPr>
        <w:numPr>
          <w:ilvl w:val="0"/>
          <w:numId w:val="27"/>
        </w:numPr>
        <w:tabs>
          <w:tab w:val="clear" w:pos="720"/>
          <w:tab w:val="num" w:pos="0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Чумаченко, Г.В. Техническое черчение: учеб.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пособ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 для профессиональных училищ и технических лицеев/Г.В. Чумаченко, канд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.т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ех.наук. – Изд. 5-е, стер. – Ростов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н</w:t>
      </w:r>
      <w:proofErr w:type="spellEnd"/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/Д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: Феникс, 2012. – 349с.</w:t>
      </w:r>
    </w:p>
    <w:p w:rsidR="00B33AC4" w:rsidRPr="001765A9" w:rsidRDefault="00B33AC4" w:rsidP="00B33AC4">
      <w:pPr>
        <w:tabs>
          <w:tab w:val="num" w:pos="0"/>
        </w:tabs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33AC4" w:rsidRPr="001765A9" w:rsidRDefault="00B33AC4" w:rsidP="001765A9">
      <w:pPr>
        <w:tabs>
          <w:tab w:val="num" w:pos="0"/>
        </w:tabs>
        <w:contextualSpacing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Интернет-ресурсы:</w:t>
      </w:r>
    </w:p>
    <w:p w:rsidR="00B33AC4" w:rsidRPr="001765A9" w:rsidRDefault="00B33AC4" w:rsidP="00B33AC4">
      <w:pPr>
        <w:tabs>
          <w:tab w:val="num" w:pos="0"/>
        </w:tabs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1. Черчение. Учитесь правильно и красиво чертить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[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э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лектронный ресурс] –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stroicherchenie.ru</w:t>
      </w:r>
      <w:proofErr w:type="spellEnd"/>
    </w:p>
    <w:p w:rsidR="00B33AC4" w:rsidRPr="001765A9" w:rsidRDefault="00B33AC4" w:rsidP="00B33AC4">
      <w:pPr>
        <w:tabs>
          <w:tab w:val="num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781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2. Техническая литература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[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э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лектронный ресурс] – 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tehlit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proofErr w:type="spellEnd"/>
    </w:p>
    <w:p w:rsidR="00B33AC4" w:rsidRPr="001765A9" w:rsidRDefault="00B33AC4" w:rsidP="00B33AC4">
      <w:pPr>
        <w:tabs>
          <w:tab w:val="num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3. Портал нормативно-технической документации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[</w:t>
      </w:r>
      <w:proofErr w:type="gram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э</w:t>
      </w:r>
      <w:proofErr w:type="gram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лектронный ресурс]-  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www</w:t>
      </w:r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pntdoc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spellStart"/>
      <w:r w:rsidRPr="001765A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proofErr w:type="spellEnd"/>
      <w:r w:rsidRPr="001765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B33AC4" w:rsidRPr="001765A9" w:rsidRDefault="00B33AC4" w:rsidP="00B33AC4">
      <w:pPr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A9">
        <w:rPr>
          <w:rFonts w:ascii="Times New Roman" w:hAnsi="Times New Roman" w:cs="Times New Roman"/>
          <w:sz w:val="24"/>
          <w:szCs w:val="24"/>
        </w:rPr>
        <w:br w:type="page"/>
      </w:r>
      <w:r w:rsidRPr="001765A9">
        <w:rPr>
          <w:rFonts w:ascii="Times New Roman" w:hAnsi="Times New Roman" w:cs="Times New Roman"/>
          <w:b/>
          <w:caps/>
          <w:sz w:val="24"/>
          <w:szCs w:val="24"/>
        </w:rPr>
        <w:lastRenderedPageBreak/>
        <w:t xml:space="preserve">4. Контроль и оценка результатов освоения Учебной Дисциплины </w:t>
      </w:r>
      <w:r w:rsidR="001765A9" w:rsidRPr="001765A9">
        <w:rPr>
          <w:rFonts w:ascii="Times New Roman" w:hAnsi="Times New Roman" w:cs="Times New Roman"/>
          <w:b/>
          <w:sz w:val="24"/>
          <w:szCs w:val="24"/>
        </w:rPr>
        <w:t xml:space="preserve"> ОП.01 </w:t>
      </w:r>
      <w:r w:rsidR="00E838BD" w:rsidRPr="001765A9">
        <w:rPr>
          <w:rFonts w:ascii="Times New Roman" w:hAnsi="Times New Roman" w:cs="Times New Roman"/>
          <w:b/>
          <w:sz w:val="24"/>
          <w:szCs w:val="24"/>
        </w:rPr>
        <w:t>Инженерная графика</w:t>
      </w:r>
    </w:p>
    <w:p w:rsidR="00B33AC4" w:rsidRPr="001765A9" w:rsidRDefault="00B33AC4" w:rsidP="00B33AC4">
      <w:pPr>
        <w:ind w:firstLine="567"/>
        <w:contextualSpacing/>
        <w:rPr>
          <w:rFonts w:ascii="Times New Roman" w:hAnsi="Times New Roman" w:cs="Times New Roman"/>
          <w:sz w:val="24"/>
          <w:szCs w:val="24"/>
        </w:rPr>
      </w:pPr>
    </w:p>
    <w:p w:rsidR="00B33AC4" w:rsidRPr="001765A9" w:rsidRDefault="00B33AC4" w:rsidP="00B33AC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</w:pPr>
      <w:r w:rsidRPr="001765A9">
        <w:t xml:space="preserve">Контроль и оценка результатов освоения дисциплины осуществляется преподавателем в процессе проведения практических занятий, тестирования, устного опроса, а также выполнения </w:t>
      </w:r>
      <w:proofErr w:type="gramStart"/>
      <w:r w:rsidRPr="001765A9">
        <w:t>обучающимися</w:t>
      </w:r>
      <w:proofErr w:type="gramEnd"/>
      <w:r w:rsidRPr="001765A9">
        <w:t xml:space="preserve"> домашних заданий.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85"/>
        <w:gridCol w:w="7371"/>
      </w:tblGrid>
      <w:tr w:rsidR="00B33AC4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 обучения (усвоенные знания, освоенные умения)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Формы и методы контроля и оценки результатов обучения </w:t>
            </w:r>
          </w:p>
        </w:tc>
      </w:tr>
      <w:tr w:rsidR="00B33AC4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AC4" w:rsidRPr="001765A9" w:rsidRDefault="00B33AC4" w:rsidP="00E3129E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Умения</w:t>
            </w: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33AC4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AC4" w:rsidRPr="001765A9" w:rsidRDefault="00E3129E" w:rsidP="00E3129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выполнять графические изображения технологического оборудования и технологических схем в ручной и машинной графике;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</w:t>
            </w:r>
            <w:r w:rsidR="00C92059" w:rsidRPr="001765A9">
              <w:rPr>
                <w:rFonts w:ascii="Times New Roman" w:hAnsi="Times New Roman" w:cs="Times New Roman"/>
                <w:sz w:val="24"/>
                <w:szCs w:val="24"/>
              </w:rPr>
              <w:t>9,10,13,1415,16,17,19,20,22,23,25,26,28,29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</w:t>
            </w:r>
            <w:r w:rsidR="00C92059" w:rsidRPr="001765A9">
              <w:rPr>
                <w:rFonts w:ascii="Times New Roman" w:hAnsi="Times New Roman" w:cs="Times New Roman"/>
                <w:sz w:val="24"/>
                <w:szCs w:val="24"/>
              </w:rPr>
              <w:t>5,8,9,10,11</w:t>
            </w:r>
            <w:r w:rsidR="00303D89" w:rsidRPr="001765A9">
              <w:rPr>
                <w:rFonts w:ascii="Times New Roman" w:hAnsi="Times New Roman" w:cs="Times New Roman"/>
                <w:sz w:val="24"/>
                <w:szCs w:val="24"/>
              </w:rPr>
              <w:t>,12,13,14,15</w:t>
            </w:r>
            <w:r w:rsidR="00D63917" w:rsidRPr="001765A9">
              <w:rPr>
                <w:rFonts w:ascii="Times New Roman" w:hAnsi="Times New Roman" w:cs="Times New Roman"/>
                <w:sz w:val="24"/>
                <w:szCs w:val="24"/>
              </w:rPr>
              <w:t>,18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дифференцированный зачет</w:t>
            </w:r>
          </w:p>
        </w:tc>
      </w:tr>
      <w:tr w:rsidR="007C4FBE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FBE" w:rsidRPr="001765A9" w:rsidRDefault="007C4FBE" w:rsidP="00E3129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выполнять комплексные чертежи геометрических тел и проекции точек, лежащих на их поверхнос</w:t>
            </w:r>
            <w:r w:rsidR="00E3129E"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ти, в ручной и машинной графике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бот №3,4,5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льной работы №2</w:t>
            </w:r>
            <w:r w:rsidR="00D63917" w:rsidRPr="001765A9">
              <w:rPr>
                <w:rFonts w:ascii="Times New Roman" w:hAnsi="Times New Roman" w:cs="Times New Roman"/>
                <w:sz w:val="24"/>
                <w:szCs w:val="24"/>
              </w:rPr>
              <w:t>,18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7C4FB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7C4FBE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FBE" w:rsidRPr="001765A9" w:rsidRDefault="00E3129E" w:rsidP="00E3129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выполнять эскизы, технические рисунки и чертежи деталей, их элементов, узлов в ручной и машинной графике;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5,6,7,8,10,11,12,14,15,16,17,20</w:t>
            </w:r>
          </w:p>
          <w:p w:rsidR="009516DB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торной самостоятельной работы №2,3,4,5,6,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7C4FB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7C4FBE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FBE" w:rsidRPr="001765A9" w:rsidRDefault="00E3129E" w:rsidP="00E3129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оформлять технологическую и конструкторскую документацию в соответствии с действующей нормативно-технической документацией;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1,2,5,6,7,8,9,14,21,24,27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1,2,3,4,5,6,7,1</w:t>
            </w:r>
            <w:r w:rsidR="00D63917" w:rsidRPr="001765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516DB" w:rsidRPr="001765A9">
              <w:rPr>
                <w:rFonts w:ascii="Times New Roman" w:hAnsi="Times New Roman" w:cs="Times New Roman"/>
                <w:sz w:val="24"/>
                <w:szCs w:val="24"/>
              </w:rPr>
              <w:t>,13,14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7C4FB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7C4FBE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FBE" w:rsidRPr="001765A9" w:rsidRDefault="00E3129E" w:rsidP="00E3129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читать чертежи, технологические схемы, спецификации и технологическую документацию по профилю специальности;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</w:t>
            </w:r>
            <w:r w:rsidR="00D63917" w:rsidRPr="001765A9">
              <w:rPr>
                <w:rFonts w:ascii="Times New Roman" w:hAnsi="Times New Roman" w:cs="Times New Roman"/>
                <w:sz w:val="24"/>
                <w:szCs w:val="24"/>
              </w:rPr>
              <w:t>9,10,13,16,17,19,21,25,28,29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</w:t>
            </w:r>
            <w:r w:rsidR="00D63917" w:rsidRPr="001765A9">
              <w:rPr>
                <w:rFonts w:ascii="Times New Roman" w:hAnsi="Times New Roman" w:cs="Times New Roman"/>
                <w:sz w:val="24"/>
                <w:szCs w:val="24"/>
              </w:rPr>
              <w:t>остоятельной работы №8,9,15,16,17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E3129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  <w:p w:rsidR="007C4FBE" w:rsidRPr="001765A9" w:rsidRDefault="00E3129E" w:rsidP="00E3129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- дифференцированный зачет</w:t>
            </w:r>
          </w:p>
        </w:tc>
      </w:tr>
      <w:tr w:rsidR="00B33AC4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AC4" w:rsidRPr="001765A9" w:rsidRDefault="00B33AC4" w:rsidP="00D360A3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Знания</w:t>
            </w: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:</w:t>
            </w:r>
            <w:r w:rsidRPr="001765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AC4" w:rsidRPr="001765A9" w:rsidRDefault="00B33AC4" w:rsidP="00D360A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AC4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AC4" w:rsidRPr="001765A9" w:rsidRDefault="009516DB" w:rsidP="0001355F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законы, методы и приемы проекционного черчения;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</w:t>
            </w:r>
            <w:r w:rsidR="0001355F" w:rsidRPr="001765A9">
              <w:rPr>
                <w:rFonts w:ascii="Times New Roman" w:hAnsi="Times New Roman" w:cs="Times New Roman"/>
                <w:sz w:val="24"/>
                <w:szCs w:val="24"/>
              </w:rPr>
              <w:t>еских работ №3,4,5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</w:t>
            </w:r>
            <w:r w:rsidR="0001355F" w:rsidRPr="001765A9">
              <w:rPr>
                <w:rFonts w:ascii="Times New Roman" w:hAnsi="Times New Roman" w:cs="Times New Roman"/>
                <w:sz w:val="24"/>
                <w:szCs w:val="24"/>
              </w:rPr>
              <w:t>аботы №2,3,4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B33AC4" w:rsidRPr="001765A9" w:rsidRDefault="00B33AC4" w:rsidP="00D360A3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01355F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классы точности и их обозначение на чертежах;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№14,19,20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№11,13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типы и назначение спецификаций, правила их чтения и составления;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№23,25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№7,12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D1479C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правила </w:t>
            </w:r>
            <w:r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выполнения </w:t>
            </w: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чертежей, </w:t>
            </w:r>
            <w:r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технических рисунков, эскизов и схем,</w:t>
            </w: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геометрические построения и правила вычерчивания технических деталей;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№5,6,7,8,10,11,12,14,15,16,17,20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№2,3,4,5,6,16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оформления и чтения конструкторской и технологической документации;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№1,2,5,6,7,8,9,14,21,24,27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№1,2,3,4,5,6,7,12,13,14,16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графического представления технологического оборудования и выполнения технологических схем в ручной и машинной графике;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№1,2,3,4,12,13,14,15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№1,2,3,7,8,9,10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технику и принципы нанесения размеров;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№14,19,20,22,26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анализ и оценка результата выполнения внеаудиторной самостоятельной работы №11,13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оценка </w:t>
            </w: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 выполнения заданий в тестовой форме;</w:t>
            </w:r>
          </w:p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bCs/>
                <w:sz w:val="24"/>
                <w:szCs w:val="24"/>
              </w:rPr>
              <w:t>- накопительная система устного опроса</w:t>
            </w:r>
          </w:p>
        </w:tc>
      </w:tr>
      <w:tr w:rsidR="0001355F" w:rsidRPr="001765A9" w:rsidTr="00D360A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требования государственных </w:t>
            </w:r>
            <w:r w:rsidRPr="001765A9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стандартов Единой системы конструкторской документации (ЕСКД) и Единой системы технологической документации (ЕСТД)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55F" w:rsidRPr="001765A9" w:rsidRDefault="0001355F" w:rsidP="009516D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практических работ №1,2,5,6,7,8,9,14,22,26</w:t>
            </w:r>
          </w:p>
          <w:p w:rsidR="0001355F" w:rsidRPr="001765A9" w:rsidRDefault="0001355F" w:rsidP="0001355F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765A9">
              <w:rPr>
                <w:rFonts w:ascii="Times New Roman" w:hAnsi="Times New Roman" w:cs="Times New Roman"/>
                <w:sz w:val="24"/>
                <w:szCs w:val="24"/>
              </w:rPr>
              <w:t>- анализ и оценка результата выполнения внеаудиторной самостоятельной работы №1,2,3,4,6,7,10,16</w:t>
            </w:r>
          </w:p>
        </w:tc>
      </w:tr>
    </w:tbl>
    <w:p w:rsidR="00B33AC4" w:rsidRPr="001765A9" w:rsidRDefault="00B33AC4" w:rsidP="00B33AC4">
      <w:pPr>
        <w:shd w:val="clear" w:color="auto" w:fill="FFFFFF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401" w:rsidRPr="001765A9" w:rsidRDefault="001E1401" w:rsidP="00B33A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sectPr w:rsidR="001E1401" w:rsidRPr="001765A9" w:rsidSect="000867E8">
      <w:footerReference w:type="even" r:id="rId9"/>
      <w:footerReference w:type="default" r:id="rId10"/>
      <w:pgSz w:w="11906" w:h="16838"/>
      <w:pgMar w:top="1134" w:right="566" w:bottom="1134" w:left="1134" w:header="708" w:footer="708" w:gutter="0"/>
      <w:pgNumType w:start="9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0542" w:rsidRDefault="00420542" w:rsidP="00022C0A">
      <w:pPr>
        <w:spacing w:after="0" w:line="240" w:lineRule="auto"/>
      </w:pPr>
      <w:r>
        <w:separator/>
      </w:r>
    </w:p>
  </w:endnote>
  <w:endnote w:type="continuationSeparator" w:id="0">
    <w:p w:rsidR="00420542" w:rsidRDefault="00420542" w:rsidP="00022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9095"/>
    </w:sdtPr>
    <w:sdtContent>
      <w:p w:rsidR="00474A99" w:rsidRDefault="00891CD3">
        <w:pPr>
          <w:pStyle w:val="a5"/>
          <w:jc w:val="right"/>
        </w:pPr>
        <w:fldSimple w:instr=" PAGE   \* MERGEFORMAT ">
          <w:r w:rsidR="001765A9">
            <w:rPr>
              <w:noProof/>
            </w:rPr>
            <w:t>10</w:t>
          </w:r>
        </w:fldSimple>
      </w:p>
    </w:sdtContent>
  </w:sdt>
  <w:p w:rsidR="00474A99" w:rsidRDefault="00474A9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A99" w:rsidRDefault="00891CD3" w:rsidP="00D360A3">
    <w:pPr>
      <w:pStyle w:val="a5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 w:rsidR="00474A99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474A99">
      <w:rPr>
        <w:rStyle w:val="afa"/>
        <w:noProof/>
      </w:rPr>
      <w:t>15</w:t>
    </w:r>
    <w:r>
      <w:rPr>
        <w:rStyle w:val="afa"/>
      </w:rPr>
      <w:fldChar w:fldCharType="end"/>
    </w:r>
  </w:p>
  <w:p w:rsidR="00474A99" w:rsidRDefault="00474A99" w:rsidP="00D360A3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A99" w:rsidRDefault="00891CD3">
    <w:pPr>
      <w:pStyle w:val="a5"/>
      <w:jc w:val="right"/>
    </w:pPr>
    <w:fldSimple w:instr=" PAGE   \* MERGEFORMAT ">
      <w:r w:rsidR="001765A9">
        <w:rPr>
          <w:noProof/>
        </w:rPr>
        <w:t>13</w:t>
      </w:r>
    </w:fldSimple>
  </w:p>
  <w:p w:rsidR="00474A99" w:rsidRDefault="00474A99" w:rsidP="00D360A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0542" w:rsidRDefault="00420542" w:rsidP="00022C0A">
      <w:pPr>
        <w:spacing w:after="0" w:line="240" w:lineRule="auto"/>
      </w:pPr>
      <w:r>
        <w:separator/>
      </w:r>
    </w:p>
  </w:footnote>
  <w:footnote w:type="continuationSeparator" w:id="0">
    <w:p w:rsidR="00420542" w:rsidRDefault="00420542" w:rsidP="00022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C6EAB"/>
    <w:multiLevelType w:val="hybridMultilevel"/>
    <w:tmpl w:val="0C322F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0F863677"/>
    <w:multiLevelType w:val="hybridMultilevel"/>
    <w:tmpl w:val="EBCC999A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7A41E8"/>
    <w:multiLevelType w:val="hybridMultilevel"/>
    <w:tmpl w:val="4B4E6392"/>
    <w:lvl w:ilvl="0" w:tplc="ECCAC780">
      <w:start w:val="1"/>
      <w:numFmt w:val="bullet"/>
      <w:lvlText w:val=""/>
      <w:lvlJc w:val="left"/>
      <w:pPr>
        <w:tabs>
          <w:tab w:val="num" w:pos="1474"/>
        </w:tabs>
        <w:ind w:left="14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4" w:hanging="360"/>
      </w:pPr>
      <w:rPr>
        <w:rFonts w:ascii="Wingdings" w:hAnsi="Wingdings" w:hint="default"/>
      </w:rPr>
    </w:lvl>
  </w:abstractNum>
  <w:abstractNum w:abstractNumId="6">
    <w:nsid w:val="1B7E5C4F"/>
    <w:multiLevelType w:val="hybridMultilevel"/>
    <w:tmpl w:val="7082A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641147"/>
    <w:multiLevelType w:val="hybridMultilevel"/>
    <w:tmpl w:val="F006C612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2955DB0"/>
    <w:multiLevelType w:val="hybridMultilevel"/>
    <w:tmpl w:val="0C7C6C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B0E71C8"/>
    <w:multiLevelType w:val="hybridMultilevel"/>
    <w:tmpl w:val="C42EA2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DD05AE"/>
    <w:multiLevelType w:val="hybridMultilevel"/>
    <w:tmpl w:val="046046B6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0C95164"/>
    <w:multiLevelType w:val="hybridMultilevel"/>
    <w:tmpl w:val="7E088D6E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45B4431"/>
    <w:multiLevelType w:val="hybridMultilevel"/>
    <w:tmpl w:val="9970C1D0"/>
    <w:lvl w:ilvl="0" w:tplc="0419000F">
      <w:start w:val="1"/>
      <w:numFmt w:val="decimal"/>
      <w:lvlText w:val="%1.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F30D4D"/>
    <w:multiLevelType w:val="hybridMultilevel"/>
    <w:tmpl w:val="DBFE1B3A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A0D3DC7"/>
    <w:multiLevelType w:val="hybridMultilevel"/>
    <w:tmpl w:val="963634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E050265"/>
    <w:multiLevelType w:val="hybridMultilevel"/>
    <w:tmpl w:val="FB0A3238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7AD711C"/>
    <w:multiLevelType w:val="hybridMultilevel"/>
    <w:tmpl w:val="170467BE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C63357A"/>
    <w:multiLevelType w:val="hybridMultilevel"/>
    <w:tmpl w:val="74D23CC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882469"/>
    <w:multiLevelType w:val="hybridMultilevel"/>
    <w:tmpl w:val="E050E3BA"/>
    <w:lvl w:ilvl="0" w:tplc="000287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E44D3D"/>
    <w:multiLevelType w:val="hybridMultilevel"/>
    <w:tmpl w:val="E982C5E8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698538D"/>
    <w:multiLevelType w:val="hybridMultilevel"/>
    <w:tmpl w:val="0FC8CF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7DE29C5"/>
    <w:multiLevelType w:val="hybridMultilevel"/>
    <w:tmpl w:val="6D887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4A3E6C"/>
    <w:multiLevelType w:val="hybridMultilevel"/>
    <w:tmpl w:val="0986BED6"/>
    <w:lvl w:ilvl="0" w:tplc="ECCAC780">
      <w:start w:val="1"/>
      <w:numFmt w:val="bullet"/>
      <w:lvlText w:val=""/>
      <w:lvlJc w:val="left"/>
      <w:pPr>
        <w:tabs>
          <w:tab w:val="num" w:pos="1474"/>
        </w:tabs>
        <w:ind w:left="14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4" w:hanging="360"/>
      </w:pPr>
      <w:rPr>
        <w:rFonts w:ascii="Wingdings" w:hAnsi="Wingdings" w:hint="default"/>
      </w:rPr>
    </w:lvl>
  </w:abstractNum>
  <w:abstractNum w:abstractNumId="24">
    <w:nsid w:val="616244F1"/>
    <w:multiLevelType w:val="multilevel"/>
    <w:tmpl w:val="32ECCF5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63812509"/>
    <w:multiLevelType w:val="hybridMultilevel"/>
    <w:tmpl w:val="0F2431C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F1B327B"/>
    <w:multiLevelType w:val="hybridMultilevel"/>
    <w:tmpl w:val="AF9C5E90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FDC1855"/>
    <w:multiLevelType w:val="hybridMultilevel"/>
    <w:tmpl w:val="6C0C94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52F5963"/>
    <w:multiLevelType w:val="hybridMultilevel"/>
    <w:tmpl w:val="833033CE"/>
    <w:lvl w:ilvl="0" w:tplc="C28024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6904AAF"/>
    <w:multiLevelType w:val="hybridMultilevel"/>
    <w:tmpl w:val="54AEF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8687183"/>
    <w:multiLevelType w:val="hybridMultilevel"/>
    <w:tmpl w:val="40D20D96"/>
    <w:lvl w:ilvl="0" w:tplc="ECCAC780">
      <w:start w:val="1"/>
      <w:numFmt w:val="bullet"/>
      <w:lvlText w:val=""/>
      <w:lvlJc w:val="left"/>
      <w:pPr>
        <w:tabs>
          <w:tab w:val="num" w:pos="1474"/>
        </w:tabs>
        <w:ind w:left="14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4" w:hanging="360"/>
      </w:pPr>
      <w:rPr>
        <w:rFonts w:ascii="Wingdings" w:hAnsi="Wingdings" w:hint="default"/>
      </w:rPr>
    </w:lvl>
  </w:abstractNum>
  <w:abstractNum w:abstractNumId="31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2">
    <w:nsid w:val="7DA75461"/>
    <w:multiLevelType w:val="hybridMultilevel"/>
    <w:tmpl w:val="9E50FAA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31"/>
  </w:num>
  <w:num w:numId="4">
    <w:abstractNumId w:val="1"/>
  </w:num>
  <w:num w:numId="5">
    <w:abstractNumId w:val="12"/>
  </w:num>
  <w:num w:numId="6">
    <w:abstractNumId w:val="24"/>
  </w:num>
  <w:num w:numId="7">
    <w:abstractNumId w:val="16"/>
  </w:num>
  <w:num w:numId="8">
    <w:abstractNumId w:val="2"/>
  </w:num>
  <w:num w:numId="9">
    <w:abstractNumId w:val="17"/>
  </w:num>
  <w:num w:numId="10">
    <w:abstractNumId w:val="14"/>
  </w:num>
  <w:num w:numId="11">
    <w:abstractNumId w:val="0"/>
  </w:num>
  <w:num w:numId="12">
    <w:abstractNumId w:val="32"/>
  </w:num>
  <w:num w:numId="13">
    <w:abstractNumId w:val="6"/>
  </w:num>
  <w:num w:numId="14">
    <w:abstractNumId w:val="15"/>
  </w:num>
  <w:num w:numId="15">
    <w:abstractNumId w:val="19"/>
  </w:num>
  <w:num w:numId="16">
    <w:abstractNumId w:val="29"/>
  </w:num>
  <w:num w:numId="17">
    <w:abstractNumId w:val="22"/>
  </w:num>
  <w:num w:numId="18">
    <w:abstractNumId w:val="10"/>
  </w:num>
  <w:num w:numId="19">
    <w:abstractNumId w:val="26"/>
  </w:num>
  <w:num w:numId="20">
    <w:abstractNumId w:val="11"/>
  </w:num>
  <w:num w:numId="21">
    <w:abstractNumId w:val="20"/>
  </w:num>
  <w:num w:numId="22">
    <w:abstractNumId w:val="7"/>
  </w:num>
  <w:num w:numId="23">
    <w:abstractNumId w:val="21"/>
  </w:num>
  <w:num w:numId="24">
    <w:abstractNumId w:val="8"/>
  </w:num>
  <w:num w:numId="25">
    <w:abstractNumId w:val="27"/>
  </w:num>
  <w:num w:numId="26">
    <w:abstractNumId w:val="9"/>
  </w:num>
  <w:num w:numId="27">
    <w:abstractNumId w:val="28"/>
  </w:num>
  <w:num w:numId="28">
    <w:abstractNumId w:val="25"/>
  </w:num>
  <w:num w:numId="29">
    <w:abstractNumId w:val="13"/>
  </w:num>
  <w:num w:numId="30">
    <w:abstractNumId w:val="5"/>
  </w:num>
  <w:num w:numId="31">
    <w:abstractNumId w:val="30"/>
  </w:num>
  <w:num w:numId="32">
    <w:abstractNumId w:val="23"/>
  </w:num>
  <w:num w:numId="33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9421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75FD5"/>
    <w:rsid w:val="000032C2"/>
    <w:rsid w:val="0000754C"/>
    <w:rsid w:val="00010013"/>
    <w:rsid w:val="0001355F"/>
    <w:rsid w:val="00013BA0"/>
    <w:rsid w:val="00014787"/>
    <w:rsid w:val="00016415"/>
    <w:rsid w:val="00017AE4"/>
    <w:rsid w:val="00017C4A"/>
    <w:rsid w:val="000209DD"/>
    <w:rsid w:val="00022C0A"/>
    <w:rsid w:val="000275AE"/>
    <w:rsid w:val="000320D6"/>
    <w:rsid w:val="00032F85"/>
    <w:rsid w:val="0003315F"/>
    <w:rsid w:val="00033BA6"/>
    <w:rsid w:val="00037E0E"/>
    <w:rsid w:val="000434A9"/>
    <w:rsid w:val="00046B04"/>
    <w:rsid w:val="00046F6F"/>
    <w:rsid w:val="000477C4"/>
    <w:rsid w:val="00052893"/>
    <w:rsid w:val="00065430"/>
    <w:rsid w:val="000701D2"/>
    <w:rsid w:val="00075FD5"/>
    <w:rsid w:val="0007750C"/>
    <w:rsid w:val="00081BCF"/>
    <w:rsid w:val="000867E8"/>
    <w:rsid w:val="000963ED"/>
    <w:rsid w:val="000A25CC"/>
    <w:rsid w:val="000B6B1D"/>
    <w:rsid w:val="000C2C0F"/>
    <w:rsid w:val="000E09CF"/>
    <w:rsid w:val="000E4A10"/>
    <w:rsid w:val="000E7360"/>
    <w:rsid w:val="000F5F31"/>
    <w:rsid w:val="0010265E"/>
    <w:rsid w:val="00102756"/>
    <w:rsid w:val="0011775A"/>
    <w:rsid w:val="0011799A"/>
    <w:rsid w:val="0012086F"/>
    <w:rsid w:val="00121AB1"/>
    <w:rsid w:val="00125488"/>
    <w:rsid w:val="001259F3"/>
    <w:rsid w:val="00136727"/>
    <w:rsid w:val="00137648"/>
    <w:rsid w:val="00142F63"/>
    <w:rsid w:val="00143222"/>
    <w:rsid w:val="00150CDE"/>
    <w:rsid w:val="001526D0"/>
    <w:rsid w:val="00154BCE"/>
    <w:rsid w:val="001570EB"/>
    <w:rsid w:val="00161942"/>
    <w:rsid w:val="00162B8E"/>
    <w:rsid w:val="00163C60"/>
    <w:rsid w:val="00165DE1"/>
    <w:rsid w:val="0017049B"/>
    <w:rsid w:val="001754DB"/>
    <w:rsid w:val="001765A9"/>
    <w:rsid w:val="00180923"/>
    <w:rsid w:val="00187AF1"/>
    <w:rsid w:val="00191BC8"/>
    <w:rsid w:val="00193442"/>
    <w:rsid w:val="00193FCD"/>
    <w:rsid w:val="00197C78"/>
    <w:rsid w:val="001A2194"/>
    <w:rsid w:val="001A2691"/>
    <w:rsid w:val="001A44E4"/>
    <w:rsid w:val="001B140D"/>
    <w:rsid w:val="001B23F7"/>
    <w:rsid w:val="001B398A"/>
    <w:rsid w:val="001B4A47"/>
    <w:rsid w:val="001C000B"/>
    <w:rsid w:val="001C0AF6"/>
    <w:rsid w:val="001C344D"/>
    <w:rsid w:val="001D09F4"/>
    <w:rsid w:val="001D10EA"/>
    <w:rsid w:val="001D17A2"/>
    <w:rsid w:val="001D1CE1"/>
    <w:rsid w:val="001D44C2"/>
    <w:rsid w:val="001E1401"/>
    <w:rsid w:val="001E20AA"/>
    <w:rsid w:val="001F2228"/>
    <w:rsid w:val="001F267B"/>
    <w:rsid w:val="001F6B10"/>
    <w:rsid w:val="00200284"/>
    <w:rsid w:val="00213688"/>
    <w:rsid w:val="00214DC7"/>
    <w:rsid w:val="00217FB6"/>
    <w:rsid w:val="00221AA1"/>
    <w:rsid w:val="002268BA"/>
    <w:rsid w:val="00231C64"/>
    <w:rsid w:val="002352B1"/>
    <w:rsid w:val="002462B9"/>
    <w:rsid w:val="00250EED"/>
    <w:rsid w:val="00252341"/>
    <w:rsid w:val="002529D5"/>
    <w:rsid w:val="00252FA8"/>
    <w:rsid w:val="002532C7"/>
    <w:rsid w:val="00256CAD"/>
    <w:rsid w:val="002621E7"/>
    <w:rsid w:val="00263F34"/>
    <w:rsid w:val="00266372"/>
    <w:rsid w:val="002821F3"/>
    <w:rsid w:val="002843A7"/>
    <w:rsid w:val="00287142"/>
    <w:rsid w:val="00287275"/>
    <w:rsid w:val="00290250"/>
    <w:rsid w:val="0029169D"/>
    <w:rsid w:val="00291CCB"/>
    <w:rsid w:val="0029206B"/>
    <w:rsid w:val="00295FBF"/>
    <w:rsid w:val="002A1266"/>
    <w:rsid w:val="002A34C8"/>
    <w:rsid w:val="002A5D75"/>
    <w:rsid w:val="002A62F1"/>
    <w:rsid w:val="002A7060"/>
    <w:rsid w:val="002B1A54"/>
    <w:rsid w:val="002B53E7"/>
    <w:rsid w:val="002B616E"/>
    <w:rsid w:val="002B6C7E"/>
    <w:rsid w:val="002C44E2"/>
    <w:rsid w:val="002C6A28"/>
    <w:rsid w:val="002D2099"/>
    <w:rsid w:val="002D6305"/>
    <w:rsid w:val="002E0444"/>
    <w:rsid w:val="002E6833"/>
    <w:rsid w:val="002F4071"/>
    <w:rsid w:val="00300ED3"/>
    <w:rsid w:val="0030324C"/>
    <w:rsid w:val="00303D89"/>
    <w:rsid w:val="00305405"/>
    <w:rsid w:val="0030585C"/>
    <w:rsid w:val="00305A37"/>
    <w:rsid w:val="00315C7D"/>
    <w:rsid w:val="00316025"/>
    <w:rsid w:val="00317939"/>
    <w:rsid w:val="00317C76"/>
    <w:rsid w:val="003206BE"/>
    <w:rsid w:val="00320C7C"/>
    <w:rsid w:val="0032122B"/>
    <w:rsid w:val="00323493"/>
    <w:rsid w:val="00326E76"/>
    <w:rsid w:val="00326E77"/>
    <w:rsid w:val="003273A5"/>
    <w:rsid w:val="00330F11"/>
    <w:rsid w:val="00332A10"/>
    <w:rsid w:val="00335A3A"/>
    <w:rsid w:val="0035370B"/>
    <w:rsid w:val="00354CEC"/>
    <w:rsid w:val="00361A42"/>
    <w:rsid w:val="00361BEB"/>
    <w:rsid w:val="003632BB"/>
    <w:rsid w:val="003730A2"/>
    <w:rsid w:val="003730EA"/>
    <w:rsid w:val="00374277"/>
    <w:rsid w:val="00374BE6"/>
    <w:rsid w:val="00376705"/>
    <w:rsid w:val="00382137"/>
    <w:rsid w:val="00386879"/>
    <w:rsid w:val="0039621A"/>
    <w:rsid w:val="003A3546"/>
    <w:rsid w:val="003B21AB"/>
    <w:rsid w:val="003B4D8D"/>
    <w:rsid w:val="003C634B"/>
    <w:rsid w:val="003D22B4"/>
    <w:rsid w:val="003D47C7"/>
    <w:rsid w:val="003D672D"/>
    <w:rsid w:val="003E4E2F"/>
    <w:rsid w:val="003F0077"/>
    <w:rsid w:val="003F3EF3"/>
    <w:rsid w:val="003F5D6E"/>
    <w:rsid w:val="003F620A"/>
    <w:rsid w:val="00403B7D"/>
    <w:rsid w:val="004105D9"/>
    <w:rsid w:val="0041571A"/>
    <w:rsid w:val="00415BBC"/>
    <w:rsid w:val="00415F23"/>
    <w:rsid w:val="00420542"/>
    <w:rsid w:val="004259A0"/>
    <w:rsid w:val="00425EFE"/>
    <w:rsid w:val="00425F41"/>
    <w:rsid w:val="00430175"/>
    <w:rsid w:val="00430A0F"/>
    <w:rsid w:val="00431776"/>
    <w:rsid w:val="00431AF1"/>
    <w:rsid w:val="00431CF6"/>
    <w:rsid w:val="004356C3"/>
    <w:rsid w:val="0044764B"/>
    <w:rsid w:val="00450418"/>
    <w:rsid w:val="00452610"/>
    <w:rsid w:val="0045517D"/>
    <w:rsid w:val="00461560"/>
    <w:rsid w:val="00461CDA"/>
    <w:rsid w:val="00466B5B"/>
    <w:rsid w:val="004712E7"/>
    <w:rsid w:val="00471318"/>
    <w:rsid w:val="00473F93"/>
    <w:rsid w:val="00474A99"/>
    <w:rsid w:val="0047744E"/>
    <w:rsid w:val="00477905"/>
    <w:rsid w:val="004A1915"/>
    <w:rsid w:val="004A2942"/>
    <w:rsid w:val="004A474C"/>
    <w:rsid w:val="004A4F3D"/>
    <w:rsid w:val="004B5580"/>
    <w:rsid w:val="004B61CC"/>
    <w:rsid w:val="004C1553"/>
    <w:rsid w:val="004C6FB6"/>
    <w:rsid w:val="004D2A6C"/>
    <w:rsid w:val="004D2E8F"/>
    <w:rsid w:val="004D4B42"/>
    <w:rsid w:val="004D5071"/>
    <w:rsid w:val="004D6CD1"/>
    <w:rsid w:val="004E1F1C"/>
    <w:rsid w:val="004E5738"/>
    <w:rsid w:val="004F123B"/>
    <w:rsid w:val="004F5890"/>
    <w:rsid w:val="005112D1"/>
    <w:rsid w:val="005165A8"/>
    <w:rsid w:val="00527661"/>
    <w:rsid w:val="005321C6"/>
    <w:rsid w:val="00545AB7"/>
    <w:rsid w:val="005467FC"/>
    <w:rsid w:val="005468F8"/>
    <w:rsid w:val="0054715C"/>
    <w:rsid w:val="00550A61"/>
    <w:rsid w:val="00555F5A"/>
    <w:rsid w:val="00557EC7"/>
    <w:rsid w:val="00566451"/>
    <w:rsid w:val="00567155"/>
    <w:rsid w:val="00570CA8"/>
    <w:rsid w:val="00577493"/>
    <w:rsid w:val="00581866"/>
    <w:rsid w:val="00583D92"/>
    <w:rsid w:val="0058740D"/>
    <w:rsid w:val="00587F25"/>
    <w:rsid w:val="005909A3"/>
    <w:rsid w:val="005A17E3"/>
    <w:rsid w:val="005A6BDB"/>
    <w:rsid w:val="005A71F4"/>
    <w:rsid w:val="005B0235"/>
    <w:rsid w:val="005B0B36"/>
    <w:rsid w:val="005B4B45"/>
    <w:rsid w:val="005B6E39"/>
    <w:rsid w:val="005C55A0"/>
    <w:rsid w:val="005D6BBB"/>
    <w:rsid w:val="005D6FC2"/>
    <w:rsid w:val="005E7108"/>
    <w:rsid w:val="005F4F01"/>
    <w:rsid w:val="005F5F9F"/>
    <w:rsid w:val="005F67BB"/>
    <w:rsid w:val="0060338F"/>
    <w:rsid w:val="006105AA"/>
    <w:rsid w:val="00610E33"/>
    <w:rsid w:val="006279A9"/>
    <w:rsid w:val="00632B96"/>
    <w:rsid w:val="00635CF3"/>
    <w:rsid w:val="006370D1"/>
    <w:rsid w:val="006435D7"/>
    <w:rsid w:val="00646417"/>
    <w:rsid w:val="00651BBD"/>
    <w:rsid w:val="006632DE"/>
    <w:rsid w:val="00666E0C"/>
    <w:rsid w:val="00667DF5"/>
    <w:rsid w:val="00676016"/>
    <w:rsid w:val="00682E2E"/>
    <w:rsid w:val="00684ACE"/>
    <w:rsid w:val="00685BBE"/>
    <w:rsid w:val="00686069"/>
    <w:rsid w:val="0069501D"/>
    <w:rsid w:val="006A0FAD"/>
    <w:rsid w:val="006A7F87"/>
    <w:rsid w:val="006D0AAA"/>
    <w:rsid w:val="006D22EF"/>
    <w:rsid w:val="006D34B6"/>
    <w:rsid w:val="006D40D0"/>
    <w:rsid w:val="006E10AD"/>
    <w:rsid w:val="006E72D2"/>
    <w:rsid w:val="006F1E2B"/>
    <w:rsid w:val="006F6C96"/>
    <w:rsid w:val="007008DC"/>
    <w:rsid w:val="00703CCF"/>
    <w:rsid w:val="00704DCF"/>
    <w:rsid w:val="00706DEA"/>
    <w:rsid w:val="0071718F"/>
    <w:rsid w:val="00722506"/>
    <w:rsid w:val="00724A49"/>
    <w:rsid w:val="007345F6"/>
    <w:rsid w:val="00737373"/>
    <w:rsid w:val="00742A65"/>
    <w:rsid w:val="00745BA7"/>
    <w:rsid w:val="007532F9"/>
    <w:rsid w:val="0075583E"/>
    <w:rsid w:val="00755ABF"/>
    <w:rsid w:val="00772957"/>
    <w:rsid w:val="00777DCF"/>
    <w:rsid w:val="007803DF"/>
    <w:rsid w:val="0078701F"/>
    <w:rsid w:val="0079539A"/>
    <w:rsid w:val="007A3A94"/>
    <w:rsid w:val="007A4516"/>
    <w:rsid w:val="007B4FDA"/>
    <w:rsid w:val="007B711E"/>
    <w:rsid w:val="007B7DFA"/>
    <w:rsid w:val="007C371A"/>
    <w:rsid w:val="007C4FBE"/>
    <w:rsid w:val="007C549E"/>
    <w:rsid w:val="007C57FC"/>
    <w:rsid w:val="007D6EBB"/>
    <w:rsid w:val="007E4E4C"/>
    <w:rsid w:val="007F7775"/>
    <w:rsid w:val="007F7E09"/>
    <w:rsid w:val="00800B1B"/>
    <w:rsid w:val="0081337F"/>
    <w:rsid w:val="00815E32"/>
    <w:rsid w:val="0082071C"/>
    <w:rsid w:val="008225B8"/>
    <w:rsid w:val="008230C4"/>
    <w:rsid w:val="00824BF3"/>
    <w:rsid w:val="00827F94"/>
    <w:rsid w:val="00830C86"/>
    <w:rsid w:val="00832843"/>
    <w:rsid w:val="0083445D"/>
    <w:rsid w:val="00835289"/>
    <w:rsid w:val="00840F50"/>
    <w:rsid w:val="00842844"/>
    <w:rsid w:val="008462E7"/>
    <w:rsid w:val="00854A43"/>
    <w:rsid w:val="00856F9A"/>
    <w:rsid w:val="00861E67"/>
    <w:rsid w:val="00864C12"/>
    <w:rsid w:val="008702A5"/>
    <w:rsid w:val="00875990"/>
    <w:rsid w:val="008772B9"/>
    <w:rsid w:val="00880A67"/>
    <w:rsid w:val="00882F6D"/>
    <w:rsid w:val="00891CD3"/>
    <w:rsid w:val="008A2898"/>
    <w:rsid w:val="008A2F78"/>
    <w:rsid w:val="008A417A"/>
    <w:rsid w:val="008A7F77"/>
    <w:rsid w:val="008B2026"/>
    <w:rsid w:val="008B5987"/>
    <w:rsid w:val="008C2DDD"/>
    <w:rsid w:val="008C4209"/>
    <w:rsid w:val="008D1450"/>
    <w:rsid w:val="008D1DE3"/>
    <w:rsid w:val="008D2171"/>
    <w:rsid w:val="008D36F5"/>
    <w:rsid w:val="008D3E2A"/>
    <w:rsid w:val="008E21D0"/>
    <w:rsid w:val="008F3C13"/>
    <w:rsid w:val="00902E99"/>
    <w:rsid w:val="00906512"/>
    <w:rsid w:val="009102E4"/>
    <w:rsid w:val="009221F7"/>
    <w:rsid w:val="0092522B"/>
    <w:rsid w:val="00930EB9"/>
    <w:rsid w:val="00931508"/>
    <w:rsid w:val="009346D7"/>
    <w:rsid w:val="009365C1"/>
    <w:rsid w:val="0093736E"/>
    <w:rsid w:val="00937FEB"/>
    <w:rsid w:val="00950263"/>
    <w:rsid w:val="009516DB"/>
    <w:rsid w:val="00955A75"/>
    <w:rsid w:val="00956574"/>
    <w:rsid w:val="009610BF"/>
    <w:rsid w:val="009635DE"/>
    <w:rsid w:val="00966EF5"/>
    <w:rsid w:val="00972491"/>
    <w:rsid w:val="00984F06"/>
    <w:rsid w:val="00986FBF"/>
    <w:rsid w:val="0098705C"/>
    <w:rsid w:val="00992289"/>
    <w:rsid w:val="00993340"/>
    <w:rsid w:val="0099740B"/>
    <w:rsid w:val="0099765D"/>
    <w:rsid w:val="009A2F38"/>
    <w:rsid w:val="009A4E86"/>
    <w:rsid w:val="009B0212"/>
    <w:rsid w:val="009B40A6"/>
    <w:rsid w:val="009B7636"/>
    <w:rsid w:val="009B7B4E"/>
    <w:rsid w:val="009B7BBE"/>
    <w:rsid w:val="009C24C4"/>
    <w:rsid w:val="009C2DAA"/>
    <w:rsid w:val="009C3BE1"/>
    <w:rsid w:val="009C5C11"/>
    <w:rsid w:val="009D772F"/>
    <w:rsid w:val="009E48DE"/>
    <w:rsid w:val="009F09F5"/>
    <w:rsid w:val="009F137C"/>
    <w:rsid w:val="009F5173"/>
    <w:rsid w:val="009F596D"/>
    <w:rsid w:val="009F663F"/>
    <w:rsid w:val="009F7B95"/>
    <w:rsid w:val="00A01F92"/>
    <w:rsid w:val="00A04359"/>
    <w:rsid w:val="00A04B0C"/>
    <w:rsid w:val="00A04E5A"/>
    <w:rsid w:val="00A05A67"/>
    <w:rsid w:val="00A06994"/>
    <w:rsid w:val="00A104BE"/>
    <w:rsid w:val="00A10667"/>
    <w:rsid w:val="00A13788"/>
    <w:rsid w:val="00A15AF9"/>
    <w:rsid w:val="00A23BD5"/>
    <w:rsid w:val="00A3090E"/>
    <w:rsid w:val="00A32B08"/>
    <w:rsid w:val="00A36251"/>
    <w:rsid w:val="00A40BEA"/>
    <w:rsid w:val="00A511AF"/>
    <w:rsid w:val="00A5354B"/>
    <w:rsid w:val="00A56434"/>
    <w:rsid w:val="00A56A13"/>
    <w:rsid w:val="00A627D5"/>
    <w:rsid w:val="00A65A47"/>
    <w:rsid w:val="00A661CE"/>
    <w:rsid w:val="00A66FDE"/>
    <w:rsid w:val="00A71984"/>
    <w:rsid w:val="00A751DC"/>
    <w:rsid w:val="00A7544C"/>
    <w:rsid w:val="00A76C5A"/>
    <w:rsid w:val="00A902BC"/>
    <w:rsid w:val="00A953F9"/>
    <w:rsid w:val="00A9589C"/>
    <w:rsid w:val="00AA0043"/>
    <w:rsid w:val="00AA4628"/>
    <w:rsid w:val="00AB31F2"/>
    <w:rsid w:val="00AC135D"/>
    <w:rsid w:val="00AC72B4"/>
    <w:rsid w:val="00AD1F90"/>
    <w:rsid w:val="00AD41D2"/>
    <w:rsid w:val="00AD5AE3"/>
    <w:rsid w:val="00AE0E33"/>
    <w:rsid w:val="00AE1926"/>
    <w:rsid w:val="00AE4BB7"/>
    <w:rsid w:val="00AE5B90"/>
    <w:rsid w:val="00AE6B92"/>
    <w:rsid w:val="00AF3679"/>
    <w:rsid w:val="00AF55DC"/>
    <w:rsid w:val="00B00B07"/>
    <w:rsid w:val="00B01463"/>
    <w:rsid w:val="00B01B1A"/>
    <w:rsid w:val="00B052D6"/>
    <w:rsid w:val="00B06A88"/>
    <w:rsid w:val="00B122E9"/>
    <w:rsid w:val="00B124C8"/>
    <w:rsid w:val="00B13496"/>
    <w:rsid w:val="00B2160D"/>
    <w:rsid w:val="00B21EF6"/>
    <w:rsid w:val="00B23EA0"/>
    <w:rsid w:val="00B26BB4"/>
    <w:rsid w:val="00B30F35"/>
    <w:rsid w:val="00B316CC"/>
    <w:rsid w:val="00B32B6E"/>
    <w:rsid w:val="00B33AC4"/>
    <w:rsid w:val="00B37312"/>
    <w:rsid w:val="00B42C63"/>
    <w:rsid w:val="00B44511"/>
    <w:rsid w:val="00B471FE"/>
    <w:rsid w:val="00B506F9"/>
    <w:rsid w:val="00B51702"/>
    <w:rsid w:val="00B51EC0"/>
    <w:rsid w:val="00B545C4"/>
    <w:rsid w:val="00B57B36"/>
    <w:rsid w:val="00B65600"/>
    <w:rsid w:val="00B71862"/>
    <w:rsid w:val="00B71A24"/>
    <w:rsid w:val="00B7234D"/>
    <w:rsid w:val="00B73223"/>
    <w:rsid w:val="00B82950"/>
    <w:rsid w:val="00B82F0C"/>
    <w:rsid w:val="00B93DF2"/>
    <w:rsid w:val="00BA3F84"/>
    <w:rsid w:val="00BB25D3"/>
    <w:rsid w:val="00BB5E9B"/>
    <w:rsid w:val="00BB69CD"/>
    <w:rsid w:val="00BC4420"/>
    <w:rsid w:val="00BC5020"/>
    <w:rsid w:val="00BC51C2"/>
    <w:rsid w:val="00BC6E27"/>
    <w:rsid w:val="00BD380D"/>
    <w:rsid w:val="00BD3B0F"/>
    <w:rsid w:val="00BD4059"/>
    <w:rsid w:val="00BD7ED8"/>
    <w:rsid w:val="00BE07A7"/>
    <w:rsid w:val="00BE5215"/>
    <w:rsid w:val="00BE6012"/>
    <w:rsid w:val="00BE6BF1"/>
    <w:rsid w:val="00BE77F5"/>
    <w:rsid w:val="00BF3405"/>
    <w:rsid w:val="00C10773"/>
    <w:rsid w:val="00C12427"/>
    <w:rsid w:val="00C24ACE"/>
    <w:rsid w:val="00C250FE"/>
    <w:rsid w:val="00C26A68"/>
    <w:rsid w:val="00C27037"/>
    <w:rsid w:val="00C32995"/>
    <w:rsid w:val="00C333CE"/>
    <w:rsid w:val="00C34D90"/>
    <w:rsid w:val="00C359E2"/>
    <w:rsid w:val="00C405AE"/>
    <w:rsid w:val="00C47F23"/>
    <w:rsid w:val="00C52DF3"/>
    <w:rsid w:val="00C5342E"/>
    <w:rsid w:val="00C53457"/>
    <w:rsid w:val="00C5533A"/>
    <w:rsid w:val="00C57541"/>
    <w:rsid w:val="00C617E5"/>
    <w:rsid w:val="00C67354"/>
    <w:rsid w:val="00C71997"/>
    <w:rsid w:val="00C74486"/>
    <w:rsid w:val="00C7754D"/>
    <w:rsid w:val="00C85079"/>
    <w:rsid w:val="00C92059"/>
    <w:rsid w:val="00C92157"/>
    <w:rsid w:val="00C97786"/>
    <w:rsid w:val="00CA2BDB"/>
    <w:rsid w:val="00CA3719"/>
    <w:rsid w:val="00CA4BCD"/>
    <w:rsid w:val="00CA530A"/>
    <w:rsid w:val="00CB1E07"/>
    <w:rsid w:val="00CB2E9A"/>
    <w:rsid w:val="00CB3911"/>
    <w:rsid w:val="00CB67B2"/>
    <w:rsid w:val="00CC75A7"/>
    <w:rsid w:val="00CD2C67"/>
    <w:rsid w:val="00CD55C1"/>
    <w:rsid w:val="00CD699D"/>
    <w:rsid w:val="00CD70D0"/>
    <w:rsid w:val="00CE2EBD"/>
    <w:rsid w:val="00CE4917"/>
    <w:rsid w:val="00CE515D"/>
    <w:rsid w:val="00CF30F8"/>
    <w:rsid w:val="00CF6A0D"/>
    <w:rsid w:val="00D01DDC"/>
    <w:rsid w:val="00D02972"/>
    <w:rsid w:val="00D03BF0"/>
    <w:rsid w:val="00D10A3A"/>
    <w:rsid w:val="00D10C88"/>
    <w:rsid w:val="00D16861"/>
    <w:rsid w:val="00D17C4F"/>
    <w:rsid w:val="00D22D8F"/>
    <w:rsid w:val="00D23B5F"/>
    <w:rsid w:val="00D24040"/>
    <w:rsid w:val="00D24EB2"/>
    <w:rsid w:val="00D26931"/>
    <w:rsid w:val="00D311FB"/>
    <w:rsid w:val="00D31461"/>
    <w:rsid w:val="00D33ECC"/>
    <w:rsid w:val="00D35707"/>
    <w:rsid w:val="00D360A3"/>
    <w:rsid w:val="00D36713"/>
    <w:rsid w:val="00D41589"/>
    <w:rsid w:val="00D42025"/>
    <w:rsid w:val="00D47B34"/>
    <w:rsid w:val="00D47DA2"/>
    <w:rsid w:val="00D601F3"/>
    <w:rsid w:val="00D60CDD"/>
    <w:rsid w:val="00D61212"/>
    <w:rsid w:val="00D63917"/>
    <w:rsid w:val="00D66E89"/>
    <w:rsid w:val="00D70C43"/>
    <w:rsid w:val="00D72220"/>
    <w:rsid w:val="00D723F8"/>
    <w:rsid w:val="00D72BEB"/>
    <w:rsid w:val="00D74EF1"/>
    <w:rsid w:val="00D80CB7"/>
    <w:rsid w:val="00D81414"/>
    <w:rsid w:val="00D90FE0"/>
    <w:rsid w:val="00D91E8A"/>
    <w:rsid w:val="00D934D9"/>
    <w:rsid w:val="00D941DA"/>
    <w:rsid w:val="00D95921"/>
    <w:rsid w:val="00D9690F"/>
    <w:rsid w:val="00DA3C9B"/>
    <w:rsid w:val="00DA3F60"/>
    <w:rsid w:val="00DA4D1C"/>
    <w:rsid w:val="00DB1FBB"/>
    <w:rsid w:val="00DB5877"/>
    <w:rsid w:val="00DC0540"/>
    <w:rsid w:val="00DC4466"/>
    <w:rsid w:val="00DD0DDC"/>
    <w:rsid w:val="00DD4218"/>
    <w:rsid w:val="00DD6C6A"/>
    <w:rsid w:val="00DE2EE4"/>
    <w:rsid w:val="00DE3D4C"/>
    <w:rsid w:val="00DE53DB"/>
    <w:rsid w:val="00DE6248"/>
    <w:rsid w:val="00DE698A"/>
    <w:rsid w:val="00DF195C"/>
    <w:rsid w:val="00DF1A07"/>
    <w:rsid w:val="00DF3CA6"/>
    <w:rsid w:val="00DF43FF"/>
    <w:rsid w:val="00DF5C96"/>
    <w:rsid w:val="00E03547"/>
    <w:rsid w:val="00E13ACE"/>
    <w:rsid w:val="00E14B8D"/>
    <w:rsid w:val="00E152AA"/>
    <w:rsid w:val="00E177A6"/>
    <w:rsid w:val="00E20C5C"/>
    <w:rsid w:val="00E23414"/>
    <w:rsid w:val="00E3129E"/>
    <w:rsid w:val="00E313C9"/>
    <w:rsid w:val="00E329F2"/>
    <w:rsid w:val="00E34B61"/>
    <w:rsid w:val="00E427E9"/>
    <w:rsid w:val="00E438B5"/>
    <w:rsid w:val="00E463F9"/>
    <w:rsid w:val="00E5163A"/>
    <w:rsid w:val="00E5449E"/>
    <w:rsid w:val="00E61BD3"/>
    <w:rsid w:val="00E6558C"/>
    <w:rsid w:val="00E66A02"/>
    <w:rsid w:val="00E749C4"/>
    <w:rsid w:val="00E838BD"/>
    <w:rsid w:val="00E86E08"/>
    <w:rsid w:val="00E96FEF"/>
    <w:rsid w:val="00EA1063"/>
    <w:rsid w:val="00EA5DE8"/>
    <w:rsid w:val="00EA6F8E"/>
    <w:rsid w:val="00EB0873"/>
    <w:rsid w:val="00EC4221"/>
    <w:rsid w:val="00EE1892"/>
    <w:rsid w:val="00EE346F"/>
    <w:rsid w:val="00EF276C"/>
    <w:rsid w:val="00EF63F2"/>
    <w:rsid w:val="00EF722B"/>
    <w:rsid w:val="00F007E8"/>
    <w:rsid w:val="00F01C82"/>
    <w:rsid w:val="00F02443"/>
    <w:rsid w:val="00F05B57"/>
    <w:rsid w:val="00F05C6B"/>
    <w:rsid w:val="00F20438"/>
    <w:rsid w:val="00F21156"/>
    <w:rsid w:val="00F22C0D"/>
    <w:rsid w:val="00F248E5"/>
    <w:rsid w:val="00F37293"/>
    <w:rsid w:val="00F373C6"/>
    <w:rsid w:val="00F37CDF"/>
    <w:rsid w:val="00F4262B"/>
    <w:rsid w:val="00F62110"/>
    <w:rsid w:val="00F635C9"/>
    <w:rsid w:val="00F64B73"/>
    <w:rsid w:val="00F6705D"/>
    <w:rsid w:val="00F672E7"/>
    <w:rsid w:val="00F741C8"/>
    <w:rsid w:val="00F77826"/>
    <w:rsid w:val="00F814FA"/>
    <w:rsid w:val="00F873DC"/>
    <w:rsid w:val="00F9015E"/>
    <w:rsid w:val="00F95DA1"/>
    <w:rsid w:val="00FB3E75"/>
    <w:rsid w:val="00FB49FE"/>
    <w:rsid w:val="00FB556C"/>
    <w:rsid w:val="00FC0FFF"/>
    <w:rsid w:val="00FC1ED5"/>
    <w:rsid w:val="00FC51F8"/>
    <w:rsid w:val="00FD57F5"/>
    <w:rsid w:val="00FD6A31"/>
    <w:rsid w:val="00FE2D92"/>
    <w:rsid w:val="00FE36DF"/>
    <w:rsid w:val="00FE3D96"/>
    <w:rsid w:val="00FE5599"/>
    <w:rsid w:val="00FE7661"/>
    <w:rsid w:val="00FF7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16"/>
  </w:style>
  <w:style w:type="paragraph" w:styleId="1">
    <w:name w:val="heading 1"/>
    <w:basedOn w:val="a"/>
    <w:next w:val="a"/>
    <w:link w:val="10"/>
    <w:qFormat/>
    <w:rsid w:val="0087599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022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22C0A"/>
  </w:style>
  <w:style w:type="paragraph" w:styleId="a5">
    <w:name w:val="footer"/>
    <w:basedOn w:val="a"/>
    <w:link w:val="a6"/>
    <w:uiPriority w:val="99"/>
    <w:unhideWhenUsed/>
    <w:rsid w:val="00022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22C0A"/>
  </w:style>
  <w:style w:type="paragraph" w:styleId="a7">
    <w:name w:val="No Spacing"/>
    <w:link w:val="a8"/>
    <w:uiPriority w:val="1"/>
    <w:qFormat/>
    <w:rsid w:val="00022C0A"/>
    <w:pPr>
      <w:spacing w:after="0" w:line="240" w:lineRule="auto"/>
    </w:pPr>
    <w:rPr>
      <w:lang w:eastAsia="en-US"/>
    </w:rPr>
  </w:style>
  <w:style w:type="character" w:customStyle="1" w:styleId="a8">
    <w:name w:val="Без интервала Знак"/>
    <w:basedOn w:val="a0"/>
    <w:link w:val="a7"/>
    <w:uiPriority w:val="1"/>
    <w:rsid w:val="00022C0A"/>
    <w:rPr>
      <w:lang w:eastAsia="en-US"/>
    </w:rPr>
  </w:style>
  <w:style w:type="paragraph" w:styleId="a9">
    <w:name w:val="Balloon Text"/>
    <w:basedOn w:val="a"/>
    <w:link w:val="aa"/>
    <w:semiHidden/>
    <w:unhideWhenUsed/>
    <w:rsid w:val="00022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2C0A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468F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75990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rsid w:val="00875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List 2"/>
    <w:basedOn w:val="a"/>
    <w:rsid w:val="00875990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Body Text Indent 2"/>
    <w:basedOn w:val="a"/>
    <w:link w:val="21"/>
    <w:rsid w:val="0087599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875990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Strong"/>
    <w:basedOn w:val="a0"/>
    <w:qFormat/>
    <w:rsid w:val="00875990"/>
    <w:rPr>
      <w:b/>
      <w:bCs/>
    </w:rPr>
  </w:style>
  <w:style w:type="paragraph" w:styleId="ae">
    <w:name w:val="footnote text"/>
    <w:basedOn w:val="a"/>
    <w:link w:val="af"/>
    <w:semiHidden/>
    <w:rsid w:val="008759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semiHidden/>
    <w:rsid w:val="00875990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basedOn w:val="a0"/>
    <w:semiHidden/>
    <w:rsid w:val="00875990"/>
    <w:rPr>
      <w:vertAlign w:val="superscript"/>
    </w:rPr>
  </w:style>
  <w:style w:type="paragraph" w:styleId="22">
    <w:name w:val="Body Text 2"/>
    <w:basedOn w:val="a"/>
    <w:link w:val="23"/>
    <w:rsid w:val="0087599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875990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87599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Знак"/>
    <w:basedOn w:val="a0"/>
    <w:link w:val="af1"/>
    <w:rsid w:val="00875990"/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annotation reference"/>
    <w:basedOn w:val="a0"/>
    <w:semiHidden/>
    <w:rsid w:val="00875990"/>
    <w:rPr>
      <w:sz w:val="16"/>
      <w:szCs w:val="16"/>
    </w:rPr>
  </w:style>
  <w:style w:type="paragraph" w:styleId="af4">
    <w:name w:val="annotation text"/>
    <w:basedOn w:val="a"/>
    <w:link w:val="af5"/>
    <w:semiHidden/>
    <w:rsid w:val="008759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875990"/>
    <w:rPr>
      <w:rFonts w:ascii="Times New Roman" w:eastAsia="Times New Roman" w:hAnsi="Times New Roman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semiHidden/>
    <w:rsid w:val="00875990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875990"/>
    <w:rPr>
      <w:b/>
      <w:bCs/>
    </w:rPr>
  </w:style>
  <w:style w:type="table" w:styleId="af8">
    <w:name w:val="Table Grid"/>
    <w:basedOn w:val="a1"/>
    <w:rsid w:val="008759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"/>
    <w:basedOn w:val="a"/>
    <w:rsid w:val="00875990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table" w:styleId="11">
    <w:name w:val="Table Grid 1"/>
    <w:basedOn w:val="a1"/>
    <w:rsid w:val="008759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a">
    <w:name w:val="page number"/>
    <w:basedOn w:val="a0"/>
    <w:uiPriority w:val="99"/>
    <w:rsid w:val="00875990"/>
  </w:style>
  <w:style w:type="paragraph" w:customStyle="1" w:styleId="24">
    <w:name w:val="Знак2"/>
    <w:basedOn w:val="a"/>
    <w:rsid w:val="00875990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87599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b">
    <w:name w:val="Hyperlink"/>
    <w:basedOn w:val="a0"/>
    <w:rsid w:val="00875990"/>
    <w:rPr>
      <w:color w:val="0000FF"/>
      <w:u w:val="single"/>
    </w:rPr>
  </w:style>
  <w:style w:type="paragraph" w:customStyle="1" w:styleId="Style19">
    <w:name w:val="Style19"/>
    <w:basedOn w:val="a"/>
    <w:rsid w:val="001765A9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60">
    <w:name w:val="Font Style60"/>
    <w:rsid w:val="001765A9"/>
    <w:rPr>
      <w:rFonts w:ascii="Century Schoolbook" w:hAnsi="Century Schoolbook" w:cs="Century Schoolbook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66865-C696-486B-B8AC-A61878EF4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2559</TotalTime>
  <Pages>1</Pages>
  <Words>3218</Words>
  <Characters>18347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Препод</cp:lastModifiedBy>
  <cp:revision>578</cp:revision>
  <cp:lastPrinted>2014-12-08T05:44:00Z</cp:lastPrinted>
  <dcterms:created xsi:type="dcterms:W3CDTF">2014-03-09T07:33:00Z</dcterms:created>
  <dcterms:modified xsi:type="dcterms:W3CDTF">2020-10-13T06:38:00Z</dcterms:modified>
</cp:coreProperties>
</file>