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42062C" w:rsidRPr="0042062C" w:rsidRDefault="0042062C" w:rsidP="00420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"/>
      <w:bookmarkStart w:id="1" w:name="OLE_LINK7"/>
      <w:r w:rsidRPr="0042062C">
        <w:rPr>
          <w:rFonts w:ascii="Times New Roman" w:hAnsi="Times New Roman" w:cs="Times New Roman"/>
          <w:b/>
          <w:sz w:val="24"/>
          <w:szCs w:val="24"/>
        </w:rPr>
        <w:t>ПОО.01 Основы проектной деятельности</w:t>
      </w:r>
    </w:p>
    <w:bookmarkEnd w:id="0"/>
    <w:bookmarkEnd w:id="1"/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42062C" w:rsidRPr="0042062C" w:rsidRDefault="0042062C" w:rsidP="0042062C">
      <w:pPr>
        <w:pStyle w:val="Default"/>
        <w:spacing w:line="276" w:lineRule="auto"/>
        <w:ind w:firstLine="567"/>
        <w:jc w:val="both"/>
      </w:pPr>
      <w:r w:rsidRPr="0042062C">
        <w:t xml:space="preserve">Программа учебной дисциплины является частью основной образовательной программы в соответствии с ФГОС по специальности (специальностям) СПО  </w:t>
      </w:r>
      <w:r>
        <w:t>15.02.</w:t>
      </w:r>
      <w:r w:rsidR="003E161B">
        <w:t>07</w:t>
      </w:r>
      <w:r>
        <w:t xml:space="preserve"> </w:t>
      </w:r>
      <w:r w:rsidR="003540FF">
        <w:t xml:space="preserve">Автоматизация </w:t>
      </w:r>
      <w:r>
        <w:t xml:space="preserve"> технологических процессов и производств</w:t>
      </w:r>
    </w:p>
    <w:p w:rsidR="0042062C" w:rsidRPr="0042062C" w:rsidRDefault="0042062C" w:rsidP="0042062C">
      <w:pPr>
        <w:tabs>
          <w:tab w:val="num" w:pos="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преподавателями СПО для осуществления </w:t>
      </w:r>
      <w:proofErr w:type="spellStart"/>
      <w:r w:rsidRPr="0042062C">
        <w:rPr>
          <w:rFonts w:ascii="Times New Roman" w:hAnsi="Times New Roman" w:cs="Times New Roman"/>
          <w:sz w:val="24"/>
          <w:szCs w:val="24"/>
        </w:rPr>
        <w:t>обшеобразовательной</w:t>
      </w:r>
      <w:proofErr w:type="spellEnd"/>
      <w:r w:rsidRPr="0042062C">
        <w:rPr>
          <w:rFonts w:ascii="Times New Roman" w:hAnsi="Times New Roman" w:cs="Times New Roman"/>
          <w:sz w:val="24"/>
          <w:szCs w:val="24"/>
        </w:rPr>
        <w:t xml:space="preserve"> и профессиональной подготовки специалистов среднего звена</w:t>
      </w:r>
    </w:p>
    <w:p w:rsidR="0027602F" w:rsidRPr="00B37F08" w:rsidRDefault="0027602F" w:rsidP="0042062C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42062C" w:rsidRPr="0042062C" w:rsidRDefault="0042062C" w:rsidP="0042062C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bookmarkStart w:id="2" w:name="OLE_LINK8"/>
      <w:bookmarkStart w:id="3" w:name="OLE_LINK9"/>
      <w:r w:rsidRPr="0042062C">
        <w:rPr>
          <w:rFonts w:ascii="Times New Roman" w:hAnsi="Times New Roman" w:cs="Times New Roman"/>
          <w:sz w:val="24"/>
          <w:szCs w:val="24"/>
        </w:rPr>
        <w:t xml:space="preserve">ПОО.02. Основы проектной деятельности </w:t>
      </w:r>
      <w:bookmarkEnd w:id="2"/>
      <w:bookmarkEnd w:id="3"/>
      <w:r w:rsidRPr="0042062C">
        <w:rPr>
          <w:rFonts w:ascii="Times New Roman" w:hAnsi="Times New Roman" w:cs="Times New Roman"/>
          <w:sz w:val="24"/>
          <w:szCs w:val="24"/>
        </w:rPr>
        <w:t>является учебной дисциплиной общеобразовательного цикла</w:t>
      </w:r>
      <w:r w:rsidRPr="00420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42062C" w:rsidRPr="0042062C" w:rsidRDefault="0042062C" w:rsidP="0042062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2062C">
        <w:rPr>
          <w:rFonts w:ascii="Times New Roman" w:hAnsi="Times New Roman" w:cs="Times New Roman"/>
          <w:b/>
          <w:sz w:val="24"/>
          <w:szCs w:val="24"/>
        </w:rPr>
        <w:t>уметь</w:t>
      </w:r>
      <w:r w:rsidRPr="0042062C">
        <w:rPr>
          <w:rFonts w:ascii="Times New Roman" w:hAnsi="Times New Roman" w:cs="Times New Roman"/>
          <w:sz w:val="24"/>
          <w:szCs w:val="24"/>
        </w:rPr>
        <w:t>: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bookmarkStart w:id="4" w:name="OLE_LINK32"/>
      <w:bookmarkStart w:id="5" w:name="OLE_LINK33"/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1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Применять теоретические знания для решения конкретных практических задач;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2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Определять объект исследования, формулировать цель, составлять план выполнения исследования;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У3.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Проводить обзор литературы по проблеме исследования и выделять малоизученные вопросы с целью их последующего детального изучения;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4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Искать и находить источники для формирования теоретической базы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У5.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Анализировать и обрабатывать результаты исследований;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6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Формулировать выводы и делать обобщения;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7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Соблюдать правила техники безопасности и гигиенические рекомендации при использовании ИКТ. </w:t>
      </w:r>
    </w:p>
    <w:bookmarkEnd w:id="4"/>
    <w:bookmarkEnd w:id="5"/>
    <w:p w:rsidR="0042062C" w:rsidRPr="0042062C" w:rsidRDefault="0042062C" w:rsidP="0042062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2062C">
        <w:rPr>
          <w:rFonts w:ascii="Times New Roman" w:hAnsi="Times New Roman" w:cs="Times New Roman"/>
          <w:b/>
          <w:sz w:val="24"/>
          <w:szCs w:val="24"/>
        </w:rPr>
        <w:t>знать</w:t>
      </w:r>
      <w:r w:rsidRPr="0042062C">
        <w:rPr>
          <w:rFonts w:ascii="Times New Roman" w:hAnsi="Times New Roman" w:cs="Times New Roman"/>
          <w:sz w:val="24"/>
          <w:szCs w:val="24"/>
        </w:rPr>
        <w:t>: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color w:val="000000"/>
          <w:sz w:val="24"/>
          <w:szCs w:val="24"/>
          <w:lang w:bidi="ru-RU"/>
        </w:rPr>
        <w:t>методику выполнения исследовательской работы (проекта);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1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Этапы теоретической научно-исследовательской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2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Способы поиска и накопления необходимой информации, ее обработки и оформления результатов;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З3</w:t>
      </w:r>
      <w:r w:rsidRPr="0042062C">
        <w:rPr>
          <w:rFonts w:cs="Times New Roman"/>
          <w:color w:val="000000"/>
          <w:sz w:val="24"/>
          <w:szCs w:val="24"/>
          <w:lang w:bidi="ru-RU"/>
        </w:rPr>
        <w:t>. Методы научного исследования;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4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Общую структуру и м</w:t>
      </w:r>
      <w:r w:rsidRPr="0042062C">
        <w:rPr>
          <w:rFonts w:cs="Times New Roman"/>
          <w:sz w:val="24"/>
          <w:szCs w:val="24"/>
        </w:rPr>
        <w:t>етодологический аппарат исследовательской работы</w:t>
      </w:r>
      <w:r w:rsidRPr="0042062C">
        <w:rPr>
          <w:rFonts w:cs="Times New Roman"/>
          <w:color w:val="000000"/>
          <w:sz w:val="24"/>
          <w:szCs w:val="24"/>
          <w:lang w:bidi="ru-RU"/>
        </w:rPr>
        <w:t>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З5.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Способы представления результатов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6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Основные критерии оценки исследовательской работы.</w:t>
      </w:r>
    </w:p>
    <w:p w:rsidR="00E23A00" w:rsidRDefault="00E23A00" w:rsidP="0042062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62C" w:rsidRPr="0042062C" w:rsidRDefault="0042062C" w:rsidP="00420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2062C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42062C">
        <w:rPr>
          <w:rFonts w:ascii="Times New Roman" w:hAnsi="Times New Roman" w:cs="Times New Roman"/>
          <w:sz w:val="24"/>
          <w:szCs w:val="24"/>
        </w:rPr>
        <w:t>: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1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Использовать приобретенные знания и умения в практической деятельности и повседневной жизни: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2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Формулировать тему проектной и исследовательской работы, доказывать её актуальность;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О3</w:t>
      </w:r>
      <w:r w:rsidRPr="0042062C">
        <w:rPr>
          <w:rFonts w:cs="Times New Roman"/>
          <w:color w:val="000000"/>
          <w:sz w:val="24"/>
          <w:szCs w:val="24"/>
          <w:lang w:bidi="ru-RU"/>
        </w:rPr>
        <w:t>. Составлять индивидуальный план проектной и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4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Выделять объект и предмет исследования;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О5</w:t>
      </w:r>
      <w:r w:rsidRPr="0042062C">
        <w:rPr>
          <w:rFonts w:cs="Times New Roman"/>
          <w:color w:val="000000"/>
          <w:sz w:val="24"/>
          <w:szCs w:val="24"/>
          <w:lang w:bidi="ru-RU"/>
        </w:rPr>
        <w:t>. Определять цели и задачи проектной и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lastRenderedPageBreak/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6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7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Выбирать и применять на практике методы исследовательской работы, адекватные задачам исследования;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О8</w:t>
      </w:r>
      <w:r w:rsidRPr="0042062C">
        <w:rPr>
          <w:rFonts w:cs="Times New Roman"/>
          <w:color w:val="000000"/>
          <w:sz w:val="24"/>
          <w:szCs w:val="24"/>
          <w:lang w:bidi="ru-RU"/>
        </w:rPr>
        <w:t>. Оформлять теоретические и экспериментальные результаты исследовательской и проектной работы;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9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Рецензировать чужую исследовательскую или проектную работу;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О10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. Оформлять результаты проектной и исследовательской работы (создавать презентации, </w:t>
      </w:r>
      <w:proofErr w:type="spellStart"/>
      <w:r w:rsidRPr="0042062C">
        <w:rPr>
          <w:rFonts w:cs="Times New Roman"/>
          <w:color w:val="000000"/>
          <w:sz w:val="24"/>
          <w:szCs w:val="24"/>
          <w:lang w:bidi="ru-RU"/>
        </w:rPr>
        <w:t>веб-сайты</w:t>
      </w:r>
      <w:proofErr w:type="spellEnd"/>
      <w:r w:rsidRPr="0042062C">
        <w:rPr>
          <w:rFonts w:cs="Times New Roman"/>
          <w:color w:val="000000"/>
          <w:sz w:val="24"/>
          <w:szCs w:val="24"/>
          <w:lang w:bidi="ru-RU"/>
        </w:rPr>
        <w:t>, буклеты, публикации);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О11</w:t>
      </w:r>
      <w:r w:rsidRPr="0042062C">
        <w:rPr>
          <w:rFonts w:cs="Times New Roman"/>
          <w:color w:val="000000"/>
          <w:sz w:val="24"/>
          <w:szCs w:val="24"/>
          <w:lang w:bidi="ru-RU"/>
        </w:rPr>
        <w:t>. Работать с различными информационными ресурсами.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О12</w:t>
      </w:r>
      <w:r w:rsidRPr="0042062C">
        <w:rPr>
          <w:rFonts w:cs="Times New Roman"/>
          <w:color w:val="000000"/>
          <w:sz w:val="24"/>
          <w:szCs w:val="24"/>
          <w:lang w:bidi="ru-RU"/>
        </w:rPr>
        <w:t>. Разрабатывать и защищать проекты различных типологий;</w:t>
      </w:r>
    </w:p>
    <w:p w:rsidR="0042062C" w:rsidRPr="0042062C" w:rsidRDefault="0042062C" w:rsidP="0042062C">
      <w:pPr>
        <w:pStyle w:val="a4"/>
        <w:numPr>
          <w:ilvl w:val="0"/>
          <w:numId w:val="3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contextualSpacing/>
        <w:jc w:val="both"/>
      </w:pPr>
      <w:r w:rsidRPr="0042062C">
        <w:rPr>
          <w:b/>
          <w:color w:val="000000"/>
          <w:lang w:bidi="ru-RU"/>
        </w:rPr>
        <w:t>О13</w:t>
      </w:r>
      <w:r w:rsidRPr="0042062C">
        <w:rPr>
          <w:color w:val="000000"/>
          <w:lang w:bidi="ru-RU"/>
        </w:rPr>
        <w:t>. оформлять и защищать учебно-исследовательские работы (реферат, курсовую работу).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42062C" w:rsidRPr="0042062C">
        <w:rPr>
          <w:rFonts w:ascii="Times New Roman" w:hAnsi="Times New Roman" w:cs="Times New Roman"/>
          <w:b/>
          <w:sz w:val="24"/>
          <w:szCs w:val="24"/>
        </w:rPr>
        <w:t>35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42062C" w:rsidRPr="0042062C">
        <w:rPr>
          <w:rFonts w:ascii="Times New Roman" w:hAnsi="Times New Roman" w:cs="Times New Roman"/>
          <w:b/>
          <w:sz w:val="24"/>
          <w:szCs w:val="24"/>
        </w:rPr>
        <w:t>35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D82884">
        <w:t>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26733"/>
    <w:multiLevelType w:val="hybridMultilevel"/>
    <w:tmpl w:val="DA4C45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EAE65B4"/>
    <w:multiLevelType w:val="hybridMultilevel"/>
    <w:tmpl w:val="CD9EB7B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20C7A"/>
    <w:multiLevelType w:val="hybridMultilevel"/>
    <w:tmpl w:val="89109624"/>
    <w:lvl w:ilvl="0" w:tplc="97D65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D52461"/>
    <w:multiLevelType w:val="hybridMultilevel"/>
    <w:tmpl w:val="AE48A9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AF2D5A"/>
    <w:multiLevelType w:val="hybridMultilevel"/>
    <w:tmpl w:val="1EFAC08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136DD6"/>
    <w:multiLevelType w:val="hybridMultilevel"/>
    <w:tmpl w:val="E5CA1F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6D63EB5"/>
    <w:multiLevelType w:val="hybridMultilevel"/>
    <w:tmpl w:val="DDA0047E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22"/>
  </w:num>
  <w:num w:numId="8">
    <w:abstractNumId w:val="24"/>
  </w:num>
  <w:num w:numId="9">
    <w:abstractNumId w:val="6"/>
  </w:num>
  <w:num w:numId="10">
    <w:abstractNumId w:val="0"/>
  </w:num>
  <w:num w:numId="11">
    <w:abstractNumId w:val="14"/>
  </w:num>
  <w:num w:numId="12">
    <w:abstractNumId w:val="23"/>
  </w:num>
  <w:num w:numId="13">
    <w:abstractNumId w:val="30"/>
  </w:num>
  <w:num w:numId="14">
    <w:abstractNumId w:val="20"/>
  </w:num>
  <w:num w:numId="15">
    <w:abstractNumId w:val="3"/>
  </w:num>
  <w:num w:numId="16">
    <w:abstractNumId w:val="18"/>
  </w:num>
  <w:num w:numId="17">
    <w:abstractNumId w:val="11"/>
  </w:num>
  <w:num w:numId="18">
    <w:abstractNumId w:val="27"/>
  </w:num>
  <w:num w:numId="19">
    <w:abstractNumId w:val="10"/>
  </w:num>
  <w:num w:numId="20">
    <w:abstractNumId w:val="25"/>
  </w:num>
  <w:num w:numId="21">
    <w:abstractNumId w:val="28"/>
  </w:num>
  <w:num w:numId="22">
    <w:abstractNumId w:val="5"/>
  </w:num>
  <w:num w:numId="23">
    <w:abstractNumId w:val="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</w:num>
  <w:num w:numId="27">
    <w:abstractNumId w:val="21"/>
  </w:num>
  <w:num w:numId="28">
    <w:abstractNumId w:val="1"/>
  </w:num>
  <w:num w:numId="29">
    <w:abstractNumId w:val="2"/>
  </w:num>
  <w:num w:numId="30">
    <w:abstractNumId w:val="26"/>
  </w:num>
  <w:num w:numId="31">
    <w:abstractNumId w:val="17"/>
  </w:num>
  <w:num w:numId="32">
    <w:abstractNumId w:val="4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0670B"/>
    <w:rsid w:val="0017336F"/>
    <w:rsid w:val="001851D0"/>
    <w:rsid w:val="0019569E"/>
    <w:rsid w:val="001A1AFB"/>
    <w:rsid w:val="001C79BF"/>
    <w:rsid w:val="001D2D93"/>
    <w:rsid w:val="0027602F"/>
    <w:rsid w:val="003540FF"/>
    <w:rsid w:val="003E161B"/>
    <w:rsid w:val="0042062C"/>
    <w:rsid w:val="004B7F1C"/>
    <w:rsid w:val="004D6C08"/>
    <w:rsid w:val="00566103"/>
    <w:rsid w:val="0069156D"/>
    <w:rsid w:val="006F6FBB"/>
    <w:rsid w:val="00786118"/>
    <w:rsid w:val="007D2207"/>
    <w:rsid w:val="007F1251"/>
    <w:rsid w:val="00841454"/>
    <w:rsid w:val="008E1058"/>
    <w:rsid w:val="00901C2B"/>
    <w:rsid w:val="00997F4D"/>
    <w:rsid w:val="009C2300"/>
    <w:rsid w:val="00A24D19"/>
    <w:rsid w:val="00A37283"/>
    <w:rsid w:val="00B37F08"/>
    <w:rsid w:val="00C50BEB"/>
    <w:rsid w:val="00CB652A"/>
    <w:rsid w:val="00D82884"/>
    <w:rsid w:val="00DE2538"/>
    <w:rsid w:val="00E11E84"/>
    <w:rsid w:val="00E20997"/>
    <w:rsid w:val="00E23A00"/>
    <w:rsid w:val="00E77459"/>
    <w:rsid w:val="00EE25BA"/>
    <w:rsid w:val="00F66D61"/>
    <w:rsid w:val="00FC4D49"/>
    <w:rsid w:val="00FC7CEF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8">
    <w:name w:val="Body Text Indent"/>
    <w:basedOn w:val="a"/>
    <w:link w:val="a9"/>
    <w:rsid w:val="00DE25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E2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20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2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0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206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062C"/>
    <w:pPr>
      <w:widowControl w:val="0"/>
      <w:shd w:val="clear" w:color="auto" w:fill="FFFFFF"/>
      <w:spacing w:before="420" w:after="0" w:line="322" w:lineRule="exact"/>
      <w:ind w:hanging="48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2021-03-24T09:03:00Z</dcterms:created>
  <dcterms:modified xsi:type="dcterms:W3CDTF">2021-03-25T08:55:00Z</dcterms:modified>
</cp:coreProperties>
</file>