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DD04F9" w:rsidRPr="00DD04F9" w:rsidRDefault="00DD04F9" w:rsidP="00DD04F9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 w:rsidRPr="00DD04F9">
        <w:rPr>
          <w:b/>
        </w:rPr>
        <w:t>ПМ.04 Разработка и моделирование несложных систем автоматизации с учетом специфики технологических процессов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DD04F9" w:rsidRP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8" w:lineRule="auto"/>
        <w:ind w:firstLine="567"/>
        <w:jc w:val="both"/>
      </w:pPr>
      <w: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DD04F9">
        <w:rPr>
          <w:rFonts w:ascii="Times" w:hAnsi="Times" w:cs="Times"/>
        </w:rPr>
        <w:t>15.02.07</w:t>
      </w:r>
      <w:r>
        <w:t xml:space="preserve"> Автоматизация технологических процессов и производств </w:t>
      </w:r>
      <w:r w:rsidRPr="00DD04F9">
        <w:rPr>
          <w:rFonts w:ascii="Times" w:hAnsi="Times" w:cs="Times"/>
        </w:rPr>
        <w:t>(</w:t>
      </w:r>
      <w:r>
        <w:t>по отраслям</w:t>
      </w:r>
      <w:r w:rsidRPr="00DD04F9">
        <w:rPr>
          <w:rFonts w:ascii="Times" w:hAnsi="Times" w:cs="Times"/>
        </w:rPr>
        <w:t>)</w:t>
      </w:r>
      <w:r w:rsidRPr="00DD04F9">
        <w:rPr>
          <w:rFonts w:cs="Times"/>
        </w:rPr>
        <w:t xml:space="preserve"> </w:t>
      </w:r>
      <w:r>
        <w:t xml:space="preserve">в части освоения основного </w:t>
      </w:r>
      <w:r w:rsidRPr="00DD04F9">
        <w:t xml:space="preserve">вида деятельности </w:t>
      </w:r>
      <w:r w:rsidRPr="00DD04F9">
        <w:rPr>
          <w:rFonts w:ascii="Times" w:hAnsi="Times" w:cs="Times"/>
        </w:rPr>
        <w:t>(</w:t>
      </w:r>
      <w:r w:rsidRPr="00DD04F9">
        <w:t>ВД</w:t>
      </w:r>
      <w:r w:rsidRPr="00DD04F9">
        <w:rPr>
          <w:rFonts w:ascii="Times" w:hAnsi="Times" w:cs="Times"/>
        </w:rPr>
        <w:t>) «</w:t>
      </w:r>
      <w:r w:rsidRPr="00DD04F9">
        <w:t xml:space="preserve">Разработка и моделирование несложных систем автоматизации с учетом специфики технологических процессов </w:t>
      </w:r>
      <w:r w:rsidRPr="00DD04F9">
        <w:rPr>
          <w:rFonts w:ascii="Times" w:hAnsi="Times" w:cs="Times"/>
        </w:rPr>
        <w:t>(</w:t>
      </w:r>
      <w:r w:rsidRPr="00DD04F9">
        <w:t>по отраслям</w:t>
      </w:r>
      <w:r w:rsidRPr="00DD04F9">
        <w:rPr>
          <w:rFonts w:ascii="Times" w:hAnsi="Times" w:cs="Times"/>
        </w:rPr>
        <w:t>)»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6" w:lineRule="auto"/>
        <w:jc w:val="both"/>
      </w:pPr>
      <w: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</w:t>
      </w:r>
      <w:r>
        <w:rPr>
          <w:rFonts w:ascii="Times" w:hAnsi="Times" w:cs="Times"/>
        </w:rPr>
        <w:t>: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4" w:lineRule="exact"/>
      </w:pPr>
    </w:p>
    <w:p w:rsidR="00DD04F9" w:rsidRDefault="00DD04F9" w:rsidP="00DD04F9">
      <w:pPr>
        <w:widowControl w:val="0"/>
        <w:autoSpaceDE w:val="0"/>
        <w:autoSpaceDN w:val="0"/>
        <w:adjustRightInd w:val="0"/>
        <w:ind w:left="420"/>
      </w:pPr>
      <w:r>
        <w:rPr>
          <w:b/>
          <w:bCs/>
        </w:rPr>
        <w:t>иметь практический опыт</w:t>
      </w:r>
      <w:r>
        <w:rPr>
          <w:rFonts w:ascii="Times" w:hAnsi="Times" w:cs="Times"/>
          <w:b/>
          <w:bCs/>
        </w:rPr>
        <w:t>: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0" w:lineRule="exact"/>
      </w:pPr>
    </w:p>
    <w:p w:rsidR="00DD04F9" w:rsidRDefault="00DD04F9" w:rsidP="00DD04F9">
      <w:pPr>
        <w:pStyle w:val="a3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line="234" w:lineRule="auto"/>
        <w:ind w:left="567" w:hanging="567"/>
      </w:pPr>
      <w:r>
        <w:t>разработки и моделирования несложных систем автоматизации и несложных</w:t>
      </w:r>
      <w:r w:rsidRPr="00DD04F9">
        <w:rPr>
          <w:rFonts w:ascii="Times" w:hAnsi="Times" w:cs="Times"/>
        </w:rPr>
        <w:t xml:space="preserve"> </w:t>
      </w:r>
      <w:r>
        <w:t xml:space="preserve">функциональных блоков </w:t>
      </w:r>
      <w:proofErr w:type="spellStart"/>
      <w:r>
        <w:t>мехатронных</w:t>
      </w:r>
      <w:proofErr w:type="spellEnd"/>
      <w:r>
        <w:t xml:space="preserve"> устройств и систем</w:t>
      </w:r>
      <w:r w:rsidRPr="00DD04F9">
        <w:rPr>
          <w:rFonts w:ascii="Times" w:hAnsi="Times" w:cs="Times"/>
        </w:rPr>
        <w:t>.</w:t>
      </w:r>
    </w:p>
    <w:p w:rsidR="00DD04F9" w:rsidRDefault="00DD04F9" w:rsidP="00DD04F9">
      <w:pPr>
        <w:widowControl w:val="0"/>
        <w:autoSpaceDE w:val="0"/>
        <w:autoSpaceDN w:val="0"/>
        <w:adjustRightInd w:val="0"/>
        <w:ind w:left="420"/>
      </w:pPr>
      <w:r>
        <w:rPr>
          <w:b/>
          <w:bCs/>
        </w:rPr>
        <w:t>уметь</w:t>
      </w:r>
      <w:r>
        <w:rPr>
          <w:rFonts w:ascii="Times" w:hAnsi="Times" w:cs="Times"/>
          <w:b/>
          <w:bCs/>
        </w:rPr>
        <w:t>:</w:t>
      </w:r>
    </w:p>
    <w:p w:rsidR="00DD04F9" w:rsidRDefault="00DD04F9" w:rsidP="00DD04F9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line="237" w:lineRule="auto"/>
        <w:ind w:left="567" w:hanging="567"/>
        <w:jc w:val="both"/>
        <w:rPr>
          <w:rFonts w:ascii="Times" w:hAnsi="Times" w:cs="Times"/>
        </w:rPr>
      </w:pPr>
      <w:r>
        <w:t>определять наиболее оптимальные формы и характеристики систем управления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3" w:lineRule="exact"/>
        <w:ind w:left="567" w:hanging="567"/>
        <w:rPr>
          <w:rFonts w:ascii="Times" w:hAnsi="Times" w:cs="Times"/>
        </w:rPr>
      </w:pPr>
    </w:p>
    <w:p w:rsidR="00DD04F9" w:rsidRDefault="00DD04F9" w:rsidP="00DD04F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4" w:lineRule="auto"/>
        <w:ind w:left="567" w:hanging="567"/>
        <w:jc w:val="both"/>
        <w:rPr>
          <w:rFonts w:ascii="Times" w:hAnsi="Times" w:cs="Times"/>
        </w:rPr>
      </w:pPr>
      <w:r>
        <w:t>составлять структурные и функциональные схемы различных систем автоматизации</w:t>
      </w:r>
      <w:r>
        <w:rPr>
          <w:rFonts w:ascii="Times" w:hAnsi="Times" w:cs="Times"/>
        </w:rPr>
        <w:t>,</w:t>
      </w:r>
      <w:r>
        <w:t xml:space="preserve"> компонентов </w:t>
      </w:r>
      <w:proofErr w:type="spellStart"/>
      <w:r>
        <w:t>мехатронных</w:t>
      </w:r>
      <w:proofErr w:type="spellEnd"/>
      <w:r>
        <w:t xml:space="preserve"> устройств и систем управления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3" w:lineRule="exact"/>
        <w:ind w:left="567" w:hanging="567"/>
        <w:rPr>
          <w:rFonts w:ascii="Times" w:hAnsi="Times" w:cs="Times"/>
        </w:rPr>
      </w:pPr>
    </w:p>
    <w:p w:rsidR="00DD04F9" w:rsidRDefault="00DD04F9" w:rsidP="00DD04F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6" w:lineRule="auto"/>
        <w:ind w:left="567" w:hanging="567"/>
        <w:jc w:val="both"/>
        <w:rPr>
          <w:rFonts w:ascii="Times" w:hAnsi="Times" w:cs="Times"/>
        </w:rPr>
      </w:pPr>
      <w:r>
        <w:t>применять средства разработки и отладки специализированного программного обеспечения для управления технологическим оборудованием</w:t>
      </w:r>
      <w:r>
        <w:rPr>
          <w:rFonts w:ascii="Times" w:hAnsi="Times" w:cs="Times"/>
        </w:rPr>
        <w:t>,</w:t>
      </w:r>
      <w:r>
        <w:t xml:space="preserve"> автоматизированными и </w:t>
      </w:r>
      <w:proofErr w:type="spellStart"/>
      <w:r>
        <w:t>мехатронными</w:t>
      </w:r>
      <w:proofErr w:type="spellEnd"/>
      <w:r>
        <w:t xml:space="preserve"> системами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3" w:lineRule="exact"/>
        <w:ind w:left="567" w:hanging="567"/>
        <w:rPr>
          <w:rFonts w:ascii="Times" w:hAnsi="Times" w:cs="Times"/>
        </w:rPr>
      </w:pPr>
    </w:p>
    <w:p w:rsidR="00DD04F9" w:rsidRDefault="00DD04F9" w:rsidP="00DD04F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4" w:lineRule="auto"/>
        <w:ind w:left="567" w:hanging="567"/>
        <w:jc w:val="both"/>
        <w:rPr>
          <w:rFonts w:ascii="Times" w:hAnsi="Times" w:cs="Times"/>
        </w:rPr>
      </w:pPr>
      <w:r>
        <w:t xml:space="preserve">составлять типовую модель АСР </w:t>
      </w:r>
      <w:r>
        <w:rPr>
          <w:rFonts w:ascii="Times" w:hAnsi="Times" w:cs="Times"/>
        </w:rPr>
        <w:t>(</w:t>
      </w:r>
      <w:r>
        <w:t>автоматической системы регулирования</w:t>
      </w:r>
      <w:r>
        <w:rPr>
          <w:rFonts w:ascii="Times" w:hAnsi="Times" w:cs="Times"/>
        </w:rPr>
        <w:t>)</w:t>
      </w:r>
      <w:r>
        <w:t xml:space="preserve"> с использованием информационных технологий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3" w:lineRule="exact"/>
        <w:ind w:left="567" w:hanging="567"/>
        <w:rPr>
          <w:rFonts w:ascii="Times" w:hAnsi="Times" w:cs="Times"/>
        </w:rPr>
      </w:pPr>
    </w:p>
    <w:p w:rsidR="00DD04F9" w:rsidRDefault="00DD04F9" w:rsidP="00DD04F9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6" w:lineRule="auto"/>
        <w:ind w:left="567" w:hanging="567"/>
        <w:jc w:val="both"/>
        <w:rPr>
          <w:rFonts w:ascii="Times" w:hAnsi="Times" w:cs="Times"/>
        </w:rPr>
      </w:pPr>
      <w:r>
        <w:t>рассчитывать основные технико</w:t>
      </w:r>
      <w:r>
        <w:rPr>
          <w:rFonts w:ascii="Times" w:hAnsi="Times" w:cs="Times"/>
        </w:rPr>
        <w:t>-</w:t>
      </w:r>
      <w:r>
        <w:t>экономические показатели</w:t>
      </w:r>
      <w:r>
        <w:rPr>
          <w:rFonts w:ascii="Times" w:hAnsi="Times" w:cs="Times"/>
        </w:rPr>
        <w:t>,</w:t>
      </w:r>
      <w:r>
        <w:t xml:space="preserve"> проектировать </w:t>
      </w:r>
      <w:proofErr w:type="spellStart"/>
      <w:r>
        <w:t>мехатронные</w:t>
      </w:r>
      <w:proofErr w:type="spellEnd"/>
      <w:r>
        <w:t xml:space="preserve"> системы и системы автоматизации с использованием информационных технологий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4" w:lineRule="exact"/>
      </w:pPr>
    </w:p>
    <w:p w:rsidR="00DD04F9" w:rsidRDefault="00DD04F9" w:rsidP="00DD04F9">
      <w:pPr>
        <w:widowControl w:val="0"/>
        <w:autoSpaceDE w:val="0"/>
        <w:autoSpaceDN w:val="0"/>
        <w:adjustRightInd w:val="0"/>
        <w:ind w:left="420"/>
      </w:pPr>
      <w:r>
        <w:rPr>
          <w:b/>
          <w:bCs/>
        </w:rPr>
        <w:t>знать</w:t>
      </w:r>
      <w:r>
        <w:rPr>
          <w:rFonts w:ascii="Times" w:hAnsi="Times" w:cs="Times"/>
          <w:b/>
          <w:bCs/>
        </w:rPr>
        <w:t>: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0" w:lineRule="exact"/>
      </w:pPr>
    </w:p>
    <w:p w:rsidR="00DD04F9" w:rsidRDefault="00DD04F9" w:rsidP="00DD04F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36" w:lineRule="auto"/>
        <w:ind w:left="567" w:hanging="567"/>
        <w:jc w:val="both"/>
        <w:rPr>
          <w:rFonts w:ascii="Times" w:hAnsi="Times" w:cs="Times"/>
        </w:rPr>
      </w:pPr>
      <w:r>
        <w:t>назначение элементов и блоков систем управления</w:t>
      </w:r>
      <w:r>
        <w:rPr>
          <w:rFonts w:ascii="Times" w:hAnsi="Times" w:cs="Times"/>
        </w:rPr>
        <w:t>,</w:t>
      </w:r>
      <w:r>
        <w:t xml:space="preserve"> особенности их работы</w:t>
      </w:r>
      <w:r>
        <w:rPr>
          <w:rFonts w:ascii="Times" w:hAnsi="Times" w:cs="Times"/>
        </w:rPr>
        <w:t>,</w:t>
      </w:r>
      <w:r>
        <w:t xml:space="preserve"> возможности практического применения</w:t>
      </w:r>
      <w:r>
        <w:rPr>
          <w:rFonts w:ascii="Times" w:hAnsi="Times" w:cs="Times"/>
        </w:rPr>
        <w:t>,</w:t>
      </w:r>
      <w:r>
        <w:t xml:space="preserve"> основные динамические характеристики элементов и систем элементов управления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3" w:lineRule="exact"/>
        <w:ind w:left="567" w:hanging="567"/>
        <w:rPr>
          <w:rFonts w:ascii="Times" w:hAnsi="Times" w:cs="Times"/>
        </w:rPr>
      </w:pPr>
    </w:p>
    <w:p w:rsidR="00DD04F9" w:rsidRDefault="00DD04F9" w:rsidP="00DD04F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36" w:lineRule="auto"/>
        <w:ind w:left="567" w:hanging="567"/>
        <w:jc w:val="both"/>
        <w:rPr>
          <w:rFonts w:ascii="Times" w:hAnsi="Times" w:cs="Times"/>
        </w:rPr>
      </w:pPr>
      <w:r>
        <w:t xml:space="preserve">назначение функциональных блоков модулей </w:t>
      </w:r>
      <w:proofErr w:type="spellStart"/>
      <w:r>
        <w:t>мехатронных</w:t>
      </w:r>
      <w:proofErr w:type="spellEnd"/>
      <w:r>
        <w:t xml:space="preserve"> устройств и систем</w:t>
      </w:r>
      <w:r>
        <w:rPr>
          <w:rFonts w:ascii="Times" w:hAnsi="Times" w:cs="Times"/>
        </w:rPr>
        <w:t>,</w:t>
      </w:r>
      <w:r>
        <w:t xml:space="preserve"> определение исходных требований к </w:t>
      </w:r>
      <w:proofErr w:type="spellStart"/>
      <w:r>
        <w:t>мехатронным</w:t>
      </w:r>
      <w:proofErr w:type="spellEnd"/>
      <w:r>
        <w:t xml:space="preserve"> устройствам путем анализа выполнения технологических операций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" w:lineRule="exact"/>
        <w:ind w:left="567" w:hanging="567"/>
        <w:rPr>
          <w:rFonts w:ascii="Times" w:hAnsi="Times" w:cs="Times"/>
        </w:rPr>
      </w:pPr>
    </w:p>
    <w:p w:rsidR="00DD04F9" w:rsidRDefault="00DD04F9" w:rsidP="00DD04F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Times" w:hAnsi="Times" w:cs="Times"/>
        </w:rPr>
      </w:pPr>
      <w:r>
        <w:t>технические характеристики</w:t>
      </w:r>
      <w:r>
        <w:rPr>
          <w:rFonts w:ascii="Times" w:hAnsi="Times" w:cs="Times"/>
        </w:rPr>
        <w:t>,</w:t>
      </w:r>
      <w:r>
        <w:t xml:space="preserve"> принципиальные электрические схемы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36" w:lineRule="auto"/>
        <w:ind w:left="567" w:hanging="567"/>
        <w:jc w:val="both"/>
        <w:rPr>
          <w:rFonts w:ascii="Times" w:hAnsi="Times" w:cs="Times"/>
        </w:rPr>
      </w:pPr>
      <w:bookmarkStart w:id="0" w:name="page5"/>
      <w:bookmarkEnd w:id="0"/>
      <w:r>
        <w:t>физическую сущность изучаемых процессов</w:t>
      </w:r>
      <w:r>
        <w:rPr>
          <w:rFonts w:ascii="Times" w:hAnsi="Times" w:cs="Times"/>
        </w:rPr>
        <w:t>,</w:t>
      </w:r>
      <w:r>
        <w:t xml:space="preserve"> объектов и явлений</w:t>
      </w:r>
      <w:r>
        <w:rPr>
          <w:rFonts w:ascii="Times" w:hAnsi="Times" w:cs="Times"/>
        </w:rPr>
        <w:t>,</w:t>
      </w:r>
      <w:r>
        <w:t xml:space="preserve"> качественные показатели реализации систем управления</w:t>
      </w:r>
      <w:r>
        <w:rPr>
          <w:rFonts w:ascii="Times" w:hAnsi="Times" w:cs="Times"/>
        </w:rPr>
        <w:t>,</w:t>
      </w:r>
      <w:r>
        <w:t xml:space="preserve"> алгоритмы управления и особенности управляющих вычислительных комплексов на базе микроконтроллеров и </w:t>
      </w:r>
      <w:proofErr w:type="spellStart"/>
      <w:r>
        <w:t>микроЭВМ</w:t>
      </w:r>
      <w:proofErr w:type="spellEnd"/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" w:lineRule="exact"/>
        <w:ind w:left="567" w:hanging="567"/>
        <w:rPr>
          <w:rFonts w:ascii="Times" w:hAnsi="Times" w:cs="Times"/>
        </w:rPr>
      </w:pPr>
    </w:p>
    <w:p w:rsidR="00DD04F9" w:rsidRDefault="00DD04F9" w:rsidP="00DD04F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Times" w:hAnsi="Times" w:cs="Times"/>
        </w:rPr>
      </w:pPr>
      <w:r>
        <w:t>основы организации деятельности промышленных организаций</w:t>
      </w:r>
      <w:r>
        <w:rPr>
          <w:rFonts w:ascii="Times" w:hAnsi="Times" w:cs="Times"/>
        </w:rPr>
        <w:t>;</w:t>
      </w:r>
      <w:r>
        <w:t xml:space="preserve"> </w:t>
      </w:r>
    </w:p>
    <w:p w:rsidR="00DD04F9" w:rsidRDefault="00DD04F9" w:rsidP="00DD04F9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ascii="Times" w:hAnsi="Times" w:cs="Times"/>
        </w:rPr>
      </w:pPr>
      <w:r>
        <w:t>основы автоматизированного проектирования технических систем</w:t>
      </w:r>
      <w:r>
        <w:rPr>
          <w:rFonts w:ascii="Times" w:hAnsi="Times" w:cs="Times"/>
        </w:rPr>
        <w:t>.</w:t>
      </w:r>
      <w:r>
        <w:t xml:space="preserve"> 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289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  <w:ind w:left="420"/>
      </w:pPr>
      <w:r>
        <w:t>Техник должен обладать общими компетенциями</w:t>
      </w:r>
      <w:r>
        <w:rPr>
          <w:rFonts w:ascii="Times" w:hAnsi="Times" w:cs="Times"/>
        </w:rPr>
        <w:t>,</w:t>
      </w:r>
      <w:r>
        <w:t xml:space="preserve"> включающими в себя способность</w:t>
      </w:r>
      <w:r>
        <w:rPr>
          <w:rFonts w:ascii="Times" w:hAnsi="Times" w:cs="Times"/>
        </w:rPr>
        <w:t>:</w:t>
      </w: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</w:pPr>
      <w:r>
        <w:t xml:space="preserve">ОК </w:t>
      </w:r>
      <w:r>
        <w:rPr>
          <w:rFonts w:ascii="Times" w:hAnsi="Times" w:cs="Times"/>
        </w:rPr>
        <w:t>2</w:t>
      </w:r>
      <w:r>
        <w:t>. Организовывать собственную деятельность</w:t>
      </w:r>
      <w:r>
        <w:rPr>
          <w:rFonts w:ascii="Times" w:hAnsi="Times" w:cs="Times"/>
        </w:rPr>
        <w:t>,</w:t>
      </w:r>
      <w:r>
        <w:t xml:space="preserve"> выбирать типовые методы и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4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</w:pPr>
      <w:r>
        <w:t>способы выполнения профессиональных задач</w:t>
      </w:r>
      <w:r>
        <w:rPr>
          <w:rFonts w:ascii="Times" w:hAnsi="Times" w:cs="Times"/>
        </w:rPr>
        <w:t>,</w:t>
      </w:r>
      <w:r>
        <w:t xml:space="preserve"> оценивать их эффективность и качество ОК </w:t>
      </w:r>
      <w:r>
        <w:rPr>
          <w:rFonts w:ascii="Times" w:hAnsi="Times" w:cs="Times"/>
        </w:rPr>
        <w:t>3</w:t>
      </w:r>
      <w:r>
        <w:t>. Принимать решения в стандартных и нестандартных ситуациях и нести за них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4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</w:pPr>
      <w:r>
        <w:t xml:space="preserve">ответственность </w:t>
      </w: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</w:pPr>
      <w:r>
        <w:t xml:space="preserve">ОК </w:t>
      </w:r>
      <w:r>
        <w:rPr>
          <w:rFonts w:ascii="Times" w:hAnsi="Times" w:cs="Times"/>
        </w:rPr>
        <w:t>4</w:t>
      </w:r>
      <w:r>
        <w:t>. Осуществлять поиск и использование информации</w:t>
      </w:r>
      <w:r>
        <w:rPr>
          <w:rFonts w:ascii="Times" w:hAnsi="Times" w:cs="Times"/>
        </w:rPr>
        <w:t>,</w:t>
      </w:r>
      <w:r>
        <w:t xml:space="preserve"> необходимой для эффективного выполнения профессиональных задач</w:t>
      </w:r>
      <w:r>
        <w:rPr>
          <w:rFonts w:ascii="Times" w:hAnsi="Times" w:cs="Times"/>
        </w:rPr>
        <w:t>,</w:t>
      </w:r>
      <w:r>
        <w:t xml:space="preserve"> профессионального и личностного развития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6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</w:pPr>
      <w:r>
        <w:lastRenderedPageBreak/>
        <w:t xml:space="preserve">ОК </w:t>
      </w:r>
      <w:r>
        <w:rPr>
          <w:rFonts w:ascii="Times" w:hAnsi="Times" w:cs="Times"/>
        </w:rPr>
        <w:t>5</w:t>
      </w:r>
      <w:r>
        <w:t>. Использовать информационно</w:t>
      </w:r>
      <w:r>
        <w:rPr>
          <w:rFonts w:ascii="Times" w:hAnsi="Times" w:cs="Times"/>
        </w:rPr>
        <w:t>-</w:t>
      </w:r>
      <w:r>
        <w:t>коммуникационные технологии в профессиональной деятельности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6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</w:pPr>
      <w:r>
        <w:t xml:space="preserve">ОК </w:t>
      </w:r>
      <w:r>
        <w:rPr>
          <w:rFonts w:ascii="Times" w:hAnsi="Times" w:cs="Times"/>
        </w:rPr>
        <w:t>6</w:t>
      </w:r>
      <w:r>
        <w:t>. Работать в коллективе и команде</w:t>
      </w:r>
      <w:r>
        <w:rPr>
          <w:rFonts w:ascii="Times" w:hAnsi="Times" w:cs="Times"/>
        </w:rPr>
        <w:t>,</w:t>
      </w:r>
      <w:r>
        <w:t xml:space="preserve"> эффективно общаться с коллегами</w:t>
      </w:r>
      <w:r>
        <w:rPr>
          <w:rFonts w:ascii="Times" w:hAnsi="Times" w:cs="Times"/>
        </w:rPr>
        <w:t>,</w:t>
      </w:r>
      <w:r>
        <w:t xml:space="preserve"> руководством</w:t>
      </w:r>
      <w:r>
        <w:rPr>
          <w:rFonts w:ascii="Times" w:hAnsi="Times" w:cs="Times"/>
        </w:rPr>
        <w:t>,</w:t>
      </w:r>
      <w:r>
        <w:t xml:space="preserve"> потребителями.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4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</w:pPr>
      <w:r>
        <w:t xml:space="preserve">ОК </w:t>
      </w:r>
      <w:r>
        <w:rPr>
          <w:rFonts w:ascii="Times" w:hAnsi="Times" w:cs="Times"/>
        </w:rPr>
        <w:t>7</w:t>
      </w:r>
      <w:r>
        <w:t xml:space="preserve">. Брать на себя ответственность за работу членов команды </w:t>
      </w:r>
      <w:r>
        <w:rPr>
          <w:rFonts w:ascii="Times" w:hAnsi="Times" w:cs="Times"/>
        </w:rPr>
        <w:t>(</w:t>
      </w:r>
      <w:r>
        <w:t>подчиненных</w:t>
      </w:r>
      <w:r>
        <w:rPr>
          <w:rFonts w:ascii="Times" w:hAnsi="Times" w:cs="Times"/>
        </w:rPr>
        <w:t>),</w:t>
      </w:r>
      <w:r>
        <w:t xml:space="preserve"> за результат выполнения заданий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6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  <w:jc w:val="both"/>
      </w:pPr>
      <w:r>
        <w:t xml:space="preserve">ОК </w:t>
      </w:r>
      <w:r>
        <w:rPr>
          <w:rFonts w:ascii="Times" w:hAnsi="Times" w:cs="Times"/>
        </w:rPr>
        <w:t>8</w:t>
      </w:r>
      <w:r>
        <w:t>. Самостоятельно определять задачи профессионального и личностного развития</w:t>
      </w:r>
      <w:r>
        <w:rPr>
          <w:rFonts w:ascii="Times" w:hAnsi="Times" w:cs="Times"/>
        </w:rPr>
        <w:t>,</w:t>
      </w:r>
      <w:r>
        <w:t xml:space="preserve"> заниматься самообразованием</w:t>
      </w:r>
      <w:r>
        <w:rPr>
          <w:rFonts w:ascii="Times" w:hAnsi="Times" w:cs="Times"/>
        </w:rPr>
        <w:t>,</w:t>
      </w:r>
      <w:r>
        <w:t xml:space="preserve"> осознанно планировать повышение квалификации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4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3" w:lineRule="auto"/>
        <w:jc w:val="both"/>
      </w:pPr>
      <w:r>
        <w:t xml:space="preserve">ОК </w:t>
      </w:r>
      <w:r>
        <w:rPr>
          <w:rFonts w:ascii="Times" w:hAnsi="Times" w:cs="Times"/>
        </w:rPr>
        <w:t>9</w:t>
      </w:r>
      <w:r>
        <w:t>. Ориентироваться в условиях частой смены технологий в профессиональной деятельности</w:t>
      </w: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6" w:lineRule="auto"/>
        <w:ind w:firstLine="427"/>
        <w:jc w:val="both"/>
      </w:pPr>
      <w:r>
        <w:t>Техник должен обладать профессиональными компетенциями</w:t>
      </w:r>
      <w:r>
        <w:rPr>
          <w:rFonts w:ascii="Times" w:hAnsi="Times" w:cs="Times"/>
        </w:rPr>
        <w:t>,</w:t>
      </w:r>
      <w:r>
        <w:t xml:space="preserve"> соответствующими основным видам профессиональной деятельности специальности </w:t>
      </w:r>
      <w:r>
        <w:rPr>
          <w:rFonts w:ascii="Times" w:hAnsi="Times" w:cs="Times"/>
        </w:rPr>
        <w:t>15.02.07</w:t>
      </w:r>
      <w:r>
        <w:t xml:space="preserve"> Автоматизация технологических процессов и производств </w:t>
      </w:r>
      <w:r>
        <w:rPr>
          <w:rFonts w:ascii="Times" w:hAnsi="Times" w:cs="Times"/>
        </w:rPr>
        <w:t>(</w:t>
      </w:r>
      <w:r>
        <w:t>по отраслям</w:t>
      </w:r>
      <w:r>
        <w:rPr>
          <w:rFonts w:ascii="Times" w:hAnsi="Times" w:cs="Times"/>
        </w:rPr>
        <w:t>):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4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</w:pPr>
      <w:r>
        <w:t xml:space="preserve">ПК </w:t>
      </w:r>
      <w:r>
        <w:rPr>
          <w:rFonts w:ascii="Times" w:hAnsi="Times" w:cs="Times"/>
        </w:rPr>
        <w:t>4.1</w:t>
      </w:r>
      <w:r>
        <w:rPr>
          <w:rFonts w:cs="Times"/>
        </w:rPr>
        <w:t>.</w:t>
      </w:r>
      <w:r>
        <w:t>Проводить анализ систем автоматического управления с учетом специфики технологических процессов</w:t>
      </w:r>
      <w:r>
        <w:rPr>
          <w:rFonts w:ascii="Times" w:hAnsi="Times" w:cs="Times"/>
        </w:rPr>
        <w:t>.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4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</w:pPr>
      <w:r>
        <w:t xml:space="preserve">ПК </w:t>
      </w:r>
      <w:r>
        <w:rPr>
          <w:rFonts w:ascii="Times" w:hAnsi="Times" w:cs="Times"/>
        </w:rPr>
        <w:t>4.2</w:t>
      </w:r>
      <w:r>
        <w:rPr>
          <w:rFonts w:cs="Times"/>
        </w:rPr>
        <w:t>.</w:t>
      </w:r>
      <w:r>
        <w:t>Выбирать приборы и средства автоматизации с учетом специфики технологических процессов</w:t>
      </w:r>
      <w:r>
        <w:rPr>
          <w:rFonts w:ascii="Times" w:hAnsi="Times" w:cs="Times"/>
        </w:rPr>
        <w:t>.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4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</w:pPr>
      <w:r>
        <w:t xml:space="preserve">ПК </w:t>
      </w:r>
      <w:r>
        <w:rPr>
          <w:rFonts w:ascii="Times" w:hAnsi="Times" w:cs="Times"/>
        </w:rPr>
        <w:t>4.3</w:t>
      </w:r>
      <w:r>
        <w:rPr>
          <w:rFonts w:cs="Times"/>
        </w:rPr>
        <w:t>.</w:t>
      </w:r>
      <w:r>
        <w:t>Составлять схемы специализированных узлов</w:t>
      </w:r>
      <w:r>
        <w:rPr>
          <w:rFonts w:ascii="Times" w:hAnsi="Times" w:cs="Times"/>
        </w:rPr>
        <w:t>,</w:t>
      </w:r>
      <w:r>
        <w:t xml:space="preserve"> блоков</w:t>
      </w:r>
      <w:r>
        <w:rPr>
          <w:rFonts w:ascii="Times" w:hAnsi="Times" w:cs="Times"/>
        </w:rPr>
        <w:t>,</w:t>
      </w:r>
      <w:r>
        <w:t xml:space="preserve"> устройств и систем автоматического управления</w:t>
      </w:r>
      <w:r>
        <w:rPr>
          <w:rFonts w:ascii="Times" w:hAnsi="Times" w:cs="Times"/>
        </w:rPr>
        <w:t>.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" w:lineRule="exact"/>
      </w:pPr>
    </w:p>
    <w:p w:rsidR="00DD04F9" w:rsidRDefault="00DD04F9" w:rsidP="00DD04F9">
      <w:pPr>
        <w:widowControl w:val="0"/>
        <w:autoSpaceDE w:val="0"/>
        <w:autoSpaceDN w:val="0"/>
        <w:adjustRightInd w:val="0"/>
      </w:pPr>
      <w:r>
        <w:t xml:space="preserve">ПК </w:t>
      </w:r>
      <w:r>
        <w:rPr>
          <w:rFonts w:ascii="Times" w:hAnsi="Times" w:cs="Times"/>
        </w:rPr>
        <w:t>4.4</w:t>
      </w:r>
      <w:r>
        <w:rPr>
          <w:rFonts w:cs="Times"/>
        </w:rPr>
        <w:t>.</w:t>
      </w:r>
      <w:r>
        <w:t>Рассчитывать параметры типовых схем и устройств</w:t>
      </w:r>
      <w:r>
        <w:rPr>
          <w:rFonts w:ascii="Times" w:hAnsi="Times" w:cs="Times"/>
        </w:rPr>
        <w:t>.</w:t>
      </w:r>
    </w:p>
    <w:p w:rsidR="00DD04F9" w:rsidRDefault="00DD04F9" w:rsidP="00DD04F9">
      <w:pPr>
        <w:widowControl w:val="0"/>
        <w:autoSpaceDE w:val="0"/>
        <w:autoSpaceDN w:val="0"/>
        <w:adjustRightInd w:val="0"/>
        <w:spacing w:line="13" w:lineRule="exact"/>
      </w:pPr>
    </w:p>
    <w:p w:rsidR="00DD04F9" w:rsidRDefault="00DD04F9" w:rsidP="00DD04F9">
      <w:pPr>
        <w:widowControl w:val="0"/>
        <w:overflowPunct w:val="0"/>
        <w:autoSpaceDE w:val="0"/>
        <w:autoSpaceDN w:val="0"/>
        <w:adjustRightInd w:val="0"/>
        <w:spacing w:line="234" w:lineRule="auto"/>
      </w:pPr>
      <w:r>
        <w:t xml:space="preserve">ПК </w:t>
      </w:r>
      <w:r>
        <w:rPr>
          <w:rFonts w:ascii="Times" w:hAnsi="Times" w:cs="Times"/>
        </w:rPr>
        <w:t>4.5</w:t>
      </w:r>
      <w:r>
        <w:rPr>
          <w:rFonts w:cs="Times"/>
        </w:rPr>
        <w:t>.</w:t>
      </w:r>
      <w:r>
        <w:t>Оценивать и обеспечивать эргономические характеристики схем и систем автоматизации</w:t>
      </w:r>
      <w:r>
        <w:rPr>
          <w:rFonts w:ascii="Times" w:hAnsi="Times" w:cs="Times"/>
        </w:rPr>
        <w:t>.</w:t>
      </w:r>
    </w:p>
    <w:p w:rsidR="00CC55CA" w:rsidRPr="00133ADF" w:rsidRDefault="00133ADF" w:rsidP="00225BE1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76" w:lineRule="auto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644F41" w:rsidRDefault="002D2CF8" w:rsidP="00644F41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</w:pPr>
      <w:r w:rsidRPr="00644F41">
        <w:rPr>
          <w:bCs/>
        </w:rPr>
        <w:t xml:space="preserve">МДК 04.01.  </w:t>
      </w:r>
      <w:r w:rsidR="00644F41" w:rsidRPr="006D594E">
        <w:t>«Теоретические основы</w:t>
      </w:r>
      <w:r w:rsidR="00644F41">
        <w:t xml:space="preserve"> </w:t>
      </w:r>
      <w:r w:rsidR="00644F41" w:rsidRPr="006D594E">
        <w:t>разработки и моделирования</w:t>
      </w:r>
      <w:r w:rsidR="00644F41">
        <w:t xml:space="preserve"> </w:t>
      </w:r>
      <w:r w:rsidR="00644F41" w:rsidRPr="006D594E">
        <w:t xml:space="preserve">несложных систем </w:t>
      </w:r>
      <w:r w:rsidR="00644F41">
        <w:t>а</w:t>
      </w:r>
      <w:r w:rsidR="00644F41" w:rsidRPr="006D594E">
        <w:t>втоматизации</w:t>
      </w:r>
      <w:r w:rsidR="00644F41">
        <w:t xml:space="preserve"> </w:t>
      </w:r>
      <w:r w:rsidR="00644F41" w:rsidRPr="006D594E">
        <w:t>с учетом специфики</w:t>
      </w:r>
      <w:r w:rsidR="00644F41">
        <w:t xml:space="preserve"> технологических процессов </w:t>
      </w:r>
    </w:p>
    <w:p w:rsidR="002D2CF8" w:rsidRPr="002D2CF8" w:rsidRDefault="002D2CF8" w:rsidP="00644F41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</w:pPr>
      <w:r w:rsidRPr="00644F41">
        <w:rPr>
          <w:bCs/>
        </w:rPr>
        <w:t xml:space="preserve">МДК 04.02.  </w:t>
      </w:r>
      <w:r w:rsidR="00644F41" w:rsidRPr="006D594E">
        <w:t>Теоретические основы</w:t>
      </w:r>
      <w:r w:rsidR="00644F41">
        <w:t xml:space="preserve">  </w:t>
      </w:r>
      <w:r w:rsidR="00644F41" w:rsidRPr="006D594E">
        <w:t>разработки и моделирования</w:t>
      </w:r>
      <w:r w:rsidR="00644F41">
        <w:t xml:space="preserve">  </w:t>
      </w:r>
      <w:r w:rsidR="00644F41" w:rsidRPr="006D594E">
        <w:t xml:space="preserve">отдельных несложных </w:t>
      </w:r>
      <w:r w:rsidR="00644F41">
        <w:t xml:space="preserve"> м</w:t>
      </w:r>
      <w:r w:rsidR="00644F41" w:rsidRPr="006D594E">
        <w:t>одулей и</w:t>
      </w:r>
      <w:r w:rsidR="00644F41">
        <w:t xml:space="preserve"> </w:t>
      </w:r>
      <w:proofErr w:type="spellStart"/>
      <w:r w:rsidR="00644F41" w:rsidRPr="006D594E">
        <w:t>мехатронных</w:t>
      </w:r>
      <w:proofErr w:type="spellEnd"/>
      <w:r w:rsidR="00644F41" w:rsidRPr="006D594E">
        <w:t xml:space="preserve"> систем</w:t>
      </w:r>
    </w:p>
    <w:p w:rsidR="003C4422" w:rsidRPr="002965AA" w:rsidRDefault="003C4422" w:rsidP="00644F41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567"/>
      </w:pPr>
      <w:r w:rsidRPr="002965AA">
        <w:t>УП 0</w:t>
      </w:r>
      <w:r w:rsidR="002D2CF8">
        <w:t>4</w:t>
      </w:r>
      <w:r w:rsidRPr="002965AA">
        <w:t>.01.Учебная практика</w:t>
      </w:r>
    </w:p>
    <w:p w:rsidR="003C4422" w:rsidRPr="002965AA" w:rsidRDefault="003C4422" w:rsidP="00644F41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567"/>
      </w:pPr>
      <w:r w:rsidRPr="002965AA">
        <w:t>ПП 0</w:t>
      </w:r>
      <w:r w:rsidR="002D2CF8">
        <w:t>4</w:t>
      </w:r>
      <w:r w:rsidRPr="002965AA">
        <w:t>.01 Производственная практика</w:t>
      </w:r>
    </w:p>
    <w:p w:rsidR="007E19A8" w:rsidRDefault="007E19A8" w:rsidP="007E19A8">
      <w:pPr>
        <w:pStyle w:val="a3"/>
        <w:widowControl w:val="0"/>
        <w:autoSpaceDE w:val="0"/>
        <w:autoSpaceDN w:val="0"/>
        <w:adjustRightInd w:val="0"/>
        <w:spacing w:line="197" w:lineRule="exact"/>
        <w:ind w:left="709"/>
      </w:pPr>
    </w:p>
    <w:p w:rsidR="007E19A8" w:rsidRDefault="007E19A8" w:rsidP="007E19A8">
      <w:pPr>
        <w:widowControl w:val="0"/>
        <w:autoSpaceDE w:val="0"/>
        <w:autoSpaceDN w:val="0"/>
        <w:adjustRightInd w:val="0"/>
      </w:pPr>
      <w:r>
        <w:t xml:space="preserve">Всего максимальной учебной нагрузки студента </w:t>
      </w:r>
      <w:r w:rsidRPr="007E19A8">
        <w:rPr>
          <w:rFonts w:ascii="Times" w:hAnsi="Times" w:cs="Times"/>
        </w:rPr>
        <w:t>–  582</w:t>
      </w:r>
      <w:r>
        <w:t xml:space="preserve"> часа</w:t>
      </w:r>
      <w:r w:rsidRPr="007E19A8">
        <w:rPr>
          <w:rFonts w:ascii="Times" w:hAnsi="Times" w:cs="Times"/>
        </w:rPr>
        <w:t>,</w:t>
      </w:r>
      <w:r>
        <w:t xml:space="preserve"> включая</w:t>
      </w:r>
      <w:r w:rsidRPr="007E19A8">
        <w:rPr>
          <w:rFonts w:ascii="Times" w:hAnsi="Times" w:cs="Times"/>
        </w:rPr>
        <w:t>:</w:t>
      </w:r>
    </w:p>
    <w:p w:rsidR="007E19A8" w:rsidRDefault="007E19A8" w:rsidP="007E19A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13" w:lineRule="exact"/>
        <w:ind w:left="709" w:hanging="709"/>
      </w:pPr>
    </w:p>
    <w:p w:rsidR="007E19A8" w:rsidRDefault="007E19A8" w:rsidP="007E19A8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36" w:lineRule="auto"/>
        <w:ind w:left="567" w:right="1260" w:hanging="567"/>
      </w:pPr>
      <w:r>
        <w:t xml:space="preserve">обязательной аудиторной учебной нагрузки студента </w:t>
      </w:r>
      <w:r w:rsidRPr="007E19A8">
        <w:rPr>
          <w:rFonts w:ascii="Times" w:hAnsi="Times" w:cs="Times"/>
        </w:rPr>
        <w:t>– 388</w:t>
      </w:r>
      <w:r>
        <w:t xml:space="preserve"> часов</w:t>
      </w:r>
      <w:r w:rsidRPr="007E19A8">
        <w:rPr>
          <w:rFonts w:ascii="Times" w:hAnsi="Times" w:cs="Times"/>
        </w:rPr>
        <w:t>;</w:t>
      </w:r>
      <w:r>
        <w:t xml:space="preserve"> самостоятельной работы студента</w:t>
      </w:r>
      <w:r w:rsidRPr="007E19A8">
        <w:rPr>
          <w:rFonts w:ascii="Times" w:hAnsi="Times" w:cs="Times"/>
        </w:rPr>
        <w:t>– 194</w:t>
      </w:r>
      <w:r>
        <w:t xml:space="preserve"> часа</w:t>
      </w:r>
      <w:r w:rsidRPr="007E19A8">
        <w:rPr>
          <w:rFonts w:ascii="Times" w:hAnsi="Times" w:cs="Times"/>
        </w:rPr>
        <w:t>;</w:t>
      </w:r>
      <w:r>
        <w:t xml:space="preserve"> </w:t>
      </w:r>
    </w:p>
    <w:p w:rsidR="007E19A8" w:rsidRDefault="007E19A8" w:rsidP="007E19A8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36" w:lineRule="auto"/>
        <w:ind w:left="567" w:right="1260" w:hanging="567"/>
      </w:pPr>
      <w:r>
        <w:t xml:space="preserve">производственной практики </w:t>
      </w:r>
      <w:r w:rsidRPr="007E19A8">
        <w:rPr>
          <w:rFonts w:ascii="Times" w:hAnsi="Times" w:cs="Times"/>
        </w:rPr>
        <w:t>– 108</w:t>
      </w:r>
      <w:r>
        <w:t xml:space="preserve"> часов</w:t>
      </w:r>
      <w:r w:rsidRPr="007E19A8">
        <w:rPr>
          <w:rFonts w:ascii="Times" w:hAnsi="Times" w:cs="Times"/>
        </w:rPr>
        <w:t>;</w:t>
      </w:r>
    </w:p>
    <w:p w:rsidR="007E19A8" w:rsidRDefault="007E19A8" w:rsidP="007E19A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line="1" w:lineRule="exact"/>
        <w:ind w:left="567" w:hanging="567"/>
      </w:pPr>
    </w:p>
    <w:p w:rsidR="007E19A8" w:rsidRDefault="007E19A8" w:rsidP="007E19A8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</w:pPr>
      <w:r>
        <w:t xml:space="preserve">курсовое проектирование </w:t>
      </w:r>
      <w:r w:rsidRPr="007E19A8">
        <w:rPr>
          <w:rFonts w:ascii="Times" w:hAnsi="Times" w:cs="Times"/>
        </w:rPr>
        <w:t>– 30</w:t>
      </w:r>
      <w:r>
        <w:t xml:space="preserve"> часов</w:t>
      </w:r>
      <w:r w:rsidRPr="007E19A8">
        <w:rPr>
          <w:rFonts w:ascii="Times" w:hAnsi="Times" w:cs="Times"/>
        </w:rPr>
        <w:t>.</w:t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C4422">
        <w:rPr>
          <w:b/>
        </w:rPr>
        <w:t xml:space="preserve">Форма контроля: </w:t>
      </w:r>
      <w:r w:rsidR="007E19A8">
        <w:t>экзамен</w:t>
      </w:r>
    </w:p>
    <w:p w:rsidR="00D50BD9" w:rsidRPr="00CC55CA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5497F"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6B3582"/>
    <w:multiLevelType w:val="hybridMultilevel"/>
    <w:tmpl w:val="2D0697A8"/>
    <w:lvl w:ilvl="0" w:tplc="022CD276">
      <w:start w:val="1"/>
      <w:numFmt w:val="bullet"/>
      <w:lvlText w:val=""/>
      <w:lvlJc w:val="left"/>
      <w:pPr>
        <w:ind w:left="1147" w:hanging="360"/>
      </w:pPr>
      <w:rPr>
        <w:rFonts w:ascii="Symbol" w:hAnsi="Symbol" w:hint="default"/>
      </w:rPr>
    </w:lvl>
    <w:lvl w:ilvl="1" w:tplc="022CD276">
      <w:start w:val="1"/>
      <w:numFmt w:val="bullet"/>
      <w:lvlText w:val=""/>
      <w:lvlJc w:val="left"/>
      <w:pPr>
        <w:ind w:left="18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01E67"/>
    <w:multiLevelType w:val="hybridMultilevel"/>
    <w:tmpl w:val="2850C9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DF2FAA"/>
    <w:multiLevelType w:val="hybridMultilevel"/>
    <w:tmpl w:val="8708A3EE"/>
    <w:lvl w:ilvl="0" w:tplc="022CD276">
      <w:start w:val="1"/>
      <w:numFmt w:val="bullet"/>
      <w:lvlText w:val="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34DA5CCF"/>
    <w:multiLevelType w:val="hybridMultilevel"/>
    <w:tmpl w:val="5EA44FB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5E64B9"/>
    <w:multiLevelType w:val="hybridMultilevel"/>
    <w:tmpl w:val="9B22FC0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1E73C0"/>
    <w:multiLevelType w:val="hybridMultilevel"/>
    <w:tmpl w:val="5D34F3C2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901EA"/>
    <w:multiLevelType w:val="hybridMultilevel"/>
    <w:tmpl w:val="3C783164"/>
    <w:lvl w:ilvl="0" w:tplc="022CD27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60DF0725"/>
    <w:multiLevelType w:val="hybridMultilevel"/>
    <w:tmpl w:val="781E8AF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10170"/>
    <w:multiLevelType w:val="hybridMultilevel"/>
    <w:tmpl w:val="CE1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B6DB9"/>
    <w:multiLevelType w:val="hybridMultilevel"/>
    <w:tmpl w:val="561A918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481999"/>
    <w:multiLevelType w:val="hybridMultilevel"/>
    <w:tmpl w:val="9468E01A"/>
    <w:lvl w:ilvl="0" w:tplc="022CD276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7D7074E6"/>
    <w:multiLevelType w:val="hybridMultilevel"/>
    <w:tmpl w:val="B798B07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23"/>
  </w:num>
  <w:num w:numId="5">
    <w:abstractNumId w:val="14"/>
  </w:num>
  <w:num w:numId="6">
    <w:abstractNumId w:val="16"/>
  </w:num>
  <w:num w:numId="7">
    <w:abstractNumId w:val="18"/>
  </w:num>
  <w:num w:numId="8">
    <w:abstractNumId w:val="8"/>
  </w:num>
  <w:num w:numId="9">
    <w:abstractNumId w:val="7"/>
  </w:num>
  <w:num w:numId="10">
    <w:abstractNumId w:val="24"/>
  </w:num>
  <w:num w:numId="11">
    <w:abstractNumId w:val="22"/>
  </w:num>
  <w:num w:numId="12">
    <w:abstractNumId w:val="3"/>
  </w:num>
  <w:num w:numId="13">
    <w:abstractNumId w:val="17"/>
  </w:num>
  <w:num w:numId="14">
    <w:abstractNumId w:val="5"/>
  </w:num>
  <w:num w:numId="15">
    <w:abstractNumId w:val="15"/>
  </w:num>
  <w:num w:numId="16">
    <w:abstractNumId w:val="10"/>
  </w:num>
  <w:num w:numId="17">
    <w:abstractNumId w:val="11"/>
  </w:num>
  <w:num w:numId="18">
    <w:abstractNumId w:val="27"/>
  </w:num>
  <w:num w:numId="19">
    <w:abstractNumId w:val="28"/>
  </w:num>
  <w:num w:numId="20">
    <w:abstractNumId w:val="13"/>
  </w:num>
  <w:num w:numId="21">
    <w:abstractNumId w:val="21"/>
  </w:num>
  <w:num w:numId="22">
    <w:abstractNumId w:val="25"/>
  </w:num>
  <w:num w:numId="23">
    <w:abstractNumId w:val="26"/>
  </w:num>
  <w:num w:numId="24">
    <w:abstractNumId w:val="2"/>
  </w:num>
  <w:num w:numId="25">
    <w:abstractNumId w:val="0"/>
  </w:num>
  <w:num w:numId="26">
    <w:abstractNumId w:val="1"/>
  </w:num>
  <w:num w:numId="27">
    <w:abstractNumId w:val="12"/>
  </w:num>
  <w:num w:numId="28">
    <w:abstractNumId w:val="4"/>
  </w:num>
  <w:num w:numId="29">
    <w:abstractNumId w:val="30"/>
  </w:num>
  <w:num w:numId="30">
    <w:abstractNumId w:val="6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140005"/>
    <w:rsid w:val="001F2C9A"/>
    <w:rsid w:val="002229B1"/>
    <w:rsid w:val="00225BE1"/>
    <w:rsid w:val="00277A1C"/>
    <w:rsid w:val="002965AA"/>
    <w:rsid w:val="002D2CF8"/>
    <w:rsid w:val="003C4422"/>
    <w:rsid w:val="00540030"/>
    <w:rsid w:val="005D0A62"/>
    <w:rsid w:val="00644F41"/>
    <w:rsid w:val="007E19A8"/>
    <w:rsid w:val="008338C8"/>
    <w:rsid w:val="008D2CED"/>
    <w:rsid w:val="00975E53"/>
    <w:rsid w:val="009F24C4"/>
    <w:rsid w:val="00B17407"/>
    <w:rsid w:val="00B2459C"/>
    <w:rsid w:val="00C12D6D"/>
    <w:rsid w:val="00C5497F"/>
    <w:rsid w:val="00C9483E"/>
    <w:rsid w:val="00CA6920"/>
    <w:rsid w:val="00CC55CA"/>
    <w:rsid w:val="00CD704B"/>
    <w:rsid w:val="00CF5C65"/>
    <w:rsid w:val="00D20007"/>
    <w:rsid w:val="00D32D2E"/>
    <w:rsid w:val="00D50BD9"/>
    <w:rsid w:val="00DD04F9"/>
    <w:rsid w:val="00E55606"/>
    <w:rsid w:val="00E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4F41"/>
    <w:pPr>
      <w:spacing w:after="120" w:line="480" w:lineRule="auto"/>
    </w:pPr>
    <w:rPr>
      <w:rFonts w:eastAsiaTheme="minorEastAsia"/>
    </w:rPr>
  </w:style>
  <w:style w:type="character" w:customStyle="1" w:styleId="20">
    <w:name w:val="Основной текст 2 Знак"/>
    <w:basedOn w:val="a0"/>
    <w:link w:val="2"/>
    <w:uiPriority w:val="99"/>
    <w:rsid w:val="00644F4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2021-03-24T08:06:00Z</dcterms:created>
  <dcterms:modified xsi:type="dcterms:W3CDTF">2021-03-25T10:35:00Z</dcterms:modified>
</cp:coreProperties>
</file>