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AA" w:rsidRPr="00DA4712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 w:rsidR="00E80381">
        <w:t xml:space="preserve"> 11</w:t>
      </w:r>
    </w:p>
    <w:p w:rsidR="006150AA" w:rsidRPr="00DF0A88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6150AA" w:rsidRPr="00DF0A88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образования и науки Т</w:t>
      </w:r>
      <w:r w:rsidRPr="001118CB">
        <w:rPr>
          <w:b/>
          <w:sz w:val="32"/>
          <w:szCs w:val="32"/>
        </w:rPr>
        <w:t xml:space="preserve">юменской области </w:t>
      </w:r>
    </w:p>
    <w:p w:rsidR="006150AA" w:rsidRPr="001118CB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ГАПОУ ТО «</w:t>
      </w:r>
      <w:proofErr w:type="spellStart"/>
      <w:r>
        <w:rPr>
          <w:sz w:val="28"/>
          <w:szCs w:val="28"/>
        </w:rPr>
        <w:t>Тобольский</w:t>
      </w:r>
      <w:proofErr w:type="spellEnd"/>
      <w:r>
        <w:rPr>
          <w:sz w:val="28"/>
          <w:szCs w:val="28"/>
        </w:rPr>
        <w:t xml:space="preserve"> многопрофильный техникум»</w:t>
      </w: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150AA" w:rsidRP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6150AA">
        <w:rPr>
          <w:b/>
          <w:caps/>
          <w:sz w:val="32"/>
          <w:szCs w:val="32"/>
        </w:rPr>
        <w:t>рабочая ПРОГРАММа УЧЕБНОЙ ДИСЦИПЛИНЫ</w:t>
      </w:r>
    </w:p>
    <w:p w:rsidR="006150AA" w:rsidRPr="00970887" w:rsidRDefault="006150AA" w:rsidP="006150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t>ФК.00. ФИЗИЧЕСКАЯ КУЛЬТУРА</w:t>
      </w: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150AA" w:rsidRPr="00970887" w:rsidRDefault="006150AA" w:rsidP="006150A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2020</w:t>
      </w: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70887">
        <w:rPr>
          <w:b/>
          <w:caps/>
          <w:sz w:val="28"/>
          <w:szCs w:val="28"/>
        </w:rPr>
        <w:lastRenderedPageBreak/>
        <w:t>1. ОБЩАЯ ХАРАКТЕРИСТИКА рабочей ПРОГРАММЫ УЧЕБНОЙ ДИСЦИПЛИНЫ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</w:rPr>
      </w:pP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1.1. Область применения </w:t>
      </w:r>
      <w:r w:rsidRPr="00970887">
        <w:rPr>
          <w:b/>
        </w:rPr>
        <w:t xml:space="preserve"> программы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proofErr w:type="gramStart"/>
      <w:r>
        <w:t>Р</w:t>
      </w:r>
      <w:r w:rsidRPr="00970887"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  <w:proofErr w:type="gramEnd"/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70887">
        <w:rPr>
          <w:b/>
        </w:rPr>
        <w:t>1.2. Место дисциплины в структуре основной образовательной программы</w:t>
      </w:r>
      <w:r w:rsidRPr="00970887">
        <w:rPr>
          <w:b/>
          <w:sz w:val="26"/>
          <w:szCs w:val="28"/>
        </w:rPr>
        <w:t>:</w:t>
      </w:r>
      <w:r>
        <w:rPr>
          <w:b/>
          <w:sz w:val="26"/>
          <w:szCs w:val="28"/>
        </w:rPr>
        <w:t xml:space="preserve"> </w:t>
      </w:r>
      <w:r w:rsidRPr="00970887">
        <w:t xml:space="preserve">дисциплина входит в </w:t>
      </w:r>
      <w:proofErr w:type="spellStart"/>
      <w:r w:rsidRPr="00970887">
        <w:t>общепрофессиональный</w:t>
      </w:r>
      <w:proofErr w:type="spellEnd"/>
      <w:r w:rsidRPr="00970887">
        <w:t xml:space="preserve"> цикл.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70887">
        <w:rPr>
          <w:b/>
        </w:rPr>
        <w:t>1.3. Цель и планируемые результаты освоения дисциплины: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150AA" w:rsidRPr="00970887" w:rsidRDefault="006150AA" w:rsidP="006150AA">
      <w:pPr>
        <w:jc w:val="both"/>
      </w:pPr>
      <w:r w:rsidRPr="00970887">
        <w:t xml:space="preserve">В результате освоения дисциплины обучающийся должен </w:t>
      </w:r>
      <w:r w:rsidRPr="006150AA">
        <w:rPr>
          <w:b/>
        </w:rPr>
        <w:t>уметь:</w:t>
      </w:r>
      <w:r w:rsidRPr="00970887">
        <w:t xml:space="preserve"> </w:t>
      </w:r>
    </w:p>
    <w:p w:rsidR="006150AA" w:rsidRPr="00970887" w:rsidRDefault="006150AA" w:rsidP="006150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2"/>
          <w:szCs w:val="24"/>
        </w:rPr>
      </w:pPr>
      <w:r w:rsidRPr="00970887">
        <w:rPr>
          <w:rFonts w:ascii="Times New Roman" w:hAnsi="Times New Roman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6150AA" w:rsidRPr="00970887" w:rsidRDefault="006150AA" w:rsidP="006150AA">
      <w:pPr>
        <w:jc w:val="both"/>
      </w:pPr>
      <w:r w:rsidRPr="00970887">
        <w:t xml:space="preserve">В результате освоения дисциплины обучающийся должен </w:t>
      </w:r>
      <w:r w:rsidRPr="006150AA">
        <w:rPr>
          <w:b/>
        </w:rPr>
        <w:t>знать:</w:t>
      </w:r>
      <w:r w:rsidRPr="00970887">
        <w:t xml:space="preserve"> </w:t>
      </w:r>
    </w:p>
    <w:p w:rsidR="006150AA" w:rsidRPr="00970887" w:rsidRDefault="006150AA" w:rsidP="006150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Cs w:val="28"/>
        </w:rPr>
      </w:pPr>
      <w:r w:rsidRPr="00970887">
        <w:rPr>
          <w:rFonts w:ascii="Times New Roman" w:hAnsi="Times New Roman"/>
          <w:szCs w:val="28"/>
        </w:rPr>
        <w:t>о роли физической культуры в общекультурном, профессиональном и социальном развитии человека;</w:t>
      </w:r>
    </w:p>
    <w:p w:rsidR="006150AA" w:rsidRPr="00970887" w:rsidRDefault="006150AA" w:rsidP="006150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2"/>
          <w:szCs w:val="24"/>
        </w:rPr>
      </w:pPr>
      <w:r w:rsidRPr="00970887">
        <w:rPr>
          <w:rFonts w:ascii="Times New Roman" w:hAnsi="Times New Roman"/>
          <w:szCs w:val="28"/>
        </w:rPr>
        <w:t>основы здорового образа жизни.</w:t>
      </w:r>
    </w:p>
    <w:p w:rsidR="006150AA" w:rsidRPr="00970887" w:rsidRDefault="006150AA" w:rsidP="006150AA">
      <w:pPr>
        <w:rPr>
          <w:b/>
        </w:rPr>
      </w:pPr>
    </w:p>
    <w:p w:rsidR="006150AA" w:rsidRPr="00970887" w:rsidRDefault="006150AA" w:rsidP="006150AA">
      <w:pPr>
        <w:rPr>
          <w:b/>
        </w:rPr>
      </w:pPr>
    </w:p>
    <w:p w:rsidR="006150AA" w:rsidRPr="00970887" w:rsidRDefault="006150AA" w:rsidP="006150AA">
      <w:pPr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br w:type="page"/>
      </w:r>
    </w:p>
    <w:p w:rsidR="006150AA" w:rsidRPr="006150AA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70887">
        <w:rPr>
          <w:b/>
          <w:sz w:val="28"/>
          <w:szCs w:val="28"/>
        </w:rPr>
        <w:lastRenderedPageBreak/>
        <w:t xml:space="preserve">2. </w:t>
      </w:r>
      <w:r w:rsidRPr="006150AA">
        <w:rPr>
          <w:b/>
        </w:rPr>
        <w:t>СТРУКТУРА И СОДЕРЖАНИЕ УЧЕБНОЙ ДИСЦИПЛИНЫ</w:t>
      </w:r>
    </w:p>
    <w:p w:rsidR="006150AA" w:rsidRPr="006150AA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6150AA">
        <w:rPr>
          <w:b/>
        </w:rPr>
        <w:t>2.1. Объем учебной дисциплины и виды учебной работы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center"/>
            </w:pPr>
            <w:r w:rsidRPr="00970887">
              <w:rPr>
                <w:b/>
              </w:rPr>
              <w:t>Вид учебной работы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i/>
                <w:iCs/>
              </w:rPr>
            </w:pPr>
            <w:r w:rsidRPr="00970887">
              <w:rPr>
                <w:b/>
                <w:i/>
                <w:iCs/>
              </w:rPr>
              <w:t>Объем часов</w:t>
            </w: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rPr>
                <w:b/>
              </w:rPr>
            </w:pPr>
            <w:r w:rsidRPr="00970887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64</w:t>
            </w: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both"/>
            </w:pPr>
            <w:r w:rsidRPr="00970887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</w:tcPr>
          <w:p w:rsidR="006150AA" w:rsidRPr="00970887" w:rsidRDefault="006150AA" w:rsidP="006150AA">
            <w:pPr>
              <w:jc w:val="center"/>
              <w:rPr>
                <w:b/>
                <w:i/>
                <w:iCs/>
              </w:rPr>
            </w:pPr>
            <w:r w:rsidRPr="00970887">
              <w:rPr>
                <w:b/>
                <w:i/>
                <w:iCs/>
              </w:rPr>
              <w:t>32</w:t>
            </w:r>
            <w:r>
              <w:rPr>
                <w:b/>
                <w:i/>
                <w:iCs/>
              </w:rPr>
              <w:t xml:space="preserve"> </w:t>
            </w: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i/>
                <w:iCs/>
              </w:rPr>
            </w:pP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both"/>
            </w:pPr>
            <w:r w:rsidRPr="00970887">
              <w:t xml:space="preserve">     практические занятия 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both"/>
              <w:rPr>
                <w:b/>
              </w:rPr>
            </w:pPr>
            <w:r w:rsidRPr="00970887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32</w:t>
            </w:r>
          </w:p>
        </w:tc>
      </w:tr>
      <w:tr w:rsidR="006150AA" w:rsidRPr="00970887" w:rsidTr="00632CDB">
        <w:tc>
          <w:tcPr>
            <w:tcW w:w="4073" w:type="pct"/>
          </w:tcPr>
          <w:p w:rsidR="006150AA" w:rsidRPr="00970887" w:rsidRDefault="006150AA" w:rsidP="00632CDB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i/>
                <w:iCs/>
              </w:rPr>
            </w:pPr>
          </w:p>
        </w:tc>
      </w:tr>
      <w:tr w:rsidR="006150AA" w:rsidRPr="00970887" w:rsidTr="00632CDB">
        <w:tc>
          <w:tcPr>
            <w:tcW w:w="4073" w:type="pct"/>
          </w:tcPr>
          <w:p w:rsidR="006150AA" w:rsidRPr="006150AA" w:rsidRDefault="006150AA" w:rsidP="006150A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>в форме занятий в секциях по видам спорта, группах общей физической подготовки.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Cs w:val="28"/>
              </w:rPr>
              <w:t>сообщений</w:t>
            </w:r>
            <w:r w:rsidRPr="006150AA">
              <w:rPr>
                <w:rFonts w:ascii="Times New Roman" w:hAnsi="Times New Roman"/>
                <w:szCs w:val="28"/>
              </w:rPr>
              <w:t xml:space="preserve"> по темам: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режим труда и отдыха;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вода и ее значение  для организма;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несовместимость занятий физической культурой и с портом с вредными привычками;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влияние вредных привычек на профессиональную пригодность, на физическое развитие, работоспособность человека, возникновение заболевания органов дыхания, кровообращения, эндокринной системы и новообразований;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физиологические механизмы использования средств физической культуры  и спорта для активного отдыха и восстановления работоспособности, снижения негативного воздействия вредных привычек;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>роль семьи в формировании здорового образа жизни;</w:t>
            </w:r>
          </w:p>
          <w:p w:rsidR="006150AA" w:rsidRPr="006150AA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rPr>
                <w:rFonts w:ascii="Times New Roman" w:hAnsi="Times New Roman"/>
                <w:szCs w:val="28"/>
              </w:rPr>
            </w:pPr>
            <w:r w:rsidRPr="006150AA">
              <w:rPr>
                <w:rFonts w:ascii="Times New Roman" w:hAnsi="Times New Roman"/>
                <w:szCs w:val="28"/>
              </w:rPr>
              <w:t xml:space="preserve"> массовый спорт и спорт высших достижений, их целей и задачи;</w:t>
            </w:r>
          </w:p>
          <w:p w:rsidR="006150AA" w:rsidRPr="00970887" w:rsidRDefault="006150AA" w:rsidP="006150AA">
            <w:pPr>
              <w:pStyle w:val="a3"/>
              <w:numPr>
                <w:ilvl w:val="0"/>
                <w:numId w:val="6"/>
              </w:numPr>
              <w:ind w:left="1276"/>
              <w:jc w:val="both"/>
            </w:pPr>
            <w:r w:rsidRPr="006150AA">
              <w:rPr>
                <w:rFonts w:ascii="Times New Roman" w:hAnsi="Times New Roman"/>
                <w:szCs w:val="28"/>
              </w:rPr>
              <w:t xml:space="preserve">олимпийские, не олимпийские и национальные виды спорта.   </w:t>
            </w:r>
          </w:p>
        </w:tc>
        <w:tc>
          <w:tcPr>
            <w:tcW w:w="927" w:type="pct"/>
          </w:tcPr>
          <w:p w:rsidR="006150AA" w:rsidRPr="00970887" w:rsidRDefault="006150AA" w:rsidP="00632CDB">
            <w:pPr>
              <w:jc w:val="center"/>
              <w:rPr>
                <w:i/>
                <w:iCs/>
              </w:rPr>
            </w:pPr>
          </w:p>
        </w:tc>
      </w:tr>
      <w:tr w:rsidR="006150AA" w:rsidRPr="00970887" w:rsidTr="00632CDB">
        <w:tc>
          <w:tcPr>
            <w:tcW w:w="5000" w:type="pct"/>
            <w:gridSpan w:val="2"/>
          </w:tcPr>
          <w:p w:rsidR="006150AA" w:rsidRPr="00970887" w:rsidRDefault="006150AA" w:rsidP="00632CDB">
            <w:pPr>
              <w:rPr>
                <w:b/>
                <w:iCs/>
              </w:rPr>
            </w:pPr>
            <w:r w:rsidRPr="00970887">
              <w:rPr>
                <w:b/>
                <w:iCs/>
              </w:rPr>
              <w:t>Итоговая аттестация в форме</w:t>
            </w:r>
            <w:r>
              <w:rPr>
                <w:b/>
                <w:iCs/>
              </w:rPr>
              <w:t xml:space="preserve"> </w:t>
            </w:r>
            <w:r w:rsidRPr="00970887">
              <w:rPr>
                <w:b/>
                <w:iCs/>
              </w:rPr>
              <w:t>дифференцированного зачета</w:t>
            </w:r>
            <w:r>
              <w:rPr>
                <w:b/>
                <w:iCs/>
              </w:rPr>
              <w:t xml:space="preserve">                                    </w:t>
            </w:r>
          </w:p>
          <w:p w:rsidR="006150AA" w:rsidRPr="00970887" w:rsidRDefault="006150AA" w:rsidP="00632CDB">
            <w:pPr>
              <w:jc w:val="right"/>
              <w:rPr>
                <w:i/>
                <w:iCs/>
              </w:rPr>
            </w:pPr>
          </w:p>
        </w:tc>
      </w:tr>
    </w:tbl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150AA" w:rsidRPr="00970887" w:rsidSect="00C760BE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6150AA" w:rsidRPr="006150AA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Cs/>
          <w:i/>
        </w:rPr>
      </w:pPr>
      <w:r w:rsidRPr="00970887">
        <w:rPr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2"/>
        <w:gridCol w:w="7245"/>
        <w:gridCol w:w="15"/>
        <w:gridCol w:w="111"/>
        <w:gridCol w:w="24"/>
        <w:gridCol w:w="60"/>
        <w:gridCol w:w="1759"/>
        <w:gridCol w:w="2693"/>
      </w:tblGrid>
      <w:tr w:rsidR="006150AA" w:rsidRPr="000F56B3" w:rsidTr="00632CDB">
        <w:tc>
          <w:tcPr>
            <w:tcW w:w="2872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6465B1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Объем часов</w:t>
            </w:r>
          </w:p>
        </w:tc>
      </w:tr>
      <w:tr w:rsidR="006150AA" w:rsidRPr="000F56B3" w:rsidTr="00632CDB">
        <w:tc>
          <w:tcPr>
            <w:tcW w:w="2872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3</w:t>
            </w:r>
          </w:p>
        </w:tc>
      </w:tr>
      <w:tr w:rsidR="006150AA" w:rsidRPr="000F56B3" w:rsidTr="00632CDB">
        <w:tc>
          <w:tcPr>
            <w:tcW w:w="2872" w:type="dxa"/>
            <w:vMerge w:val="restart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Тема 1.1. Физическое состояние человека и </w:t>
            </w:r>
            <w:proofErr w:type="gramStart"/>
            <w:r w:rsidRPr="006465B1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6465B1">
              <w:rPr>
                <w:b/>
                <w:sz w:val="22"/>
                <w:szCs w:val="22"/>
              </w:rPr>
              <w:t xml:space="preserve"> его уровнем</w:t>
            </w:r>
          </w:p>
        </w:tc>
        <w:tc>
          <w:tcPr>
            <w:tcW w:w="7371" w:type="dxa"/>
            <w:gridSpan w:val="3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843" w:type="dxa"/>
            <w:gridSpan w:val="3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2693" w:type="dxa"/>
            <w:vMerge w:val="restart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7371" w:type="dxa"/>
            <w:gridSpan w:val="3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Физическая культура и формирование жизненно важных умений и навыков</w:t>
            </w:r>
          </w:p>
        </w:tc>
        <w:tc>
          <w:tcPr>
            <w:tcW w:w="1843" w:type="dxa"/>
            <w:gridSpan w:val="3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  <w:i/>
              </w:rPr>
            </w:pPr>
            <w:r w:rsidRPr="006465B1">
              <w:rPr>
                <w:b/>
                <w:i/>
                <w:sz w:val="22"/>
                <w:szCs w:val="22"/>
              </w:rPr>
              <w:t>Тематика учебных занятий:</w:t>
            </w:r>
          </w:p>
        </w:tc>
        <w:tc>
          <w:tcPr>
            <w:tcW w:w="2693" w:type="dxa"/>
          </w:tcPr>
          <w:p w:rsidR="006150AA" w:rsidRPr="006465B1" w:rsidRDefault="00AE705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Практические занятия: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 xml:space="preserve">1. Инструктаж по технике безопасности и охране труда на занятиях физической культурой и спортом. Разучивание приёмов страховки и </w:t>
            </w:r>
            <w:proofErr w:type="spellStart"/>
            <w:r w:rsidRPr="006465B1">
              <w:rPr>
                <w:sz w:val="22"/>
                <w:szCs w:val="22"/>
              </w:rPr>
              <w:t>самостраховки</w:t>
            </w:r>
            <w:proofErr w:type="spellEnd"/>
            <w:r w:rsidRPr="006465B1">
              <w:rPr>
                <w:sz w:val="22"/>
                <w:szCs w:val="22"/>
              </w:rPr>
              <w:t xml:space="preserve"> при выполнении физических упражнений. Разучивание приемов самоконтроля в процессе занятий физическими упражнениями.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 xml:space="preserve">2. Измерение параметров физического развития студентов: роста, массы тела, окружности грудной клетки </w:t>
            </w:r>
            <w:proofErr w:type="gramStart"/>
            <w:r w:rsidRPr="006465B1">
              <w:rPr>
                <w:sz w:val="22"/>
                <w:szCs w:val="22"/>
              </w:rPr>
              <w:t xml:space="preserve">( </w:t>
            </w:r>
            <w:proofErr w:type="gramEnd"/>
            <w:r w:rsidRPr="006465B1">
              <w:rPr>
                <w:sz w:val="22"/>
                <w:szCs w:val="22"/>
              </w:rPr>
              <w:t>в покое, на вздохе, на выдохе), силы правой и левой кистей, жизненной ёмкости лёгких.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3. Определение параметров функционального состояния организма студентов: артериального давления; задержки дыхания (на выдохе, на вдохе), частоты сердечных сокращений (в покое сидя, в покое стоя, после нагрузки, после восстановления).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 xml:space="preserve">4. Определение уровня физической подготовленности студентов: бег на 60м; для девушек 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465B1">
                <w:rPr>
                  <w:sz w:val="22"/>
                  <w:szCs w:val="22"/>
                </w:rPr>
                <w:t>500 м</w:t>
              </w:r>
            </w:smartTag>
            <w:r w:rsidRPr="006465B1">
              <w:rPr>
                <w:sz w:val="22"/>
                <w:szCs w:val="22"/>
              </w:rPr>
              <w:t xml:space="preserve">, отжимание в упоре лёжа на полу; для юношей 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465B1">
                <w:rPr>
                  <w:sz w:val="22"/>
                  <w:szCs w:val="22"/>
                </w:rPr>
                <w:t>1000 м</w:t>
              </w:r>
            </w:smartTag>
            <w:r w:rsidRPr="006465B1">
              <w:rPr>
                <w:sz w:val="22"/>
                <w:szCs w:val="22"/>
              </w:rPr>
              <w:t>, подтягивание на перекладине; наклоны туловища вперёд; прыжок в длину с места, прыжки через скакалку за 1 мин.</w:t>
            </w:r>
          </w:p>
          <w:p w:rsidR="006150AA" w:rsidRPr="006465B1" w:rsidRDefault="006150AA" w:rsidP="00632CDB">
            <w:proofErr w:type="gramStart"/>
            <w:r w:rsidRPr="006465B1">
              <w:rPr>
                <w:sz w:val="22"/>
                <w:szCs w:val="22"/>
              </w:rPr>
              <w:t>Контроль за</w:t>
            </w:r>
            <w:proofErr w:type="gramEnd"/>
            <w:r w:rsidRPr="006465B1">
              <w:rPr>
                <w:sz w:val="22"/>
                <w:szCs w:val="22"/>
              </w:rPr>
              <w:t xml:space="preserve"> уровнем физического состояния проводится ежегодно с занесением данных в дневник индивидуальной физкультурно-спортивной деятельности студента.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0E73F3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</w:p>
        </w:tc>
      </w:tr>
      <w:tr w:rsidR="006150AA" w:rsidRPr="000F56B3" w:rsidTr="00632CDB">
        <w:trPr>
          <w:trHeight w:val="703"/>
        </w:trPr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465B1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6465B1">
              <w:rPr>
                <w:b/>
                <w:sz w:val="22"/>
                <w:szCs w:val="22"/>
              </w:rPr>
              <w:t>:</w:t>
            </w:r>
          </w:p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sz w:val="22"/>
                <w:szCs w:val="22"/>
              </w:rPr>
              <w:t>Еженедельно 2 часа в форме занятий в секциях по видам спорта, группах ОФП.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 w:val="restart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Тема 1.2. Основы физической подготовки</w:t>
            </w:r>
          </w:p>
        </w:tc>
        <w:tc>
          <w:tcPr>
            <w:tcW w:w="7455" w:type="dxa"/>
            <w:gridSpan w:val="5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759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2693" w:type="dxa"/>
            <w:vMerge w:val="restart"/>
          </w:tcPr>
          <w:p w:rsidR="006150AA" w:rsidRPr="006465B1" w:rsidRDefault="00857D8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7455" w:type="dxa"/>
            <w:gridSpan w:val="5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Раздел 1.Физическая культура и формирование жизненно важных умений и навыков</w:t>
            </w:r>
          </w:p>
        </w:tc>
        <w:tc>
          <w:tcPr>
            <w:tcW w:w="1759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vMerge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i/>
                <w:sz w:val="22"/>
                <w:szCs w:val="22"/>
              </w:rPr>
              <w:t>Тематика учебных занятий:</w:t>
            </w:r>
          </w:p>
        </w:tc>
        <w:tc>
          <w:tcPr>
            <w:tcW w:w="2693" w:type="dxa"/>
          </w:tcPr>
          <w:p w:rsidR="006150AA" w:rsidRPr="006465B1" w:rsidRDefault="006150AA" w:rsidP="000E73F3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 Практические занятия 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1. Методика составления индивидуальных программ с оздоровительной направленностью. Разучивание и совершенствование выполнения комплекса упражнений утренней гигиенической гимнастики.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lastRenderedPageBreak/>
              <w:t>2. Разучивание и совершенствование выполнения упражнений, направленных на развитие специальных физических качеств.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3. Методика составления индивидуальных программ с тренировочной направленностью. Разучивание и совершенствование техники и темпа</w:t>
            </w:r>
          </w:p>
          <w:p w:rsidR="006150AA" w:rsidRPr="006465B1" w:rsidRDefault="006150AA" w:rsidP="00632CDB">
            <w:pPr>
              <w:jc w:val="both"/>
            </w:pPr>
            <w:proofErr w:type="gramStart"/>
            <w:r w:rsidRPr="006465B1">
              <w:rPr>
                <w:sz w:val="22"/>
                <w:szCs w:val="22"/>
              </w:rPr>
              <w:t>оздоровительных</w:t>
            </w:r>
            <w:proofErr w:type="gramEnd"/>
            <w:r w:rsidRPr="006465B1">
              <w:rPr>
                <w:sz w:val="22"/>
                <w:szCs w:val="22"/>
              </w:rPr>
              <w:t xml:space="preserve"> ходьбы и бега.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4. Методика определения профессионального значимых физических, психических и специальных качеств на основе </w:t>
            </w:r>
            <w:proofErr w:type="spellStart"/>
            <w:r w:rsidRPr="006465B1">
              <w:rPr>
                <w:sz w:val="22"/>
                <w:szCs w:val="22"/>
              </w:rPr>
              <w:t>профессиограммы</w:t>
            </w:r>
            <w:proofErr w:type="spellEnd"/>
            <w:r w:rsidRPr="006465B1">
              <w:rPr>
                <w:sz w:val="22"/>
                <w:szCs w:val="22"/>
              </w:rPr>
              <w:t xml:space="preserve"> будущего специалиста.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Разучивание и совершенствование выполнения упражнений, направленных на развитие профессионально значимых физических качеств, прикладных двигательных умений и навыков.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5. Методика закаливания для профилактики простуды и гриппа. Выполнение закаливающих упражнений повышающих защитные силы организма (ходьба и бег на открытом воздухе в прохладную погоду, и </w:t>
            </w:r>
            <w:proofErr w:type="spellStart"/>
            <w:proofErr w:type="gramStart"/>
            <w:r w:rsidRPr="006465B1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6465B1">
              <w:rPr>
                <w:sz w:val="22"/>
                <w:szCs w:val="22"/>
              </w:rPr>
              <w:t>).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6. Методика составления распорядка дня с учётом рекомендуемой нормы недельного объёма двигательной активности студента (не менее десяти часов). Разучивание и совершенствование выполнения упражнений для проведения физкультурно-оздоровительных мероприятий в режиме дня (физкультурные минуты, физкультурные паузы, подвижные перемены и т.п.).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7. Занятия на тренажёрах с целью совершенствования общей физической подготовки.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8. Разучивание и совершенствование специальных психорегулирующих комплексов физических упражнений.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857D81" w:rsidP="000E73F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465B1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6465B1">
              <w:rPr>
                <w:b/>
                <w:sz w:val="22"/>
                <w:szCs w:val="22"/>
              </w:rPr>
              <w:t>:</w:t>
            </w:r>
          </w:p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sz w:val="22"/>
                <w:szCs w:val="22"/>
              </w:rPr>
              <w:t>Еженедельно 2 часа в форме занятий в секциях по видам спорта, группах ОФП.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rPr>
          <w:trHeight w:val="577"/>
        </w:trPr>
        <w:tc>
          <w:tcPr>
            <w:tcW w:w="2872" w:type="dxa"/>
            <w:vMerge w:val="restart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Тема 2.1.</w:t>
            </w:r>
          </w:p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Социально-биологические основы физической культуры и здоровый образ жизни</w:t>
            </w:r>
          </w:p>
        </w:tc>
        <w:tc>
          <w:tcPr>
            <w:tcW w:w="7395" w:type="dxa"/>
            <w:gridSpan w:val="4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819" w:type="dxa"/>
            <w:gridSpan w:val="2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2693" w:type="dxa"/>
            <w:vMerge w:val="restart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AE705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7395" w:type="dxa"/>
            <w:gridSpan w:val="4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Раздел 2. Формирование навыков здорового образа жизни средствами культуры.</w:t>
            </w:r>
          </w:p>
        </w:tc>
        <w:tc>
          <w:tcPr>
            <w:tcW w:w="1819" w:type="dxa"/>
            <w:gridSpan w:val="2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  <w:vMerge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i/>
                <w:sz w:val="22"/>
                <w:szCs w:val="22"/>
              </w:rPr>
              <w:t>Тематика учебных занятий: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Практические занятия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1. Методы оценки и коррекции осанки и телосложения. Разучивание и совершенствование выполнения комплекса упражнений для профилактики нарушений осанки и плоскостопия.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2. Разучивание и совершенствование выполнения комплекса упражнений для укрепления основных групп мышц.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3. Методические рекомендации для овладения расслаблением во время выполнения физических упражнений. Разучивание и совершенствование выполнения комплекса физических упражнений, применяемых для развития способности к произвольному расслаблению мышц.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4. Разучивание и совершенствование выполнения комплексов упражнений для стимуляции зрительного анализатора.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lastRenderedPageBreak/>
              <w:t>5. Разучивание выполнения комплекса упражнений с применением отягощений (предельного, непредельного веса, динамического характера).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6. Разучивание и совершенствование выполнения комплекса упражнений для укрепления </w:t>
            </w:r>
            <w:proofErr w:type="spellStart"/>
            <w:proofErr w:type="gramStart"/>
            <w:r w:rsidRPr="006465B1">
              <w:rPr>
                <w:sz w:val="22"/>
                <w:szCs w:val="22"/>
              </w:rPr>
              <w:t>сердечно-сосудистой</w:t>
            </w:r>
            <w:proofErr w:type="spellEnd"/>
            <w:proofErr w:type="gramEnd"/>
            <w:r w:rsidRPr="006465B1">
              <w:rPr>
                <w:sz w:val="22"/>
                <w:szCs w:val="22"/>
              </w:rPr>
              <w:t xml:space="preserve"> системы.</w:t>
            </w:r>
          </w:p>
          <w:p w:rsidR="006150AA" w:rsidRPr="006465B1" w:rsidRDefault="006150AA" w:rsidP="00632CDB">
            <w:pPr>
              <w:jc w:val="both"/>
            </w:pP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4</w:t>
            </w: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465B1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6465B1">
              <w:rPr>
                <w:b/>
                <w:sz w:val="22"/>
                <w:szCs w:val="22"/>
              </w:rPr>
              <w:t>: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Подготовка рефератов по темам: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- режим труда и отдыха;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- вода и её значение для организма.</w:t>
            </w:r>
          </w:p>
          <w:p w:rsidR="006150AA" w:rsidRPr="006465B1" w:rsidRDefault="006150AA" w:rsidP="00632CDB">
            <w:r w:rsidRPr="006465B1">
              <w:rPr>
                <w:sz w:val="22"/>
                <w:szCs w:val="22"/>
              </w:rPr>
              <w:t>- несовместимость занятий физической культурой и спортом с вредными привычками;</w:t>
            </w:r>
          </w:p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sz w:val="22"/>
                <w:szCs w:val="22"/>
              </w:rPr>
              <w:t>- влияние вредных привычек на профессиональную пригодность, на физическое развитие, работоспособность человека, возникновение заболеваний органов дыхания, кровообращения, эндокринной системы и новообразований.</w:t>
            </w:r>
          </w:p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rPr>
          <w:trHeight w:val="525"/>
        </w:trPr>
        <w:tc>
          <w:tcPr>
            <w:tcW w:w="2872" w:type="dxa"/>
            <w:vMerge w:val="restart"/>
          </w:tcPr>
          <w:p w:rsidR="006150AA" w:rsidRPr="006465B1" w:rsidRDefault="006150AA" w:rsidP="00632CDB"/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Тема 2.2. Развитие и совершенствование основных жизненно важных физических и профессиональных качеств</w:t>
            </w:r>
          </w:p>
        </w:tc>
        <w:tc>
          <w:tcPr>
            <w:tcW w:w="7245" w:type="dxa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969" w:type="dxa"/>
            <w:gridSpan w:val="5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Уровень освоения</w:t>
            </w:r>
          </w:p>
        </w:tc>
        <w:tc>
          <w:tcPr>
            <w:tcW w:w="2693" w:type="dxa"/>
          </w:tcPr>
          <w:p w:rsidR="006150AA" w:rsidRPr="006465B1" w:rsidRDefault="00AE7051" w:rsidP="000E73F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7260" w:type="dxa"/>
            <w:gridSpan w:val="2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Раздел 2. Формирование навыков здорового образа жизни средствами культуры.</w:t>
            </w:r>
          </w:p>
        </w:tc>
        <w:tc>
          <w:tcPr>
            <w:tcW w:w="1954" w:type="dxa"/>
            <w:gridSpan w:val="4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i/>
                <w:sz w:val="22"/>
                <w:szCs w:val="22"/>
              </w:rPr>
              <w:t>Тематика учебных занятий: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</w:pP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r w:rsidRPr="006465B1">
              <w:rPr>
                <w:b/>
                <w:sz w:val="22"/>
                <w:szCs w:val="22"/>
              </w:rPr>
              <w:t>Практические занятия</w:t>
            </w:r>
            <w:r w:rsidRPr="006465B1">
              <w:rPr>
                <w:sz w:val="22"/>
                <w:szCs w:val="22"/>
              </w:rPr>
              <w:t xml:space="preserve">: 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Развитие силы мышц. Совершенствование выполнения комплекса упражнений с  применением отягощений (предельного, непредельного веса, динамического характера). Упражнения с преодолением веса собственного тела: гимнастические упражнения (</w:t>
            </w:r>
            <w:proofErr w:type="gramStart"/>
            <w:r w:rsidRPr="006465B1">
              <w:rPr>
                <w:sz w:val="22"/>
                <w:szCs w:val="22"/>
              </w:rPr>
              <w:t>отжимание</w:t>
            </w:r>
            <w:proofErr w:type="gramEnd"/>
            <w:r w:rsidRPr="006465B1">
              <w:rPr>
                <w:sz w:val="22"/>
                <w:szCs w:val="22"/>
              </w:rPr>
              <w:t xml:space="preserve"> в упоре лёжа, отжимание на брусьях, подтягивание ног к перекладине, подтягивание в висе, сгибание и разгибание рук в упоре и </w:t>
            </w:r>
            <w:proofErr w:type="spellStart"/>
            <w:r w:rsidRPr="006465B1">
              <w:rPr>
                <w:sz w:val="22"/>
                <w:szCs w:val="22"/>
              </w:rPr>
              <w:t>т.п</w:t>
            </w:r>
            <w:proofErr w:type="spellEnd"/>
            <w:r w:rsidRPr="006465B1">
              <w:rPr>
                <w:sz w:val="22"/>
                <w:szCs w:val="22"/>
              </w:rPr>
              <w:t>). Легкоатлетические  прыжковые упражнения с дополнительным отягощением (</w:t>
            </w:r>
            <w:proofErr w:type="spellStart"/>
            <w:r w:rsidRPr="006465B1">
              <w:rPr>
                <w:sz w:val="22"/>
                <w:szCs w:val="22"/>
              </w:rPr>
              <w:t>напрыгивание</w:t>
            </w:r>
            <w:proofErr w:type="spellEnd"/>
            <w:r w:rsidRPr="006465B1">
              <w:rPr>
                <w:sz w:val="22"/>
                <w:szCs w:val="22"/>
              </w:rPr>
              <w:t xml:space="preserve"> и спрыгивание, прыжки через скакалку, </w:t>
            </w:r>
            <w:proofErr w:type="spellStart"/>
            <w:r w:rsidRPr="006465B1">
              <w:rPr>
                <w:sz w:val="22"/>
                <w:szCs w:val="22"/>
              </w:rPr>
              <w:t>многоскоки</w:t>
            </w:r>
            <w:proofErr w:type="spellEnd"/>
            <w:r w:rsidRPr="006465B1">
              <w:rPr>
                <w:sz w:val="22"/>
                <w:szCs w:val="22"/>
              </w:rPr>
              <w:t xml:space="preserve">, прыжки через препятствия). Упражнение с внешним сопротивлением: с отягощениями (гантелями, набивными мячами, штангой), с сопротивлением партнёра, с сопротивлением внешней среды (бег в гору, бег по песку или снегу), с сопротивлением упругих предметов (прыжки на батуте, эспандер). Передвижение в весе и упоре на руках. Лазанье (по канату, по гимнастической стенке с отягощением). Выполнение упражнений на развитие силы основных мышечных групп на силовых тренажёрах. Подвижные игры с силовой направленностью. Проведение студентами фрагментов </w:t>
            </w:r>
            <w:proofErr w:type="gramStart"/>
            <w:r w:rsidRPr="006465B1">
              <w:rPr>
                <w:sz w:val="22"/>
                <w:szCs w:val="22"/>
              </w:rPr>
              <w:t>занятия</w:t>
            </w:r>
            <w:proofErr w:type="gramEnd"/>
            <w:r w:rsidRPr="006465B1">
              <w:rPr>
                <w:sz w:val="22"/>
                <w:szCs w:val="22"/>
              </w:rPr>
              <w:t xml:space="preserve"> с использованием самостоятельно подготовленных комплексов упражнений по развитию силы мышц.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</w:pPr>
          </w:p>
          <w:p w:rsidR="006150AA" w:rsidRPr="006465B1" w:rsidRDefault="006150AA" w:rsidP="00632CDB">
            <w:pPr>
              <w:jc w:val="center"/>
            </w:pPr>
          </w:p>
          <w:p w:rsidR="006150AA" w:rsidRPr="006465B1" w:rsidRDefault="006150AA" w:rsidP="00632CDB">
            <w:pPr>
              <w:jc w:val="center"/>
            </w:pPr>
          </w:p>
          <w:p w:rsidR="006150AA" w:rsidRPr="006465B1" w:rsidRDefault="00AE7051" w:rsidP="00632CD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6150AA" w:rsidRPr="006465B1" w:rsidRDefault="006150AA" w:rsidP="00632CDB">
            <w:pPr>
              <w:jc w:val="center"/>
            </w:pPr>
          </w:p>
          <w:p w:rsidR="006150AA" w:rsidRPr="006465B1" w:rsidRDefault="006150AA" w:rsidP="00632CDB">
            <w:pPr>
              <w:jc w:val="center"/>
            </w:pPr>
          </w:p>
        </w:tc>
      </w:tr>
      <w:tr w:rsidR="006150AA" w:rsidRPr="000F56B3" w:rsidTr="00632CDB">
        <w:trPr>
          <w:trHeight w:val="3687"/>
        </w:trPr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Развитие быстроты.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Бег на месте в максимальном темпе (в упоре о гимнастическую стенку и без упора). Челночный бег 10</w:t>
            </w:r>
            <w:r w:rsidRPr="006465B1">
              <w:rPr>
                <w:sz w:val="22"/>
                <w:szCs w:val="22"/>
                <w:lang w:val="en-US"/>
              </w:rPr>
              <w:t>x</w:t>
            </w:r>
            <w:r w:rsidRPr="006465B1">
              <w:rPr>
                <w:sz w:val="22"/>
                <w:szCs w:val="22"/>
              </w:rPr>
              <w:t xml:space="preserve">10. Бег по разметкам с максимальным темпом. Бег с низкого и среднего старта, стартовый разгон с увеличением расстояния бега. Бег с ускорением на отрезках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465B1">
                <w:rPr>
                  <w:sz w:val="22"/>
                  <w:szCs w:val="22"/>
                </w:rPr>
                <w:t>50 м</w:t>
              </w:r>
            </w:smartTag>
            <w:r w:rsidRPr="006465B1">
              <w:rPr>
                <w:sz w:val="22"/>
                <w:szCs w:val="22"/>
              </w:rPr>
              <w:t xml:space="preserve">. Повторный бег на отрезках от 40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465B1">
                <w:rPr>
                  <w:sz w:val="22"/>
                  <w:szCs w:val="22"/>
                </w:rPr>
                <w:t>50 м</w:t>
              </w:r>
            </w:smartTag>
            <w:r w:rsidRPr="006465B1">
              <w:rPr>
                <w:sz w:val="22"/>
                <w:szCs w:val="22"/>
              </w:rPr>
              <w:t xml:space="preserve"> максимальной интенсивности. Эстафетный бег. Бег с низкого старта с использованием различных вариантов стартового положения (с поворотом на 90</w:t>
            </w:r>
            <w:r w:rsidRPr="006465B1">
              <w:rPr>
                <w:sz w:val="22"/>
                <w:szCs w:val="22"/>
                <w:vertAlign w:val="superscript"/>
              </w:rPr>
              <w:t xml:space="preserve">0 </w:t>
            </w:r>
            <w:r w:rsidRPr="006465B1">
              <w:rPr>
                <w:sz w:val="22"/>
                <w:szCs w:val="22"/>
              </w:rPr>
              <w:t>и 180</w:t>
            </w:r>
            <w:r w:rsidRPr="006465B1">
              <w:rPr>
                <w:sz w:val="22"/>
                <w:szCs w:val="22"/>
                <w:vertAlign w:val="superscript"/>
              </w:rPr>
              <w:t>0</w:t>
            </w:r>
            <w:r w:rsidRPr="006465B1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6465B1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6465B1">
              <w:rPr>
                <w:sz w:val="22"/>
                <w:szCs w:val="22"/>
              </w:rPr>
              <w:t>). Метание малых мячей по движущимся мишеням (</w:t>
            </w:r>
            <w:proofErr w:type="gramStart"/>
            <w:r w:rsidRPr="006465B1">
              <w:rPr>
                <w:sz w:val="22"/>
                <w:szCs w:val="22"/>
              </w:rPr>
              <w:t>катящийся</w:t>
            </w:r>
            <w:proofErr w:type="gramEnd"/>
            <w:r w:rsidRPr="006465B1">
              <w:rPr>
                <w:sz w:val="22"/>
                <w:szCs w:val="22"/>
              </w:rPr>
              <w:t xml:space="preserve">, раскачивающейся, летящей). Ловля теннисного мяча после отскока от пола, стены (правой и левой рукой). Прыжки в длину с места,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      </w:r>
            <w:proofErr w:type="spellStart"/>
            <w:r w:rsidRPr="006465B1">
              <w:rPr>
                <w:sz w:val="22"/>
                <w:szCs w:val="22"/>
              </w:rPr>
              <w:t>обегание</w:t>
            </w:r>
            <w:proofErr w:type="spellEnd"/>
            <w:r w:rsidRPr="006465B1">
              <w:rPr>
                <w:sz w:val="22"/>
                <w:szCs w:val="22"/>
              </w:rPr>
              <w:t xml:space="preserve"> различных предметов (легкоатлетических стоек, мячей, лежащих на полу или подвешенных на высоте). Подвижные игры со скоростной направленностью. Совершенствование легкоатлетической подготовки. Соревнования.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/>
          <w:p w:rsidR="006150AA" w:rsidRPr="006465B1" w:rsidRDefault="006150AA" w:rsidP="00632CDB"/>
          <w:p w:rsidR="006150AA" w:rsidRPr="006465B1" w:rsidRDefault="006150AA" w:rsidP="00632CDB"/>
          <w:p w:rsidR="006150AA" w:rsidRPr="006465B1" w:rsidRDefault="006150AA" w:rsidP="00632CDB"/>
          <w:p w:rsidR="006150AA" w:rsidRPr="006465B1" w:rsidRDefault="00AE705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Развитие выносливости. 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Бег различной интенсивности с постепенным увеличением его продолжительности до 30-40 мин. Бег от 1000 до </w:t>
            </w:r>
            <w:smartTag w:uri="urn:schemas-microsoft-com:office:smarttags" w:element="metricconverter">
              <w:smartTagPr>
                <w:attr w:name="ProductID" w:val="5000 м"/>
              </w:smartTagPr>
              <w:r w:rsidRPr="006465B1">
                <w:rPr>
                  <w:sz w:val="22"/>
                  <w:szCs w:val="22"/>
                </w:rPr>
                <w:t>5000 м</w:t>
              </w:r>
            </w:smartTag>
            <w:r w:rsidRPr="006465B1">
              <w:rPr>
                <w:sz w:val="22"/>
                <w:szCs w:val="22"/>
              </w:rPr>
              <w:t xml:space="preserve"> (повторный и интервальный). Специальные беговые упражнения. Бег и быстрая ходьба по пересеченной местности.  Чередование ходьбы, бега и прыжков. Кроссовая подготовка. Соревнования. </w:t>
            </w:r>
          </w:p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sz w:val="22"/>
                <w:szCs w:val="22"/>
              </w:rPr>
              <w:t xml:space="preserve">Круговая тренировка; многократное выполнение упражнений циклического характера; комбинаций упражнений ритмической гимнастики. Аэробной и </w:t>
            </w:r>
            <w:proofErr w:type="gramStart"/>
            <w:r w:rsidRPr="006465B1">
              <w:rPr>
                <w:sz w:val="22"/>
                <w:szCs w:val="22"/>
              </w:rPr>
              <w:t>смешанный</w:t>
            </w:r>
            <w:proofErr w:type="gramEnd"/>
            <w:r w:rsidRPr="006465B1">
              <w:rPr>
                <w:sz w:val="22"/>
                <w:szCs w:val="22"/>
              </w:rPr>
              <w:t xml:space="preserve"> режимы нагрузки. Спортивные и подвижные игры. Передвижение на лыжах в режимах: умеренной и большой интенсивности; максимальной и </w:t>
            </w:r>
            <w:proofErr w:type="spellStart"/>
            <w:r w:rsidRPr="006465B1">
              <w:rPr>
                <w:sz w:val="22"/>
                <w:szCs w:val="22"/>
              </w:rPr>
              <w:t>субмаксимальной</w:t>
            </w:r>
            <w:proofErr w:type="spellEnd"/>
            <w:r w:rsidRPr="006465B1">
              <w:rPr>
                <w:sz w:val="22"/>
                <w:szCs w:val="22"/>
              </w:rPr>
              <w:t xml:space="preserve"> интенсивности. Марш-бросок на лыжах.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AE705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Развитие координации движений. 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Выполнение гимнастических упражнений с листа. Зеркальное выполнение упражнений. Прыжки с вращением. Развитие координации движений с использованием танцевальных шагов: галоп, полька, вальс (передвижение вперед, назад, в сторону, с поворотами и т.п.). Упражнения на координацию (поочередные движения руками, на координацию рук и ног в ходьбе, прыжках и т.п.). Акробатическая подготовка: обучение группировки, перекатам в группировке; кувырок вперед, назад, в сторону, кувырок вперед на одну ногу; мост из </w:t>
            </w:r>
            <w:proofErr w:type="gramStart"/>
            <w:r w:rsidRPr="006465B1">
              <w:rPr>
                <w:sz w:val="22"/>
                <w:szCs w:val="22"/>
              </w:rPr>
              <w:t>положения</w:t>
            </w:r>
            <w:proofErr w:type="gramEnd"/>
            <w:r w:rsidRPr="006465B1">
              <w:rPr>
                <w:sz w:val="22"/>
                <w:szCs w:val="22"/>
              </w:rPr>
              <w:t xml:space="preserve"> лежа, с помощью партнера; стойка на лопатках; на руках у опоры, или с помощью партнера. Жонглирование большими (волейбольными) и малыми (теннисными) мячами.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Жонглирование гимнастической палкой.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</w:t>
            </w:r>
          </w:p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sz w:val="22"/>
                <w:szCs w:val="22"/>
              </w:rPr>
              <w:lastRenderedPageBreak/>
              <w:t>Проведением фрагментов занятий.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AE7051" w:rsidP="00632C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Спортивные игры.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b/>
                <w:sz w:val="22"/>
                <w:szCs w:val="22"/>
              </w:rPr>
              <w:t>Баскетбол или стрит-баскетбол</w:t>
            </w:r>
            <w:r w:rsidRPr="006465B1">
              <w:rPr>
                <w:sz w:val="22"/>
                <w:szCs w:val="22"/>
              </w:rPr>
              <w:t xml:space="preserve">. </w:t>
            </w:r>
            <w:proofErr w:type="gramStart"/>
            <w:r w:rsidRPr="006465B1">
              <w:rPr>
                <w:sz w:val="22"/>
                <w:szCs w:val="22"/>
              </w:rPr>
              <w:t>Совершенствование технической подготовки: техники нападения (техники передвижения, техники владения мячом, техники бросков мяча в корзину), техники защиты (техника передвижения, техника овладения мячом) и тактической подготовки: тактики нападения (индивидуальные, групповые, командные действия), тактики защиты (индивидуальные, групповые, командные действия).</w:t>
            </w:r>
            <w:proofErr w:type="gramEnd"/>
            <w:r w:rsidRPr="006465B1">
              <w:rPr>
                <w:sz w:val="22"/>
                <w:szCs w:val="22"/>
              </w:rPr>
              <w:t xml:space="preserve"> Приемы игры в нападении и защите. Правила игры и судейства. Выполнение основных технических и тактических приемов игры: ловля и передача мяча двумя руками и одной рукой, ведение мяча правой и левой рукой, бросок мяча с места и в движении, умение вести двустороннюю игру с соблюдением правил. Нормативы по технике игры. Контрольные игры и соревнования.</w:t>
            </w:r>
          </w:p>
          <w:p w:rsidR="006150AA" w:rsidRPr="006465B1" w:rsidRDefault="006150AA" w:rsidP="00632CDB">
            <w:pPr>
              <w:jc w:val="both"/>
            </w:pP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</w:pPr>
            <w:r w:rsidRPr="006465B1">
              <w:rPr>
                <w:b/>
                <w:sz w:val="22"/>
                <w:szCs w:val="22"/>
              </w:rPr>
              <w:t>Волейбол</w:t>
            </w:r>
            <w:r w:rsidRPr="006465B1">
              <w:rPr>
                <w:sz w:val="22"/>
                <w:szCs w:val="22"/>
              </w:rPr>
              <w:t xml:space="preserve">. </w:t>
            </w:r>
            <w:proofErr w:type="gramStart"/>
            <w:r w:rsidRPr="006465B1">
              <w:rPr>
                <w:sz w:val="22"/>
                <w:szCs w:val="22"/>
              </w:rPr>
              <w:t>Совершенствование технической подготовки: техники нападения (действия без мяча, действия с мячом), техники защиты (действия без мяча, действия с мячом, блокирование) и тактической подготовки: тактики нападения (индивидуальные, групповые командные действия), тактики защиты (индивидуальные, групповые командные действия).</w:t>
            </w:r>
            <w:proofErr w:type="gramEnd"/>
            <w:r w:rsidRPr="006465B1">
              <w:rPr>
                <w:sz w:val="22"/>
                <w:szCs w:val="22"/>
              </w:rPr>
              <w:t xml:space="preserve"> Интегральная подготовка. Приемы игры в нападении и защите. Правила игры и судейства. Выполнение основных технических и тактических приемов игры: передача мяча двумя руками сверху, прием снизу, прямой нападающий удар, подача нижняя и верхняя прямая, умение вести двустороннюю игру с соблюдением правил. Нормативы по технике игры. Контрольные игры и соревнования.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b/>
                <w:sz w:val="22"/>
                <w:szCs w:val="22"/>
              </w:rPr>
              <w:t>Футбол</w:t>
            </w:r>
            <w:r w:rsidRPr="006465B1">
              <w:rPr>
                <w:sz w:val="22"/>
                <w:szCs w:val="22"/>
              </w:rPr>
              <w:t xml:space="preserve"> (</w:t>
            </w:r>
            <w:proofErr w:type="spellStart"/>
            <w:r w:rsidRPr="006465B1">
              <w:rPr>
                <w:sz w:val="22"/>
                <w:szCs w:val="22"/>
              </w:rPr>
              <w:t>Футзал</w:t>
            </w:r>
            <w:proofErr w:type="spellEnd"/>
            <w:r w:rsidRPr="006465B1">
              <w:rPr>
                <w:sz w:val="22"/>
                <w:szCs w:val="22"/>
              </w:rPr>
              <w:t>) или игра по упрощенным правилам на площадках разных размеров. Совершенствование технической подготовки: техники ударов по мячу, остановки мяча, ведение мяча, отбора и перехвата мяча, вбрасывание мяча, отработка техники ложных движений (финтов), техники защиты, техники игры вратаря и технической подготовки: тактики игры в нападении, тактики игры в защите, тактики игры вратаря, различных тактических действий. Приемы игры в нападении и защите. Правила игры и судейства. Выполнение основных технических и тактических приемов игры: удар по воротам на точность, жонглирование мячом, остановка мяча ногой, ведение мяча, обводка и удар по воротам. Контрольные игры и соревнования.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2</w:t>
            </w:r>
          </w:p>
        </w:tc>
      </w:tr>
      <w:tr w:rsidR="006150AA" w:rsidRPr="000F56B3" w:rsidTr="00632CDB">
        <w:tc>
          <w:tcPr>
            <w:tcW w:w="2872" w:type="dxa"/>
            <w:vMerge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6465B1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6465B1">
              <w:rPr>
                <w:b/>
                <w:sz w:val="22"/>
                <w:szCs w:val="22"/>
              </w:rPr>
              <w:t>: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Подготовка рефератов по темам: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- физиологические механизмы использования средств физической культуры и спорта для активного отдыха и восстановления работоспособности, снижения негативного воздействия вредных привычек;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 xml:space="preserve">- роль семьи </w:t>
            </w:r>
            <w:proofErr w:type="gramStart"/>
            <w:r w:rsidRPr="006465B1">
              <w:rPr>
                <w:sz w:val="22"/>
                <w:szCs w:val="22"/>
              </w:rPr>
              <w:t>формировании</w:t>
            </w:r>
            <w:proofErr w:type="gramEnd"/>
            <w:r w:rsidRPr="006465B1">
              <w:rPr>
                <w:sz w:val="22"/>
                <w:szCs w:val="22"/>
              </w:rPr>
              <w:t xml:space="preserve"> здорового образа жизни;</w:t>
            </w:r>
          </w:p>
          <w:p w:rsidR="006150AA" w:rsidRPr="006465B1" w:rsidRDefault="006150AA" w:rsidP="00632CDB">
            <w:pPr>
              <w:jc w:val="both"/>
            </w:pPr>
            <w:r w:rsidRPr="006465B1">
              <w:rPr>
                <w:sz w:val="22"/>
                <w:szCs w:val="22"/>
              </w:rPr>
              <w:t>- массовый спорт и спорт высших достижений, их цели и задачи.</w:t>
            </w:r>
          </w:p>
          <w:p w:rsidR="006150AA" w:rsidRPr="006465B1" w:rsidRDefault="006150AA" w:rsidP="00632CDB">
            <w:pPr>
              <w:jc w:val="both"/>
              <w:rPr>
                <w:b/>
              </w:rPr>
            </w:pPr>
            <w:r w:rsidRPr="006465B1">
              <w:rPr>
                <w:sz w:val="22"/>
                <w:szCs w:val="22"/>
              </w:rPr>
              <w:t xml:space="preserve">- олимпийские, </w:t>
            </w:r>
            <w:proofErr w:type="spellStart"/>
            <w:r w:rsidRPr="006465B1">
              <w:rPr>
                <w:sz w:val="22"/>
                <w:szCs w:val="22"/>
              </w:rPr>
              <w:t>неолимпийские</w:t>
            </w:r>
            <w:proofErr w:type="spellEnd"/>
            <w:r w:rsidRPr="006465B1">
              <w:rPr>
                <w:sz w:val="22"/>
                <w:szCs w:val="22"/>
              </w:rPr>
              <w:t xml:space="preserve"> и национальные виды спорта.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2693" w:type="dxa"/>
          </w:tcPr>
          <w:p w:rsidR="006150AA" w:rsidRPr="006465B1" w:rsidRDefault="006150AA" w:rsidP="00632CDB">
            <w:pPr>
              <w:jc w:val="center"/>
              <w:rPr>
                <w:b/>
              </w:rPr>
            </w:pPr>
          </w:p>
        </w:tc>
      </w:tr>
      <w:tr w:rsidR="006150AA" w:rsidRPr="000F56B3" w:rsidTr="00632CDB">
        <w:tc>
          <w:tcPr>
            <w:tcW w:w="2872" w:type="dxa"/>
          </w:tcPr>
          <w:p w:rsidR="006150AA" w:rsidRPr="006465B1" w:rsidRDefault="006150AA" w:rsidP="00632CDB">
            <w:pPr>
              <w:rPr>
                <w:b/>
              </w:rPr>
            </w:pPr>
          </w:p>
        </w:tc>
        <w:tc>
          <w:tcPr>
            <w:tcW w:w="9214" w:type="dxa"/>
            <w:gridSpan w:val="6"/>
          </w:tcPr>
          <w:p w:rsidR="006150AA" w:rsidRPr="006465B1" w:rsidRDefault="006150AA" w:rsidP="00632CDB">
            <w:pPr>
              <w:rPr>
                <w:b/>
              </w:rPr>
            </w:pPr>
            <w:r w:rsidRPr="006465B1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693" w:type="dxa"/>
          </w:tcPr>
          <w:p w:rsidR="006150AA" w:rsidRPr="006465B1" w:rsidRDefault="00AE7051" w:rsidP="009159D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</w:tbl>
    <w:p w:rsidR="006150AA" w:rsidRPr="00970887" w:rsidRDefault="006150AA" w:rsidP="006150AA">
      <w:pPr>
        <w:jc w:val="both"/>
        <w:rPr>
          <w:b/>
          <w:sz w:val="28"/>
          <w:szCs w:val="28"/>
        </w:rPr>
      </w:pP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>Для характеристики уровня освоения учебного материала используются следующие обозначения:</w:t>
      </w: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 xml:space="preserve">1 – </w:t>
      </w:r>
      <w:proofErr w:type="gramStart"/>
      <w:r w:rsidRPr="00970887">
        <w:t>ознакомительный</w:t>
      </w:r>
      <w:proofErr w:type="gramEnd"/>
      <w:r w:rsidRPr="00970887">
        <w:t xml:space="preserve"> (воспроизведение информации, узнавание (распознавание), объяснение ранее изученных объектов, свойств и т.п.); </w:t>
      </w: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>2 – </w:t>
      </w:r>
      <w:proofErr w:type="gramStart"/>
      <w:r w:rsidRPr="00970887">
        <w:t>репродуктивный</w:t>
      </w:r>
      <w:proofErr w:type="gramEnd"/>
      <w:r w:rsidRPr="00970887">
        <w:t xml:space="preserve"> (выполнение деятельности по образцу, инструкции или под руководством); </w:t>
      </w:r>
    </w:p>
    <w:p w:rsidR="006150AA" w:rsidRPr="00970887" w:rsidRDefault="006150AA" w:rsidP="00615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970887">
        <w:t xml:space="preserve">3 – </w:t>
      </w:r>
      <w:proofErr w:type="gramStart"/>
      <w:r w:rsidRPr="00970887">
        <w:t>продуктивный</w:t>
      </w:r>
      <w:proofErr w:type="gramEnd"/>
      <w:r w:rsidRPr="00970887">
        <w:t xml:space="preserve"> (самостоятельное планирование и выполнение деятельности, решение проблемных задач).</w:t>
      </w:r>
    </w:p>
    <w:p w:rsidR="006150AA" w:rsidRPr="00970887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150AA" w:rsidRPr="00970887" w:rsidSect="00C760B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F56B3">
        <w:rPr>
          <w:b/>
        </w:rPr>
        <w:lastRenderedPageBreak/>
        <w:t xml:space="preserve">3. УСЛОВИЯ РЕАЛИЗАЦИИ ПРОГРАММЫ </w:t>
      </w:r>
    </w:p>
    <w:p w:rsidR="006150AA" w:rsidRPr="000F56B3" w:rsidRDefault="006150AA" w:rsidP="006150AA">
      <w:pPr>
        <w:spacing w:line="360" w:lineRule="auto"/>
        <w:ind w:firstLine="709"/>
        <w:jc w:val="both"/>
      </w:pPr>
      <w:r w:rsidRPr="000F56B3">
        <w:rPr>
          <w:b/>
        </w:rPr>
        <w:t>3.1. Материально-техническое обеспечение</w:t>
      </w:r>
    </w:p>
    <w:p w:rsidR="006150AA" w:rsidRPr="000F56B3" w:rsidRDefault="006150AA" w:rsidP="009159D4">
      <w:pPr>
        <w:ind w:firstLine="709"/>
        <w:jc w:val="both"/>
      </w:pPr>
      <w:r w:rsidRPr="000F56B3">
        <w:t>Реализация программы предполагает наличие спортивного и тренажерного залов.</w:t>
      </w:r>
    </w:p>
    <w:p w:rsidR="006150AA" w:rsidRPr="000F56B3" w:rsidRDefault="006150AA" w:rsidP="009159D4">
      <w:pPr>
        <w:ind w:firstLine="709"/>
        <w:jc w:val="both"/>
      </w:pPr>
      <w:r w:rsidRPr="000F56B3">
        <w:rPr>
          <w:b/>
        </w:rPr>
        <w:t>Спортивный комплекс</w:t>
      </w:r>
      <w:r w:rsidRPr="000F56B3">
        <w:t>:</w:t>
      </w:r>
    </w:p>
    <w:p w:rsidR="006150AA" w:rsidRPr="000F56B3" w:rsidRDefault="006150AA" w:rsidP="009159D4">
      <w:pPr>
        <w:ind w:firstLine="709"/>
        <w:jc w:val="both"/>
      </w:pPr>
      <w:r w:rsidRPr="000F56B3">
        <w:t>- спортивный зал;</w:t>
      </w:r>
    </w:p>
    <w:p w:rsidR="006150AA" w:rsidRPr="000F56B3" w:rsidRDefault="006150AA" w:rsidP="009159D4">
      <w:pPr>
        <w:ind w:firstLine="709"/>
        <w:jc w:val="both"/>
      </w:pPr>
      <w:r w:rsidRPr="000F56B3">
        <w:t>- открытый стадион широкого профиля с элементами полосы препятствий;</w:t>
      </w:r>
    </w:p>
    <w:p w:rsidR="006150AA" w:rsidRPr="000F56B3" w:rsidRDefault="006150AA" w:rsidP="009159D4">
      <w:pPr>
        <w:ind w:firstLine="709"/>
        <w:jc w:val="both"/>
      </w:pPr>
      <w:r w:rsidRPr="000F56B3">
        <w:t>- стрелковый тир (в любой модификации включая электронный) или место для стрельбы.</w:t>
      </w:r>
    </w:p>
    <w:p w:rsidR="006150AA" w:rsidRPr="000F56B3" w:rsidRDefault="006150AA" w:rsidP="009159D4">
      <w:pPr>
        <w:ind w:firstLine="709"/>
        <w:jc w:val="both"/>
        <w:rPr>
          <w:b/>
        </w:rPr>
      </w:pPr>
      <w:r w:rsidRPr="000F56B3">
        <w:rPr>
          <w:b/>
        </w:rPr>
        <w:t>Залы:</w:t>
      </w:r>
    </w:p>
    <w:p w:rsidR="006150AA" w:rsidRPr="000F56B3" w:rsidRDefault="006150AA" w:rsidP="009159D4">
      <w:pPr>
        <w:ind w:firstLine="709"/>
        <w:jc w:val="both"/>
      </w:pPr>
      <w:r w:rsidRPr="000F56B3">
        <w:t>- библиотека, читальный зал с выходом в Интернет;</w:t>
      </w:r>
    </w:p>
    <w:p w:rsidR="006150AA" w:rsidRPr="000F56B3" w:rsidRDefault="006150AA" w:rsidP="009159D4">
      <w:pPr>
        <w:ind w:firstLine="709"/>
        <w:jc w:val="both"/>
      </w:pPr>
      <w:r w:rsidRPr="000F56B3">
        <w:t>- актовый зал.</w:t>
      </w:r>
    </w:p>
    <w:p w:rsidR="006150AA" w:rsidRPr="000F56B3" w:rsidRDefault="00C33588" w:rsidP="009159D4">
      <w:pPr>
        <w:ind w:firstLine="709"/>
        <w:jc w:val="both"/>
        <w:rPr>
          <w:b/>
        </w:rPr>
      </w:pPr>
      <w:r>
        <w:rPr>
          <w:b/>
        </w:rPr>
        <w:t>П</w:t>
      </w:r>
      <w:r w:rsidR="006150AA" w:rsidRPr="000F56B3">
        <w:rPr>
          <w:b/>
        </w:rPr>
        <w:t>еречень учебно-спортивного оборудования и инвентаря.</w:t>
      </w:r>
    </w:p>
    <w:p w:rsidR="006150AA" w:rsidRPr="000F56B3" w:rsidRDefault="006150AA" w:rsidP="009159D4">
      <w:pPr>
        <w:ind w:firstLine="709"/>
        <w:jc w:val="both"/>
      </w:pPr>
      <w:r w:rsidRPr="000F56B3">
        <w:t>Оборудование и инвентарь спортивного зала:</w:t>
      </w:r>
    </w:p>
    <w:p w:rsidR="006150AA" w:rsidRPr="000F56B3" w:rsidRDefault="006150AA" w:rsidP="009159D4">
      <w:pPr>
        <w:ind w:firstLine="709"/>
        <w:jc w:val="both"/>
      </w:pPr>
      <w:r w:rsidRPr="000F56B3">
        <w:t xml:space="preserve">- стенка гимнастическая; перекладина навесная универсальная для стенки гимнастической; гимнастические скамейки; гимнастические снаряды (перекладина, брусья, бревно, конь с ручками, конь для прыжков и др.);  </w:t>
      </w:r>
      <w:proofErr w:type="gramStart"/>
      <w:r w:rsidRPr="000F56B3">
        <w:t xml:space="preserve">тренажеры для занятий атлетической гимнастики, маты гимнастические, канат, шест для лазанья, канат для  </w:t>
      </w:r>
      <w:proofErr w:type="spellStart"/>
      <w:r w:rsidRPr="000F56B3">
        <w:t>перетягивания</w:t>
      </w:r>
      <w:proofErr w:type="spellEnd"/>
      <w:r w:rsidRPr="000F56B3">
        <w:t xml:space="preserve">, стойки для прыжков в высоту, перекладина для прыжков в высоту, зона приземления для прыжков в высоту, беговая дорожка, ковер борцовский или татами, скакалки, палки гимнастические, мячи набивные, мячи для метания, гантели (разные), гири 16, 24, </w:t>
      </w:r>
      <w:smartTag w:uri="urn:schemas-microsoft-com:office:smarttags" w:element="metricconverter">
        <w:smartTagPr>
          <w:attr w:name="ProductID" w:val="32 кг"/>
        </w:smartTagPr>
        <w:r w:rsidRPr="000F56B3">
          <w:t>32 кг</w:t>
        </w:r>
      </w:smartTag>
      <w:r w:rsidRPr="000F56B3">
        <w:t>, секундомеры, весы напольные, ростомер, динамометры, приборы для измерения давления</w:t>
      </w:r>
      <w:proofErr w:type="gramEnd"/>
      <w:r w:rsidRPr="000F56B3">
        <w:t xml:space="preserve"> и </w:t>
      </w:r>
      <w:proofErr w:type="spellStart"/>
      <w:proofErr w:type="gramStart"/>
      <w:r w:rsidRPr="000F56B3">
        <w:t>др</w:t>
      </w:r>
      <w:proofErr w:type="spellEnd"/>
      <w:proofErr w:type="gramEnd"/>
      <w:r w:rsidRPr="000F56B3">
        <w:t>:</w:t>
      </w:r>
    </w:p>
    <w:p w:rsidR="006150AA" w:rsidRPr="000F56B3" w:rsidRDefault="006150AA" w:rsidP="009159D4">
      <w:pPr>
        <w:ind w:firstLine="709"/>
        <w:jc w:val="both"/>
      </w:pPr>
      <w:r w:rsidRPr="000F56B3">
        <w:t>- 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на волейбольные стойки, сетка волейбольная, антенны волейбольные с карманами, волейбольные мячи, ворота для мини-футбола, сетки для ворот мини-футбольных, мячи мини-футбола и др.</w:t>
      </w:r>
    </w:p>
    <w:p w:rsidR="006150AA" w:rsidRPr="000F56B3" w:rsidRDefault="006150AA" w:rsidP="009159D4">
      <w:pPr>
        <w:ind w:firstLine="709"/>
        <w:jc w:val="both"/>
      </w:pPr>
      <w:r w:rsidRPr="000F56B3">
        <w:t>Открытый стадион широкого профиля с элементами полосы препятствий:</w:t>
      </w:r>
    </w:p>
    <w:p w:rsidR="006150AA" w:rsidRPr="000F56B3" w:rsidRDefault="006150AA" w:rsidP="009159D4">
      <w:pPr>
        <w:ind w:firstLine="709"/>
        <w:jc w:val="both"/>
      </w:pPr>
      <w:proofErr w:type="gramStart"/>
      <w:r w:rsidRPr="000F56B3">
        <w:t xml:space="preserve">- 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 w:rsidRPr="000F56B3">
        <w:t>рукоход</w:t>
      </w:r>
      <w:proofErr w:type="spellEnd"/>
      <w:r w:rsidRPr="000F56B3">
        <w:t xml:space="preserve">  уличный, полоса препятствий, ворота футбольные, сетки для футбольных работ, мячи футбольные, сетка для переноса мячей, колодки стартовые, барьеры для бега, стартовые</w:t>
      </w:r>
      <w:proofErr w:type="gramEnd"/>
      <w:r w:rsidRPr="000F56B3">
        <w:t xml:space="preserve"> флажки или стартовый пистолет, флажки красные и белые, палочки эстафетные, гранаты Ф-1, круг для метания ядра, упор для ног для метания ядра, ядра, указатели дальности метания на 25, 30, 35, 40, 45, 50, </w:t>
      </w:r>
      <w:smartTag w:uri="urn:schemas-microsoft-com:office:smarttags" w:element="metricconverter">
        <w:smartTagPr>
          <w:attr w:name="ProductID" w:val="55 м"/>
        </w:smartTagPr>
        <w:r w:rsidRPr="000F56B3">
          <w:t>55 м</w:t>
        </w:r>
      </w:smartTag>
      <w:r w:rsidRPr="000F56B3">
        <w:t>, нагрудные номера, тумбы «Старт-Финиш», «Поворот», рулетка металлическая, мерный шнур, секундомеры.</w:t>
      </w:r>
    </w:p>
    <w:p w:rsidR="006150AA" w:rsidRPr="000F56B3" w:rsidRDefault="006150AA" w:rsidP="009159D4">
      <w:pPr>
        <w:ind w:firstLine="709"/>
        <w:jc w:val="both"/>
      </w:pPr>
      <w:r w:rsidRPr="000F56B3">
        <w:t>Стрелковый тир (в любой модификации, включая электронный) или место для стрельбы:</w:t>
      </w:r>
    </w:p>
    <w:p w:rsidR="006150AA" w:rsidRPr="000F56B3" w:rsidRDefault="006150AA" w:rsidP="009159D4">
      <w:pPr>
        <w:ind w:firstLine="709"/>
        <w:jc w:val="both"/>
      </w:pPr>
      <w:r w:rsidRPr="000F56B3">
        <w:t>- пневматические пистолеты и винтовки, мишени, пули для стрельбы из пневматического оружия, устройство для подачи мишеней, куртки для стрельбы или интерактивный тир.</w:t>
      </w:r>
    </w:p>
    <w:p w:rsidR="006150AA" w:rsidRPr="000F56B3" w:rsidRDefault="006150AA" w:rsidP="009159D4">
      <w:pPr>
        <w:ind w:firstLine="709"/>
        <w:jc w:val="both"/>
      </w:pPr>
      <w:r w:rsidRPr="000F56B3">
        <w:t>В зависимости от возможностей материально-технической базы и наличия кадрового потенциала перечень учебно-спортивного оборудования и инвентаря может быть должен или изменен.</w:t>
      </w:r>
    </w:p>
    <w:p w:rsidR="006150AA" w:rsidRPr="000F56B3" w:rsidRDefault="006150AA" w:rsidP="009159D4">
      <w:pPr>
        <w:ind w:firstLine="709"/>
        <w:jc w:val="both"/>
      </w:pPr>
      <w:r w:rsidRPr="000F56B3">
        <w:t xml:space="preserve">Комплект </w:t>
      </w:r>
      <w:proofErr w:type="spellStart"/>
      <w:r w:rsidRPr="000F56B3">
        <w:t>мультимедийного</w:t>
      </w:r>
      <w:proofErr w:type="spellEnd"/>
      <w:r w:rsidRPr="000F56B3">
        <w:t xml:space="preserve"> оборудования для проведения методико-практических занятий и презентаций комплексов управлений:</w:t>
      </w:r>
    </w:p>
    <w:p w:rsidR="006150AA" w:rsidRPr="000F56B3" w:rsidRDefault="006150AA" w:rsidP="009159D4">
      <w:pPr>
        <w:ind w:firstLine="709"/>
        <w:jc w:val="both"/>
      </w:pPr>
      <w:r w:rsidRPr="000F56B3">
        <w:t xml:space="preserve">- персональный компьютер специальной конфигурации; интерактивная доска; </w:t>
      </w:r>
    </w:p>
    <w:p w:rsidR="006150AA" w:rsidRPr="000F56B3" w:rsidRDefault="006150AA" w:rsidP="009159D4">
      <w:pPr>
        <w:ind w:firstLine="709"/>
        <w:jc w:val="both"/>
        <w:rPr>
          <w:shd w:val="clear" w:color="auto" w:fill="FFFFFF"/>
        </w:rPr>
      </w:pPr>
      <w:r w:rsidRPr="000F56B3">
        <w:t xml:space="preserve">- система тестирования и опроса; </w:t>
      </w:r>
      <w:proofErr w:type="spellStart"/>
      <w:r w:rsidRPr="000F56B3">
        <w:t>мультимедийный</w:t>
      </w:r>
      <w:proofErr w:type="spellEnd"/>
      <w:r w:rsidRPr="000F56B3">
        <w:t xml:space="preserve"> проектор</w:t>
      </w:r>
      <w:r w:rsidRPr="000F56B3">
        <w:rPr>
          <w:shd w:val="clear" w:color="auto" w:fill="FFFFFF"/>
        </w:rPr>
        <w:t xml:space="preserve"> (видеопроектор); </w:t>
      </w:r>
    </w:p>
    <w:p w:rsidR="006150AA" w:rsidRPr="000F56B3" w:rsidRDefault="006150AA" w:rsidP="009159D4">
      <w:pPr>
        <w:ind w:firstLine="709"/>
        <w:jc w:val="both"/>
        <w:rPr>
          <w:shd w:val="clear" w:color="auto" w:fill="FFFFFF"/>
        </w:rPr>
      </w:pPr>
      <w:r w:rsidRPr="000F56B3">
        <w:rPr>
          <w:shd w:val="clear" w:color="auto" w:fill="FFFFFF"/>
        </w:rPr>
        <w:t xml:space="preserve">- экран; </w:t>
      </w:r>
      <w:proofErr w:type="spellStart"/>
      <w:r w:rsidRPr="000F56B3">
        <w:rPr>
          <w:shd w:val="clear" w:color="auto" w:fill="FFFFFF"/>
        </w:rPr>
        <w:t>видеопрезентер</w:t>
      </w:r>
      <w:proofErr w:type="spellEnd"/>
      <w:r w:rsidRPr="000F56B3">
        <w:rPr>
          <w:shd w:val="clear" w:color="auto" w:fill="FFFFFF"/>
        </w:rPr>
        <w:t>; документ камера, видеомагнитофон, электронные носители, компьютеры для внеаудиторной работы.</w:t>
      </w:r>
    </w:p>
    <w:p w:rsidR="006150AA" w:rsidRDefault="006150AA" w:rsidP="009159D4">
      <w:pPr>
        <w:ind w:firstLine="709"/>
        <w:jc w:val="both"/>
        <w:rPr>
          <w:b/>
        </w:rPr>
      </w:pPr>
    </w:p>
    <w:p w:rsidR="00C33588" w:rsidRDefault="00C33588" w:rsidP="009159D4">
      <w:pPr>
        <w:ind w:firstLine="709"/>
        <w:jc w:val="both"/>
        <w:rPr>
          <w:b/>
        </w:rPr>
      </w:pPr>
    </w:p>
    <w:p w:rsidR="00C33588" w:rsidRDefault="00C33588" w:rsidP="009159D4">
      <w:pPr>
        <w:ind w:firstLine="709"/>
        <w:jc w:val="both"/>
        <w:rPr>
          <w:b/>
        </w:rPr>
      </w:pPr>
    </w:p>
    <w:p w:rsidR="006150AA" w:rsidRPr="000F56B3" w:rsidRDefault="006150AA" w:rsidP="009159D4">
      <w:pPr>
        <w:ind w:firstLine="709"/>
        <w:jc w:val="both"/>
      </w:pPr>
      <w:r w:rsidRPr="000F56B3">
        <w:rPr>
          <w:b/>
        </w:rPr>
        <w:t>3.2. Информационное обеспечение обучения</w:t>
      </w:r>
    </w:p>
    <w:p w:rsidR="006150AA" w:rsidRPr="000F56B3" w:rsidRDefault="006150AA" w:rsidP="009159D4">
      <w:pPr>
        <w:ind w:firstLine="709"/>
        <w:jc w:val="both"/>
      </w:pPr>
      <w:r w:rsidRPr="000F56B3">
        <w:lastRenderedPageBreak/>
        <w:t xml:space="preserve">Перечень используемых учебных изданий, Интернет-ресурсов, дополнительной литературы. </w:t>
      </w:r>
    </w:p>
    <w:p w:rsidR="006150AA" w:rsidRPr="00C33588" w:rsidRDefault="006150AA" w:rsidP="009159D4">
      <w:pPr>
        <w:ind w:firstLine="709"/>
        <w:jc w:val="both"/>
        <w:rPr>
          <w:b/>
          <w:shd w:val="clear" w:color="auto" w:fill="FFFFFF"/>
          <w:lang w:val="en-US"/>
        </w:rPr>
      </w:pPr>
      <w:r w:rsidRPr="00C33588">
        <w:rPr>
          <w:b/>
          <w:shd w:val="clear" w:color="auto" w:fill="FFFFFF"/>
        </w:rPr>
        <w:t>Основные источники</w:t>
      </w:r>
      <w:r w:rsidRPr="00C33588">
        <w:rPr>
          <w:b/>
          <w:shd w:val="clear" w:color="auto" w:fill="FFFFFF"/>
          <w:lang w:val="en-US"/>
        </w:rPr>
        <w:t>:</w:t>
      </w:r>
    </w:p>
    <w:p w:rsidR="00C33588" w:rsidRPr="00072D94" w:rsidRDefault="006150AA" w:rsidP="00072D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 xml:space="preserve">Решетников Н.В. Физическая культура: учебник. 14-е изд., </w:t>
      </w:r>
      <w:proofErr w:type="spellStart"/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>испр</w:t>
      </w:r>
      <w:proofErr w:type="spellEnd"/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 xml:space="preserve">. Решетников Н.В.– М: 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ИЦ </w:t>
      </w:r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>Ака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>демия, 201</w:t>
      </w:r>
      <w:r w:rsidRPr="00682D49">
        <w:rPr>
          <w:rFonts w:ascii="Times New Roman" w:hAnsi="Times New Roman"/>
          <w:color w:val="222222"/>
          <w:szCs w:val="24"/>
          <w:shd w:val="clear" w:color="auto" w:fill="FFFFFF"/>
        </w:rPr>
        <w:t>7. - 152с.</w:t>
      </w:r>
    </w:p>
    <w:p w:rsidR="006150AA" w:rsidRPr="00072D94" w:rsidRDefault="006150AA" w:rsidP="009159D4">
      <w:pPr>
        <w:ind w:firstLine="709"/>
        <w:jc w:val="both"/>
        <w:rPr>
          <w:b/>
          <w:color w:val="222222"/>
          <w:shd w:val="clear" w:color="auto" w:fill="FFFFFF"/>
        </w:rPr>
      </w:pPr>
      <w:r w:rsidRPr="00072D94">
        <w:rPr>
          <w:b/>
          <w:color w:val="222222"/>
          <w:shd w:val="clear" w:color="auto" w:fill="FFFFFF"/>
        </w:rPr>
        <w:t>Дополнительные источники:</w:t>
      </w:r>
    </w:p>
    <w:p w:rsidR="006150AA" w:rsidRPr="000F56B3" w:rsidRDefault="006150AA" w:rsidP="00072D94">
      <w:pPr>
        <w:pStyle w:val="a3"/>
        <w:numPr>
          <w:ilvl w:val="0"/>
          <w:numId w:val="4"/>
        </w:numPr>
        <w:tabs>
          <w:tab w:val="left" w:pos="1418"/>
        </w:tabs>
        <w:ind w:left="-142" w:firstLine="851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 xml:space="preserve">Кабачков В.А. Профессиональная физическая культура в системе непрерывного образования молодежи: </w:t>
      </w:r>
      <w:proofErr w:type="spellStart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науч</w:t>
      </w:r>
      <w:proofErr w:type="gramStart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.-</w:t>
      </w:r>
      <w:proofErr w:type="gramEnd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метод</w:t>
      </w:r>
      <w:proofErr w:type="spellEnd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 xml:space="preserve">. пособие/ В.А. Кабачков, С.А. </w:t>
      </w:r>
      <w:proofErr w:type="spellStart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Полневский</w:t>
      </w:r>
      <w:proofErr w:type="spellEnd"/>
      <w:r w:rsidRPr="000F56B3">
        <w:rPr>
          <w:rFonts w:ascii="Times New Roman" w:hAnsi="Times New Roman"/>
          <w:color w:val="222222"/>
          <w:szCs w:val="24"/>
          <w:shd w:val="clear" w:color="auto" w:fill="FFFFFF"/>
        </w:rPr>
        <w:t>, А.Э. Буров. - М.: Советский спорт, 2010. - 296с.</w:t>
      </w:r>
    </w:p>
    <w:p w:rsidR="006150AA" w:rsidRPr="000F56B3" w:rsidRDefault="006150AA" w:rsidP="00072D94">
      <w:pPr>
        <w:pStyle w:val="a3"/>
        <w:numPr>
          <w:ilvl w:val="0"/>
          <w:numId w:val="4"/>
        </w:numPr>
        <w:tabs>
          <w:tab w:val="left" w:pos="1418"/>
        </w:tabs>
        <w:ind w:left="-142" w:firstLine="851"/>
        <w:jc w:val="both"/>
        <w:rPr>
          <w:rFonts w:ascii="Times New Roman" w:hAnsi="Times New Roman"/>
          <w:szCs w:val="24"/>
        </w:rPr>
      </w:pPr>
      <w:proofErr w:type="spellStart"/>
      <w:r w:rsidRPr="000F56B3">
        <w:rPr>
          <w:rFonts w:ascii="Times New Roman" w:hAnsi="Times New Roman"/>
          <w:szCs w:val="24"/>
        </w:rPr>
        <w:t>Сайганова</w:t>
      </w:r>
      <w:proofErr w:type="spellEnd"/>
      <w:r w:rsidRPr="000F56B3">
        <w:rPr>
          <w:rFonts w:ascii="Times New Roman" w:hAnsi="Times New Roman"/>
          <w:szCs w:val="24"/>
        </w:rPr>
        <w:t xml:space="preserve"> Е.Г. </w:t>
      </w:r>
      <w:proofErr w:type="spellStart"/>
      <w:r w:rsidRPr="000F56B3">
        <w:rPr>
          <w:rFonts w:ascii="Times New Roman" w:hAnsi="Times New Roman"/>
          <w:szCs w:val="24"/>
        </w:rPr>
        <w:t>Физческая</w:t>
      </w:r>
      <w:proofErr w:type="spellEnd"/>
      <w:r w:rsidRPr="000F56B3">
        <w:rPr>
          <w:rFonts w:ascii="Times New Roman" w:hAnsi="Times New Roman"/>
          <w:szCs w:val="24"/>
        </w:rPr>
        <w:t xml:space="preserve"> культура Самостоятельная работа: учебное пособие. </w:t>
      </w:r>
      <w:proofErr w:type="spellStart"/>
      <w:r w:rsidRPr="000F56B3">
        <w:rPr>
          <w:rFonts w:ascii="Times New Roman" w:hAnsi="Times New Roman"/>
          <w:szCs w:val="24"/>
        </w:rPr>
        <w:t>Бакалавриат</w:t>
      </w:r>
      <w:proofErr w:type="spellEnd"/>
      <w:r w:rsidRPr="000F56B3">
        <w:rPr>
          <w:rFonts w:ascii="Times New Roman" w:hAnsi="Times New Roman"/>
          <w:szCs w:val="24"/>
        </w:rPr>
        <w:t xml:space="preserve"> / Е.Г. </w:t>
      </w:r>
      <w:proofErr w:type="spellStart"/>
      <w:r w:rsidRPr="000F56B3">
        <w:rPr>
          <w:rFonts w:ascii="Times New Roman" w:hAnsi="Times New Roman"/>
          <w:szCs w:val="24"/>
        </w:rPr>
        <w:t>Сайганова</w:t>
      </w:r>
      <w:proofErr w:type="spellEnd"/>
      <w:r w:rsidRPr="000F56B3">
        <w:rPr>
          <w:rFonts w:ascii="Times New Roman" w:hAnsi="Times New Roman"/>
          <w:szCs w:val="24"/>
        </w:rPr>
        <w:t xml:space="preserve">,  </w:t>
      </w:r>
      <w:proofErr w:type="spellStart"/>
      <w:r w:rsidRPr="000F56B3">
        <w:rPr>
          <w:rFonts w:ascii="Times New Roman" w:hAnsi="Times New Roman"/>
          <w:szCs w:val="24"/>
        </w:rPr>
        <w:t>В.А.Дудов</w:t>
      </w:r>
      <w:proofErr w:type="spellEnd"/>
      <w:r w:rsidRPr="000F56B3">
        <w:rPr>
          <w:rFonts w:ascii="Times New Roman" w:hAnsi="Times New Roman"/>
          <w:szCs w:val="24"/>
        </w:rPr>
        <w:t xml:space="preserve">. - М: Изд-во РАГС, 2010. – 228 </w:t>
      </w:r>
      <w:proofErr w:type="gramStart"/>
      <w:r w:rsidRPr="000F56B3">
        <w:rPr>
          <w:rFonts w:ascii="Times New Roman" w:hAnsi="Times New Roman"/>
          <w:szCs w:val="24"/>
        </w:rPr>
        <w:t>с</w:t>
      </w:r>
      <w:proofErr w:type="gramEnd"/>
      <w:r w:rsidRPr="000F56B3">
        <w:rPr>
          <w:rFonts w:ascii="Times New Roman" w:hAnsi="Times New Roman"/>
          <w:szCs w:val="24"/>
        </w:rPr>
        <w:t>.</w:t>
      </w:r>
    </w:p>
    <w:p w:rsidR="006150AA" w:rsidRPr="000F56B3" w:rsidRDefault="006150AA" w:rsidP="00072D94">
      <w:pPr>
        <w:pStyle w:val="a3"/>
        <w:numPr>
          <w:ilvl w:val="0"/>
          <w:numId w:val="4"/>
        </w:numPr>
        <w:tabs>
          <w:tab w:val="left" w:pos="1418"/>
        </w:tabs>
        <w:ind w:left="-142" w:firstLine="851"/>
        <w:jc w:val="both"/>
        <w:rPr>
          <w:rFonts w:ascii="Times New Roman" w:hAnsi="Times New Roman"/>
          <w:szCs w:val="24"/>
        </w:rPr>
      </w:pPr>
      <w:proofErr w:type="spellStart"/>
      <w:r w:rsidRPr="000F56B3">
        <w:rPr>
          <w:rFonts w:ascii="Times New Roman" w:hAnsi="Times New Roman"/>
          <w:szCs w:val="24"/>
        </w:rPr>
        <w:t>Сайганова</w:t>
      </w:r>
      <w:proofErr w:type="spellEnd"/>
      <w:r w:rsidRPr="000F56B3">
        <w:rPr>
          <w:rFonts w:ascii="Times New Roman" w:hAnsi="Times New Roman"/>
          <w:szCs w:val="24"/>
        </w:rPr>
        <w:t xml:space="preserve"> Е.Г. Физическая культура: учебное пособие. </w:t>
      </w:r>
      <w:proofErr w:type="spellStart"/>
      <w:r w:rsidRPr="000F56B3">
        <w:rPr>
          <w:rFonts w:ascii="Times New Roman" w:hAnsi="Times New Roman"/>
          <w:szCs w:val="24"/>
        </w:rPr>
        <w:t>Бакалавриат</w:t>
      </w:r>
      <w:proofErr w:type="spellEnd"/>
      <w:r w:rsidRPr="000F56B3">
        <w:rPr>
          <w:rFonts w:ascii="Times New Roman" w:hAnsi="Times New Roman"/>
          <w:szCs w:val="24"/>
        </w:rPr>
        <w:t xml:space="preserve"> / Е.Г. </w:t>
      </w:r>
      <w:proofErr w:type="spellStart"/>
      <w:r w:rsidRPr="000F56B3">
        <w:rPr>
          <w:rFonts w:ascii="Times New Roman" w:hAnsi="Times New Roman"/>
          <w:szCs w:val="24"/>
        </w:rPr>
        <w:t>Сайганова</w:t>
      </w:r>
      <w:proofErr w:type="spellEnd"/>
      <w:r w:rsidRPr="000F56B3">
        <w:rPr>
          <w:rFonts w:ascii="Times New Roman" w:hAnsi="Times New Roman"/>
          <w:szCs w:val="24"/>
        </w:rPr>
        <w:t xml:space="preserve">, В.А. </w:t>
      </w:r>
      <w:proofErr w:type="spellStart"/>
      <w:r w:rsidRPr="000F56B3">
        <w:rPr>
          <w:rFonts w:ascii="Times New Roman" w:hAnsi="Times New Roman"/>
          <w:szCs w:val="24"/>
        </w:rPr>
        <w:t>Дудов</w:t>
      </w:r>
      <w:proofErr w:type="spellEnd"/>
      <w:r w:rsidRPr="000F56B3">
        <w:rPr>
          <w:rFonts w:ascii="Times New Roman" w:hAnsi="Times New Roman"/>
          <w:szCs w:val="24"/>
        </w:rPr>
        <w:t xml:space="preserve">. – М: Изд-во РАГС, 2010. – 464 </w:t>
      </w:r>
      <w:proofErr w:type="gramStart"/>
      <w:r w:rsidRPr="000F56B3">
        <w:rPr>
          <w:rFonts w:ascii="Times New Roman" w:hAnsi="Times New Roman"/>
          <w:szCs w:val="24"/>
        </w:rPr>
        <w:t>с</w:t>
      </w:r>
      <w:proofErr w:type="gramEnd"/>
      <w:r w:rsidRPr="000F56B3">
        <w:rPr>
          <w:rFonts w:ascii="Times New Roman" w:hAnsi="Times New Roman"/>
          <w:szCs w:val="24"/>
        </w:rPr>
        <w:t>.</w:t>
      </w:r>
    </w:p>
    <w:p w:rsidR="006150AA" w:rsidRPr="00072D94" w:rsidRDefault="006150AA" w:rsidP="009159D4">
      <w:pPr>
        <w:ind w:firstLine="709"/>
        <w:jc w:val="both"/>
        <w:rPr>
          <w:b/>
        </w:rPr>
      </w:pPr>
      <w:r w:rsidRPr="00072D94">
        <w:rPr>
          <w:b/>
        </w:rPr>
        <w:t>Интернет -  ресурсы:</w:t>
      </w:r>
    </w:p>
    <w:p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 xml:space="preserve">Официальный сайт Министерства спорта, туризма и молодежной политики Российской Федерации: </w:t>
      </w:r>
      <w:hyperlink r:id="rId9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http</w:t>
        </w:r>
        <w:r w:rsidRPr="000F56B3">
          <w:rPr>
            <w:rStyle w:val="a8"/>
            <w:rFonts w:ascii="Times New Roman" w:hAnsi="Times New Roman"/>
            <w:szCs w:val="24"/>
          </w:rPr>
          <w:t>://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minstm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gov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>Федеральный портал «Российское образование»:</w:t>
      </w:r>
    </w:p>
    <w:p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  <w:lang w:val="en-US"/>
        </w:rPr>
        <w:t>Web</w:t>
      </w:r>
      <w:r w:rsidRPr="000F56B3">
        <w:rPr>
          <w:rFonts w:ascii="Times New Roman" w:hAnsi="Times New Roman"/>
          <w:szCs w:val="24"/>
        </w:rPr>
        <w:t xml:space="preserve">: </w:t>
      </w:r>
      <w:hyperlink r:id="rId10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http</w:t>
        </w:r>
        <w:r w:rsidRPr="000F56B3">
          <w:rPr>
            <w:rStyle w:val="a8"/>
            <w:rFonts w:ascii="Times New Roman" w:hAnsi="Times New Roman"/>
            <w:szCs w:val="24"/>
          </w:rPr>
          <w:t>://</w:t>
        </w:r>
        <w:r w:rsidRPr="000F56B3">
          <w:rPr>
            <w:rStyle w:val="a8"/>
            <w:rFonts w:ascii="Times New Roman" w:hAnsi="Times New Roman"/>
            <w:szCs w:val="24"/>
            <w:lang w:val="en-US"/>
          </w:rPr>
          <w:t>www</w:t>
        </w:r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edu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 xml:space="preserve">Национальная информационная сеть «Спортивная Россия» </w:t>
      </w:r>
      <w:r w:rsidRPr="000F56B3">
        <w:rPr>
          <w:rFonts w:ascii="Times New Roman" w:hAnsi="Times New Roman"/>
          <w:szCs w:val="24"/>
          <w:lang w:val="en-US"/>
        </w:rPr>
        <w:t>Web</w:t>
      </w:r>
      <w:r w:rsidRPr="000F56B3">
        <w:rPr>
          <w:rFonts w:ascii="Times New Roman" w:hAnsi="Times New Roman"/>
          <w:szCs w:val="24"/>
        </w:rPr>
        <w:t xml:space="preserve">: </w:t>
      </w:r>
      <w:hyperlink r:id="rId11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http</w:t>
        </w:r>
        <w:r w:rsidRPr="000F56B3">
          <w:rPr>
            <w:rStyle w:val="a8"/>
            <w:rFonts w:ascii="Times New Roman" w:hAnsi="Times New Roman"/>
            <w:szCs w:val="24"/>
          </w:rPr>
          <w:t>://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infosport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kml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defaul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r w:rsidRPr="000F56B3">
          <w:rPr>
            <w:rStyle w:val="a8"/>
            <w:rFonts w:ascii="Times New Roman" w:hAnsi="Times New Roman"/>
            <w:szCs w:val="24"/>
            <w:lang w:val="en-US"/>
          </w:rPr>
          <w:t>xml</w:t>
        </w:r>
      </w:hyperlink>
    </w:p>
    <w:p w:rsidR="006150AA" w:rsidRPr="000F56B3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 xml:space="preserve">Официальный сайт Олимпийского комитета России </w:t>
      </w:r>
      <w:r w:rsidRPr="000F56B3">
        <w:rPr>
          <w:rFonts w:ascii="Times New Roman" w:hAnsi="Times New Roman"/>
          <w:szCs w:val="24"/>
          <w:lang w:val="en-US"/>
        </w:rPr>
        <w:t>Web</w:t>
      </w:r>
      <w:r w:rsidRPr="000F56B3">
        <w:rPr>
          <w:rFonts w:ascii="Times New Roman" w:hAnsi="Times New Roman"/>
          <w:szCs w:val="24"/>
        </w:rPr>
        <w:t xml:space="preserve">: </w:t>
      </w:r>
      <w:hyperlink r:id="rId12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www</w:t>
        </w:r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olympic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:rsidR="006150AA" w:rsidRDefault="006150AA" w:rsidP="009159D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0F56B3">
        <w:rPr>
          <w:rFonts w:ascii="Times New Roman" w:hAnsi="Times New Roman"/>
          <w:szCs w:val="24"/>
        </w:rPr>
        <w:t xml:space="preserve">Сайт Учебно-методического пособия «общевойсковая подготовка». Наставление по физической подготовке в Вооруженных Силах Российской Федерации (НФП-2009) </w:t>
      </w:r>
      <w:r w:rsidRPr="000F56B3">
        <w:rPr>
          <w:rFonts w:ascii="Times New Roman" w:hAnsi="Times New Roman"/>
          <w:szCs w:val="24"/>
          <w:lang w:val="en-US"/>
        </w:rPr>
        <w:t>Web</w:t>
      </w:r>
      <w:r w:rsidRPr="000F56B3">
        <w:rPr>
          <w:rFonts w:ascii="Times New Roman" w:hAnsi="Times New Roman"/>
          <w:szCs w:val="24"/>
        </w:rPr>
        <w:t xml:space="preserve">: </w:t>
      </w:r>
      <w:hyperlink r:id="rId13" w:history="1">
        <w:r w:rsidRPr="000F56B3">
          <w:rPr>
            <w:rStyle w:val="a8"/>
            <w:rFonts w:ascii="Times New Roman" w:hAnsi="Times New Roman"/>
            <w:szCs w:val="24"/>
            <w:lang w:val="en-US"/>
          </w:rPr>
          <w:t>http</w:t>
        </w:r>
        <w:r w:rsidRPr="000F56B3">
          <w:rPr>
            <w:rStyle w:val="a8"/>
            <w:rFonts w:ascii="Times New Roman" w:hAnsi="Times New Roman"/>
            <w:szCs w:val="24"/>
          </w:rPr>
          <w:t>://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goup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32441.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narod</w:t>
        </w:r>
        <w:proofErr w:type="spellEnd"/>
        <w:r w:rsidRPr="000F56B3">
          <w:rPr>
            <w:rStyle w:val="a8"/>
            <w:rFonts w:ascii="Times New Roman" w:hAnsi="Times New Roman"/>
            <w:szCs w:val="24"/>
          </w:rPr>
          <w:t>.</w:t>
        </w:r>
        <w:proofErr w:type="spellStart"/>
        <w:r w:rsidRPr="000F56B3">
          <w:rPr>
            <w:rStyle w:val="a8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0F56B3">
        <w:rPr>
          <w:rFonts w:ascii="Times New Roman" w:hAnsi="Times New Roman"/>
          <w:szCs w:val="24"/>
        </w:rPr>
        <w:t>.</w:t>
      </w:r>
    </w:p>
    <w:p w:rsidR="006150AA" w:rsidRPr="000F56B3" w:rsidRDefault="006150AA" w:rsidP="006150AA">
      <w:pPr>
        <w:pStyle w:val="a3"/>
        <w:spacing w:line="360" w:lineRule="auto"/>
        <w:ind w:left="1429"/>
        <w:jc w:val="both"/>
        <w:rPr>
          <w:rFonts w:ascii="Times New Roman" w:hAnsi="Times New Roman"/>
          <w:szCs w:val="24"/>
        </w:rPr>
      </w:pPr>
    </w:p>
    <w:p w:rsidR="006150AA" w:rsidRPr="000F56B3" w:rsidRDefault="006150AA" w:rsidP="006150AA">
      <w:pPr>
        <w:rPr>
          <w:b/>
        </w:rPr>
      </w:pPr>
      <w:r w:rsidRPr="000F56B3">
        <w:rPr>
          <w:b/>
        </w:rPr>
        <w:t>4. КОНТРОЛЬ И ОЦЕНКА РЕЗУЛЬТАТОВ ОСВОЕНИЯ УЧЕБНОЙ ДИСЦИПЛИНЫ</w:t>
      </w: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3"/>
        <w:gridCol w:w="5529"/>
      </w:tblGrid>
      <w:tr w:rsidR="006150AA" w:rsidRPr="00072D94" w:rsidTr="00072D94">
        <w:tc>
          <w:tcPr>
            <w:tcW w:w="4393" w:type="dxa"/>
          </w:tcPr>
          <w:p w:rsidR="006150AA" w:rsidRPr="00072D94" w:rsidRDefault="006150AA" w:rsidP="00632CDB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Результаты обучения</w:t>
            </w:r>
          </w:p>
          <w:p w:rsidR="006150AA" w:rsidRPr="00072D94" w:rsidRDefault="006150AA" w:rsidP="00632CDB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529" w:type="dxa"/>
          </w:tcPr>
          <w:p w:rsidR="006150AA" w:rsidRPr="00072D94" w:rsidRDefault="006150AA" w:rsidP="00632CDB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6150AA" w:rsidRPr="00072D94" w:rsidTr="00072D94">
        <w:tc>
          <w:tcPr>
            <w:tcW w:w="9922" w:type="dxa"/>
            <w:gridSpan w:val="2"/>
          </w:tcPr>
          <w:p w:rsidR="006150AA" w:rsidRPr="00072D94" w:rsidRDefault="006150AA" w:rsidP="00632CDB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Умения</w:t>
            </w:r>
            <w:r w:rsidRPr="00072D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6150AA" w:rsidRPr="00072D94" w:rsidTr="00072D94">
        <w:tc>
          <w:tcPr>
            <w:tcW w:w="4393" w:type="dxa"/>
          </w:tcPr>
          <w:p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  <w:tc>
          <w:tcPr>
            <w:tcW w:w="5529" w:type="dxa"/>
          </w:tcPr>
          <w:p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>Самоорганизация физкультурно-оздоровительной деятельности для укрепления здоровья, достижения жизненных и профессиональных целей.</w:t>
            </w:r>
          </w:p>
        </w:tc>
      </w:tr>
      <w:tr w:rsidR="006150AA" w:rsidRPr="00072D94" w:rsidTr="00072D94">
        <w:tc>
          <w:tcPr>
            <w:tcW w:w="9922" w:type="dxa"/>
            <w:gridSpan w:val="2"/>
          </w:tcPr>
          <w:p w:rsidR="006150AA" w:rsidRPr="00072D94" w:rsidRDefault="006150AA" w:rsidP="00632CDB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072D94">
              <w:rPr>
                <w:b/>
                <w:sz w:val="20"/>
                <w:szCs w:val="20"/>
              </w:rPr>
              <w:t>Знания</w:t>
            </w:r>
            <w:r w:rsidRPr="00072D94">
              <w:rPr>
                <w:b/>
                <w:sz w:val="20"/>
                <w:szCs w:val="20"/>
                <w:lang w:val="en-US"/>
              </w:rPr>
              <w:t>:</w:t>
            </w:r>
          </w:p>
        </w:tc>
      </w:tr>
      <w:tr w:rsidR="006150AA" w:rsidRPr="00072D94" w:rsidTr="00072D94">
        <w:tc>
          <w:tcPr>
            <w:tcW w:w="4393" w:type="dxa"/>
          </w:tcPr>
          <w:p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>- роль физической культуры в общекультурном, профессиональном и социальном развитии человека;</w:t>
            </w:r>
          </w:p>
          <w:p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>- основы здорового образа жизни.</w:t>
            </w:r>
          </w:p>
        </w:tc>
        <w:tc>
          <w:tcPr>
            <w:tcW w:w="5529" w:type="dxa"/>
          </w:tcPr>
          <w:p w:rsidR="006150AA" w:rsidRPr="00072D94" w:rsidRDefault="006150AA" w:rsidP="00632CDB">
            <w:pPr>
              <w:ind w:firstLine="284"/>
              <w:jc w:val="both"/>
              <w:rPr>
                <w:sz w:val="20"/>
                <w:szCs w:val="20"/>
              </w:rPr>
            </w:pPr>
            <w:r w:rsidRPr="00072D94">
              <w:rPr>
                <w:sz w:val="20"/>
                <w:szCs w:val="20"/>
              </w:rPr>
              <w:t xml:space="preserve">Демонстрация знания роли физической культуры в общекультурном, профессиональном и социальном развитии </w:t>
            </w:r>
            <w:proofErr w:type="gramStart"/>
            <w:r w:rsidRPr="00072D94">
              <w:rPr>
                <w:sz w:val="20"/>
                <w:szCs w:val="20"/>
              </w:rPr>
              <w:t>человека</w:t>
            </w:r>
            <w:proofErr w:type="gramEnd"/>
            <w:r w:rsidRPr="00072D94">
              <w:rPr>
                <w:sz w:val="20"/>
                <w:szCs w:val="20"/>
              </w:rPr>
              <w:t xml:space="preserve"> а так же  основы здорового образа жизни.</w:t>
            </w:r>
          </w:p>
        </w:tc>
      </w:tr>
    </w:tbl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50AA" w:rsidRPr="000F56B3" w:rsidRDefault="006150AA" w:rsidP="00615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50AA" w:rsidRPr="000F56B3" w:rsidRDefault="006150AA" w:rsidP="006150AA">
      <w:pPr>
        <w:spacing w:after="160" w:line="259" w:lineRule="auto"/>
      </w:pPr>
    </w:p>
    <w:p w:rsidR="00881009" w:rsidRDefault="00881009"/>
    <w:sectPr w:rsidR="00881009" w:rsidSect="00C760BE">
      <w:footerReference w:type="even" r:id="rId14"/>
      <w:footerReference w:type="default" r:id="rId15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AF" w:rsidRDefault="00A640AF" w:rsidP="00072D94">
      <w:r>
        <w:separator/>
      </w:r>
    </w:p>
  </w:endnote>
  <w:endnote w:type="continuationSeparator" w:id="0">
    <w:p w:rsidR="00A640AF" w:rsidRDefault="00A640AF" w:rsidP="0007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85" w:rsidRDefault="003820DE" w:rsidP="00C760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4B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0685" w:rsidRDefault="00A640AF" w:rsidP="00C760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85" w:rsidRDefault="003820DE">
    <w:pPr>
      <w:pStyle w:val="a5"/>
      <w:jc w:val="right"/>
    </w:pPr>
    <w:r>
      <w:fldChar w:fldCharType="begin"/>
    </w:r>
    <w:r w:rsidR="00B64B44">
      <w:instrText>PAGE   \* MERGEFORMAT</w:instrText>
    </w:r>
    <w:r>
      <w:fldChar w:fldCharType="separate"/>
    </w:r>
    <w:r w:rsidR="00E80381">
      <w:rPr>
        <w:noProof/>
      </w:rPr>
      <w:t>1</w:t>
    </w:r>
    <w:r>
      <w:fldChar w:fldCharType="end"/>
    </w:r>
  </w:p>
  <w:p w:rsidR="004E0685" w:rsidRDefault="00A640AF" w:rsidP="00C760B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85" w:rsidRDefault="003820DE" w:rsidP="00C760B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4B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0685" w:rsidRDefault="00A640AF" w:rsidP="00C760BE">
    <w:pPr>
      <w:pStyle w:val="a5"/>
      <w:ind w:right="360"/>
    </w:pPr>
  </w:p>
  <w:p w:rsidR="004E0685" w:rsidRDefault="00A640A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85" w:rsidRDefault="00A640AF" w:rsidP="00C760BE">
    <w:pPr>
      <w:pStyle w:val="a5"/>
      <w:ind w:right="360"/>
    </w:pPr>
  </w:p>
  <w:p w:rsidR="004E0685" w:rsidRDefault="00A640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AF" w:rsidRDefault="00A640AF" w:rsidP="00072D94">
      <w:r>
        <w:separator/>
      </w:r>
    </w:p>
  </w:footnote>
  <w:footnote w:type="continuationSeparator" w:id="0">
    <w:p w:rsidR="00A640AF" w:rsidRDefault="00A640AF" w:rsidP="00072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C4A02CC"/>
    <w:multiLevelType w:val="hybridMultilevel"/>
    <w:tmpl w:val="1AEC26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F2E4EE2"/>
    <w:multiLevelType w:val="hybridMultilevel"/>
    <w:tmpl w:val="59604426"/>
    <w:lvl w:ilvl="0" w:tplc="05608A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C779E"/>
    <w:multiLevelType w:val="hybridMultilevel"/>
    <w:tmpl w:val="7F045D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373570D"/>
    <w:multiLevelType w:val="hybridMultilevel"/>
    <w:tmpl w:val="AFA49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403EA"/>
    <w:multiLevelType w:val="hybridMultilevel"/>
    <w:tmpl w:val="60D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CD4DAC"/>
    <w:multiLevelType w:val="hybridMultilevel"/>
    <w:tmpl w:val="F5D0B37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0AA"/>
    <w:rsid w:val="00072D94"/>
    <w:rsid w:val="000E73F3"/>
    <w:rsid w:val="003820DE"/>
    <w:rsid w:val="006150AA"/>
    <w:rsid w:val="00857D81"/>
    <w:rsid w:val="00881009"/>
    <w:rsid w:val="009159D4"/>
    <w:rsid w:val="00A640AF"/>
    <w:rsid w:val="00AE7051"/>
    <w:rsid w:val="00B64B44"/>
    <w:rsid w:val="00C33588"/>
    <w:rsid w:val="00E8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rsid w:val="006150AA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6150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615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6150AA"/>
    <w:rPr>
      <w:rFonts w:cs="Times New Roman"/>
    </w:rPr>
  </w:style>
  <w:style w:type="paragraph" w:styleId="2">
    <w:name w:val="Body Text Indent 2"/>
    <w:basedOn w:val="a"/>
    <w:link w:val="20"/>
    <w:uiPriority w:val="99"/>
    <w:rsid w:val="006150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15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6150AA"/>
    <w:rPr>
      <w:rFonts w:cs="Times New Roman"/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6150AA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72D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2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goup32441.narod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olympic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sport.ru/kml/defaul.x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stm.gov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3022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2020-11-05T10:22:00Z</dcterms:created>
  <dcterms:modified xsi:type="dcterms:W3CDTF">2021-03-16T03:22:00Z</dcterms:modified>
</cp:coreProperties>
</file>