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B52FC" w:rsidRPr="00D61C6F" w:rsidRDefault="001B52FC" w:rsidP="001B52FC">
      <w:pPr>
        <w:jc w:val="center"/>
        <w:rPr>
          <w:b/>
        </w:rPr>
      </w:pPr>
      <w:bookmarkStart w:id="0" w:name="_GoBack"/>
      <w:bookmarkEnd w:id="0"/>
      <w:r>
        <w:rPr>
          <w:b/>
        </w:rPr>
        <w:t>Аннотация к рабочей программе учебной дисциплины</w:t>
      </w:r>
    </w:p>
    <w:p w:rsidR="0010567F" w:rsidRPr="0010567F" w:rsidRDefault="0010567F" w:rsidP="001056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u w:val="single"/>
        </w:rPr>
      </w:pPr>
    </w:p>
    <w:p w:rsidR="0010567F" w:rsidRPr="0010567F" w:rsidRDefault="0010567F" w:rsidP="00105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  <w:r w:rsidRPr="0010567F">
        <w:rPr>
          <w:b/>
        </w:rPr>
        <w:t>ОП.04.</w:t>
      </w:r>
      <w:r w:rsidRPr="0010567F">
        <w:rPr>
          <w:b/>
          <w:color w:val="FF0000"/>
        </w:rPr>
        <w:t xml:space="preserve"> </w:t>
      </w:r>
      <w:r w:rsidR="001B52FC" w:rsidRPr="001B52FC">
        <w:rPr>
          <w:b/>
        </w:rPr>
        <w:t>О</w:t>
      </w:r>
      <w:r w:rsidR="001B52FC" w:rsidRPr="0010567F">
        <w:rPr>
          <w:b/>
        </w:rPr>
        <w:t>сновы стандартизации и техниче</w:t>
      </w:r>
      <w:r w:rsidR="001B52FC">
        <w:rPr>
          <w:b/>
        </w:rPr>
        <w:t>с</w:t>
      </w:r>
      <w:r w:rsidR="001B52FC" w:rsidRPr="0010567F">
        <w:rPr>
          <w:b/>
        </w:rPr>
        <w:t>кие измерения</w:t>
      </w:r>
    </w:p>
    <w:p w:rsidR="0010567F" w:rsidRPr="0010567F" w:rsidRDefault="0010567F" w:rsidP="0010567F">
      <w:pPr>
        <w:spacing w:line="360" w:lineRule="auto"/>
      </w:pPr>
    </w:p>
    <w:p w:rsidR="00125249" w:rsidRPr="0010567F" w:rsidRDefault="00125249" w:rsidP="00960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contextualSpacing/>
        <w:jc w:val="both"/>
        <w:rPr>
          <w:b/>
        </w:rPr>
      </w:pPr>
      <w:r w:rsidRPr="0010567F">
        <w:rPr>
          <w:b/>
        </w:rPr>
        <w:t>1. Область применения программы</w:t>
      </w:r>
    </w:p>
    <w:p w:rsidR="00960B7E" w:rsidRPr="0010567F" w:rsidRDefault="007B3351" w:rsidP="00960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2" w:firstLine="720"/>
        <w:jc w:val="both"/>
        <w:rPr>
          <w:color w:val="000000"/>
        </w:rPr>
      </w:pPr>
      <w:proofErr w:type="gramStart"/>
      <w:r w:rsidRPr="0010567F">
        <w:t>Рабочая  программа</w:t>
      </w:r>
      <w:proofErr w:type="gramEnd"/>
      <w:r w:rsidRPr="0010567F">
        <w:t xml:space="preserve"> учебной дисциплины является частью основной образовательной программы в соответствии с ФГОС по профессии СПО 18.01.02</w:t>
      </w:r>
      <w:r w:rsidRPr="0010567F">
        <w:rPr>
          <w:b/>
        </w:rPr>
        <w:t xml:space="preserve"> </w:t>
      </w:r>
      <w:r w:rsidRPr="0010567F">
        <w:t>Лаборант-эколог</w:t>
      </w:r>
      <w:r w:rsidR="00960B7E" w:rsidRPr="0010567F">
        <w:rPr>
          <w:color w:val="000000"/>
        </w:rPr>
        <w:t xml:space="preserve"> укрупненной группы профессий 18.00.00 Химические технологии.</w:t>
      </w:r>
    </w:p>
    <w:p w:rsidR="007B3351" w:rsidRPr="0010567F" w:rsidRDefault="00960B7E" w:rsidP="00960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2" w:firstLine="720"/>
        <w:jc w:val="both"/>
        <w:rPr>
          <w:b/>
        </w:rPr>
      </w:pPr>
      <w:r w:rsidRPr="0010567F">
        <w:t xml:space="preserve"> </w:t>
      </w:r>
      <w:proofErr w:type="gramStart"/>
      <w:r w:rsidRPr="0010567F">
        <w:t>Рабочая  программа</w:t>
      </w:r>
      <w:proofErr w:type="gramEnd"/>
      <w:r w:rsidRPr="0010567F">
        <w:t xml:space="preserve"> учебной дисциплины может быть использована</w:t>
      </w:r>
      <w:r w:rsidRPr="0010567F">
        <w:rPr>
          <w:b/>
        </w:rPr>
        <w:t xml:space="preserve"> </w:t>
      </w:r>
      <w:r w:rsidRPr="0010567F">
        <w:t>в дополнительном профессиональном образовании и профессиональной подготовке работников по  профессии  «Лаборант химического анализа».</w:t>
      </w:r>
    </w:p>
    <w:p w:rsidR="00960B7E" w:rsidRPr="0010567F" w:rsidRDefault="00960B7E" w:rsidP="00960B7E">
      <w:pPr>
        <w:pStyle w:val="msonormalcxspmidd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contextualSpacing/>
        <w:jc w:val="both"/>
        <w:rPr>
          <w:b/>
        </w:rPr>
      </w:pPr>
      <w:r w:rsidRPr="0010567F">
        <w:rPr>
          <w:b/>
        </w:rPr>
        <w:t xml:space="preserve">2. Место дисциплины в структуре основной образовательной программы: </w:t>
      </w:r>
      <w:r w:rsidRPr="0010567F">
        <w:t>входит в</w:t>
      </w:r>
      <w:r w:rsidRPr="0010567F">
        <w:rPr>
          <w:b/>
        </w:rPr>
        <w:t xml:space="preserve"> </w:t>
      </w:r>
      <w:r w:rsidRPr="0010567F">
        <w:t>общепрофессиональный цикл.</w:t>
      </w:r>
    </w:p>
    <w:p w:rsidR="00125249" w:rsidRPr="0010567F" w:rsidRDefault="00125249" w:rsidP="00960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</w:pPr>
      <w:r w:rsidRPr="0010567F">
        <w:rPr>
          <w:b/>
        </w:rPr>
        <w:t>3. Цели и задачи дисциплины – требования к результатам освоения дисциплины:</w:t>
      </w:r>
    </w:p>
    <w:p w:rsidR="00125249" w:rsidRPr="0010567F" w:rsidRDefault="00125249" w:rsidP="00960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</w:pPr>
      <w:r w:rsidRPr="0010567F">
        <w:t xml:space="preserve">В результате освоения дисциплины обучающийся должен </w:t>
      </w:r>
      <w:r w:rsidRPr="0010567F">
        <w:rPr>
          <w:b/>
        </w:rPr>
        <w:t>уметь:</w:t>
      </w:r>
    </w:p>
    <w:p w:rsidR="00125249" w:rsidRPr="0010567F" w:rsidRDefault="00E47ECD" w:rsidP="00960B7E">
      <w:pPr>
        <w:numPr>
          <w:ilvl w:val="0"/>
          <w:numId w:val="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</w:pPr>
      <w:r w:rsidRPr="0010567F">
        <w:t>оформлять технологическую и техническую документацию в соответствии с основными правилами и требованиями нормативных документов системы сертификации и стандартизации к основным видам продукции (услуг) и процессов;</w:t>
      </w:r>
    </w:p>
    <w:p w:rsidR="00E47ECD" w:rsidRPr="0010567F" w:rsidRDefault="00E47ECD" w:rsidP="00960B7E">
      <w:pPr>
        <w:numPr>
          <w:ilvl w:val="0"/>
          <w:numId w:val="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</w:pPr>
      <w:r w:rsidRPr="0010567F">
        <w:t>определять предельные отклонения размеров по технологической документации;</w:t>
      </w:r>
    </w:p>
    <w:p w:rsidR="00E47ECD" w:rsidRPr="0010567F" w:rsidRDefault="00E47ECD" w:rsidP="00960B7E">
      <w:pPr>
        <w:numPr>
          <w:ilvl w:val="0"/>
          <w:numId w:val="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</w:pPr>
      <w:r w:rsidRPr="0010567F">
        <w:t>определять допуск размера, годность детали по результатам измерения</w:t>
      </w:r>
    </w:p>
    <w:p w:rsidR="00CE5017" w:rsidRDefault="00CE5017" w:rsidP="00960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</w:pPr>
    </w:p>
    <w:p w:rsidR="00125249" w:rsidRPr="0010567F" w:rsidRDefault="00125249" w:rsidP="00960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</w:pPr>
      <w:r w:rsidRPr="0010567F">
        <w:t xml:space="preserve">В результате освоения дисциплины обучающийся должен </w:t>
      </w:r>
      <w:r w:rsidRPr="0010567F">
        <w:rPr>
          <w:b/>
        </w:rPr>
        <w:t>знать:</w:t>
      </w:r>
    </w:p>
    <w:p w:rsidR="00125249" w:rsidRPr="0010567F" w:rsidRDefault="00E47ECD" w:rsidP="00960B7E">
      <w:pPr>
        <w:numPr>
          <w:ilvl w:val="0"/>
          <w:numId w:val="3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</w:pPr>
      <w:r w:rsidRPr="0010567F">
        <w:t>основные понятия и определения метрологии, стандартизации и сертификации;</w:t>
      </w:r>
    </w:p>
    <w:p w:rsidR="00E47ECD" w:rsidRPr="0010567F" w:rsidRDefault="00E47ECD" w:rsidP="00960B7E">
      <w:pPr>
        <w:numPr>
          <w:ilvl w:val="0"/>
          <w:numId w:val="3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</w:pPr>
      <w:r w:rsidRPr="0010567F">
        <w:t>основы государственного метрологического контроля и надзора;</w:t>
      </w:r>
    </w:p>
    <w:p w:rsidR="00E47ECD" w:rsidRPr="0010567F" w:rsidRDefault="00E47ECD" w:rsidP="00960B7E">
      <w:pPr>
        <w:numPr>
          <w:ilvl w:val="0"/>
          <w:numId w:val="3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</w:pPr>
      <w:r w:rsidRPr="0010567F">
        <w:t>основы метрологии и принципы технических измерений;</w:t>
      </w:r>
    </w:p>
    <w:p w:rsidR="00E47ECD" w:rsidRPr="0010567F" w:rsidRDefault="00E47ECD" w:rsidP="00960B7E">
      <w:pPr>
        <w:numPr>
          <w:ilvl w:val="0"/>
          <w:numId w:val="3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</w:pPr>
      <w:r w:rsidRPr="0010567F">
        <w:t>обозначение посадок в Единой системе допусков и посадок (ЕСДП);</w:t>
      </w:r>
    </w:p>
    <w:p w:rsidR="00E47ECD" w:rsidRPr="0010567F" w:rsidRDefault="00E47ECD" w:rsidP="00960B7E">
      <w:pPr>
        <w:numPr>
          <w:ilvl w:val="0"/>
          <w:numId w:val="3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</w:pPr>
      <w:r w:rsidRPr="0010567F">
        <w:t>виды измерительных средств;</w:t>
      </w:r>
    </w:p>
    <w:p w:rsidR="00E47ECD" w:rsidRPr="0010567F" w:rsidRDefault="00E47ECD" w:rsidP="00960B7E">
      <w:pPr>
        <w:numPr>
          <w:ilvl w:val="0"/>
          <w:numId w:val="3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</w:pPr>
      <w:r w:rsidRPr="0010567F">
        <w:t>методы определения погрешностей измерений;</w:t>
      </w:r>
    </w:p>
    <w:p w:rsidR="00E47ECD" w:rsidRPr="0010567F" w:rsidRDefault="00E47ECD" w:rsidP="00960B7E">
      <w:pPr>
        <w:numPr>
          <w:ilvl w:val="0"/>
          <w:numId w:val="3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</w:pPr>
      <w:r w:rsidRPr="0010567F">
        <w:t>устройство, условия и правила применения контрольно-измерительных приборов, инструментов и испытательной аппаратуры.</w:t>
      </w:r>
    </w:p>
    <w:p w:rsidR="00CE5017" w:rsidRDefault="00CE5017" w:rsidP="00960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b/>
        </w:rPr>
      </w:pPr>
    </w:p>
    <w:p w:rsidR="00125249" w:rsidRPr="0010567F" w:rsidRDefault="00125249" w:rsidP="00960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</w:pPr>
      <w:r w:rsidRPr="0010567F">
        <w:rPr>
          <w:b/>
        </w:rPr>
        <w:t xml:space="preserve">4. </w:t>
      </w:r>
      <w:r w:rsidR="00960B7E" w:rsidRPr="0010567F">
        <w:rPr>
          <w:b/>
        </w:rPr>
        <w:t>К</w:t>
      </w:r>
      <w:r w:rsidRPr="0010567F">
        <w:rPr>
          <w:b/>
        </w:rPr>
        <w:t>оличество часов на освоение программы дисциплины:</w:t>
      </w:r>
    </w:p>
    <w:p w:rsidR="00125249" w:rsidRPr="0010567F" w:rsidRDefault="00125249" w:rsidP="00960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</w:pPr>
      <w:r w:rsidRPr="0010567F">
        <w:t xml:space="preserve">максимальной учебной нагрузки обучающегося </w:t>
      </w:r>
      <w:r w:rsidR="002130F2">
        <w:t>69</w:t>
      </w:r>
      <w:r w:rsidRPr="0010567F">
        <w:t>час, в том числе:</w:t>
      </w:r>
    </w:p>
    <w:p w:rsidR="00125249" w:rsidRPr="0010567F" w:rsidRDefault="00125249" w:rsidP="00960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/>
        <w:contextualSpacing/>
        <w:jc w:val="both"/>
      </w:pPr>
      <w:r w:rsidRPr="0010567F">
        <w:t xml:space="preserve">обязательной аудиторной учебной нагрузки обучающегося </w:t>
      </w:r>
      <w:r w:rsidR="002130F2">
        <w:t>46</w:t>
      </w:r>
      <w:r w:rsidR="00960B7E" w:rsidRPr="0010567F">
        <w:t xml:space="preserve"> часа</w:t>
      </w:r>
      <w:r w:rsidRPr="0010567F">
        <w:t>;</w:t>
      </w:r>
    </w:p>
    <w:p w:rsidR="00125249" w:rsidRPr="0010567F" w:rsidRDefault="00125249" w:rsidP="00960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/>
        <w:contextualSpacing/>
        <w:jc w:val="both"/>
      </w:pPr>
      <w:r w:rsidRPr="0010567F">
        <w:t xml:space="preserve">самостоятельной работы обучающегося </w:t>
      </w:r>
      <w:r w:rsidR="002130F2">
        <w:t>23</w:t>
      </w:r>
      <w:r w:rsidRPr="0010567F">
        <w:t xml:space="preserve"> час</w:t>
      </w:r>
      <w:r w:rsidR="007618A0" w:rsidRPr="0010567F">
        <w:t>ов</w:t>
      </w:r>
      <w:r w:rsidRPr="0010567F">
        <w:t>.</w:t>
      </w:r>
    </w:p>
    <w:p w:rsidR="001B52FC" w:rsidRDefault="001B52FC" w:rsidP="001B52FC">
      <w:p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B52FC" w:rsidRDefault="001B52FC" w:rsidP="001B52FC">
      <w:p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>5</w:t>
      </w:r>
      <w:r w:rsidRPr="00020805">
        <w:rPr>
          <w:b/>
        </w:rPr>
        <w:t>.</w:t>
      </w:r>
      <w:r w:rsidRPr="00020805">
        <w:rPr>
          <w:b/>
        </w:rPr>
        <w:tab/>
        <w:t>Форма контроля</w:t>
      </w:r>
      <w:r>
        <w:t>: дифференцированный зачет.</w:t>
      </w:r>
    </w:p>
    <w:p w:rsidR="001B52FC" w:rsidRDefault="001B52FC" w:rsidP="001B52FC">
      <w:p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B52FC" w:rsidRDefault="001B52FC" w:rsidP="001B52FC">
      <w:p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>6</w:t>
      </w:r>
      <w:r w:rsidRPr="00020805">
        <w:rPr>
          <w:b/>
        </w:rPr>
        <w:t>.</w:t>
      </w:r>
      <w:r w:rsidRPr="00020805">
        <w:rPr>
          <w:b/>
        </w:rPr>
        <w:tab/>
        <w:t>Составитель:</w:t>
      </w:r>
      <w:r>
        <w:t xml:space="preserve"> Редькина С.Д., Руководитель УМО ГАПОУ ТО «Тобольский многопрофильный техникум».</w:t>
      </w:r>
    </w:p>
    <w:p w:rsidR="001B52FC" w:rsidRDefault="001B52FC" w:rsidP="001B52FC">
      <w:p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25249" w:rsidRPr="0010567F" w:rsidRDefault="00125249" w:rsidP="001B5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</w:rPr>
      </w:pPr>
    </w:p>
    <w:p w:rsidR="00AE47EC" w:rsidRPr="0010567F" w:rsidRDefault="00AE47EC"/>
    <w:sectPr w:rsidR="00AE47EC" w:rsidRPr="0010567F" w:rsidSect="00125249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81072" w:rsidRDefault="00881072">
      <w:r>
        <w:separator/>
      </w:r>
    </w:p>
  </w:endnote>
  <w:endnote w:type="continuationSeparator" w:id="0">
    <w:p w:rsidR="00881072" w:rsidRDefault="00881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F7B4D" w:rsidRDefault="004F7B4D" w:rsidP="0012524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F7B4D" w:rsidRDefault="004F7B4D" w:rsidP="0012524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F7B4D" w:rsidRDefault="004F7B4D" w:rsidP="00125249">
    <w:pPr>
      <w:pStyle w:val="a3"/>
      <w:framePr w:wrap="around" w:vAnchor="text" w:hAnchor="margin" w:xAlign="right" w:y="1"/>
      <w:rPr>
        <w:rStyle w:val="a4"/>
      </w:rPr>
    </w:pPr>
  </w:p>
  <w:p w:rsidR="004F7B4D" w:rsidRDefault="004F7B4D" w:rsidP="00125249">
    <w:pPr>
      <w:pStyle w:val="a3"/>
      <w:framePr w:wrap="around" w:vAnchor="text" w:hAnchor="margin" w:xAlign="right" w:y="1"/>
      <w:ind w:right="360"/>
      <w:rPr>
        <w:rStyle w:val="a4"/>
      </w:rPr>
    </w:pPr>
  </w:p>
  <w:p w:rsidR="004F7B4D" w:rsidRDefault="004F7B4D" w:rsidP="00125249">
    <w:pPr>
      <w:pStyle w:val="a3"/>
      <w:ind w:right="360"/>
      <w:jc w:val="right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1B52FC">
      <w:rPr>
        <w:rStyle w:val="a4"/>
        <w:noProof/>
      </w:rPr>
      <w:t>1</w:t>
    </w:r>
    <w:r>
      <w:rPr>
        <w:rStyle w:val="a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81072" w:rsidRDefault="00881072">
      <w:r>
        <w:separator/>
      </w:r>
    </w:p>
  </w:footnote>
  <w:footnote w:type="continuationSeparator" w:id="0">
    <w:p w:rsidR="00881072" w:rsidRDefault="00881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1A6726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20150C45"/>
    <w:multiLevelType w:val="hybridMultilevel"/>
    <w:tmpl w:val="B06CB74A"/>
    <w:lvl w:ilvl="0" w:tplc="99362A9E">
      <w:start w:val="1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2655E"/>
    <w:multiLevelType w:val="hybridMultilevel"/>
    <w:tmpl w:val="A334A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3266C2"/>
    <w:multiLevelType w:val="hybridMultilevel"/>
    <w:tmpl w:val="ED603868"/>
    <w:lvl w:ilvl="0" w:tplc="99362A9E">
      <w:start w:val="1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131A6"/>
    <w:multiLevelType w:val="hybridMultilevel"/>
    <w:tmpl w:val="BDE6BCCA"/>
    <w:lvl w:ilvl="0" w:tplc="99362A9E">
      <w:start w:val="1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908BE"/>
    <w:multiLevelType w:val="hybridMultilevel"/>
    <w:tmpl w:val="07965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35CA0"/>
    <w:multiLevelType w:val="hybridMultilevel"/>
    <w:tmpl w:val="64069E08"/>
    <w:lvl w:ilvl="0" w:tplc="8E888972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420D27EA"/>
    <w:multiLevelType w:val="hybridMultilevel"/>
    <w:tmpl w:val="E514ED88"/>
    <w:lvl w:ilvl="0" w:tplc="99362A9E">
      <w:start w:val="1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400DB0"/>
    <w:multiLevelType w:val="hybridMultilevel"/>
    <w:tmpl w:val="8F566CEE"/>
    <w:lvl w:ilvl="0" w:tplc="99362A9E">
      <w:start w:val="1"/>
      <w:numFmt w:val="bullet"/>
      <w:lvlText w:val="–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3CC12C4"/>
    <w:multiLevelType w:val="hybridMultilevel"/>
    <w:tmpl w:val="059A2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DD24DE"/>
    <w:multiLevelType w:val="hybridMultilevel"/>
    <w:tmpl w:val="09742158"/>
    <w:lvl w:ilvl="0" w:tplc="99362A9E">
      <w:start w:val="1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0A7DAC"/>
    <w:multiLevelType w:val="hybridMultilevel"/>
    <w:tmpl w:val="F50462BC"/>
    <w:lvl w:ilvl="0" w:tplc="99362A9E">
      <w:start w:val="1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1"/>
  </w:num>
  <w:num w:numId="5">
    <w:abstractNumId w:val="9"/>
  </w:num>
  <w:num w:numId="6">
    <w:abstractNumId w:val="7"/>
  </w:num>
  <w:num w:numId="7">
    <w:abstractNumId w:val="4"/>
  </w:num>
  <w:num w:numId="8">
    <w:abstractNumId w:val="5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3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249"/>
    <w:rsid w:val="000054AF"/>
    <w:rsid w:val="0003278F"/>
    <w:rsid w:val="000511E1"/>
    <w:rsid w:val="000773B0"/>
    <w:rsid w:val="000903AA"/>
    <w:rsid w:val="000C6AD9"/>
    <w:rsid w:val="000D5AB7"/>
    <w:rsid w:val="000E796E"/>
    <w:rsid w:val="0010567F"/>
    <w:rsid w:val="00125249"/>
    <w:rsid w:val="00131E37"/>
    <w:rsid w:val="001677B4"/>
    <w:rsid w:val="00170090"/>
    <w:rsid w:val="001822DB"/>
    <w:rsid w:val="0018722C"/>
    <w:rsid w:val="00187E91"/>
    <w:rsid w:val="00191AA7"/>
    <w:rsid w:val="00197B8B"/>
    <w:rsid w:val="001B52FC"/>
    <w:rsid w:val="001B7CA5"/>
    <w:rsid w:val="001B7FAC"/>
    <w:rsid w:val="001E0320"/>
    <w:rsid w:val="001F2F25"/>
    <w:rsid w:val="00204FD8"/>
    <w:rsid w:val="002130F2"/>
    <w:rsid w:val="00221E6F"/>
    <w:rsid w:val="002779C0"/>
    <w:rsid w:val="00283721"/>
    <w:rsid w:val="002845A4"/>
    <w:rsid w:val="002B0EA3"/>
    <w:rsid w:val="002E08F4"/>
    <w:rsid w:val="002F077C"/>
    <w:rsid w:val="0031348D"/>
    <w:rsid w:val="003917CA"/>
    <w:rsid w:val="003A0770"/>
    <w:rsid w:val="003B5875"/>
    <w:rsid w:val="003F0EEC"/>
    <w:rsid w:val="0040380B"/>
    <w:rsid w:val="00413ABC"/>
    <w:rsid w:val="00416CC4"/>
    <w:rsid w:val="004651EF"/>
    <w:rsid w:val="00467419"/>
    <w:rsid w:val="004F01DD"/>
    <w:rsid w:val="004F7B4D"/>
    <w:rsid w:val="0050140F"/>
    <w:rsid w:val="00530C10"/>
    <w:rsid w:val="00531674"/>
    <w:rsid w:val="00535AE5"/>
    <w:rsid w:val="00544168"/>
    <w:rsid w:val="00562322"/>
    <w:rsid w:val="005B5AC4"/>
    <w:rsid w:val="005E03A1"/>
    <w:rsid w:val="005E6CE4"/>
    <w:rsid w:val="00676C01"/>
    <w:rsid w:val="006A607F"/>
    <w:rsid w:val="006B7BBC"/>
    <w:rsid w:val="006E1C16"/>
    <w:rsid w:val="00731E9E"/>
    <w:rsid w:val="00733D16"/>
    <w:rsid w:val="007618A0"/>
    <w:rsid w:val="00781CD3"/>
    <w:rsid w:val="007A13A6"/>
    <w:rsid w:val="007B3351"/>
    <w:rsid w:val="007C482B"/>
    <w:rsid w:val="00812559"/>
    <w:rsid w:val="00824364"/>
    <w:rsid w:val="00840273"/>
    <w:rsid w:val="00841E9C"/>
    <w:rsid w:val="00881072"/>
    <w:rsid w:val="008A6865"/>
    <w:rsid w:val="008B589A"/>
    <w:rsid w:val="00960B7E"/>
    <w:rsid w:val="00962CF6"/>
    <w:rsid w:val="00996685"/>
    <w:rsid w:val="009A7A84"/>
    <w:rsid w:val="009B432B"/>
    <w:rsid w:val="009C095F"/>
    <w:rsid w:val="009E6386"/>
    <w:rsid w:val="00A0783E"/>
    <w:rsid w:val="00A3334B"/>
    <w:rsid w:val="00A51DF7"/>
    <w:rsid w:val="00A54D1E"/>
    <w:rsid w:val="00A65661"/>
    <w:rsid w:val="00AC23AA"/>
    <w:rsid w:val="00AE47EC"/>
    <w:rsid w:val="00B00238"/>
    <w:rsid w:val="00B2372C"/>
    <w:rsid w:val="00B4299C"/>
    <w:rsid w:val="00B73B12"/>
    <w:rsid w:val="00BA46E4"/>
    <w:rsid w:val="00BC3753"/>
    <w:rsid w:val="00C00CF9"/>
    <w:rsid w:val="00C30AF3"/>
    <w:rsid w:val="00C367C4"/>
    <w:rsid w:val="00C463DE"/>
    <w:rsid w:val="00C56ECE"/>
    <w:rsid w:val="00C877AF"/>
    <w:rsid w:val="00CD0B02"/>
    <w:rsid w:val="00CE3D78"/>
    <w:rsid w:val="00CE5017"/>
    <w:rsid w:val="00CE5058"/>
    <w:rsid w:val="00D07307"/>
    <w:rsid w:val="00D3319E"/>
    <w:rsid w:val="00DD33FE"/>
    <w:rsid w:val="00E274D8"/>
    <w:rsid w:val="00E37687"/>
    <w:rsid w:val="00E47ECD"/>
    <w:rsid w:val="00E534E6"/>
    <w:rsid w:val="00E93AD4"/>
    <w:rsid w:val="00EB17F3"/>
    <w:rsid w:val="00ED5D4F"/>
    <w:rsid w:val="00EE031F"/>
    <w:rsid w:val="00F53B8B"/>
    <w:rsid w:val="00F92614"/>
    <w:rsid w:val="00FE12E6"/>
    <w:rsid w:val="00FE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8D75D-1F56-48AD-9A6B-957E088E6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25249"/>
    <w:rPr>
      <w:sz w:val="24"/>
      <w:szCs w:val="24"/>
    </w:rPr>
  </w:style>
  <w:style w:type="paragraph" w:styleId="1">
    <w:name w:val="heading 1"/>
    <w:aliases w:val="Знак"/>
    <w:basedOn w:val="a"/>
    <w:next w:val="a"/>
    <w:link w:val="10"/>
    <w:qFormat/>
    <w:rsid w:val="00125249"/>
    <w:pPr>
      <w:keepNext/>
      <w:autoSpaceDE w:val="0"/>
      <w:autoSpaceDN w:val="0"/>
      <w:ind w:firstLine="284"/>
      <w:outlineLvl w:val="0"/>
    </w:pPr>
    <w:rPr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rsid w:val="00125249"/>
    <w:pPr>
      <w:spacing w:after="120" w:line="480" w:lineRule="auto"/>
      <w:ind w:left="283"/>
    </w:pPr>
  </w:style>
  <w:style w:type="paragraph" w:styleId="a3">
    <w:name w:val="footer"/>
    <w:basedOn w:val="a"/>
    <w:rsid w:val="0012524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25249"/>
  </w:style>
  <w:style w:type="paragraph" w:customStyle="1" w:styleId="Default">
    <w:name w:val="Default"/>
    <w:rsid w:val="0012524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style-span">
    <w:name w:val="apple-style-span"/>
    <w:basedOn w:val="a0"/>
    <w:rsid w:val="00CE3D78"/>
  </w:style>
  <w:style w:type="paragraph" w:customStyle="1" w:styleId="msonormalcxspmiddle">
    <w:name w:val="msonormalcxspmiddle"/>
    <w:basedOn w:val="a"/>
    <w:rsid w:val="00530C10"/>
    <w:pPr>
      <w:spacing w:before="100" w:beforeAutospacing="1" w:after="100" w:afterAutospacing="1"/>
    </w:pPr>
  </w:style>
  <w:style w:type="character" w:customStyle="1" w:styleId="10">
    <w:name w:val="Заголовок 1 Знак"/>
    <w:aliases w:val="Знак Знак"/>
    <w:link w:val="1"/>
    <w:rsid w:val="00C463DE"/>
    <w:rPr>
      <w:sz w:val="24"/>
      <w:szCs w:val="24"/>
    </w:rPr>
  </w:style>
  <w:style w:type="paragraph" w:styleId="a5">
    <w:name w:val="No Spacing"/>
    <w:uiPriority w:val="1"/>
    <w:qFormat/>
    <w:rsid w:val="00C463DE"/>
    <w:rPr>
      <w:rFonts w:ascii="Calibri" w:hAnsi="Calibri"/>
      <w:sz w:val="22"/>
      <w:szCs w:val="22"/>
    </w:rPr>
  </w:style>
  <w:style w:type="paragraph" w:customStyle="1" w:styleId="Style19">
    <w:name w:val="Style19"/>
    <w:basedOn w:val="a"/>
    <w:rsid w:val="0010567F"/>
    <w:pPr>
      <w:widowControl w:val="0"/>
      <w:autoSpaceDE w:val="0"/>
      <w:autoSpaceDN w:val="0"/>
      <w:adjustRightInd w:val="0"/>
      <w:spacing w:line="235" w:lineRule="exact"/>
      <w:ind w:firstLine="696"/>
      <w:jc w:val="both"/>
    </w:pPr>
    <w:rPr>
      <w:rFonts w:eastAsia="Calibri"/>
    </w:rPr>
  </w:style>
  <w:style w:type="character" w:styleId="a6">
    <w:name w:val="Hyperlink"/>
    <w:uiPriority w:val="99"/>
    <w:rsid w:val="0010567F"/>
    <w:rPr>
      <w:color w:val="0000FF"/>
      <w:u w:val="single"/>
    </w:rPr>
  </w:style>
  <w:style w:type="paragraph" w:customStyle="1" w:styleId="11">
    <w:name w:val="Абзац списка1"/>
    <w:basedOn w:val="a"/>
    <w:qFormat/>
    <w:rsid w:val="00CE501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7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0AABB-C97E-4F49-B132-D0200A897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УЧЕБНОЙ ДИСЦИПЛИНЫ</vt:lpstr>
    </vt:vector>
  </TitlesOfParts>
  <Company>PL34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УЧЕБНОЙ ДИСЦИПЛИНЫ</dc:title>
  <dc:subject/>
  <dc:creator>Цацаева</dc:creator>
  <cp:keywords/>
  <cp:lastModifiedBy>Студия</cp:lastModifiedBy>
  <cp:revision>2</cp:revision>
  <cp:lastPrinted>2020-12-22T07:53:00Z</cp:lastPrinted>
  <dcterms:created xsi:type="dcterms:W3CDTF">2022-11-07T09:12:00Z</dcterms:created>
  <dcterms:modified xsi:type="dcterms:W3CDTF">2022-11-07T09:12:00Z</dcterms:modified>
</cp:coreProperties>
</file>