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55" w:rsidRDefault="00D37055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auto"/>
          <w:sz w:val="24"/>
          <w:szCs w:val="24"/>
        </w:rPr>
        <w:t>27</w:t>
      </w:r>
    </w:p>
    <w:p w:rsidR="00D37055" w:rsidRPr="00613E84" w:rsidRDefault="00D37055" w:rsidP="00613E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ООП СПО по специальности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36.02.01 Ветеринария</w:t>
      </w:r>
    </w:p>
    <w:p w:rsidR="00D37055" w:rsidRDefault="00D37055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7055" w:rsidRPr="00011C6B" w:rsidRDefault="00D37055" w:rsidP="00613E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1C6B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D37055" w:rsidRPr="00011C6B" w:rsidRDefault="00D37055" w:rsidP="00613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1C6B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:rsidR="00D37055" w:rsidRPr="00011C6B" w:rsidRDefault="00D37055" w:rsidP="00613E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D37055" w:rsidRDefault="00D3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ОП</w:t>
      </w:r>
      <w:r>
        <w:rPr>
          <w:rFonts w:ascii="Times New Roman" w:hAnsi="Times New Roman" w:cs="Times New Roman"/>
          <w:b/>
          <w:cap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  Ветеринарная фармакология</w:t>
      </w:r>
    </w:p>
    <w:p w:rsidR="00D37055" w:rsidRDefault="00D3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55" w:rsidRDefault="00D3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D37055" w:rsidRDefault="00D3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D37055" w:rsidRDefault="00D3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auto"/>
        </w:rPr>
      </w:pPr>
      <w:r>
        <w:rPr>
          <w:rFonts w:ascii="Times New Roman" w:hAnsi="Times New Roman" w:cs="Times New Roman"/>
          <w:bCs/>
          <w:color w:val="auto"/>
          <w:sz w:val="24"/>
          <w:szCs w:val="28"/>
        </w:rPr>
        <w:t>2020</w:t>
      </w:r>
    </w:p>
    <w:p w:rsidR="00D37055" w:rsidRDefault="00D370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(далее СПО)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специальности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36.02.01 Ветеринария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(базовая подготовка), утвержден приказом Министерства образования и  науки Российской Федерации от 12 мая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bCs/>
            <w:color w:val="333333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. № 504, зарегистрирован в Минюст в Минюсте России 10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bCs/>
            <w:color w:val="333333"/>
            <w:sz w:val="24"/>
            <w:szCs w:val="24"/>
          </w:rPr>
          <w:t>2014 г</w:t>
        </w:r>
      </w:smartTag>
      <w:r>
        <w:rPr>
          <w:rFonts w:ascii="Times New Roman" w:hAnsi="Times New Roman" w:cs="Times New Roman"/>
          <w:bCs/>
          <w:color w:val="333333"/>
          <w:sz w:val="24"/>
          <w:szCs w:val="24"/>
        </w:rPr>
        <w:t>. № 32656.</w:t>
      </w:r>
    </w:p>
    <w:p w:rsidR="00D37055" w:rsidRDefault="00D3705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055" w:rsidRDefault="00D37055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Организация-разработчик:</w:t>
      </w:r>
    </w:p>
    <w:p w:rsidR="00D37055" w:rsidRDefault="00D37055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:rsidR="00D37055" w:rsidRDefault="00D3705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Разработчики: </w:t>
      </w:r>
    </w:p>
    <w:p w:rsidR="00D37055" w:rsidRDefault="00D37055">
      <w:pPr>
        <w:pStyle w:val="ListParagraph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Гумирова Разалия Мухаметовна, преподаватель </w:t>
      </w:r>
      <w:r>
        <w:rPr>
          <w:rFonts w:ascii="Times New Roman" w:hAnsi="Times New Roman" w:cs="Times New Roman"/>
          <w:color w:val="auto"/>
          <w:sz w:val="24"/>
          <w:szCs w:val="24"/>
        </w:rPr>
        <w:t>ГАПОУ ТО «Тобольский многопрофильный техникум».</w:t>
      </w:r>
    </w:p>
    <w:p w:rsidR="00D37055" w:rsidRDefault="00D37055">
      <w:pPr>
        <w:pStyle w:val="ListParagraph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Каримов Марат Закиевич преподаватель ГАПОУ ТО «Тобольский многопрофильный техникум».</w:t>
      </w:r>
    </w:p>
    <w:p w:rsidR="00D37055" w:rsidRDefault="00D37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D37055" w:rsidRDefault="00D37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7055" w:rsidRDefault="00D37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7055" w:rsidRDefault="00D37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7055" w:rsidRDefault="00D37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7055" w:rsidRDefault="00D37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7055" w:rsidRDefault="00D37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7055" w:rsidRDefault="00D37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7055" w:rsidRDefault="00D37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7055" w:rsidRDefault="00D37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7055" w:rsidRDefault="00D37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Рассмотрена на заседании цикловой комиссии  педагогических работников </w:t>
      </w: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направления</w:t>
      </w: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№____ от ___________  2020г.</w:t>
      </w: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цикловой комиссии _____________________ /Смирных М.Г./</w:t>
      </w:r>
    </w:p>
    <w:p w:rsidR="00D37055" w:rsidRDefault="00D370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7055" w:rsidRDefault="00D37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55" w:rsidRDefault="00D37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55" w:rsidRDefault="00D37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55" w:rsidRDefault="00D37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55" w:rsidRDefault="00D37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55" w:rsidRDefault="00D37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55" w:rsidRDefault="00D37055" w:rsidP="00613E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7055" w:rsidRDefault="00D37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55" w:rsidRDefault="00D37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37055" w:rsidRDefault="00D37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Layout w:type="fixed"/>
        <w:tblLook w:val="01E0"/>
      </w:tblPr>
      <w:tblGrid>
        <w:gridCol w:w="8330"/>
        <w:gridCol w:w="742"/>
      </w:tblGrid>
      <w:tr w:rsidR="00D37055" w:rsidRPr="004C7875">
        <w:trPr>
          <w:trHeight w:val="436"/>
        </w:trPr>
        <w:tc>
          <w:tcPr>
            <w:tcW w:w="8329" w:type="dxa"/>
          </w:tcPr>
          <w:p w:rsidR="00D37055" w:rsidRPr="004C7875" w:rsidRDefault="00D37055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78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ПАСПОРТ РАБОЧЕЙ ПРОГРАММЫ УЧЕБНОЙ ДИСЦИПЛИНЫ</w:t>
            </w:r>
          </w:p>
          <w:p w:rsidR="00D37055" w:rsidRPr="004C7875" w:rsidRDefault="00D37055">
            <w:pPr>
              <w:widowControl w:val="0"/>
              <w:spacing w:after="0" w:line="240" w:lineRule="auto"/>
              <w:ind w:left="567" w:hanging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7055" w:rsidRPr="004C7875">
        <w:trPr>
          <w:trHeight w:val="444"/>
        </w:trPr>
        <w:tc>
          <w:tcPr>
            <w:tcW w:w="8329" w:type="dxa"/>
          </w:tcPr>
          <w:p w:rsidR="00D37055" w:rsidRPr="004C7875" w:rsidRDefault="00D37055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78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742" w:type="dxa"/>
            <w:vAlign w:val="center"/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7055" w:rsidRPr="004C7875">
        <w:trPr>
          <w:trHeight w:val="549"/>
        </w:trPr>
        <w:tc>
          <w:tcPr>
            <w:tcW w:w="8329" w:type="dxa"/>
          </w:tcPr>
          <w:p w:rsidR="00D37055" w:rsidRPr="004C7875" w:rsidRDefault="00D37055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7875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условия реализации  учебной дисциплины</w:t>
            </w:r>
          </w:p>
        </w:tc>
        <w:tc>
          <w:tcPr>
            <w:tcW w:w="742" w:type="dxa"/>
            <w:vAlign w:val="center"/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7055" w:rsidRPr="004C7875">
        <w:trPr>
          <w:trHeight w:val="699"/>
        </w:trPr>
        <w:tc>
          <w:tcPr>
            <w:tcW w:w="8329" w:type="dxa"/>
          </w:tcPr>
          <w:p w:rsidR="00D37055" w:rsidRPr="004C7875" w:rsidRDefault="00D37055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ind w:left="567" w:hanging="56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7875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742" w:type="dxa"/>
            <w:vAlign w:val="center"/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</w:t>
      </w:r>
      <w:r>
        <w:rPr>
          <w:rFonts w:ascii="Times New Roman" w:hAnsi="Times New Roman" w:cs="Times New Roman"/>
          <w:b/>
          <w:caps/>
          <w:color w:val="auto"/>
          <w:sz w:val="24"/>
          <w:szCs w:val="24"/>
        </w:rPr>
        <w:t>П.</w:t>
      </w:r>
      <w:r>
        <w:rPr>
          <w:rFonts w:ascii="Times New Roman" w:hAnsi="Times New Roman" w:cs="Times New Roman"/>
          <w:b/>
          <w:sz w:val="24"/>
          <w:szCs w:val="24"/>
        </w:rPr>
        <w:t>05  Ветеринарная фармакология</w:t>
      </w:r>
    </w:p>
    <w:p w:rsidR="00D37055" w:rsidRDefault="00D3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55" w:rsidRDefault="00D37055">
      <w:pPr>
        <w:pStyle w:val="ListParagraph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</w:p>
    <w:p w:rsidR="00D37055" w:rsidRDefault="00D3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образовательной программы в соответствии с ФГОС СПО по специальности </w:t>
      </w:r>
      <w:r>
        <w:rPr>
          <w:rFonts w:ascii="Times New Roman" w:hAnsi="Times New Roman" w:cs="Times New Roman"/>
          <w:b/>
          <w:sz w:val="24"/>
          <w:szCs w:val="24"/>
        </w:rPr>
        <w:t>36.02.01 Ветеринария.</w:t>
      </w:r>
    </w:p>
    <w:p w:rsidR="00D37055" w:rsidRDefault="00D3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55" w:rsidRDefault="00D3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>
        <w:rPr>
          <w:rFonts w:ascii="Times New Roman" w:hAnsi="Times New Roman" w:cs="Times New Roman"/>
          <w:sz w:val="24"/>
          <w:szCs w:val="24"/>
        </w:rPr>
        <w:t>программа включена в общепрофессиональные дисциплины профессионального цикла.</w:t>
      </w:r>
    </w:p>
    <w:p w:rsidR="00D37055" w:rsidRDefault="00D3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7055" w:rsidRDefault="00D3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D37055" w:rsidRDefault="00D370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уметь: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D37055" w:rsidRDefault="00D37055">
      <w:pPr>
        <w:pStyle w:val="ListParagraph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применять фармакологические средства лечения животных в соответствии с правилами их использования и хранения; </w:t>
      </w:r>
    </w:p>
    <w:p w:rsidR="00D37055" w:rsidRDefault="00D37055">
      <w:pPr>
        <w:pStyle w:val="ListParagraph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готовить жидкие и мягкие лекарственные формы; </w:t>
      </w:r>
    </w:p>
    <w:p w:rsidR="00D37055" w:rsidRDefault="00D37055">
      <w:pPr>
        <w:pStyle w:val="ListParagraph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рассчитать дозировку для различных животных. </w:t>
      </w:r>
    </w:p>
    <w:p w:rsidR="00D37055" w:rsidRDefault="00D370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 результате освоения дисциплины обучающийся должен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знать: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D37055" w:rsidRDefault="00D37055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ветеринарные лекарственные средства, их состав и свойства; </w:t>
      </w:r>
    </w:p>
    <w:p w:rsidR="00D37055" w:rsidRDefault="00D37055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нормы дозировки для разных видов сельскохозяйственных животных; </w:t>
      </w:r>
    </w:p>
    <w:p w:rsidR="00D37055" w:rsidRDefault="00D37055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принципы производства лекарственных средств; </w:t>
      </w:r>
    </w:p>
    <w:p w:rsidR="00D37055" w:rsidRDefault="00D37055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основы фармакокинетики и фармакодинамики; </w:t>
      </w:r>
    </w:p>
    <w:p w:rsidR="00D37055" w:rsidRDefault="00D37055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ядовитые, токсичные и вредные вещества, потенциальную опасность их воздействия на организмы и экосистемы; </w:t>
      </w:r>
    </w:p>
    <w:p w:rsidR="00D37055" w:rsidRDefault="00D37055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механизмы токсического действия; </w:t>
      </w:r>
    </w:p>
    <w:p w:rsidR="00D37055" w:rsidRDefault="00D37055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методы диагностики, профилактики и лечения заболеваний, развивающихся   вследствие токсического воздействия. </w:t>
      </w:r>
    </w:p>
    <w:p w:rsidR="00D37055" w:rsidRDefault="00D370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37055" w:rsidRDefault="00D3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D37055" w:rsidRDefault="00D3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b/>
          <w:sz w:val="24"/>
          <w:szCs w:val="24"/>
        </w:rPr>
        <w:t>207</w:t>
      </w:r>
      <w:r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D37055" w:rsidRDefault="00D3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b/>
          <w:sz w:val="24"/>
          <w:szCs w:val="24"/>
        </w:rPr>
        <w:t>138</w:t>
      </w:r>
      <w:r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D37055" w:rsidRDefault="00D3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b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37055" w:rsidRDefault="00D3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55" w:rsidRDefault="00D3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D37055" w:rsidRDefault="00D3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055" w:rsidRDefault="00D3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D37055" w:rsidRDefault="00D37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48" w:type="dxa"/>
        <w:tblInd w:w="-16" w:type="dxa"/>
        <w:tblLayout w:type="fixed"/>
        <w:tblCellMar>
          <w:left w:w="91" w:type="dxa"/>
        </w:tblCellMar>
        <w:tblLook w:val="01E0"/>
      </w:tblPr>
      <w:tblGrid>
        <w:gridCol w:w="6489"/>
        <w:gridCol w:w="1799"/>
        <w:gridCol w:w="753"/>
        <w:gridCol w:w="707"/>
      </w:tblGrid>
      <w:tr w:rsidR="00D37055" w:rsidRPr="004C7875">
        <w:trPr>
          <w:trHeight w:val="65"/>
        </w:trPr>
        <w:tc>
          <w:tcPr>
            <w:tcW w:w="6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4"/>
              </w:rPr>
              <w:t>Вид учебной работы</w:t>
            </w: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C7875"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Объем часов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</w:pPr>
            <w:r w:rsidRPr="004C7875"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3 с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ind w:left="-392" w:firstLine="86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</w:pPr>
            <w:r w:rsidRPr="004C7875"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4 с</w:t>
            </w:r>
          </w:p>
        </w:tc>
      </w:tr>
      <w:tr w:rsidR="00D37055" w:rsidRPr="004C7875">
        <w:trPr>
          <w:trHeight w:val="285"/>
        </w:trPr>
        <w:tc>
          <w:tcPr>
            <w:tcW w:w="6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Максимальная учебная нагрузка </w:t>
            </w: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</w:pPr>
            <w:r w:rsidRPr="004C7875"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207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C7875">
              <w:rPr>
                <w:rFonts w:ascii="Times New Roman" w:hAnsi="Times New Roman" w:cs="Times New Roman"/>
                <w:iCs/>
                <w:sz w:val="20"/>
                <w:szCs w:val="24"/>
              </w:rPr>
              <w:t>87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ind w:left="-1015" w:firstLine="709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C7875">
              <w:rPr>
                <w:rFonts w:ascii="Times New Roman" w:hAnsi="Times New Roman" w:cs="Times New Roman"/>
                <w:iCs/>
                <w:sz w:val="20"/>
                <w:szCs w:val="24"/>
              </w:rPr>
              <w:t>120</w:t>
            </w:r>
          </w:p>
        </w:tc>
      </w:tr>
      <w:tr w:rsidR="00D37055" w:rsidRPr="004C7875">
        <w:trPr>
          <w:trHeight w:val="72"/>
        </w:trPr>
        <w:tc>
          <w:tcPr>
            <w:tcW w:w="6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</w:pPr>
            <w:r w:rsidRPr="004C7875"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138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C7875">
              <w:rPr>
                <w:rFonts w:ascii="Times New Roman" w:hAnsi="Times New Roman" w:cs="Times New Roman"/>
                <w:iCs/>
                <w:sz w:val="20"/>
                <w:szCs w:val="24"/>
              </w:rPr>
              <w:t>58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ind w:left="-1015" w:firstLine="709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C7875">
              <w:rPr>
                <w:rFonts w:ascii="Times New Roman" w:hAnsi="Times New Roman" w:cs="Times New Roman"/>
                <w:iCs/>
                <w:sz w:val="20"/>
                <w:szCs w:val="24"/>
              </w:rPr>
              <w:t>80</w:t>
            </w:r>
          </w:p>
        </w:tc>
      </w:tr>
      <w:tr w:rsidR="00D37055" w:rsidRPr="004C7875">
        <w:trPr>
          <w:trHeight w:val="72"/>
        </w:trPr>
        <w:tc>
          <w:tcPr>
            <w:tcW w:w="6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C7875">
              <w:rPr>
                <w:rFonts w:ascii="Times New Roman" w:hAnsi="Times New Roman" w:cs="Times New Roman"/>
                <w:sz w:val="20"/>
                <w:szCs w:val="24"/>
              </w:rPr>
              <w:t>В том числе:</w:t>
            </w: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ind w:left="-1015" w:firstLine="70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37055" w:rsidRPr="004C7875">
        <w:trPr>
          <w:trHeight w:val="72"/>
        </w:trPr>
        <w:tc>
          <w:tcPr>
            <w:tcW w:w="6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4C7875">
              <w:rPr>
                <w:rFonts w:ascii="Times New Roman" w:hAnsi="Times New Roman" w:cs="Times New Roman"/>
                <w:sz w:val="20"/>
                <w:szCs w:val="24"/>
              </w:rPr>
              <w:t>Лабораторно-практические занятия</w:t>
            </w: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</w:pPr>
            <w:r w:rsidRPr="004C7875"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50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C7875">
              <w:rPr>
                <w:rFonts w:ascii="Times New Roman" w:hAnsi="Times New Roman" w:cs="Times New Roman"/>
                <w:iCs/>
                <w:sz w:val="20"/>
                <w:szCs w:val="24"/>
              </w:rPr>
              <w:t>20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ind w:left="-1015" w:firstLine="709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C7875">
              <w:rPr>
                <w:rFonts w:ascii="Times New Roman" w:hAnsi="Times New Roman" w:cs="Times New Roman"/>
                <w:iCs/>
                <w:sz w:val="20"/>
                <w:szCs w:val="24"/>
              </w:rPr>
              <w:t>30</w:t>
            </w:r>
          </w:p>
        </w:tc>
      </w:tr>
      <w:tr w:rsidR="00D37055" w:rsidRPr="004C7875">
        <w:trPr>
          <w:trHeight w:val="72"/>
        </w:trPr>
        <w:tc>
          <w:tcPr>
            <w:tcW w:w="64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</w:pPr>
            <w:r w:rsidRPr="004C7875"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69</w:t>
            </w:r>
          </w:p>
        </w:tc>
        <w:tc>
          <w:tcPr>
            <w:tcW w:w="7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C7875">
              <w:rPr>
                <w:rFonts w:ascii="Times New Roman" w:hAnsi="Times New Roman" w:cs="Times New Roman"/>
                <w:iCs/>
                <w:sz w:val="20"/>
                <w:szCs w:val="24"/>
              </w:rPr>
              <w:t>29</w:t>
            </w:r>
          </w:p>
        </w:tc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ind w:left="-1015" w:firstLine="709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 w:rsidRPr="004C7875">
              <w:rPr>
                <w:rFonts w:ascii="Times New Roman" w:hAnsi="Times New Roman" w:cs="Times New Roman"/>
                <w:iCs/>
                <w:sz w:val="20"/>
                <w:szCs w:val="24"/>
              </w:rPr>
              <w:t>40</w:t>
            </w:r>
          </w:p>
        </w:tc>
      </w:tr>
    </w:tbl>
    <w:p w:rsidR="00D37055" w:rsidRDefault="00D37055">
      <w:pPr>
        <w:sectPr w:rsidR="00D37055">
          <w:pgSz w:w="11906" w:h="16838"/>
          <w:pgMar w:top="1134" w:right="850" w:bottom="1134" w:left="1418" w:header="0" w:footer="0" w:gutter="0"/>
          <w:cols w:space="720"/>
          <w:formProt w:val="0"/>
          <w:docGrid w:linePitch="240"/>
        </w:sectPr>
      </w:pPr>
    </w:p>
    <w:p w:rsidR="00D37055" w:rsidRDefault="00D37055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Тематический план и содержание учебной дисциплины </w:t>
      </w:r>
      <w:r>
        <w:rPr>
          <w:rFonts w:ascii="Times New Roman" w:hAnsi="Times New Roman" w:cs="Times New Roman"/>
          <w:caps/>
          <w:color w:val="00000A"/>
          <w:sz w:val="24"/>
          <w:szCs w:val="24"/>
        </w:rPr>
        <w:t>ОП.</w:t>
      </w:r>
      <w:r>
        <w:rPr>
          <w:rFonts w:ascii="Times New Roman" w:hAnsi="Times New Roman" w:cs="Times New Roman"/>
          <w:color w:val="00000A"/>
          <w:sz w:val="24"/>
          <w:szCs w:val="24"/>
        </w:rPr>
        <w:t>05  Ветеринарная фармакология</w:t>
      </w:r>
    </w:p>
    <w:tbl>
      <w:tblPr>
        <w:tblW w:w="15225" w:type="dxa"/>
        <w:tblInd w:w="382" w:type="dxa"/>
        <w:tblLayout w:type="fixed"/>
        <w:tblCellMar>
          <w:left w:w="98" w:type="dxa"/>
        </w:tblCellMar>
        <w:tblLook w:val="01E0"/>
      </w:tblPr>
      <w:tblGrid>
        <w:gridCol w:w="2250"/>
        <w:gridCol w:w="9206"/>
        <w:gridCol w:w="1812"/>
        <w:gridCol w:w="1726"/>
        <w:gridCol w:w="231"/>
      </w:tblGrid>
      <w:tr w:rsidR="00D37055" w:rsidRPr="004C7875">
        <w:trPr>
          <w:trHeight w:val="152"/>
        </w:trPr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4C78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37055" w:rsidRPr="004C7875">
        <w:trPr>
          <w:trHeight w:val="77"/>
        </w:trPr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37055" w:rsidRPr="004C7875">
        <w:trPr>
          <w:trHeight w:val="215"/>
        </w:trPr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Рецептура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055" w:rsidRPr="004C7875">
        <w:trPr>
          <w:trHeight w:val="243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Тема 1.1 Общая рецептура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37055" w:rsidRPr="004C7875">
        <w:trPr>
          <w:trHeight w:val="77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Предмет, задачи и значение рецептуры.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о рецепте, его составные части, сокращения, несовместимости и правила выписывания.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Лекарственные формы и выписывание рецептов на различные лекарственные формы.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37055" w:rsidRPr="004C7875">
        <w:trPr>
          <w:trHeight w:val="7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работа.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Оформить конспект по теме: Роль отечественных и зарубежных ученных в развитии фармакологии.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77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1.2 Дозирование лекарственных веществ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77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о дозах. Дозы профилактические,  лечебные, токсические и летальные.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Дозирование веществ с учетом вида, возраста, пола, массы тела, упитанности и физиологического состояния животного.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D37055" w:rsidRPr="004C7875">
        <w:trPr>
          <w:trHeight w:val="574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– практические занятия.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1.Приготовление лекарственных форм.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2.Выписывание рецептов на различные лекарственные формы.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3.Расчитывание доз лекарственных препаратов для различных видов животных.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185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работа.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Оформить конспект: Рецептурная пропись лекарственных формы, их виды и характеристика.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Ознакомиться с работой ветеринарной аптеки и с оформлением аптечной документации.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посуды к стерилизации и получение дистиллированной воды.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Приготовить сообщение государственная фармакопея. Составить таблицу официнальные и магистральные лекарственные формы.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Записать технику безопасности: при работе с аэрозолями;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приготовление твердых и мягких  лекарственных форм.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77"/>
        </w:trPr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Общая фармакология.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77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Тема 2.1 Лекарственные средства, их свойства и состав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D37055" w:rsidRPr="004C7875" w:rsidRDefault="00D37055">
            <w:pPr>
              <w:widowControl w:val="0"/>
              <w:rPr>
                <w:sz w:val="20"/>
                <w:szCs w:val="20"/>
              </w:rPr>
            </w:pPr>
          </w:p>
        </w:tc>
      </w:tr>
      <w:tr w:rsidR="00D37055" w:rsidRPr="004C7875">
        <w:trPr>
          <w:trHeight w:val="1333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лекарственных веществах и о диапазоне их действия. 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лекарственных средств. Состав, свойства,  способы, виды и особенности действия лекарственных средств. 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 xml:space="preserve">Основы фармакокинетики и фармакодинамики. 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Изменения, вызываемые лекарственными веществами. 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Действие лекарственных веществ в зависимости от их концентрации и лекарственной формы.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D37055" w:rsidRPr="004C7875" w:rsidRDefault="00D37055">
            <w:pPr>
              <w:widowControl w:val="0"/>
              <w:rPr>
                <w:sz w:val="20"/>
                <w:szCs w:val="20"/>
              </w:rPr>
            </w:pPr>
          </w:p>
        </w:tc>
      </w:tr>
      <w:tr w:rsidR="00D37055" w:rsidRPr="004C7875">
        <w:trPr>
          <w:trHeight w:val="77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– практические занятия.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1.Приготовление простейших лекарственных форм: растворов, кашек, порошков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D37055" w:rsidRPr="004C7875" w:rsidRDefault="00D37055">
            <w:pPr>
              <w:widowControl w:val="0"/>
              <w:rPr>
                <w:sz w:val="20"/>
                <w:szCs w:val="20"/>
              </w:rPr>
            </w:pPr>
          </w:p>
        </w:tc>
      </w:tr>
      <w:tr w:rsidR="00D37055" w:rsidRPr="004C7875">
        <w:trPr>
          <w:trHeight w:val="276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Тема 2.2 Ядовитые, токсические и вредные вещества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77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Классификация ядовитых веществ. Причины и условия отравления животных. Действие ядовитых, токсических и вредных веществ на организм. Идиосинкразия и привыкание животных к ядам. Механизм токсического действия. Выведение ядов из организма. Охрана экосистемы от ядовитых токсических веществ. Химические токсины. Токсикозы растительного  происхождения. Методы диагностики, профилактики и лечения токсикозов.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D37055" w:rsidRPr="004C7875">
        <w:trPr>
          <w:trHeight w:val="733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– практические занятия.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1. Отбор проб сельхозпродукции для санитарно-гигиенического и химико-токсикологического исследования.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2.Отбор проб растительного материала на корню.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3.Изучение методов санитарно-гигиенического и химико-токсикологического исследований.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92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Самостоятельная работа.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Пути введения лекарственных веществ;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всасывание, распределение, обезвреживание и выделение лекарственных веществ;</w:t>
            </w:r>
          </w:p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ядовитые растения, произрастающие на территории России.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508"/>
        </w:trPr>
        <w:tc>
          <w:tcPr>
            <w:tcW w:w="2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3"/>
              <w:widowControl w:val="0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3. Частная фармакология.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275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3"/>
              <w:widowControl w:val="0"/>
              <w:spacing w:before="0" w:after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Тема 3.1. Лекарственные средства действующие преимущественно на ЦНС.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D37055" w:rsidRPr="004C7875">
        <w:trPr>
          <w:trHeight w:val="143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Средства для ингаляционного и неингаляционного наркоза.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Снотворные лекарственные средства.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Успокаивающие лекарственные средства (нейролептики, транквилизаторы,  седативные средства).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Болеутоляющие средства (наркотические и ненаркотические анальгетики).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Рвотные и противорвотные средства.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стимулирующие центральную нервную систему.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37055" w:rsidRPr="004C7875">
        <w:trPr>
          <w:trHeight w:val="70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Самостоятельная работа студентов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Оформить конспект: Рецептурная пропись лекарственных средств действующих преимущественно на ЦНС для разных видов животных.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D3705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273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3.2. Лекарственные средства, действующие преимущественно в области окончаний периферических нервов.</w:t>
            </w: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D37055" w:rsidRPr="004C7875">
        <w:trPr>
          <w:trHeight w:val="2396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Местноанестезирующие средства.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Вяжущие лекарственные средства.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Антацидные, обволакивающие и адсорбирующие лекарственные средства.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Раздражающие средства.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Горечи. Отхаркивающие средства.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Слабительные, руминаторные и противобродильные средства.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стимулирующие  М- и Н- холинорецепторы.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Антихолинэстеразные средства.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стимулирующие никотиночувствительныехолинорецепторы.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Мышечные релаксанты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влияющие в области адренергических нервных окончаний.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37055" w:rsidRPr="004C7875">
        <w:trPr>
          <w:trHeight w:val="94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– практические занятия.</w:t>
            </w:r>
          </w:p>
          <w:p w:rsidR="00D37055" w:rsidRDefault="00D37055">
            <w:pPr>
              <w:pStyle w:val="a4"/>
              <w:widowControl w:val="0"/>
              <w:numPr>
                <w:ilvl w:val="0"/>
                <w:numId w:val="6"/>
              </w:numPr>
              <w:ind w:left="175" w:hanging="17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Изучить действие местноанестезирующих, раздражающих средств. </w:t>
            </w:r>
          </w:p>
          <w:p w:rsidR="00D37055" w:rsidRDefault="00D37055">
            <w:pPr>
              <w:pStyle w:val="a4"/>
              <w:widowControl w:val="0"/>
              <w:numPr>
                <w:ilvl w:val="0"/>
                <w:numId w:val="6"/>
              </w:numPr>
              <w:ind w:left="175" w:hanging="17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рецепты на слабительные, руминаторные и противобродильные средства для крупного рогатого скота.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70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Самостоятельная работа студентов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Оформить конспект: Рецептурная пропись </w:t>
            </w:r>
            <w:r>
              <w:rPr>
                <w:bCs/>
                <w:sz w:val="20"/>
                <w:szCs w:val="20"/>
              </w:rPr>
              <w:t>лекарственных средств, действующихпреимущественно в области окончаний периферических нервов.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055" w:rsidRPr="004C7875">
        <w:trPr>
          <w:trHeight w:val="276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Тема 3.3. Противомикробные и противовирусные средства</w:t>
            </w: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37055" w:rsidRPr="004C7875">
        <w:trPr>
          <w:trHeight w:val="215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Антисептические и дезинфицирующие средства. Щелочи и кислоты.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Альдегиды и окислители.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Галогенсодержащие соединения.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Группа фенола.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Красители.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Производные нитрофурана.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Соединения тяжёлых металлов.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Химиотерапевтические средства. Антибиотики.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Химиотерапевтические средства. Сульфаниламидные препараты.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D37055" w:rsidRPr="004C7875">
        <w:trPr>
          <w:trHeight w:val="207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– практические занятия.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Изучить Альдегиды, окислители.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2.Выписать рецепты на препараты хлора, препараты, содержащие йод. Записать технику безопасности при работе с препаратами хлора.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3.Расчитать дозы и выписать рецепты для антибиотиков  разных групп:  пенициллина, левомицетина,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4.Изучить фторхинолоны.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5.Выписать рецепты действующие в желудочно-кишечном тракте для разных видов животных.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6.Изучить комплексные сульфаниламидные препараты. Комплексные противомикробные препараты. Противовирусные средства.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7.Приготовление антисептических растворов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70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студентов.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Выбрать из журналов «Ветеринария» Рецептурную пропись противомикробных и противовирусных препаратов. Оформить конспект.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77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Тема 3.4 Противопаразитарные средства.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37055" w:rsidRPr="004C7875">
        <w:trPr>
          <w:trHeight w:val="47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Антигельминтные препараты.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Инсектециды и акарициды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D37055" w:rsidRPr="004C7875">
        <w:trPr>
          <w:trHeight w:val="117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– практические занятия.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1.Изучить действие противопаразитарных препаратов действующие на трематоциды. цестоциды. нематоциды. 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2.Выписать антигельминтные препараты широкого спектра действия для разных видов животных.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3.Техника безопасности при работе с противопаразитарными  средствами  широкого спектра действия.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4.Приготовление фито-препаратов против паразитов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70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студентов.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Оформить конспект на тему: Рецептурная пропись противопаразитарных средств применяемых в ветеринарии. 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презентации по пройденной теме.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101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Тема 3.5 Зооциды.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77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Зооциды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D37055" w:rsidRPr="004C7875">
        <w:trPr>
          <w:trHeight w:val="47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студентов.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Рецептурная пропись препаратов зооцидов.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77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Тема 3.6 Лекарственные средства, действующие на органы и системы.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46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действующие на сердечно-сосудистую систему.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Диуретические средства.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D37055" w:rsidRPr="004C7875">
        <w:trPr>
          <w:trHeight w:val="70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– практические занятия.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Выписать и рассчитать дозу внутриматочных и интравагинальных, противомаститных средств для крупного рогатого скота.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47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студентов.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Рецептурная пропись интравагинальных средств.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77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Тема.3.7 Витамины.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– практические занятия.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7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1.Расчитать дозу жирорастворимых и водорастворимых витаминов для мелких животных.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2.Выписать рецепты для всех видов животных: поливитаминные препараты.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Приготовление смесей для лечения половых органов животных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3.Приготовление препаратов из лекарственных трав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47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студентов.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Оформить конспект по теме: Рецептурная пропись витаминных препаратов.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77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Тема 3.8 Гормональные, ферментные препараты.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– практические занятия.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77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Изучить действие гормональных ферментных препаратов.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46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студентов.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Оформить сообщение. доклад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по теме: Рецептурная пропись препаратов: гормонов, ферментов.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77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Тема 3.9 Фитотерапия в ветеринарии.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Лабораторно – практические занятия.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77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Приготовить отвары из лекарственных трав.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460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spacing w:val="-6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студентов.</w:t>
            </w:r>
          </w:p>
          <w:p w:rsidR="00D37055" w:rsidRDefault="00D37055">
            <w:pPr>
              <w:pStyle w:val="a4"/>
              <w:widowControl w:val="0"/>
              <w:ind w:firstLine="0"/>
              <w:jc w:val="lef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Оформить конспект по теме: Рецептурная пропись лекарственных трав.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77"/>
        </w:trPr>
        <w:tc>
          <w:tcPr>
            <w:tcW w:w="2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нагрузка.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19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77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</w:p>
        </w:tc>
        <w:tc>
          <w:tcPr>
            <w:tcW w:w="19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37055" w:rsidRPr="004C7875">
        <w:trPr>
          <w:trHeight w:val="77"/>
        </w:trPr>
        <w:tc>
          <w:tcPr>
            <w:tcW w:w="2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a4"/>
              <w:widowControl w:val="0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работа.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9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D37055" w:rsidRDefault="00D37055">
      <w:pPr>
        <w:sectPr w:rsidR="00D37055">
          <w:pgSz w:w="16838" w:h="11906" w:orient="landscape"/>
          <w:pgMar w:top="851" w:right="1134" w:bottom="851" w:left="992" w:header="0" w:footer="0" w:gutter="0"/>
          <w:cols w:space="720"/>
          <w:formProt w:val="0"/>
          <w:docGrid w:linePitch="240"/>
        </w:sectPr>
      </w:pPr>
    </w:p>
    <w:p w:rsidR="00D37055" w:rsidRDefault="00D37055">
      <w:pPr>
        <w:pStyle w:val="Heading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23"/>
        </w:tabs>
        <w:spacing w:before="0" w:line="24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3. условия реализации программы дисциплин.</w:t>
      </w:r>
    </w:p>
    <w:p w:rsidR="00D37055" w:rsidRDefault="00D370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3.1. Требования к минимальному материально-техническому обеспечению.</w:t>
      </w:r>
    </w:p>
    <w:p w:rsidR="00D37055" w:rsidRDefault="00D370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Реализация учебной дисциплины требует наличия учебной лаборатории «Ветеринарная фармакология и латинский язык». </w:t>
      </w:r>
    </w:p>
    <w:p w:rsidR="00D37055" w:rsidRDefault="00D370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Оборудование учебной лаборатории: </w:t>
      </w:r>
    </w:p>
    <w:p w:rsidR="00D37055" w:rsidRDefault="00D370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посадочные места по количеству обучающихся; </w:t>
      </w:r>
    </w:p>
    <w:p w:rsidR="00D37055" w:rsidRDefault="00D370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рабочее место преподавателя; </w:t>
      </w:r>
    </w:p>
    <w:p w:rsidR="00D37055" w:rsidRDefault="00D3705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комплект учебно-наглядных пособий «Фармакология»; </w:t>
      </w:r>
    </w:p>
    <w:p w:rsidR="00D37055" w:rsidRDefault="00D370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Лабораторное оборудование (болюсодаватель, весы, иглы инъекционные, шприцы инъекционные, капсулоторки, спринцовки, лабораторная посуда, лекарственные препараты). </w:t>
      </w:r>
    </w:p>
    <w:p w:rsidR="00D37055" w:rsidRDefault="00D370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Технические средства обучения: </w:t>
      </w:r>
    </w:p>
    <w:p w:rsidR="00D37055" w:rsidRDefault="00D3705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интерактивная доска с лицензионным программным обеспечением и мультимедиапроектор. </w:t>
      </w:r>
    </w:p>
    <w:p w:rsidR="00D37055" w:rsidRDefault="00D370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3.2. Информационное обеспечение обучения </w:t>
      </w:r>
    </w:p>
    <w:p w:rsidR="00D37055" w:rsidRDefault="00D370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Перечень рекомендуемых учебных изданий, Интернет-ресурсов, дополнительной литературы.</w:t>
      </w:r>
    </w:p>
    <w:p w:rsidR="00D37055" w:rsidRDefault="00D3705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Основные источники: </w:t>
      </w:r>
    </w:p>
    <w:p w:rsidR="00D37055" w:rsidRPr="00613E84" w:rsidRDefault="00D37055" w:rsidP="00613E8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13E84">
        <w:rPr>
          <w:rFonts w:ascii="Times New Roman" w:hAnsi="Times New Roman" w:cs="Times New Roman"/>
        </w:rPr>
        <w:t xml:space="preserve">Ветеринарная фармация: учебник / Н.Л. Андреева, Г.А. Ноздрин, А.М. Лунегов [и др.]. — Санкт-Петербург: Лань, 2020. — 452 с. — ISBN 978-5-8114-4573-8. — Текст: электронный // Электронно-библиотечная система «Лань»: [сайт]. — URL: </w:t>
      </w:r>
      <w:hyperlink r:id="rId5" w:history="1">
        <w:r w:rsidRPr="00613E84">
          <w:rPr>
            <w:rStyle w:val="Hyperlink"/>
            <w:rFonts w:ascii="Times New Roman" w:hAnsi="Times New Roman"/>
            <w:sz w:val="24"/>
            <w:szCs w:val="24"/>
          </w:rPr>
          <w:t>https://e.lanbook.com/book/126918</w:t>
        </w:r>
      </w:hyperlink>
      <w:r w:rsidRPr="00613E84">
        <w:rPr>
          <w:rFonts w:ascii="Times New Roman" w:hAnsi="Times New Roman" w:cs="Times New Roman"/>
        </w:rPr>
        <w:t xml:space="preserve">  — Режим доступа: для авториз. Пользователей</w:t>
      </w:r>
    </w:p>
    <w:p w:rsidR="00D37055" w:rsidRPr="00613E84" w:rsidRDefault="00D37055" w:rsidP="00613E8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13E84">
        <w:rPr>
          <w:rFonts w:ascii="Times New Roman" w:hAnsi="Times New Roman" w:cs="Times New Roman"/>
          <w:sz w:val="20"/>
          <w:szCs w:val="20"/>
        </w:rPr>
        <w:t xml:space="preserve">Ващекин, Е.П. Ветеринарная рецептура: учебное пособие / Е.П. Ващекин, К.С. Маловастый. — 3-е изд., стер. — Санкт-Петербург: Лань, 2020. — 240 с. — ISBN 978-5-8114-4934-7. — Текст: электронный // Электронно-библиотечная система «Лань»: [сайт]. — URL: </w:t>
      </w:r>
      <w:hyperlink r:id="rId6" w:history="1">
        <w:r w:rsidRPr="00613E84">
          <w:rPr>
            <w:rStyle w:val="Hyperlink"/>
            <w:rFonts w:ascii="Times New Roman" w:hAnsi="Times New Roman"/>
          </w:rPr>
          <w:t>https://e.lanbook.com/book/129077</w:t>
        </w:r>
      </w:hyperlink>
      <w:r w:rsidRPr="00613E84">
        <w:rPr>
          <w:rFonts w:ascii="Times New Roman" w:hAnsi="Times New Roman" w:cs="Times New Roman"/>
          <w:sz w:val="20"/>
          <w:szCs w:val="20"/>
        </w:rPr>
        <w:t xml:space="preserve"> — Режим доступа: для авториз. пользователей.</w:t>
      </w:r>
    </w:p>
    <w:p w:rsidR="00D37055" w:rsidRPr="00613E84" w:rsidRDefault="00D37055" w:rsidP="00613E8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13E84">
        <w:rPr>
          <w:rFonts w:ascii="Times New Roman" w:hAnsi="Times New Roman" w:cs="Times New Roman"/>
          <w:b/>
          <w:color w:val="000000"/>
          <w:lang w:eastAsia="en-US"/>
        </w:rPr>
        <w:t xml:space="preserve">Дополнительные источники: </w:t>
      </w:r>
    </w:p>
    <w:p w:rsidR="00D37055" w:rsidRDefault="00D3705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Арестов И. Г. Фармакология. Ростов –на - Дону: Феникс, 2008. с. 320 </w:t>
      </w:r>
    </w:p>
    <w:p w:rsidR="00D37055" w:rsidRDefault="00D3705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Рабинович М. И. Практикум по ветеринарной фармакологии и рецептуре. - М.: КолосС, 2009. с. 240. </w:t>
      </w:r>
    </w:p>
    <w:p w:rsidR="00D37055" w:rsidRDefault="00D3705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Уша Б. В., Жуленко В. Н., Волкова О. И. Учебник по Фармакологии. – М.: Колос, 2008. (для студентов ссузов) </w:t>
      </w:r>
    </w:p>
    <w:p w:rsidR="00D37055" w:rsidRDefault="00D3705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Рабинович М. И., Самородова И. М. Практикум по ветеринарной фармакологии и рецептуре. – М.: Колос, 2009. с.18. </w:t>
      </w:r>
    </w:p>
    <w:p w:rsidR="00D37055" w:rsidRDefault="00D3705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Соколов В.Д. Ветеринарная фармация.- М.: Колос, 2009. с.25. (Для студентов ссузов). </w:t>
      </w:r>
    </w:p>
    <w:p w:rsidR="00D37055" w:rsidRDefault="00D3705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Беспалова Н. С. Современные противопаразитарные средства в ветеринарии. – М.: Колос, 2009. С.13 (Для студентов ссузов). </w:t>
      </w:r>
    </w:p>
    <w:p w:rsidR="00D37055" w:rsidRDefault="00D37055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Интернет-ресурсы:</w:t>
      </w:r>
    </w:p>
    <w:p w:rsidR="00D37055" w:rsidRDefault="00D3705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Газета «Ветеринарная жизнь» Е – mail: vetlife © yandex. ru</w:t>
      </w:r>
    </w:p>
    <w:p w:rsidR="00D37055" w:rsidRDefault="00D3705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Электронный ресурс. Фармакология. Форма доступа: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  <w:t xml:space="preserve">http://lib.mexmat.ru/books/51353 </w:t>
      </w:r>
    </w:p>
    <w:p w:rsidR="00D37055" w:rsidRDefault="00D3705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Гаевый М. Д., Петров В. И., Гаевая Л. М., Давыдов В. С. Электронный ресурс. Фармакология с рецептурой – книга. Форма доступа: </w:t>
      </w:r>
    </w:p>
    <w:p w:rsidR="00D37055" w:rsidRDefault="00D37055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  <w:t>http://www.kodges.ru/53164-farmakologiya-s-recepturoj.html</w:t>
      </w:r>
    </w:p>
    <w:p w:rsidR="00D37055" w:rsidRDefault="00D37055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Гаевый В. Д., Петров В. И. Электронный ресурс. Фармакология – книга. Форма доступа: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en-US"/>
        </w:rPr>
        <w:t xml:space="preserve">http://www.medlib.ws/farmakologiya/1096-farmakologija-s-recepturojj.html </w:t>
      </w:r>
    </w:p>
    <w:p w:rsidR="00D37055" w:rsidRDefault="00D37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D37055" w:rsidRDefault="00D37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D37055" w:rsidRDefault="00D37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D37055" w:rsidRDefault="00D37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D37055" w:rsidRDefault="00D37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D37055" w:rsidRDefault="00D37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D37055" w:rsidRDefault="00D37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4. КОНТРОЛЬ И ОЦЕНКА РЕЗУЛЬТАТОВ ОСВОЕНИЯ УЧЕБНОЙ ДИСЦИПЛИНЫ</w:t>
      </w:r>
    </w:p>
    <w:p w:rsidR="00D37055" w:rsidRDefault="00D37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ОП</w:t>
      </w:r>
      <w:r>
        <w:rPr>
          <w:rFonts w:ascii="Times New Roman" w:hAnsi="Times New Roman" w:cs="Times New Roman"/>
          <w:b/>
          <w:cap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  Ветеринарная фармакология</w:t>
      </w:r>
    </w:p>
    <w:p w:rsidR="00D37055" w:rsidRDefault="00D37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D37055" w:rsidRDefault="00D370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Контроль и оценка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результатов освоения учебной дисциплины осуществляется преподавателем в процессе проведения лабораторных работ, тестирования, а также выполнения обучающимися индивидуальных заданий, исследований. </w:t>
      </w:r>
    </w:p>
    <w:p w:rsidR="00D37055" w:rsidRDefault="00D370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356" w:type="dxa"/>
        <w:tblInd w:w="90" w:type="dxa"/>
        <w:tblLayout w:type="fixed"/>
        <w:tblCellMar>
          <w:left w:w="78" w:type="dxa"/>
        </w:tblCellMar>
        <w:tblLook w:val="0000"/>
      </w:tblPr>
      <w:tblGrid>
        <w:gridCol w:w="6237"/>
        <w:gridCol w:w="3119"/>
      </w:tblGrid>
      <w:tr w:rsidR="00D37055" w:rsidRPr="004C7875">
        <w:trPr>
          <w:trHeight w:val="743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Результаты обучения </w:t>
            </w:r>
          </w:p>
          <w:p w:rsidR="00D3705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D37055" w:rsidRPr="004C7875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2 </w:t>
            </w:r>
          </w:p>
        </w:tc>
      </w:tr>
      <w:tr w:rsidR="00D37055" w:rsidRPr="004C7875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применять фармакологические средства лечения животных в соответствии с правилами их использования и хранения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лабораторная работа</w:t>
            </w:r>
          </w:p>
        </w:tc>
      </w:tr>
      <w:tr w:rsidR="00D37055" w:rsidRPr="004C7875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готовить жидкие и мягкие лекарственные формы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лабораторная работа</w:t>
            </w:r>
          </w:p>
        </w:tc>
      </w:tr>
      <w:tr w:rsidR="00D37055" w:rsidRPr="004C7875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рассчитать дозировку для различных животных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лабораторная работа</w:t>
            </w:r>
          </w:p>
        </w:tc>
      </w:tr>
      <w:tr w:rsidR="00D37055" w:rsidRPr="004C7875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ветеринарные лекарственные средства, их состав и свойства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выполнение индивидуальных заданий </w:t>
            </w:r>
          </w:p>
        </w:tc>
      </w:tr>
      <w:tr w:rsidR="00D37055" w:rsidRPr="004C7875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нормы дозировки для разных видов сельскохозяйственных животных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  <w:tr w:rsidR="00D37055" w:rsidRPr="004C7875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принципы производства лекарственных средств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выполнение индивидуальных заданий </w:t>
            </w:r>
          </w:p>
        </w:tc>
      </w:tr>
      <w:tr w:rsidR="00D37055" w:rsidRPr="004C7875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основы фармакокинетики и фармакодинамики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выполнение индивидуальных заданий </w:t>
            </w:r>
          </w:p>
        </w:tc>
      </w:tr>
      <w:tr w:rsidR="00D37055" w:rsidRPr="004C7875">
        <w:trPr>
          <w:trHeight w:val="104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основы фармакокинетики и фармакодинамики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выполнение индивидуальных заданий</w:t>
            </w:r>
          </w:p>
        </w:tc>
      </w:tr>
      <w:tr w:rsidR="00D37055" w:rsidRPr="004C7875">
        <w:trPr>
          <w:trHeight w:val="200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ядовитые, токсичные и вредные вещества, потенциальная опасность их воздействия их на организмы и экосистемы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выполнение индивидуальных заданий</w:t>
            </w:r>
          </w:p>
        </w:tc>
      </w:tr>
      <w:tr w:rsidR="00D37055" w:rsidRPr="004C7875">
        <w:trPr>
          <w:trHeight w:val="70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механизмы токсического действия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выполнение индивидуальных заданий</w:t>
            </w:r>
          </w:p>
        </w:tc>
      </w:tr>
      <w:tr w:rsidR="00D37055" w:rsidRPr="004C7875">
        <w:trPr>
          <w:trHeight w:val="73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методы диагностики, профилактики и лечения заболеваний развивающихся вследствие токсического воздействия.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D3705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выполнение индивидуальных заданий</w:t>
            </w:r>
          </w:p>
        </w:tc>
      </w:tr>
    </w:tbl>
    <w:p w:rsidR="00D37055" w:rsidRDefault="00D37055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464" w:type="dxa"/>
        <w:tblInd w:w="-10" w:type="dxa"/>
        <w:tblLayout w:type="fixed"/>
        <w:tblCellMar>
          <w:left w:w="98" w:type="dxa"/>
        </w:tblCellMar>
        <w:tblLook w:val="01E0"/>
      </w:tblPr>
      <w:tblGrid>
        <w:gridCol w:w="6"/>
        <w:gridCol w:w="2939"/>
        <w:gridCol w:w="3400"/>
        <w:gridCol w:w="3119"/>
      </w:tblGrid>
      <w:tr w:rsidR="00D37055" w:rsidRPr="004C7875">
        <w:tc>
          <w:tcPr>
            <w:tcW w:w="2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37055" w:rsidRPr="004C7875" w:rsidRDefault="00D370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D37055" w:rsidRPr="004C7875">
        <w:trPr>
          <w:gridBefore w:val="1"/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4C78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D37055" w:rsidRPr="004C7875" w:rsidRDefault="00D3705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D37055" w:rsidRPr="004C7875" w:rsidRDefault="00D3705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D37055" w:rsidRPr="004C7875">
        <w:trPr>
          <w:gridBefore w:val="1"/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процессов.</w:t>
            </w:r>
          </w:p>
          <w:p w:rsidR="00D37055" w:rsidRPr="004C7875" w:rsidRDefault="00D3705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задач.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практик.</w:t>
            </w:r>
          </w:p>
        </w:tc>
      </w:tr>
      <w:tr w:rsidR="00D37055" w:rsidRPr="004C7875">
        <w:trPr>
          <w:gridBefore w:val="1"/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 3.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способность принимать решения в </w:t>
            </w: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диагностика , направленная на выявление типовых способов принятия решений;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D37055" w:rsidRPr="004C7875">
        <w:trPr>
          <w:gridBefore w:val="1"/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 4.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numPr>
                <w:ilvl w:val="0"/>
                <w:numId w:val="9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D37055" w:rsidRPr="004C7875">
        <w:trPr>
          <w:gridBefore w:val="1"/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практик.</w:t>
            </w:r>
          </w:p>
        </w:tc>
      </w:tr>
      <w:tr w:rsidR="00D37055" w:rsidRPr="004C7875">
        <w:trPr>
          <w:gridBefore w:val="1"/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 6. </w:t>
            </w:r>
            <w:r>
              <w:rPr>
                <w:rStyle w:val="FontStyle50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обучения.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взаимооценка,  направленная на взаимную оценку индивидуальных и групповых результатов участников;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D37055" w:rsidRPr="004C7875">
        <w:trPr>
          <w:gridBefore w:val="1"/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Проявляет ответственность за работу подчиненных, </w:t>
            </w: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заданий.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метод обобщения независимых характеристик,  направленный на оценку данных, полученных в результате наблюдения за деятельностью студента в различных ситуациях;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работа проектных групп,  направленная на оценку общих компетенций, связанных с навыками управления рабочей группой</w:t>
            </w:r>
          </w:p>
        </w:tc>
      </w:tr>
      <w:tr w:rsidR="00D37055" w:rsidRPr="004C7875">
        <w:trPr>
          <w:gridBefore w:val="1"/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Планирует повышение личностного и квалификационного уровня.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деловая характеристика,  направленная на оценку и фиксацию достигнутого уровня общих компетенций;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C7875">
              <w:rPr>
                <w:rFonts w:ascii="Times New Roman" w:hAnsi="Times New Roman" w:cs="Times New Roman"/>
                <w:sz w:val="20"/>
                <w:szCs w:val="20"/>
              </w:rPr>
              <w:t>анализ достижений, направленная на анализ результатов деятельности за определенный период, выявления зоны ближайшего развития студента.</w:t>
            </w:r>
          </w:p>
        </w:tc>
      </w:tr>
      <w:tr w:rsidR="00D37055" w:rsidRPr="004C7875">
        <w:trPr>
          <w:gridBefore w:val="1"/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Default="00D37055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numPr>
                <w:ilvl w:val="0"/>
                <w:numId w:val="10"/>
              </w:numPr>
              <w:tabs>
                <w:tab w:val="clear" w:pos="720"/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Проявляет интерес к инновациям в области профессиональной деятельности.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уровня общих компетенций по таким параметрам как уровень сложности решаемых задач, отбор методов решения задач, соотнесение идеального и реального конечного результата деятельности;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4C7875">
              <w:rPr>
                <w:rFonts w:ascii="Times New Roman" w:hAnsi="Times New Roman" w:cs="Times New Roman"/>
                <w:bCs/>
                <w:sz w:val="20"/>
                <w:szCs w:val="20"/>
              </w:rPr>
              <w:t>приемы решения задач, направленные на оценку навыков решения задач с использованием инновационных приемов и методов.</w:t>
            </w:r>
          </w:p>
        </w:tc>
      </w:tr>
      <w:tr w:rsidR="00D37055" w:rsidRPr="004C7875">
        <w:trPr>
          <w:gridBefore w:val="1"/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351" w:hanging="35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i/>
                <w:sz w:val="20"/>
                <w:szCs w:val="20"/>
              </w:rPr>
              <w:t>Работает с объектами информатизации соблюдая требования информационной безопасности.</w:t>
            </w:r>
          </w:p>
        </w:tc>
        <w:tc>
          <w:tcPr>
            <w:tcW w:w="3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C787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37055" w:rsidRPr="004C7875" w:rsidRDefault="00D370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D37055" w:rsidRDefault="00D370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D37055" w:rsidSect="00F640A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B4D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217C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17CB02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1D9E7CD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2228108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33661A7F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8B54F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42626B2D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D85BF6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762C6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5AAC48A9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4957A1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12">
    <w:nsid w:val="75F80C38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2075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12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0A6"/>
    <w:rsid w:val="00011C6B"/>
    <w:rsid w:val="004C7875"/>
    <w:rsid w:val="00613E84"/>
    <w:rsid w:val="009E0508"/>
    <w:rsid w:val="00D37055"/>
    <w:rsid w:val="00F6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color w:val="00000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uiPriority w:val="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">
    <w:name w:val="Заголовок 1 Знак"/>
    <w:basedOn w:val="DefaultParagraphFont"/>
    <w:uiPriority w:val="99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a">
    <w:name w:val="Название Знак"/>
    <w:basedOn w:val="DefaultParagraphFont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Pr>
      <w:rFonts w:cs="Times New Roman"/>
      <w:sz w:val="27"/>
      <w:szCs w:val="27"/>
      <w:shd w:val="clear" w:color="auto" w:fill="FFFFFF"/>
    </w:rPr>
  </w:style>
  <w:style w:type="character" w:customStyle="1" w:styleId="a0">
    <w:name w:val="Текст выноски Знак"/>
    <w:basedOn w:val="DefaultParagraphFont"/>
    <w:uiPriority w:val="99"/>
    <w:semiHidden/>
    <w:rPr>
      <w:rFonts w:ascii="Segoe UI" w:hAnsi="Segoe UI" w:cs="Segoe UI"/>
      <w:sz w:val="18"/>
      <w:szCs w:val="18"/>
    </w:rPr>
  </w:style>
  <w:style w:type="character" w:customStyle="1" w:styleId="a1">
    <w:name w:val="Список Знак"/>
    <w:uiPriority w:val="99"/>
    <w:rPr>
      <w:rFonts w:ascii="Times New Roman" w:hAnsi="Times New Roman"/>
      <w:sz w:val="24"/>
    </w:rPr>
  </w:style>
  <w:style w:type="character" w:customStyle="1" w:styleId="FontStyle50">
    <w:name w:val="Font Style50"/>
    <w:uiPriority w:val="99"/>
    <w:rPr>
      <w:rFonts w:ascii="Times New Roman" w:hAnsi="Times New Roman"/>
      <w:sz w:val="26"/>
    </w:rPr>
  </w:style>
  <w:style w:type="paragraph" w:customStyle="1" w:styleId="a2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5069"/>
    <w:rPr>
      <w:color w:val="00000A"/>
    </w:rPr>
  </w:style>
  <w:style w:type="paragraph" w:styleId="List">
    <w:name w:val="List"/>
    <w:basedOn w:val="Normal"/>
    <w:uiPriority w:val="9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pPr>
      <w:suppressLineNumbers/>
    </w:pPr>
    <w:rPr>
      <w:rFonts w:cs="Arial"/>
    </w:rPr>
  </w:style>
  <w:style w:type="paragraph" w:styleId="Title">
    <w:name w:val="Title"/>
    <w:basedOn w:val="Normal"/>
    <w:link w:val="TitleChar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DD5069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20">
    <w:name w:val="Основной текст (2)"/>
    <w:basedOn w:val="Normal"/>
    <w:link w:val="2"/>
    <w:uiPriority w:val="99"/>
    <w:pPr>
      <w:shd w:val="clear" w:color="auto" w:fill="FFFFFF"/>
      <w:spacing w:after="420" w:line="240" w:lineRule="auto"/>
    </w:pPr>
    <w:rPr>
      <w:sz w:val="27"/>
      <w:szCs w:val="27"/>
      <w:lang w:eastAsia="en-US"/>
    </w:rPr>
  </w:style>
  <w:style w:type="paragraph" w:customStyle="1" w:styleId="a3">
    <w:name w:val="осн_центр"/>
    <w:basedOn w:val="Normal"/>
    <w:uiPriority w:val="99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осн часть"/>
    <w:basedOn w:val="Normal"/>
    <w:uiPriority w:val="99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069"/>
    <w:rPr>
      <w:rFonts w:ascii="Times New Roman" w:hAnsi="Times New Roman"/>
      <w:color w:val="00000A"/>
      <w:sz w:val="0"/>
      <w:szCs w:val="0"/>
    </w:rPr>
  </w:style>
  <w:style w:type="character" w:styleId="Hyperlink">
    <w:name w:val="Hyperlink"/>
    <w:basedOn w:val="DefaultParagraphFont"/>
    <w:uiPriority w:val="99"/>
    <w:rsid w:val="00613E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29077" TargetMode="External"/><Relationship Id="rId5" Type="http://schemas.openxmlformats.org/officeDocument/2006/relationships/hyperlink" Target="https://e.lanbook.com/book/1269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1079</TotalTime>
  <Pages>12</Pages>
  <Words>3151</Words>
  <Characters>17967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елена</cp:lastModifiedBy>
  <cp:revision>120</cp:revision>
  <cp:lastPrinted>2019-12-23T10:41:00Z</cp:lastPrinted>
  <dcterms:created xsi:type="dcterms:W3CDTF">2015-01-05T13:44:00Z</dcterms:created>
  <dcterms:modified xsi:type="dcterms:W3CDTF">2021-03-17T16:20:00Z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