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38A" w:rsidRPr="006504EF" w:rsidRDefault="00DA5E30">
      <w:pPr>
        <w:spacing w:after="0" w:line="240" w:lineRule="auto"/>
        <w:jc w:val="right"/>
        <w:rPr>
          <w:rFonts w:ascii="Times New Roman" w:hAnsi="Times New Roman"/>
          <w:sz w:val="24"/>
          <w:szCs w:val="24"/>
        </w:rPr>
      </w:pPr>
      <w:r w:rsidRPr="006504EF">
        <w:rPr>
          <w:rFonts w:ascii="Times New Roman" w:hAnsi="Times New Roman"/>
          <w:sz w:val="24"/>
          <w:szCs w:val="24"/>
        </w:rPr>
        <w:t>Приложение 3</w:t>
      </w:r>
      <w:r w:rsidR="006504EF" w:rsidRPr="006504EF">
        <w:rPr>
          <w:rFonts w:ascii="Times New Roman" w:hAnsi="Times New Roman"/>
          <w:sz w:val="24"/>
          <w:szCs w:val="24"/>
        </w:rPr>
        <w:t>6</w:t>
      </w:r>
    </w:p>
    <w:p w:rsidR="006504EF" w:rsidRPr="00CD57A8" w:rsidRDefault="00DA5E30">
      <w:pPr>
        <w:spacing w:after="0" w:line="240" w:lineRule="auto"/>
        <w:jc w:val="right"/>
        <w:rPr>
          <w:rFonts w:ascii="Times New Roman" w:hAnsi="Times New Roman"/>
          <w:sz w:val="24"/>
          <w:szCs w:val="24"/>
        </w:rPr>
      </w:pPr>
      <w:r w:rsidRPr="00CD57A8">
        <w:rPr>
          <w:rFonts w:ascii="Times New Roman" w:hAnsi="Times New Roman"/>
          <w:sz w:val="24"/>
          <w:szCs w:val="24"/>
        </w:rPr>
        <w:t>к основной образовательной программе</w:t>
      </w:r>
    </w:p>
    <w:p w:rsidR="0065238A" w:rsidRDefault="00DA5E30">
      <w:pPr>
        <w:spacing w:after="0" w:line="240" w:lineRule="auto"/>
        <w:jc w:val="right"/>
        <w:rPr>
          <w:rFonts w:ascii="Times New Roman" w:hAnsi="Times New Roman"/>
          <w:sz w:val="24"/>
          <w:szCs w:val="24"/>
        </w:rPr>
      </w:pPr>
      <w:r>
        <w:rPr>
          <w:rFonts w:ascii="Times New Roman" w:hAnsi="Times New Roman"/>
          <w:sz w:val="24"/>
          <w:szCs w:val="24"/>
        </w:rPr>
        <w:t xml:space="preserve"> (программа подготовки специалистов среднего звена) </w:t>
      </w:r>
    </w:p>
    <w:p w:rsidR="0065238A" w:rsidRPr="00CD57A8" w:rsidRDefault="00DA5E30">
      <w:pPr>
        <w:spacing w:after="0" w:line="240" w:lineRule="auto"/>
        <w:jc w:val="right"/>
        <w:rPr>
          <w:rFonts w:ascii="Times New Roman" w:hAnsi="Times New Roman"/>
          <w:b/>
          <w:sz w:val="24"/>
          <w:szCs w:val="24"/>
        </w:rPr>
      </w:pPr>
      <w:r>
        <w:rPr>
          <w:rFonts w:ascii="Times New Roman" w:hAnsi="Times New Roman"/>
          <w:sz w:val="24"/>
          <w:szCs w:val="24"/>
        </w:rPr>
        <w:t xml:space="preserve">по специальности </w:t>
      </w:r>
      <w:r w:rsidRPr="00CD57A8">
        <w:rPr>
          <w:rFonts w:ascii="Times New Roman" w:hAnsi="Times New Roman"/>
          <w:b/>
          <w:sz w:val="24"/>
          <w:szCs w:val="24"/>
        </w:rPr>
        <w:t>36.02.01 Ветеринария</w:t>
      </w:r>
    </w:p>
    <w:p w:rsidR="0065238A" w:rsidRDefault="0065238A">
      <w:pPr>
        <w:widowControl w:val="0"/>
        <w:suppressAutoHyphens/>
        <w:spacing w:after="0" w:line="240" w:lineRule="auto"/>
        <w:rPr>
          <w:rFonts w:ascii="Times New Roman" w:hAnsi="Times New Roman" w:cs="Times New Roman"/>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aps/>
          <w:sz w:val="28"/>
          <w:szCs w:val="28"/>
        </w:rPr>
      </w:pP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Рабочая ПРОГРАММа                                                                                 </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HAnsi" w:hAnsi="Times New Roman" w:cs="Times New Roman"/>
          <w:b/>
          <w:sz w:val="24"/>
          <w:szCs w:val="24"/>
          <w:lang w:eastAsia="en-US"/>
        </w:rPr>
      </w:pPr>
      <w:r>
        <w:rPr>
          <w:rFonts w:ascii="Times New Roman" w:hAnsi="Times New Roman" w:cs="Times New Roman"/>
          <w:b/>
          <w:caps/>
          <w:sz w:val="24"/>
          <w:szCs w:val="24"/>
        </w:rPr>
        <w:t>пм. 02</w:t>
      </w:r>
      <w:r w:rsidR="00CD57A8">
        <w:rPr>
          <w:rFonts w:ascii="Times New Roman" w:hAnsi="Times New Roman" w:cs="Times New Roman"/>
          <w:b/>
          <w:caps/>
          <w:sz w:val="24"/>
          <w:szCs w:val="24"/>
        </w:rPr>
        <w:t xml:space="preserve"> </w:t>
      </w:r>
      <w:r>
        <w:rPr>
          <w:rFonts w:ascii="Times New Roman" w:eastAsiaTheme="minorHAnsi" w:hAnsi="Times New Roman" w:cs="Times New Roman"/>
          <w:b/>
          <w:sz w:val="24"/>
          <w:szCs w:val="24"/>
          <w:lang w:eastAsia="en-US"/>
        </w:rPr>
        <w:t xml:space="preserve">Участие в диагностике и лечении заболеваний </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Pr>
          <w:rFonts w:ascii="Times New Roman" w:eastAsiaTheme="minorHAnsi" w:hAnsi="Times New Roman" w:cs="Times New Roman"/>
          <w:b/>
          <w:sz w:val="24"/>
          <w:szCs w:val="24"/>
          <w:lang w:eastAsia="en-US"/>
        </w:rPr>
        <w:t>сельскохозяйственных животных</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caps/>
          <w:sz w:val="28"/>
          <w:szCs w:val="28"/>
        </w:rPr>
      </w:pPr>
    </w:p>
    <w:p w:rsidR="0065238A" w:rsidRDefault="00F9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F0"/>
          <w:sz w:val="24"/>
          <w:szCs w:val="28"/>
        </w:rPr>
      </w:pPr>
      <w:r>
        <w:rPr>
          <w:rFonts w:ascii="Times New Roman" w:hAnsi="Times New Roman" w:cs="Times New Roman"/>
          <w:bCs/>
          <w:color w:val="00B0F0"/>
          <w:sz w:val="24"/>
          <w:szCs w:val="28"/>
        </w:rPr>
        <w:t>2018</w:t>
      </w:r>
    </w:p>
    <w:p w:rsidR="0065238A" w:rsidRDefault="00DA5E30">
      <w:pPr>
        <w:spacing w:after="0" w:line="240" w:lineRule="auto"/>
        <w:jc w:val="both"/>
        <w:rPr>
          <w:rFonts w:ascii="Times New Roman" w:eastAsia="Times New Roman" w:hAnsi="Times New Roman" w:cs="Times New Roman"/>
          <w:bCs/>
          <w:color w:val="333333"/>
          <w:sz w:val="24"/>
          <w:szCs w:val="24"/>
        </w:rPr>
      </w:pPr>
      <w:proofErr w:type="gramStart"/>
      <w:r>
        <w:rPr>
          <w:rFonts w:ascii="Times New Roman" w:eastAsia="Times New Roman" w:hAnsi="Times New Roman" w:cs="Times New Roman"/>
          <w:sz w:val="24"/>
          <w:szCs w:val="24"/>
        </w:rPr>
        <w:lastRenderedPageBreak/>
        <w:t xml:space="preserve">Рабочая программа профессионального модуля разработана на основе Федерального государственного образовательного стандарта (далее – ФГОС) среднего профессионального образования (далее СПО) </w:t>
      </w:r>
      <w:r>
        <w:rPr>
          <w:rFonts w:ascii="Times New Roman" w:eastAsia="Times New Roman" w:hAnsi="Times New Roman" w:cs="Times New Roman"/>
          <w:bCs/>
          <w:sz w:val="24"/>
          <w:szCs w:val="24"/>
        </w:rPr>
        <w:t xml:space="preserve">по специальности </w:t>
      </w:r>
      <w:r>
        <w:rPr>
          <w:rFonts w:ascii="Times New Roman" w:eastAsia="Times New Roman" w:hAnsi="Times New Roman" w:cs="Times New Roman"/>
          <w:bCs/>
          <w:color w:val="333333"/>
          <w:sz w:val="24"/>
          <w:szCs w:val="24"/>
        </w:rPr>
        <w:t xml:space="preserve">36.02.01 Ветеринария (базовая подготовка), </w:t>
      </w:r>
      <w:r w:rsidR="00CD57A8">
        <w:rPr>
          <w:rFonts w:ascii="Times New Roman" w:eastAsia="Times New Roman" w:hAnsi="Times New Roman" w:cs="Times New Roman"/>
          <w:bCs/>
          <w:color w:val="333333"/>
          <w:sz w:val="24"/>
          <w:szCs w:val="24"/>
        </w:rPr>
        <w:t>(</w:t>
      </w:r>
      <w:r>
        <w:rPr>
          <w:rFonts w:ascii="Times New Roman" w:eastAsia="Times New Roman" w:hAnsi="Times New Roman" w:cs="Times New Roman"/>
          <w:bCs/>
          <w:color w:val="333333"/>
          <w:sz w:val="24"/>
          <w:szCs w:val="24"/>
        </w:rPr>
        <w:t>утвержден приказом Министерства образования и  науки Российской Федерации от 12 мая 2014 г. № 504, зарегистрирован в Минюст в Минюсте России 10 июня 2014 г. № 32656.</w:t>
      </w:r>
      <w:proofErr w:type="gramEnd"/>
    </w:p>
    <w:p w:rsidR="00CD57A8" w:rsidRDefault="00CD57A8" w:rsidP="00CD57A8">
      <w:pPr>
        <w:spacing w:after="0" w:line="240" w:lineRule="auto"/>
        <w:jc w:val="both"/>
        <w:rPr>
          <w:rFonts w:ascii="Times New Roman" w:hAnsi="Times New Roman" w:cs="Times New Roman"/>
        </w:rPr>
      </w:pPr>
    </w:p>
    <w:p w:rsidR="00CD57A8" w:rsidRPr="00CD57A8" w:rsidRDefault="00CD57A8" w:rsidP="00CD57A8">
      <w:pPr>
        <w:spacing w:after="0" w:line="240" w:lineRule="auto"/>
        <w:ind w:firstLine="426"/>
        <w:jc w:val="both"/>
        <w:rPr>
          <w:rFonts w:ascii="Times New Roman" w:hAnsi="Times New Roman" w:cs="Times New Roman"/>
        </w:rPr>
      </w:pPr>
      <w:r w:rsidRPr="00CD57A8">
        <w:rPr>
          <w:rFonts w:ascii="Times New Roman" w:hAnsi="Times New Roman" w:cs="Times New Roman"/>
        </w:rPr>
        <w:t>с учетом требований:</w:t>
      </w:r>
    </w:p>
    <w:p w:rsidR="00CD57A8" w:rsidRPr="00CD57A8" w:rsidRDefault="00CD57A8" w:rsidP="00CD57A8">
      <w:pPr>
        <w:pStyle w:val="af"/>
        <w:numPr>
          <w:ilvl w:val="0"/>
          <w:numId w:val="22"/>
        </w:numPr>
        <w:spacing w:after="0" w:line="240" w:lineRule="auto"/>
        <w:contextualSpacing w:val="0"/>
        <w:jc w:val="both"/>
        <w:rPr>
          <w:rFonts w:ascii="Times New Roman" w:hAnsi="Times New Roman" w:cs="Times New Roman"/>
          <w:sz w:val="24"/>
          <w:szCs w:val="24"/>
        </w:rPr>
      </w:pPr>
      <w:r w:rsidRPr="00CD57A8">
        <w:rPr>
          <w:rFonts w:ascii="Times New Roman" w:hAnsi="Times New Roman" w:cs="Times New Roman"/>
          <w:sz w:val="24"/>
          <w:szCs w:val="24"/>
        </w:rPr>
        <w:t xml:space="preserve">профессионального стандарта «Ветеринарный фельдшер» (приказ Минтруда России от </w:t>
      </w:r>
      <w:proofErr w:type="spellStart"/>
      <w:proofErr w:type="gramStart"/>
      <w:r w:rsidRPr="00CD57A8">
        <w:rPr>
          <w:rFonts w:ascii="Times New Roman" w:hAnsi="Times New Roman" w:cs="Times New Roman"/>
          <w:sz w:val="24"/>
          <w:szCs w:val="24"/>
        </w:rPr>
        <w:t>от</w:t>
      </w:r>
      <w:proofErr w:type="spellEnd"/>
      <w:proofErr w:type="gramEnd"/>
      <w:r w:rsidRPr="00CD57A8">
        <w:rPr>
          <w:rFonts w:ascii="Times New Roman" w:hAnsi="Times New Roman" w:cs="Times New Roman"/>
          <w:sz w:val="24"/>
          <w:szCs w:val="24"/>
        </w:rPr>
        <w:t xml:space="preserve"> 21.12.2015 № 1079н, зарегистрирован в Минюсте РФ 25 января 2016 г. N 40744).</w:t>
      </w:r>
    </w:p>
    <w:p w:rsidR="00CD57A8" w:rsidRPr="00CD57A8" w:rsidRDefault="00CD57A8" w:rsidP="00CD57A8">
      <w:pPr>
        <w:spacing w:after="0" w:line="240" w:lineRule="auto"/>
        <w:ind w:firstLine="709"/>
        <w:jc w:val="both"/>
        <w:rPr>
          <w:rFonts w:ascii="Times New Roman" w:hAnsi="Times New Roman" w:cs="Times New Roman"/>
        </w:rPr>
      </w:pPr>
    </w:p>
    <w:p w:rsidR="00CD57A8" w:rsidRPr="00CD57A8" w:rsidRDefault="00CD57A8">
      <w:pPr>
        <w:spacing w:after="0" w:line="240" w:lineRule="auto"/>
        <w:jc w:val="both"/>
        <w:rPr>
          <w:rFonts w:ascii="Times New Roman" w:hAnsi="Times New Roman" w:cs="Times New Roman"/>
          <w:sz w:val="24"/>
          <w:szCs w:val="24"/>
        </w:rPr>
      </w:pPr>
    </w:p>
    <w:p w:rsidR="0065238A" w:rsidRDefault="0065238A">
      <w:pPr>
        <w:widowControl w:val="0"/>
        <w:spacing w:after="0" w:line="240" w:lineRule="auto"/>
        <w:jc w:val="center"/>
        <w:rPr>
          <w:rFonts w:ascii="Times New Roman" w:hAnsi="Times New Roman" w:cs="Times New Roman"/>
          <w:sz w:val="24"/>
          <w:szCs w:val="24"/>
        </w:rPr>
      </w:pPr>
    </w:p>
    <w:p w:rsidR="0065238A" w:rsidRDefault="0065238A">
      <w:pPr>
        <w:widowControl w:val="0"/>
        <w:spacing w:after="0" w:line="240" w:lineRule="auto"/>
        <w:jc w:val="center"/>
        <w:rPr>
          <w:rFonts w:ascii="Times New Roman" w:hAnsi="Times New Roman" w:cs="Times New Roman"/>
          <w:sz w:val="24"/>
          <w:szCs w:val="24"/>
        </w:rPr>
      </w:pPr>
    </w:p>
    <w:p w:rsidR="0065238A" w:rsidRDefault="0065238A">
      <w:pPr>
        <w:widowControl w:val="0"/>
        <w:spacing w:after="0" w:line="240" w:lineRule="auto"/>
        <w:jc w:val="center"/>
        <w:rPr>
          <w:rFonts w:ascii="Times New Roman" w:eastAsia="Times New Roman" w:hAnsi="Times New Roman" w:cs="Times New Roman"/>
          <w:sz w:val="24"/>
          <w:szCs w:val="24"/>
        </w:rPr>
      </w:pP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Разработчики: </w:t>
      </w:r>
    </w:p>
    <w:p w:rsidR="0065238A" w:rsidRPr="00CD57A8" w:rsidRDefault="00DA5E30" w:rsidP="00CD57A8">
      <w:pPr>
        <w:pStyle w:val="af"/>
        <w:widowControl w:val="0"/>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r w:rsidRPr="00CD57A8">
        <w:rPr>
          <w:rFonts w:ascii="Times New Roman" w:eastAsia="Times New Roman" w:hAnsi="Times New Roman" w:cs="Times New Roman"/>
          <w:sz w:val="24"/>
          <w:szCs w:val="24"/>
        </w:rPr>
        <w:t xml:space="preserve">Каримов Марат </w:t>
      </w:r>
      <w:proofErr w:type="spellStart"/>
      <w:r w:rsidRPr="00CD57A8">
        <w:rPr>
          <w:rFonts w:ascii="Times New Roman" w:eastAsia="Times New Roman" w:hAnsi="Times New Roman" w:cs="Times New Roman"/>
          <w:sz w:val="24"/>
          <w:szCs w:val="24"/>
        </w:rPr>
        <w:t>Закиевич</w:t>
      </w:r>
      <w:proofErr w:type="spellEnd"/>
      <w:r w:rsidRPr="00CD57A8">
        <w:rPr>
          <w:rFonts w:ascii="Times New Roman" w:eastAsia="Times New Roman" w:hAnsi="Times New Roman" w:cs="Times New Roman"/>
          <w:sz w:val="24"/>
          <w:szCs w:val="24"/>
        </w:rPr>
        <w:t xml:space="preserve"> – </w:t>
      </w:r>
      <w:proofErr w:type="spellStart"/>
      <w:r w:rsidRPr="00CD57A8">
        <w:rPr>
          <w:rFonts w:ascii="Times New Roman" w:eastAsia="Times New Roman" w:hAnsi="Times New Roman" w:cs="Times New Roman"/>
          <w:sz w:val="24"/>
          <w:szCs w:val="24"/>
        </w:rPr>
        <w:t>преподавательГАПОУ</w:t>
      </w:r>
      <w:proofErr w:type="spellEnd"/>
      <w:r w:rsidRPr="00CD57A8">
        <w:rPr>
          <w:rFonts w:ascii="Times New Roman" w:eastAsia="Times New Roman" w:hAnsi="Times New Roman" w:cs="Times New Roman"/>
          <w:sz w:val="24"/>
          <w:szCs w:val="24"/>
        </w:rPr>
        <w:t xml:space="preserve"> ТО «</w:t>
      </w:r>
      <w:proofErr w:type="spellStart"/>
      <w:r w:rsidRPr="00CD57A8">
        <w:rPr>
          <w:rFonts w:ascii="Times New Roman" w:eastAsia="Times New Roman" w:hAnsi="Times New Roman" w:cs="Times New Roman"/>
          <w:sz w:val="24"/>
          <w:szCs w:val="24"/>
        </w:rPr>
        <w:t>Тобольский</w:t>
      </w:r>
      <w:proofErr w:type="spellEnd"/>
      <w:r w:rsidRPr="00CD57A8">
        <w:rPr>
          <w:rFonts w:ascii="Times New Roman" w:eastAsia="Times New Roman" w:hAnsi="Times New Roman" w:cs="Times New Roman"/>
          <w:sz w:val="24"/>
          <w:szCs w:val="24"/>
        </w:rPr>
        <w:t xml:space="preserve"> многопрофильный техникум»</w:t>
      </w:r>
    </w:p>
    <w:p w:rsidR="0065238A" w:rsidRPr="00CD57A8" w:rsidRDefault="00DA5E30" w:rsidP="00CD57A8">
      <w:pPr>
        <w:pStyle w:val="af"/>
        <w:widowControl w:val="0"/>
        <w:numPr>
          <w:ilvl w:val="0"/>
          <w:numId w:val="21"/>
        </w:num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rPr>
      </w:pPr>
      <w:proofErr w:type="spellStart"/>
      <w:r w:rsidRPr="00CD57A8">
        <w:rPr>
          <w:rFonts w:ascii="Times New Roman" w:hAnsi="Times New Roman" w:cs="Times New Roman"/>
          <w:sz w:val="24"/>
          <w:szCs w:val="24"/>
        </w:rPr>
        <w:t>Гумирова</w:t>
      </w:r>
      <w:proofErr w:type="spellEnd"/>
      <w:r w:rsidRPr="00CD57A8">
        <w:rPr>
          <w:rFonts w:ascii="Times New Roman" w:hAnsi="Times New Roman" w:cs="Times New Roman"/>
          <w:sz w:val="24"/>
          <w:szCs w:val="24"/>
        </w:rPr>
        <w:t xml:space="preserve"> </w:t>
      </w:r>
      <w:proofErr w:type="spellStart"/>
      <w:r w:rsidRPr="00CD57A8">
        <w:rPr>
          <w:rFonts w:ascii="Times New Roman" w:hAnsi="Times New Roman" w:cs="Times New Roman"/>
          <w:sz w:val="24"/>
          <w:szCs w:val="24"/>
        </w:rPr>
        <w:t>РазалияМухаметовна</w:t>
      </w:r>
      <w:proofErr w:type="spellEnd"/>
      <w:r w:rsidRPr="00CD57A8">
        <w:rPr>
          <w:rFonts w:ascii="Times New Roman" w:hAnsi="Times New Roman" w:cs="Times New Roman"/>
          <w:sz w:val="24"/>
          <w:szCs w:val="24"/>
        </w:rPr>
        <w:t xml:space="preserve"> – преподаватель </w:t>
      </w:r>
      <w:r w:rsidRPr="00CD57A8">
        <w:rPr>
          <w:rFonts w:ascii="Times New Roman" w:eastAsia="Times New Roman" w:hAnsi="Times New Roman" w:cs="Times New Roman"/>
          <w:sz w:val="24"/>
          <w:szCs w:val="24"/>
        </w:rPr>
        <w:t>ГАПОУ ТО</w:t>
      </w:r>
      <w:proofErr w:type="gramStart"/>
      <w:r w:rsidRPr="00CD57A8">
        <w:rPr>
          <w:rFonts w:ascii="Times New Roman" w:eastAsia="Times New Roman" w:hAnsi="Times New Roman" w:cs="Times New Roman"/>
          <w:sz w:val="24"/>
          <w:szCs w:val="24"/>
        </w:rPr>
        <w:t>«</w:t>
      </w:r>
      <w:proofErr w:type="spellStart"/>
      <w:r w:rsidRPr="00CD57A8">
        <w:rPr>
          <w:rFonts w:ascii="Times New Roman" w:eastAsia="Times New Roman" w:hAnsi="Times New Roman" w:cs="Times New Roman"/>
          <w:sz w:val="24"/>
          <w:szCs w:val="24"/>
        </w:rPr>
        <w:t>Т</w:t>
      </w:r>
      <w:proofErr w:type="gramEnd"/>
      <w:r w:rsidRPr="00CD57A8">
        <w:rPr>
          <w:rFonts w:ascii="Times New Roman" w:eastAsia="Times New Roman" w:hAnsi="Times New Roman" w:cs="Times New Roman"/>
          <w:sz w:val="24"/>
          <w:szCs w:val="24"/>
        </w:rPr>
        <w:t>обольский</w:t>
      </w:r>
      <w:proofErr w:type="spellEnd"/>
      <w:r w:rsidRPr="00CD57A8">
        <w:rPr>
          <w:rFonts w:ascii="Times New Roman" w:eastAsia="Times New Roman" w:hAnsi="Times New Roman" w:cs="Times New Roman"/>
          <w:sz w:val="24"/>
          <w:szCs w:val="24"/>
        </w:rPr>
        <w:t xml:space="preserve"> многопрофильный техникум»</w:t>
      </w:r>
    </w:p>
    <w:p w:rsidR="0065238A" w:rsidRDefault="0065238A" w:rsidP="00CD57A8">
      <w:pPr>
        <w:tabs>
          <w:tab w:val="left" w:pos="916"/>
        </w:tabs>
        <w:spacing w:line="240" w:lineRule="auto"/>
        <w:ind w:firstLine="915"/>
        <w:jc w:val="both"/>
        <w:rPr>
          <w:rFonts w:ascii="Times New Roman" w:hAnsi="Times New Roman"/>
          <w:sz w:val="28"/>
          <w:szCs w:val="28"/>
        </w:rPr>
      </w:pPr>
    </w:p>
    <w:p w:rsidR="0065238A" w:rsidRDefault="0065238A">
      <w:pPr>
        <w:spacing w:line="240" w:lineRule="auto"/>
        <w:jc w:val="both"/>
        <w:rPr>
          <w:sz w:val="28"/>
          <w:szCs w:val="28"/>
        </w:rPr>
      </w:pPr>
    </w:p>
    <w:p w:rsidR="0065238A" w:rsidRDefault="0065238A">
      <w:pPr>
        <w:spacing w:after="0" w:line="240" w:lineRule="auto"/>
        <w:jc w:val="both"/>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b/>
          <w:sz w:val="24"/>
          <w:szCs w:val="24"/>
        </w:rPr>
      </w:pPr>
    </w:p>
    <w:p w:rsidR="0065238A" w:rsidRDefault="0065238A">
      <w:pPr>
        <w:spacing w:after="0" w:line="240" w:lineRule="auto"/>
        <w:rPr>
          <w:rFonts w:ascii="Times New Roman" w:hAnsi="Times New Roman"/>
          <w:b/>
          <w:sz w:val="24"/>
          <w:szCs w:val="24"/>
        </w:rPr>
      </w:pPr>
    </w:p>
    <w:p w:rsidR="0065238A" w:rsidRDefault="0065238A">
      <w:pPr>
        <w:spacing w:after="0" w:line="240" w:lineRule="auto"/>
        <w:rPr>
          <w:rFonts w:ascii="Times New Roman" w:hAnsi="Times New Roman"/>
          <w:b/>
          <w:sz w:val="24"/>
          <w:szCs w:val="24"/>
        </w:rPr>
      </w:pPr>
    </w:p>
    <w:p w:rsidR="0065238A" w:rsidRDefault="0065238A">
      <w:pPr>
        <w:spacing w:after="0" w:line="240" w:lineRule="auto"/>
        <w:rPr>
          <w:sz w:val="28"/>
          <w:szCs w:val="28"/>
        </w:rPr>
      </w:pPr>
    </w:p>
    <w:p w:rsidR="00CD57A8"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Рассмотрена</w:t>
      </w:r>
      <w:proofErr w:type="gramEnd"/>
      <w:r>
        <w:rPr>
          <w:rFonts w:ascii="Times New Roman" w:hAnsi="Times New Roman" w:cs="Times New Roman"/>
          <w:sz w:val="24"/>
          <w:szCs w:val="24"/>
        </w:rPr>
        <w:t xml:space="preserve"> на заседании цикловой комиссии </w:t>
      </w:r>
      <w:r w:rsidR="00CD57A8">
        <w:rPr>
          <w:rFonts w:ascii="Times New Roman" w:hAnsi="Times New Roman" w:cs="Times New Roman"/>
          <w:sz w:val="24"/>
          <w:szCs w:val="24"/>
        </w:rPr>
        <w:t xml:space="preserve"> педагогических работников </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технологического направления</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Протокол № </w:t>
      </w:r>
      <w:r w:rsidR="00CD57A8">
        <w:rPr>
          <w:rFonts w:ascii="Times New Roman" w:hAnsi="Times New Roman" w:cs="Times New Roman"/>
          <w:sz w:val="24"/>
          <w:szCs w:val="24"/>
        </w:rPr>
        <w:t xml:space="preserve">8 </w:t>
      </w:r>
      <w:r>
        <w:rPr>
          <w:rFonts w:ascii="Times New Roman" w:hAnsi="Times New Roman" w:cs="Times New Roman"/>
          <w:sz w:val="24"/>
          <w:szCs w:val="24"/>
        </w:rPr>
        <w:t>от «</w:t>
      </w:r>
      <w:r w:rsidR="00CD57A8">
        <w:rPr>
          <w:rFonts w:ascii="Times New Roman" w:hAnsi="Times New Roman" w:cs="Times New Roman"/>
          <w:sz w:val="24"/>
          <w:szCs w:val="24"/>
        </w:rPr>
        <w:t>17</w:t>
      </w:r>
      <w:r>
        <w:rPr>
          <w:rFonts w:ascii="Times New Roman" w:hAnsi="Times New Roman" w:cs="Times New Roman"/>
          <w:sz w:val="24"/>
          <w:szCs w:val="24"/>
        </w:rPr>
        <w:t xml:space="preserve">» </w:t>
      </w:r>
      <w:r w:rsidR="00CD57A8">
        <w:rPr>
          <w:rFonts w:ascii="Times New Roman" w:hAnsi="Times New Roman" w:cs="Times New Roman"/>
          <w:sz w:val="24"/>
          <w:szCs w:val="24"/>
        </w:rPr>
        <w:t>апреля</w:t>
      </w:r>
      <w:r>
        <w:rPr>
          <w:rFonts w:ascii="Times New Roman" w:hAnsi="Times New Roman" w:cs="Times New Roman"/>
          <w:sz w:val="24"/>
          <w:szCs w:val="24"/>
        </w:rPr>
        <w:t xml:space="preserve"> 201</w:t>
      </w:r>
      <w:r w:rsidR="00CD57A8">
        <w:rPr>
          <w:rFonts w:ascii="Times New Roman" w:hAnsi="Times New Roman" w:cs="Times New Roman"/>
          <w:sz w:val="24"/>
          <w:szCs w:val="24"/>
        </w:rPr>
        <w:t>9</w:t>
      </w:r>
      <w:r>
        <w:rPr>
          <w:rFonts w:ascii="Times New Roman" w:hAnsi="Times New Roman" w:cs="Times New Roman"/>
          <w:sz w:val="24"/>
          <w:szCs w:val="24"/>
        </w:rPr>
        <w:t>г.</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Pr>
          <w:rFonts w:ascii="Times New Roman" w:hAnsi="Times New Roman" w:cs="Times New Roman"/>
          <w:sz w:val="24"/>
          <w:szCs w:val="24"/>
        </w:rPr>
        <w:t>Председатель цикловой комиссии ______________ /</w:t>
      </w:r>
      <w:proofErr w:type="gramStart"/>
      <w:r>
        <w:rPr>
          <w:rFonts w:ascii="Times New Roman" w:hAnsi="Times New Roman" w:cs="Times New Roman"/>
          <w:sz w:val="24"/>
          <w:szCs w:val="24"/>
        </w:rPr>
        <w:t>Смирных</w:t>
      </w:r>
      <w:proofErr w:type="gramEnd"/>
      <w:r>
        <w:rPr>
          <w:rFonts w:ascii="Times New Roman" w:hAnsi="Times New Roman" w:cs="Times New Roman"/>
          <w:sz w:val="24"/>
          <w:szCs w:val="24"/>
        </w:rPr>
        <w:t xml:space="preserve"> М.Г./</w:t>
      </w: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CD57A8" w:rsidRDefault="00CD57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Pr>
          <w:rFonts w:ascii="Times New Roman" w:hAnsi="Times New Roman"/>
          <w:b/>
          <w:sz w:val="24"/>
          <w:szCs w:val="24"/>
        </w:rPr>
        <w:t>СОДЕРЖАНИЕ</w:t>
      </w: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bl>
      <w:tblPr>
        <w:tblStyle w:val="af2"/>
        <w:tblW w:w="9854" w:type="dxa"/>
        <w:tblCellMar>
          <w:left w:w="113" w:type="dxa"/>
        </w:tblCellMar>
        <w:tblLook w:val="04A0"/>
      </w:tblPr>
      <w:tblGrid>
        <w:gridCol w:w="8472"/>
        <w:gridCol w:w="1382"/>
      </w:tblGrid>
      <w:tr w:rsidR="0065238A">
        <w:tc>
          <w:tcPr>
            <w:tcW w:w="8471" w:type="dxa"/>
            <w:tcBorders>
              <w:top w:val="nil"/>
              <w:left w:val="nil"/>
              <w:bottom w:val="nil"/>
              <w:right w:val="nil"/>
            </w:tcBorders>
            <w:shd w:val="clear" w:color="auto" w:fill="auto"/>
          </w:tcPr>
          <w:p w:rsidR="0065238A" w:rsidRDefault="00DA5E30">
            <w:pPr>
              <w:pStyle w:val="af"/>
              <w:numPr>
                <w:ilvl w:val="0"/>
                <w:numId w:val="16"/>
              </w:numPr>
              <w:spacing w:after="0" w:line="240" w:lineRule="auto"/>
              <w:rPr>
                <w:rFonts w:ascii="Times New Roman" w:hAnsi="Times New Roman"/>
                <w:sz w:val="24"/>
                <w:szCs w:val="24"/>
              </w:rPr>
            </w:pPr>
            <w:r>
              <w:rPr>
                <w:rFonts w:ascii="Times New Roman" w:hAnsi="Times New Roman"/>
                <w:sz w:val="24"/>
                <w:szCs w:val="24"/>
              </w:rPr>
              <w:t>ПАСПОРТ ПРОГРАММЫ ПРОФЕССИОНАЛЬНОГО МОДУЛЯ</w:t>
            </w: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c>
        <w:tc>
          <w:tcPr>
            <w:tcW w:w="1382" w:type="dxa"/>
            <w:tcBorders>
              <w:top w:val="nil"/>
              <w:left w:val="nil"/>
              <w:bottom w:val="nil"/>
              <w:right w:val="nil"/>
            </w:tcBorders>
            <w:shd w:val="clear" w:color="auto" w:fill="auto"/>
          </w:tcPr>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65238A">
        <w:tc>
          <w:tcPr>
            <w:tcW w:w="8471" w:type="dxa"/>
            <w:tcBorders>
              <w:top w:val="nil"/>
              <w:left w:val="nil"/>
              <w:bottom w:val="nil"/>
              <w:right w:val="nil"/>
            </w:tcBorders>
            <w:shd w:val="clear" w:color="auto" w:fill="auto"/>
          </w:tcPr>
          <w:p w:rsidR="0065238A" w:rsidRDefault="00DA5E30">
            <w:pPr>
              <w:pStyle w:val="af"/>
              <w:numPr>
                <w:ilvl w:val="0"/>
                <w:numId w:val="16"/>
              </w:numPr>
              <w:spacing w:after="0" w:line="240" w:lineRule="auto"/>
              <w:rPr>
                <w:rFonts w:ascii="Times New Roman" w:hAnsi="Times New Roman"/>
                <w:sz w:val="24"/>
                <w:szCs w:val="24"/>
              </w:rPr>
            </w:pPr>
            <w:r>
              <w:rPr>
                <w:rFonts w:ascii="Times New Roman" w:hAnsi="Times New Roman"/>
                <w:sz w:val="24"/>
                <w:szCs w:val="24"/>
              </w:rPr>
              <w:t>РЕЗУЛЬТАТЫ ОСВОЕНИЯ ПРОФЕССИОНАЛЬНОГО МОДУЛЯ</w:t>
            </w: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c>
        <w:tc>
          <w:tcPr>
            <w:tcW w:w="1382" w:type="dxa"/>
            <w:tcBorders>
              <w:top w:val="nil"/>
              <w:left w:val="nil"/>
              <w:bottom w:val="nil"/>
              <w:right w:val="nil"/>
            </w:tcBorders>
            <w:shd w:val="clear" w:color="auto" w:fill="auto"/>
          </w:tcPr>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65238A">
        <w:tc>
          <w:tcPr>
            <w:tcW w:w="8471" w:type="dxa"/>
            <w:tcBorders>
              <w:top w:val="nil"/>
              <w:left w:val="nil"/>
              <w:bottom w:val="nil"/>
              <w:right w:val="nil"/>
            </w:tcBorders>
            <w:shd w:val="clear" w:color="auto" w:fill="auto"/>
          </w:tcPr>
          <w:p w:rsidR="0065238A" w:rsidRDefault="00DA5E30">
            <w:pPr>
              <w:pStyle w:val="af"/>
              <w:numPr>
                <w:ilvl w:val="0"/>
                <w:numId w:val="16"/>
              </w:numPr>
              <w:spacing w:after="0" w:line="240" w:lineRule="auto"/>
              <w:rPr>
                <w:rFonts w:ascii="Times New Roman" w:hAnsi="Times New Roman"/>
                <w:sz w:val="24"/>
                <w:szCs w:val="24"/>
              </w:rPr>
            </w:pPr>
            <w:r>
              <w:rPr>
                <w:rFonts w:ascii="Times New Roman" w:hAnsi="Times New Roman"/>
                <w:sz w:val="24"/>
                <w:szCs w:val="24"/>
              </w:rPr>
              <w:t>СТРУКТУРА И СОДЕРЖАНИЕ ПРОФЕССИОНАЛЬНОГО МОДУЛЯ</w:t>
            </w: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c>
        <w:tc>
          <w:tcPr>
            <w:tcW w:w="1382" w:type="dxa"/>
            <w:tcBorders>
              <w:top w:val="nil"/>
              <w:left w:val="nil"/>
              <w:bottom w:val="nil"/>
              <w:right w:val="nil"/>
            </w:tcBorders>
            <w:shd w:val="clear" w:color="auto" w:fill="auto"/>
          </w:tcPr>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65238A">
        <w:tc>
          <w:tcPr>
            <w:tcW w:w="8471" w:type="dxa"/>
            <w:tcBorders>
              <w:top w:val="nil"/>
              <w:left w:val="nil"/>
              <w:bottom w:val="nil"/>
              <w:right w:val="nil"/>
            </w:tcBorders>
            <w:shd w:val="clear" w:color="auto" w:fill="auto"/>
          </w:tcPr>
          <w:p w:rsidR="0065238A" w:rsidRDefault="00DA5E30">
            <w:pPr>
              <w:pStyle w:val="af"/>
              <w:numPr>
                <w:ilvl w:val="0"/>
                <w:numId w:val="16"/>
              </w:numPr>
              <w:spacing w:after="0" w:line="240" w:lineRule="auto"/>
              <w:rPr>
                <w:rFonts w:ascii="Times New Roman" w:hAnsi="Times New Roman"/>
                <w:sz w:val="24"/>
                <w:szCs w:val="24"/>
              </w:rPr>
            </w:pPr>
            <w:r>
              <w:rPr>
                <w:rFonts w:ascii="Times New Roman" w:hAnsi="Times New Roman"/>
                <w:sz w:val="24"/>
                <w:szCs w:val="24"/>
              </w:rPr>
              <w:t>УСЛОВИЯ РЕАЛИЗАЦИИ ПРОГРАММЫ ПРОФЕССИОНАЛЬНОГО МОДУЛЯ</w:t>
            </w: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c>
        <w:tc>
          <w:tcPr>
            <w:tcW w:w="1382" w:type="dxa"/>
            <w:tcBorders>
              <w:top w:val="nil"/>
              <w:left w:val="nil"/>
              <w:bottom w:val="nil"/>
              <w:right w:val="nil"/>
            </w:tcBorders>
            <w:shd w:val="clear" w:color="auto" w:fill="auto"/>
          </w:tcPr>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r w:rsidR="0065238A">
        <w:tc>
          <w:tcPr>
            <w:tcW w:w="8471" w:type="dxa"/>
            <w:tcBorders>
              <w:top w:val="nil"/>
              <w:left w:val="nil"/>
              <w:bottom w:val="nil"/>
              <w:right w:val="nil"/>
            </w:tcBorders>
            <w:shd w:val="clear" w:color="auto" w:fill="auto"/>
          </w:tcPr>
          <w:p w:rsidR="0065238A" w:rsidRDefault="00DA5E30">
            <w:pPr>
              <w:pStyle w:val="af"/>
              <w:numPr>
                <w:ilvl w:val="0"/>
                <w:numId w:val="16"/>
              </w:numPr>
              <w:spacing w:after="0" w:line="240" w:lineRule="auto"/>
              <w:rPr>
                <w:rFonts w:ascii="Times New Roman" w:hAnsi="Times New Roman"/>
                <w:sz w:val="24"/>
                <w:szCs w:val="24"/>
              </w:rPr>
            </w:pPr>
            <w:r>
              <w:rPr>
                <w:rFonts w:ascii="Times New Roman" w:hAnsi="Times New Roman"/>
                <w:sz w:val="24"/>
                <w:szCs w:val="24"/>
              </w:rPr>
              <w:t>КОНТРОЛЬ И ОЦЕНКА РЕЗУЛЬТАТОВ ОСВОЕНИЯ ПРОФЕССИОНАЛЬНОГО МОДУЛЯ (ВИДА ПРОФЕССИОНАЛЬНОЙ ДЕЯТЕЛЬНОСТИ)</w:t>
            </w:r>
          </w:p>
          <w:p w:rsidR="0065238A" w:rsidRDefault="0065238A">
            <w:pPr>
              <w:pStyle w:val="af"/>
              <w:spacing w:after="0" w:line="240" w:lineRule="auto"/>
              <w:rPr>
                <w:rFonts w:ascii="Times New Roman" w:hAnsi="Times New Roman"/>
                <w:sz w:val="24"/>
                <w:szCs w:val="24"/>
              </w:rPr>
            </w:pPr>
          </w:p>
          <w:p w:rsidR="0065238A" w:rsidRDefault="00DA5E30">
            <w:pPr>
              <w:pStyle w:val="af"/>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ПЕРЕЧЕНЬ ТЕМ ВХОДЯЩИХ В КОНКУРСНОЕ ДВИЖЕНИЕ </w:t>
            </w:r>
            <w:proofErr w:type="spellStart"/>
            <w:r>
              <w:rPr>
                <w:rFonts w:ascii="Times New Roman" w:hAnsi="Times New Roman"/>
                <w:sz w:val="24"/>
                <w:szCs w:val="24"/>
                <w:lang w:val="en-US"/>
              </w:rPr>
              <w:t>WorldSkils</w:t>
            </w:r>
            <w:proofErr w:type="spellEnd"/>
            <w:r>
              <w:rPr>
                <w:rFonts w:ascii="Times New Roman" w:hAnsi="Times New Roman"/>
                <w:sz w:val="24"/>
                <w:szCs w:val="24"/>
              </w:rPr>
              <w:t xml:space="preserve"> ПО КОМПЕТЕНЦИИ ВЕТЕРИНАРИЯ, ИЗУЧАЕМЫЕ В ПМ 02 УЧАСТИЕ В ДИАГНОСТИКЕ И ЛЕЧЕНИИ ЗАБОЛЕВАНИЙ СЕЛЬСКОХОЗЯЙСТВЕННЫХ ЖИВОТНЫХ.</w:t>
            </w:r>
          </w:p>
          <w:p w:rsidR="0065238A" w:rsidRDefault="0065238A">
            <w:pPr>
              <w:spacing w:after="0" w:line="240" w:lineRule="auto"/>
              <w:rPr>
                <w:rFonts w:ascii="Times New Roman" w:hAnsi="Times New Roman"/>
                <w:sz w:val="24"/>
                <w:szCs w:val="24"/>
              </w:rPr>
            </w:pPr>
          </w:p>
          <w:p w:rsidR="0065238A" w:rsidRDefault="0065238A">
            <w:pPr>
              <w:pStyle w:val="af"/>
              <w:spacing w:after="0" w:line="240" w:lineRule="auto"/>
              <w:rPr>
                <w:rFonts w:ascii="Times New Roman" w:hAnsi="Times New Roman" w:cs="Times New Roman"/>
                <w:sz w:val="24"/>
                <w:szCs w:val="24"/>
              </w:rPr>
            </w:pPr>
          </w:p>
        </w:tc>
        <w:tc>
          <w:tcPr>
            <w:tcW w:w="1382" w:type="dxa"/>
            <w:tcBorders>
              <w:top w:val="nil"/>
              <w:left w:val="nil"/>
              <w:bottom w:val="nil"/>
              <w:right w:val="nil"/>
            </w:tcBorders>
            <w:shd w:val="clear" w:color="auto" w:fill="auto"/>
          </w:tcPr>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c>
      </w:tr>
    </w:tbl>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4"/>
          <w:szCs w:val="24"/>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4"/>
          <w:szCs w:val="24"/>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4"/>
          <w:szCs w:val="24"/>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u w:val="single"/>
        </w:rPr>
      </w:pP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cs="Times New Roman"/>
          <w:b/>
          <w:caps/>
          <w:sz w:val="28"/>
          <w:szCs w:val="28"/>
        </w:rPr>
      </w:pPr>
      <w:r>
        <w:br w:type="page"/>
      </w:r>
    </w:p>
    <w:p w:rsidR="0065238A" w:rsidRDefault="00DA5E30">
      <w:pPr>
        <w:pStyle w:val="Default"/>
        <w:numPr>
          <w:ilvl w:val="1"/>
          <w:numId w:val="1"/>
        </w:numPr>
        <w:ind w:left="1080"/>
        <w:jc w:val="center"/>
        <w:rPr>
          <w:b/>
        </w:rPr>
      </w:pPr>
      <w:r>
        <w:rPr>
          <w:b/>
          <w:bCs/>
        </w:rPr>
        <w:lastRenderedPageBreak/>
        <w:t>ПАСПОРТ РАБОЧЕЙ ПРОГРАММЫ ПРОФЕССИОНАЛЬНОГО МОДУЛЯ</w:t>
      </w:r>
    </w:p>
    <w:p w:rsidR="0065238A" w:rsidRDefault="00DA5E30">
      <w:pPr>
        <w:pStyle w:val="Default"/>
        <w:ind w:left="1080"/>
        <w:jc w:val="center"/>
        <w:rPr>
          <w:b/>
        </w:rPr>
      </w:pPr>
      <w:r>
        <w:rPr>
          <w:b/>
          <w:bCs/>
        </w:rPr>
        <w:t xml:space="preserve">ПМ.02. </w:t>
      </w:r>
      <w:r>
        <w:rPr>
          <w:rFonts w:eastAsiaTheme="minorHAnsi"/>
          <w:b/>
          <w:lang w:eastAsia="en-US"/>
        </w:rPr>
        <w:t>Участие в диагностике и лечении заболеваний сельскохозяйственных</w:t>
      </w:r>
      <w:r w:rsidR="00CD57A8">
        <w:rPr>
          <w:rFonts w:eastAsiaTheme="minorHAnsi"/>
          <w:b/>
          <w:lang w:eastAsia="en-US"/>
        </w:rPr>
        <w:t xml:space="preserve"> </w:t>
      </w:r>
      <w:r>
        <w:rPr>
          <w:rFonts w:eastAsiaTheme="minorHAnsi"/>
          <w:b/>
          <w:lang w:eastAsia="en-US"/>
        </w:rPr>
        <w:t>животных</w:t>
      </w:r>
    </w:p>
    <w:p w:rsidR="0065238A" w:rsidRDefault="00DA5E30">
      <w:pPr>
        <w:pStyle w:val="Default"/>
        <w:jc w:val="both"/>
      </w:pPr>
      <w:r>
        <w:rPr>
          <w:b/>
          <w:bCs/>
        </w:rPr>
        <w:t xml:space="preserve">1.1. Область применения программы </w:t>
      </w:r>
    </w:p>
    <w:p w:rsidR="0065238A" w:rsidRDefault="00DA5E30">
      <w:pPr>
        <w:pStyle w:val="Default"/>
        <w:ind w:firstLine="340"/>
        <w:jc w:val="both"/>
        <w:rPr>
          <w:b/>
        </w:rPr>
      </w:pPr>
      <w:r>
        <w:t xml:space="preserve">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w:t>
      </w:r>
      <w:r>
        <w:rPr>
          <w:b/>
        </w:rPr>
        <w:t xml:space="preserve">36.02.01 </w:t>
      </w:r>
      <w:proofErr w:type="spellStart"/>
      <w:r>
        <w:rPr>
          <w:b/>
        </w:rPr>
        <w:t>Ветеринария</w:t>
      </w:r>
      <w:r>
        <w:t>в</w:t>
      </w:r>
      <w:proofErr w:type="spellEnd"/>
      <w:r>
        <w:t xml:space="preserve"> части освоения вида профессиональной деятельности</w:t>
      </w:r>
      <w:r>
        <w:rPr>
          <w:b/>
        </w:rPr>
        <w:t>.</w:t>
      </w:r>
    </w:p>
    <w:p w:rsidR="0065238A" w:rsidRDefault="00DA5E30">
      <w:pPr>
        <w:pStyle w:val="Default"/>
        <w:ind w:firstLine="340"/>
        <w:jc w:val="both"/>
      </w:pPr>
      <w:r>
        <w:rPr>
          <w:b/>
        </w:rPr>
        <w:t xml:space="preserve">Методики диагностики и лечения </w:t>
      </w:r>
      <w:proofErr w:type="gramStart"/>
      <w:r>
        <w:rPr>
          <w:b/>
        </w:rPr>
        <w:t>заболеваний</w:t>
      </w:r>
      <w:proofErr w:type="gramEnd"/>
      <w:r>
        <w:rPr>
          <w:b/>
        </w:rPr>
        <w:t xml:space="preserve"> сельскохозяйственных </w:t>
      </w:r>
      <w:proofErr w:type="spellStart"/>
      <w:r>
        <w:rPr>
          <w:b/>
        </w:rPr>
        <w:t>животных</w:t>
      </w:r>
      <w:r>
        <w:t>и</w:t>
      </w:r>
      <w:proofErr w:type="spellEnd"/>
      <w:r>
        <w:t xml:space="preserve"> соответствующих профессиональных компетенции (ПК):</w:t>
      </w:r>
    </w:p>
    <w:p w:rsidR="0065238A" w:rsidRDefault="00DA5E30">
      <w:pPr>
        <w:spacing w:after="0" w:line="240" w:lineRule="auto"/>
        <w:ind w:firstLine="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w:t>
      </w:r>
      <w:proofErr w:type="gramStart"/>
      <w:r>
        <w:rPr>
          <w:rFonts w:ascii="Times New Roman" w:eastAsiaTheme="minorHAnsi" w:hAnsi="Times New Roman" w:cs="Times New Roman"/>
          <w:sz w:val="24"/>
          <w:szCs w:val="24"/>
          <w:lang w:eastAsia="en-US"/>
        </w:rPr>
        <w:t>2</w:t>
      </w:r>
      <w:proofErr w:type="gramEnd"/>
      <w:r>
        <w:rPr>
          <w:rFonts w:ascii="Times New Roman" w:eastAsiaTheme="minorHAnsi" w:hAnsi="Times New Roman" w:cs="Times New Roman"/>
          <w:sz w:val="24"/>
          <w:szCs w:val="24"/>
          <w:lang w:eastAsia="en-US"/>
        </w:rPr>
        <w:t xml:space="preserve">.1. Обеспечивать безопасную среду для сельскохозяйственных животных </w:t>
      </w:r>
      <w:proofErr w:type="spellStart"/>
      <w:r>
        <w:rPr>
          <w:rFonts w:ascii="Times New Roman" w:eastAsiaTheme="minorHAnsi" w:hAnsi="Times New Roman" w:cs="Times New Roman"/>
          <w:sz w:val="24"/>
          <w:szCs w:val="24"/>
          <w:lang w:eastAsia="en-US"/>
        </w:rPr>
        <w:t>иветеринарных</w:t>
      </w:r>
      <w:proofErr w:type="spellEnd"/>
      <w:r>
        <w:rPr>
          <w:rFonts w:ascii="Times New Roman" w:eastAsiaTheme="minorHAnsi" w:hAnsi="Times New Roman" w:cs="Times New Roman"/>
          <w:sz w:val="24"/>
          <w:szCs w:val="24"/>
          <w:lang w:eastAsia="en-US"/>
        </w:rPr>
        <w:t xml:space="preserve"> специалистов, участвующих в </w:t>
      </w:r>
      <w:proofErr w:type="spellStart"/>
      <w:r>
        <w:rPr>
          <w:rFonts w:ascii="Times New Roman" w:eastAsiaTheme="minorHAnsi" w:hAnsi="Times New Roman" w:cs="Times New Roman"/>
          <w:sz w:val="24"/>
          <w:szCs w:val="24"/>
          <w:lang w:eastAsia="en-US"/>
        </w:rPr>
        <w:t>лечебно-диагностическомпроцессе</w:t>
      </w:r>
      <w:proofErr w:type="spellEnd"/>
      <w:r>
        <w:rPr>
          <w:rFonts w:ascii="Times New Roman" w:eastAsiaTheme="minorHAnsi" w:hAnsi="Times New Roman" w:cs="Times New Roman"/>
          <w:sz w:val="24"/>
          <w:szCs w:val="24"/>
          <w:lang w:eastAsia="en-US"/>
        </w:rPr>
        <w:t>.</w:t>
      </w:r>
    </w:p>
    <w:p w:rsidR="0065238A" w:rsidRDefault="00DA5E30">
      <w:pPr>
        <w:spacing w:after="0" w:line="240" w:lineRule="auto"/>
        <w:ind w:firstLine="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 2.2. Выполнять ветеринарные лечебно-диагностические манипуляции.</w:t>
      </w:r>
    </w:p>
    <w:p w:rsidR="0065238A" w:rsidRDefault="00DA5E30">
      <w:pPr>
        <w:spacing w:after="0" w:line="240" w:lineRule="auto"/>
        <w:ind w:firstLine="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w:t>
      </w:r>
      <w:proofErr w:type="gramStart"/>
      <w:r>
        <w:rPr>
          <w:rFonts w:ascii="Times New Roman" w:eastAsiaTheme="minorHAnsi" w:hAnsi="Times New Roman" w:cs="Times New Roman"/>
          <w:sz w:val="24"/>
          <w:szCs w:val="24"/>
          <w:lang w:eastAsia="en-US"/>
        </w:rPr>
        <w:t>2</w:t>
      </w:r>
      <w:proofErr w:type="gramEnd"/>
      <w:r>
        <w:rPr>
          <w:rFonts w:ascii="Times New Roman" w:eastAsiaTheme="minorHAnsi" w:hAnsi="Times New Roman" w:cs="Times New Roman"/>
          <w:sz w:val="24"/>
          <w:szCs w:val="24"/>
          <w:lang w:eastAsia="en-US"/>
        </w:rPr>
        <w:t xml:space="preserve">.3. Вести ветеринарный лечебно-диагностический процесс с </w:t>
      </w:r>
      <w:proofErr w:type="spellStart"/>
      <w:r>
        <w:rPr>
          <w:rFonts w:ascii="Times New Roman" w:eastAsiaTheme="minorHAnsi" w:hAnsi="Times New Roman" w:cs="Times New Roman"/>
          <w:sz w:val="24"/>
          <w:szCs w:val="24"/>
          <w:lang w:eastAsia="en-US"/>
        </w:rPr>
        <w:t>использованиемаппаратуры</w:t>
      </w:r>
      <w:proofErr w:type="spellEnd"/>
      <w:r>
        <w:rPr>
          <w:rFonts w:ascii="Times New Roman" w:eastAsiaTheme="minorHAnsi" w:hAnsi="Times New Roman" w:cs="Times New Roman"/>
          <w:sz w:val="24"/>
          <w:szCs w:val="24"/>
          <w:lang w:eastAsia="en-US"/>
        </w:rPr>
        <w:t xml:space="preserve"> и инструментария.</w:t>
      </w:r>
    </w:p>
    <w:p w:rsidR="0065238A" w:rsidRDefault="00DA5E30">
      <w:pPr>
        <w:spacing w:after="0" w:line="240" w:lineRule="auto"/>
        <w:ind w:firstLine="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w:t>
      </w:r>
      <w:proofErr w:type="gramStart"/>
      <w:r>
        <w:rPr>
          <w:rFonts w:ascii="Times New Roman" w:eastAsiaTheme="minorHAnsi" w:hAnsi="Times New Roman" w:cs="Times New Roman"/>
          <w:sz w:val="24"/>
          <w:szCs w:val="24"/>
          <w:lang w:eastAsia="en-US"/>
        </w:rPr>
        <w:t>2</w:t>
      </w:r>
      <w:proofErr w:type="gramEnd"/>
      <w:r>
        <w:rPr>
          <w:rFonts w:ascii="Times New Roman" w:eastAsiaTheme="minorHAnsi" w:hAnsi="Times New Roman" w:cs="Times New Roman"/>
          <w:sz w:val="24"/>
          <w:szCs w:val="24"/>
          <w:lang w:eastAsia="en-US"/>
        </w:rPr>
        <w:t xml:space="preserve">.4. Оказывать доврачебную помощь сельскохозяйственным животным </w:t>
      </w:r>
      <w:proofErr w:type="spellStart"/>
      <w:r>
        <w:rPr>
          <w:rFonts w:ascii="Times New Roman" w:eastAsiaTheme="minorHAnsi" w:hAnsi="Times New Roman" w:cs="Times New Roman"/>
          <w:sz w:val="24"/>
          <w:szCs w:val="24"/>
          <w:lang w:eastAsia="en-US"/>
        </w:rPr>
        <w:t>внеотложных</w:t>
      </w:r>
      <w:proofErr w:type="spellEnd"/>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ситуациях</w:t>
      </w:r>
      <w:proofErr w:type="gramEnd"/>
      <w:r>
        <w:rPr>
          <w:rFonts w:ascii="Times New Roman" w:eastAsiaTheme="minorHAnsi" w:hAnsi="Times New Roman" w:cs="Times New Roman"/>
          <w:sz w:val="24"/>
          <w:szCs w:val="24"/>
          <w:lang w:eastAsia="en-US"/>
        </w:rPr>
        <w:t>.</w:t>
      </w:r>
    </w:p>
    <w:p w:rsidR="0065238A" w:rsidRDefault="00DA5E30">
      <w:pPr>
        <w:spacing w:after="0" w:line="240" w:lineRule="auto"/>
        <w:ind w:firstLine="426"/>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ПК</w:t>
      </w:r>
      <w:proofErr w:type="gramStart"/>
      <w:r>
        <w:rPr>
          <w:rFonts w:ascii="Times New Roman" w:eastAsiaTheme="minorHAnsi" w:hAnsi="Times New Roman" w:cs="Times New Roman"/>
          <w:sz w:val="24"/>
          <w:szCs w:val="24"/>
          <w:lang w:eastAsia="en-US"/>
        </w:rPr>
        <w:t>2</w:t>
      </w:r>
      <w:proofErr w:type="gramEnd"/>
      <w:r>
        <w:rPr>
          <w:rFonts w:ascii="Times New Roman" w:eastAsiaTheme="minorHAnsi" w:hAnsi="Times New Roman" w:cs="Times New Roman"/>
          <w:sz w:val="24"/>
          <w:szCs w:val="24"/>
          <w:lang w:eastAsia="en-US"/>
        </w:rPr>
        <w:t>.5. Оказывать акушерскую помощь сельскохозяйственным животным.</w:t>
      </w:r>
    </w:p>
    <w:p w:rsidR="0065238A" w:rsidRDefault="00DA5E30">
      <w:pPr>
        <w:pStyle w:val="Default"/>
        <w:ind w:firstLine="426"/>
        <w:jc w:val="both"/>
        <w:rPr>
          <w:rFonts w:eastAsiaTheme="minorHAnsi"/>
          <w:lang w:eastAsia="en-US"/>
        </w:rPr>
      </w:pPr>
      <w:r>
        <w:rPr>
          <w:rFonts w:eastAsiaTheme="minorHAnsi"/>
          <w:lang w:eastAsia="en-US"/>
        </w:rPr>
        <w:t>ПК</w:t>
      </w:r>
      <w:proofErr w:type="gramStart"/>
      <w:r>
        <w:rPr>
          <w:rFonts w:eastAsiaTheme="minorHAnsi"/>
          <w:lang w:eastAsia="en-US"/>
        </w:rPr>
        <w:t>2</w:t>
      </w:r>
      <w:proofErr w:type="gramEnd"/>
      <w:r>
        <w:rPr>
          <w:rFonts w:eastAsiaTheme="minorHAnsi"/>
          <w:lang w:eastAsia="en-US"/>
        </w:rPr>
        <w:t>.6. Участвовать в проведении ветеринарного приема.</w:t>
      </w:r>
    </w:p>
    <w:p w:rsidR="0065238A" w:rsidRDefault="00DA5E30">
      <w:pPr>
        <w:pStyle w:val="Default"/>
        <w:ind w:firstLine="426"/>
        <w:jc w:val="both"/>
      </w:pPr>
      <w:r>
        <w:t xml:space="preserve">Рабочая программа профессионального модуля может быть использована в профессиональной подготовке по названной специальности, а также при разработке программ дополнительного профессионального образования в сфере ветеринарной деятельности. </w:t>
      </w:r>
    </w:p>
    <w:p w:rsidR="0065238A" w:rsidRDefault="0065238A">
      <w:pPr>
        <w:spacing w:after="0" w:line="240" w:lineRule="auto"/>
        <w:rPr>
          <w:rFonts w:ascii="Times New Roman" w:eastAsiaTheme="minorHAnsi" w:hAnsi="Times New Roman" w:cs="Times New Roman"/>
          <w:b/>
          <w:bCs/>
          <w:sz w:val="24"/>
          <w:szCs w:val="24"/>
          <w:lang w:eastAsia="en-US"/>
        </w:rPr>
      </w:pPr>
    </w:p>
    <w:p w:rsidR="0065238A" w:rsidRDefault="00DA5E30">
      <w:pPr>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1.2. </w:t>
      </w:r>
      <w:r>
        <w:rPr>
          <w:rFonts w:ascii="Times New Roman" w:eastAsiaTheme="minorHAnsi" w:hAnsi="Times New Roman" w:cs="Times New Roman"/>
          <w:b/>
          <w:sz w:val="24"/>
          <w:szCs w:val="24"/>
          <w:lang w:eastAsia="en-US"/>
        </w:rPr>
        <w:t>Цели и задачи модуля</w:t>
      </w:r>
      <w:r>
        <w:rPr>
          <w:rFonts w:ascii="Times New Roman" w:eastAsiaTheme="minorHAnsi" w:hAnsi="Times New Roman" w:cs="Times New Roman"/>
          <w:b/>
          <w:bCs/>
          <w:sz w:val="24"/>
          <w:szCs w:val="24"/>
          <w:lang w:eastAsia="en-US"/>
        </w:rPr>
        <w:t>-</w:t>
      </w:r>
      <w:r>
        <w:rPr>
          <w:rFonts w:ascii="Times New Roman" w:eastAsiaTheme="minorHAnsi" w:hAnsi="Times New Roman" w:cs="Times New Roman"/>
          <w:b/>
          <w:sz w:val="24"/>
          <w:szCs w:val="24"/>
          <w:lang w:eastAsia="en-US"/>
        </w:rPr>
        <w:t>требования к результатам освоения модуля</w:t>
      </w:r>
      <w:r>
        <w:rPr>
          <w:rFonts w:ascii="Times New Roman" w:eastAsiaTheme="minorHAnsi" w:hAnsi="Times New Roman" w:cs="Times New Roman"/>
          <w:b/>
          <w:bCs/>
          <w:sz w:val="24"/>
          <w:szCs w:val="24"/>
          <w:lang w:eastAsia="en-US"/>
        </w:rPr>
        <w:t>.</w:t>
      </w:r>
    </w:p>
    <w:p w:rsidR="0065238A" w:rsidRDefault="00DA5E3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Pr>
          <w:rFonts w:ascii="Times New Roman" w:eastAsiaTheme="minorHAnsi" w:hAnsi="Times New Roman" w:cs="Times New Roman"/>
          <w:sz w:val="24"/>
          <w:szCs w:val="24"/>
          <w:lang w:eastAsia="en-US"/>
        </w:rPr>
        <w:t>обучающийся</w:t>
      </w:r>
      <w:proofErr w:type="gramEnd"/>
      <w:r>
        <w:rPr>
          <w:rFonts w:ascii="Times New Roman" w:eastAsiaTheme="minorHAnsi" w:hAnsi="Times New Roman" w:cs="Times New Roman"/>
          <w:sz w:val="24"/>
          <w:szCs w:val="24"/>
          <w:lang w:eastAsia="en-US"/>
        </w:rPr>
        <w:t xml:space="preserve"> в ходе освоения профессионального модуля должен:</w:t>
      </w:r>
    </w:p>
    <w:p w:rsidR="0065238A" w:rsidRDefault="00DA5E30">
      <w:pPr>
        <w:spacing w:after="0" w:line="240" w:lineRule="auto"/>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иметь практический опыт</w:t>
      </w:r>
      <w:r>
        <w:rPr>
          <w:rFonts w:ascii="Times New Roman" w:eastAsiaTheme="minorHAnsi" w:hAnsi="Times New Roman" w:cs="Times New Roman"/>
          <w:b/>
          <w:bCs/>
          <w:sz w:val="24"/>
          <w:szCs w:val="24"/>
          <w:lang w:eastAsia="en-US"/>
        </w:rPr>
        <w:t>:</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проведения диагностического исследования диспансеризации </w:t>
      </w:r>
      <w:proofErr w:type="spellStart"/>
      <w:r>
        <w:rPr>
          <w:rFonts w:ascii="Times New Roman" w:eastAsiaTheme="minorHAnsi" w:hAnsi="Times New Roman" w:cs="Times New Roman"/>
          <w:sz w:val="24"/>
          <w:szCs w:val="24"/>
          <w:lang w:eastAsia="en-US"/>
        </w:rPr>
        <w:t>ипрофилактических</w:t>
      </w:r>
      <w:proofErr w:type="spellEnd"/>
      <w:r>
        <w:rPr>
          <w:rFonts w:ascii="Times New Roman" w:eastAsiaTheme="minorHAnsi" w:hAnsi="Times New Roman" w:cs="Times New Roman"/>
          <w:sz w:val="24"/>
          <w:szCs w:val="24"/>
          <w:lang w:eastAsia="en-US"/>
        </w:rPr>
        <w:t xml:space="preserve"> мероприятий;</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выполнения лечебно-диагностических мероприятий в различных условиях;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ведения ветеринарной документации;</w:t>
      </w:r>
    </w:p>
    <w:p w:rsidR="0065238A" w:rsidRDefault="00DA5E30">
      <w:pPr>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sz w:val="24"/>
          <w:szCs w:val="24"/>
          <w:lang w:eastAsia="en-US"/>
        </w:rPr>
        <w:t>уметь</w:t>
      </w:r>
      <w:r>
        <w:rPr>
          <w:rFonts w:ascii="Times New Roman" w:eastAsiaTheme="minorHAnsi" w:hAnsi="Times New Roman" w:cs="Times New Roman"/>
          <w:b/>
          <w:bCs/>
          <w:sz w:val="24"/>
          <w:szCs w:val="24"/>
          <w:lang w:eastAsia="en-US"/>
        </w:rPr>
        <w:t>:</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фиксировать животных разных видов;</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определять клиническое состояние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устанавливать функциональные морфологические изменения в органах и системах органов сельскохозяйственных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оказывать первую помощь сельскохозяйственным животным;</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вводить животным лекарственные средства основными способами;</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стерилизовать ветеринарные инструменты для обследования и различных видов лечения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обрабатывать операционное поле, проводить местное </w:t>
      </w:r>
      <w:proofErr w:type="spellStart"/>
      <w:r>
        <w:rPr>
          <w:rFonts w:ascii="Times New Roman" w:eastAsiaTheme="minorHAnsi" w:hAnsi="Times New Roman" w:cs="Times New Roman"/>
          <w:sz w:val="24"/>
          <w:szCs w:val="24"/>
          <w:lang w:eastAsia="en-US"/>
        </w:rPr>
        <w:t>обезболивание</w:t>
      </w:r>
      <w:proofErr w:type="gramStart"/>
      <w:r>
        <w:rPr>
          <w:rFonts w:ascii="Times New Roman" w:eastAsiaTheme="minorHAnsi" w:hAnsi="Times New Roman" w:cs="Times New Roman"/>
          <w:sz w:val="24"/>
          <w:szCs w:val="24"/>
          <w:lang w:eastAsia="en-US"/>
        </w:rPr>
        <w:t>,н</w:t>
      </w:r>
      <w:proofErr w:type="gramEnd"/>
      <w:r>
        <w:rPr>
          <w:rFonts w:ascii="Times New Roman" w:eastAsiaTheme="minorHAnsi" w:hAnsi="Times New Roman" w:cs="Times New Roman"/>
          <w:sz w:val="24"/>
          <w:szCs w:val="24"/>
          <w:lang w:eastAsia="en-US"/>
        </w:rPr>
        <w:t>акладывать</w:t>
      </w:r>
      <w:proofErr w:type="spellEnd"/>
      <w:r>
        <w:rPr>
          <w:rFonts w:ascii="Times New Roman" w:eastAsiaTheme="minorHAnsi" w:hAnsi="Times New Roman" w:cs="Times New Roman"/>
          <w:sz w:val="24"/>
          <w:szCs w:val="24"/>
          <w:lang w:eastAsia="en-US"/>
        </w:rPr>
        <w:t xml:space="preserve"> швы и повязки;</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кастрировать сельскохозяйственных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оказывать сельскохозяйственным животным акушерскую помощь;</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ухаживать за новорожденными животными;</w:t>
      </w:r>
    </w:p>
    <w:p w:rsidR="0065238A" w:rsidRDefault="00DA5E30">
      <w:pPr>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sz w:val="24"/>
          <w:szCs w:val="24"/>
          <w:lang w:eastAsia="en-US"/>
        </w:rPr>
        <w:t>знать</w:t>
      </w:r>
      <w:r>
        <w:rPr>
          <w:rFonts w:ascii="Times New Roman" w:eastAsiaTheme="minorHAnsi" w:hAnsi="Times New Roman" w:cs="Times New Roman"/>
          <w:b/>
          <w:bCs/>
          <w:sz w:val="24"/>
          <w:szCs w:val="24"/>
          <w:lang w:eastAsia="en-US"/>
        </w:rPr>
        <w:t>:</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систему ветеринарных лечебно-диагностических мероприятий в различных условиях;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современные методы клинической и лабораторной диагностики болезней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правила диспансеризации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приемы клинической диагностики внутренних болезней животных;</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правила и порядок хранения и складирования ветеринарных </w:t>
      </w:r>
      <w:proofErr w:type="spellStart"/>
      <w:r>
        <w:rPr>
          <w:rFonts w:ascii="Times New Roman" w:eastAsiaTheme="minorHAnsi" w:hAnsi="Times New Roman" w:cs="Times New Roman"/>
          <w:sz w:val="24"/>
          <w:szCs w:val="24"/>
          <w:lang w:eastAsia="en-US"/>
        </w:rPr>
        <w:t>препаратов</w:t>
      </w:r>
      <w:proofErr w:type="gramStart"/>
      <w:r>
        <w:rPr>
          <w:rFonts w:ascii="Times New Roman" w:eastAsiaTheme="minorHAnsi" w:hAnsi="Times New Roman" w:cs="Times New Roman"/>
          <w:sz w:val="24"/>
          <w:szCs w:val="24"/>
          <w:lang w:eastAsia="en-US"/>
        </w:rPr>
        <w:t>,п</w:t>
      </w:r>
      <w:proofErr w:type="gramEnd"/>
      <w:r>
        <w:rPr>
          <w:rFonts w:ascii="Times New Roman" w:eastAsiaTheme="minorHAnsi" w:hAnsi="Times New Roman" w:cs="Times New Roman"/>
          <w:sz w:val="24"/>
          <w:szCs w:val="24"/>
          <w:lang w:eastAsia="en-US"/>
        </w:rPr>
        <w:t>оложения</w:t>
      </w:r>
      <w:proofErr w:type="spellEnd"/>
      <w:r>
        <w:rPr>
          <w:rFonts w:ascii="Times New Roman" w:eastAsiaTheme="minorHAnsi" w:hAnsi="Times New Roman" w:cs="Times New Roman"/>
          <w:sz w:val="24"/>
          <w:szCs w:val="24"/>
          <w:lang w:eastAsia="en-US"/>
        </w:rPr>
        <w:t xml:space="preserve"> и инструкции по их учету;</w:t>
      </w:r>
    </w:p>
    <w:p w:rsidR="0065238A" w:rsidRDefault="00DA5E30">
      <w:pPr>
        <w:pStyle w:val="af"/>
        <w:numPr>
          <w:ilvl w:val="0"/>
          <w:numId w:val="18"/>
        </w:numPr>
        <w:spacing w:after="0" w:line="240" w:lineRule="auto"/>
        <w:ind w:left="426" w:hanging="426"/>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технологию приготовления лекарственных форм;</w:t>
      </w:r>
    </w:p>
    <w:p w:rsidR="0065238A" w:rsidRDefault="00DA5E30">
      <w:pPr>
        <w:pStyle w:val="Default"/>
        <w:numPr>
          <w:ilvl w:val="0"/>
          <w:numId w:val="18"/>
        </w:numPr>
        <w:ind w:left="426" w:hanging="426"/>
        <w:jc w:val="both"/>
        <w:rPr>
          <w:rFonts w:eastAsiaTheme="minorHAnsi"/>
          <w:lang w:eastAsia="en-US"/>
        </w:rPr>
      </w:pPr>
      <w:r>
        <w:rPr>
          <w:rFonts w:eastAsiaTheme="minorHAnsi"/>
          <w:lang w:eastAsia="en-US"/>
        </w:rPr>
        <w:t>основные методы терапевтической техники для животных.</w:t>
      </w:r>
    </w:p>
    <w:p w:rsidR="0065238A" w:rsidRDefault="0065238A">
      <w:pPr>
        <w:spacing w:after="0" w:line="240" w:lineRule="auto"/>
        <w:rPr>
          <w:rFonts w:ascii="Times New Roman" w:hAnsi="Times New Roman" w:cs="Times New Roman"/>
          <w:b/>
          <w:sz w:val="24"/>
          <w:szCs w:val="24"/>
        </w:rPr>
      </w:pPr>
    </w:p>
    <w:p w:rsidR="0065238A" w:rsidRDefault="00DA5E30">
      <w:pPr>
        <w:spacing w:after="0" w:line="240" w:lineRule="auto"/>
      </w:pPr>
      <w:r>
        <w:rPr>
          <w:rFonts w:ascii="Times New Roman" w:hAnsi="Times New Roman" w:cs="Times New Roman"/>
          <w:b/>
          <w:sz w:val="24"/>
          <w:szCs w:val="24"/>
        </w:rPr>
        <w:t>1.3. Рекомендуемое количество часов на освоение программы</w:t>
      </w:r>
      <w:r>
        <w:rPr>
          <w:rFonts w:ascii="Times New Roman" w:hAnsi="Times New Roman" w:cs="Times New Roman"/>
          <w:sz w:val="24"/>
          <w:szCs w:val="24"/>
        </w:rPr>
        <w:t xml:space="preserve"> профессионального модуля: всего </w:t>
      </w:r>
      <w:r>
        <w:rPr>
          <w:rFonts w:ascii="Times New Roman" w:hAnsi="Times New Roman" w:cs="Times New Roman"/>
          <w:b/>
          <w:sz w:val="24"/>
          <w:szCs w:val="24"/>
        </w:rPr>
        <w:t>23</w:t>
      </w:r>
      <w:r w:rsidR="00920E49">
        <w:rPr>
          <w:rFonts w:ascii="Times New Roman" w:hAnsi="Times New Roman" w:cs="Times New Roman"/>
          <w:b/>
          <w:sz w:val="24"/>
          <w:szCs w:val="24"/>
        </w:rPr>
        <w:t>44</w:t>
      </w:r>
      <w:r>
        <w:rPr>
          <w:rFonts w:ascii="Times New Roman" w:hAnsi="Times New Roman" w:cs="Times New Roman"/>
          <w:b/>
          <w:sz w:val="24"/>
          <w:szCs w:val="24"/>
        </w:rPr>
        <w:t xml:space="preserve"> </w:t>
      </w:r>
      <w:r>
        <w:rPr>
          <w:rFonts w:ascii="Times New Roman" w:hAnsi="Times New Roman" w:cs="Times New Roman"/>
          <w:sz w:val="24"/>
          <w:szCs w:val="24"/>
        </w:rPr>
        <w:t xml:space="preserve"> часа, в том числе максимальной учебной нагрузки обучающегося – </w:t>
      </w:r>
      <w:r>
        <w:rPr>
          <w:rFonts w:ascii="Times New Roman" w:hAnsi="Times New Roman" w:cs="Times New Roman"/>
          <w:b/>
          <w:sz w:val="24"/>
          <w:szCs w:val="24"/>
        </w:rPr>
        <w:t>12</w:t>
      </w:r>
      <w:r w:rsidR="00920E49">
        <w:rPr>
          <w:rFonts w:ascii="Times New Roman" w:hAnsi="Times New Roman" w:cs="Times New Roman"/>
          <w:b/>
          <w:sz w:val="24"/>
          <w:szCs w:val="24"/>
        </w:rPr>
        <w:t xml:space="preserve">64 </w:t>
      </w:r>
      <w:r>
        <w:rPr>
          <w:rFonts w:ascii="Times New Roman" w:hAnsi="Times New Roman" w:cs="Times New Roman"/>
          <w:sz w:val="24"/>
          <w:szCs w:val="24"/>
        </w:rPr>
        <w:t>час</w:t>
      </w:r>
      <w:r w:rsidR="00920E49">
        <w:rPr>
          <w:rFonts w:ascii="Times New Roman" w:hAnsi="Times New Roman" w:cs="Times New Roman"/>
          <w:sz w:val="24"/>
          <w:szCs w:val="24"/>
        </w:rPr>
        <w:t>а</w:t>
      </w:r>
      <w:r>
        <w:rPr>
          <w:rFonts w:ascii="Times New Roman" w:hAnsi="Times New Roman" w:cs="Times New Roman"/>
          <w:sz w:val="24"/>
          <w:szCs w:val="24"/>
        </w:rPr>
        <w:t xml:space="preserve"> включая: обязательной аудиторной учебной нагрузки обучающегося </w:t>
      </w:r>
      <w:r w:rsidR="00920E49">
        <w:rPr>
          <w:rFonts w:ascii="Times New Roman" w:hAnsi="Times New Roman" w:cs="Times New Roman"/>
          <w:b/>
          <w:sz w:val="24"/>
          <w:szCs w:val="24"/>
        </w:rPr>
        <w:t>82</w:t>
      </w:r>
      <w:r>
        <w:rPr>
          <w:rFonts w:ascii="Times New Roman" w:hAnsi="Times New Roman" w:cs="Times New Roman"/>
          <w:b/>
          <w:sz w:val="24"/>
          <w:szCs w:val="24"/>
        </w:rPr>
        <w:t>6</w:t>
      </w:r>
      <w:r>
        <w:rPr>
          <w:rFonts w:ascii="Times New Roman" w:hAnsi="Times New Roman" w:cs="Times New Roman"/>
          <w:sz w:val="24"/>
          <w:szCs w:val="24"/>
        </w:rPr>
        <w:t xml:space="preserve">; самостоятельной работы обучающегося </w:t>
      </w:r>
      <w:r>
        <w:rPr>
          <w:rFonts w:ascii="Times New Roman" w:hAnsi="Times New Roman" w:cs="Times New Roman"/>
          <w:b/>
          <w:sz w:val="24"/>
          <w:szCs w:val="24"/>
        </w:rPr>
        <w:t>438</w:t>
      </w:r>
      <w:r>
        <w:rPr>
          <w:rFonts w:ascii="Times New Roman" w:hAnsi="Times New Roman" w:cs="Times New Roman"/>
          <w:sz w:val="24"/>
          <w:szCs w:val="24"/>
        </w:rPr>
        <w:t xml:space="preserve">; учебной и производственной практики </w:t>
      </w:r>
      <w:r>
        <w:rPr>
          <w:rFonts w:ascii="Times New Roman" w:hAnsi="Times New Roman" w:cs="Times New Roman"/>
          <w:b/>
          <w:sz w:val="24"/>
          <w:szCs w:val="24"/>
        </w:rPr>
        <w:t>1080</w:t>
      </w:r>
      <w:r>
        <w:rPr>
          <w:rFonts w:ascii="Times New Roman" w:hAnsi="Times New Roman" w:cs="Times New Roman"/>
          <w:sz w:val="24"/>
          <w:szCs w:val="24"/>
        </w:rPr>
        <w:t>.</w:t>
      </w:r>
    </w:p>
    <w:p w:rsidR="0065238A" w:rsidRDefault="0065238A">
      <w:pPr>
        <w:spacing w:after="0" w:line="240" w:lineRule="auto"/>
        <w:rPr>
          <w:rFonts w:ascii="Times New Roman" w:hAnsi="Times New Roman" w:cs="Times New Roman"/>
          <w:sz w:val="24"/>
          <w:szCs w:val="24"/>
        </w:rPr>
      </w:pPr>
    </w:p>
    <w:p w:rsidR="0065238A" w:rsidRDefault="0065238A">
      <w:pPr>
        <w:pStyle w:val="Default"/>
        <w:jc w:val="both"/>
        <w:rPr>
          <w:b/>
          <w:bCs/>
          <w:color w:val="00000A"/>
        </w:rPr>
      </w:pPr>
    </w:p>
    <w:p w:rsidR="0065238A" w:rsidRDefault="00DA5E30">
      <w:pPr>
        <w:pStyle w:val="Default"/>
        <w:jc w:val="center"/>
        <w:rPr>
          <w:b/>
          <w:bCs/>
        </w:rPr>
      </w:pPr>
      <w:r>
        <w:rPr>
          <w:b/>
          <w:bCs/>
        </w:rPr>
        <w:t>2. РЕЗУЛЬТАТЫ ОСВОЕНИЯ ПРОФЕССИОНАЛЬНОГО МОДУЛЯ.</w:t>
      </w:r>
    </w:p>
    <w:p w:rsidR="0065238A" w:rsidRDefault="00DA5E3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Результатом освоения программы профессионального модуля является</w:t>
      </w:r>
    </w:p>
    <w:p w:rsidR="0065238A" w:rsidRDefault="00DA5E30">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овладение обучающимися видом профессиональной деятельности: участие в диагностики и лечения заболеваний сельскохозяйственных животных, в том числе профессиональными (ПК) и общими (ОК) компетенциями.</w:t>
      </w:r>
    </w:p>
    <w:p w:rsidR="0065238A" w:rsidRDefault="0065238A">
      <w:pPr>
        <w:spacing w:after="0" w:line="240" w:lineRule="auto"/>
        <w:rPr>
          <w:rFonts w:ascii="Times New Roman" w:eastAsiaTheme="minorHAnsi" w:hAnsi="Times New Roman" w:cs="Times New Roman"/>
          <w:sz w:val="24"/>
          <w:szCs w:val="24"/>
          <w:lang w:eastAsia="en-US"/>
        </w:rPr>
      </w:pPr>
    </w:p>
    <w:tbl>
      <w:tblPr>
        <w:tblStyle w:val="af2"/>
        <w:tblpPr w:leftFromText="180" w:rightFromText="180" w:vertAnchor="text" w:horzAnchor="margin" w:tblpX="108" w:tblpY="7"/>
        <w:tblW w:w="9606" w:type="dxa"/>
        <w:tblInd w:w="103" w:type="dxa"/>
        <w:tblCellMar>
          <w:left w:w="98" w:type="dxa"/>
        </w:tblCellMar>
        <w:tblLook w:val="04A0"/>
      </w:tblPr>
      <w:tblGrid>
        <w:gridCol w:w="1099"/>
        <w:gridCol w:w="8507"/>
      </w:tblGrid>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Код.</w:t>
            </w:r>
          </w:p>
        </w:tc>
        <w:tc>
          <w:tcPr>
            <w:tcW w:w="8506"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Наименование результата обучения</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2.1.</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Обеспечивать безопасную среду для сельскохозяйственных животных и ветеринарных специалистов, участвующих в лечебно-диагностическом процессе</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2.2.</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Выполнять ветеринарные </w:t>
            </w:r>
            <w:proofErr w:type="spellStart"/>
            <w:r>
              <w:rPr>
                <w:rFonts w:ascii="Times New Roman" w:eastAsiaTheme="minorHAnsi" w:hAnsi="Times New Roman" w:cs="Times New Roman"/>
                <w:sz w:val="20"/>
                <w:szCs w:val="20"/>
                <w:lang w:eastAsia="en-US"/>
              </w:rPr>
              <w:t>лечебно-диагностическиеманипуляции</w:t>
            </w:r>
            <w:proofErr w:type="spellEnd"/>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2.3.</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Вести ветеринарный лечебно-диагностический процесс </w:t>
            </w:r>
            <w:proofErr w:type="gramStart"/>
            <w:r>
              <w:rPr>
                <w:rFonts w:ascii="Times New Roman" w:eastAsiaTheme="minorHAnsi" w:hAnsi="Times New Roman" w:cs="Times New Roman"/>
                <w:sz w:val="20"/>
                <w:szCs w:val="20"/>
                <w:lang w:eastAsia="en-US"/>
              </w:rPr>
              <w:t>с</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использованием специальной аппаратуры и инструментария</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2.4.</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Оказывать доврачебную помощь сельскохозяйственным животным в неотложных ситуациях</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2.5.</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Оказывать акушерскую помощь сельскохозяйственным животным</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2.6.</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Участвовать в проведении ветеринарного приема</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1.</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Понимать сущность и социальную значимость своей будущей профессии, проявлять к ней устойчивый интерес.</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2.</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Организовать собственную деятельность, определять методы и способы выполнения профессиональных задач, оценивать </w:t>
            </w:r>
            <w:proofErr w:type="spellStart"/>
            <w:r>
              <w:rPr>
                <w:rFonts w:ascii="Times New Roman" w:eastAsiaTheme="minorHAnsi" w:hAnsi="Times New Roman" w:cs="Times New Roman"/>
                <w:sz w:val="20"/>
                <w:szCs w:val="20"/>
                <w:lang w:eastAsia="en-US"/>
              </w:rPr>
              <w:t>ихэффективность</w:t>
            </w:r>
            <w:proofErr w:type="spellEnd"/>
            <w:r>
              <w:rPr>
                <w:rFonts w:ascii="Times New Roman" w:eastAsiaTheme="minorHAnsi" w:hAnsi="Times New Roman" w:cs="Times New Roman"/>
                <w:sz w:val="20"/>
                <w:szCs w:val="20"/>
                <w:lang w:eastAsia="en-US"/>
              </w:rPr>
              <w:t xml:space="preserve"> и качество.</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3.</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Решать проблемы, оценивать риски и принимать решения в нестандартных ситуациях.</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4.</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Осуществлять поиск, анализ и оценку информации, необходимой для постановки и решения, профессиональных задач, профессионального личностного развития.</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5.</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Использовать информационн</w:t>
            </w:r>
            <w:proofErr w:type="gramStart"/>
            <w:r>
              <w:rPr>
                <w:rFonts w:ascii="Times New Roman" w:eastAsiaTheme="minorHAnsi" w:hAnsi="Times New Roman" w:cs="Times New Roman"/>
                <w:sz w:val="20"/>
                <w:szCs w:val="20"/>
                <w:lang w:eastAsia="en-US"/>
              </w:rPr>
              <w:t>о-</w:t>
            </w:r>
            <w:proofErr w:type="gramEnd"/>
            <w:r>
              <w:rPr>
                <w:rFonts w:ascii="Times New Roman" w:eastAsiaTheme="minorHAnsi" w:hAnsi="Times New Roman" w:cs="Times New Roman"/>
                <w:sz w:val="20"/>
                <w:szCs w:val="20"/>
                <w:lang w:eastAsia="en-US"/>
              </w:rPr>
              <w:t xml:space="preserve"> коммуникационные технологии </w:t>
            </w:r>
            <w:proofErr w:type="spellStart"/>
            <w:r>
              <w:rPr>
                <w:rFonts w:ascii="Times New Roman" w:eastAsiaTheme="minorHAnsi" w:hAnsi="Times New Roman" w:cs="Times New Roman"/>
                <w:sz w:val="20"/>
                <w:szCs w:val="20"/>
                <w:lang w:eastAsia="en-US"/>
              </w:rPr>
              <w:t>длясовершенствования</w:t>
            </w:r>
            <w:proofErr w:type="spellEnd"/>
            <w:r>
              <w:rPr>
                <w:rFonts w:ascii="Times New Roman" w:eastAsiaTheme="minorHAnsi" w:hAnsi="Times New Roman" w:cs="Times New Roman"/>
                <w:sz w:val="20"/>
                <w:szCs w:val="20"/>
                <w:lang w:eastAsia="en-US"/>
              </w:rPr>
              <w:t xml:space="preserve"> профессиональной деятельности.</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6.</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Работать в коллективе и команде, обеспечивать её сплочение, эффективно общаться с коллегами, руководством, потребителями.</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7.</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ОК.8.</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Самостоятельно определять задачи профессионального и личностного развития, заниматься</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самообразованием, осознанно планировать повышение квалификации.</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 9.</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Быть готовым к смене технологий в профессиональной деятельности.</w:t>
            </w:r>
          </w:p>
        </w:tc>
      </w:tr>
      <w:tr w:rsidR="0065238A">
        <w:tc>
          <w:tcPr>
            <w:tcW w:w="1099" w:type="dxa"/>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ОКР 1.</w:t>
            </w:r>
          </w:p>
        </w:tc>
        <w:tc>
          <w:tcPr>
            <w:tcW w:w="8506" w:type="dxa"/>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Быть готовым к смене технологий в профессиональной деятельности.</w:t>
            </w:r>
          </w:p>
        </w:tc>
      </w:tr>
    </w:tbl>
    <w:p w:rsidR="0065238A" w:rsidRDefault="0065238A">
      <w:pPr>
        <w:sectPr w:rsidR="0065238A">
          <w:footerReference w:type="default" r:id="rId8"/>
          <w:pgSz w:w="11906" w:h="16838"/>
          <w:pgMar w:top="1134" w:right="850" w:bottom="1134" w:left="1418" w:header="0" w:footer="708" w:gutter="0"/>
          <w:cols w:space="720"/>
          <w:formProt w:val="0"/>
          <w:docGrid w:linePitch="240" w:charSpace="1842"/>
        </w:sectPr>
      </w:pPr>
    </w:p>
    <w:p w:rsidR="0065238A" w:rsidRDefault="00DA5E3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3. СТРУКТУРА И СОДЕРЖАНИЕ ПРОФЕССИОНАЛЬНОГО МОДУЛЯ </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Pr>
          <w:rFonts w:ascii="Times New Roman" w:hAnsi="Times New Roman" w:cs="Times New Roman"/>
          <w:b/>
          <w:color w:val="000000" w:themeColor="text1"/>
          <w:sz w:val="24"/>
          <w:szCs w:val="24"/>
        </w:rPr>
        <w:t>ПМ. 02.</w:t>
      </w:r>
      <w:r>
        <w:rPr>
          <w:rFonts w:ascii="Times New Roman" w:eastAsiaTheme="minorHAnsi" w:hAnsi="Times New Roman" w:cs="Times New Roman"/>
          <w:b/>
          <w:sz w:val="24"/>
          <w:szCs w:val="24"/>
          <w:lang w:eastAsia="en-US"/>
        </w:rPr>
        <w:t>Участие в диагностике и лечении заболеваний сельскохозяйственных животных</w:t>
      </w:r>
    </w:p>
    <w:p w:rsidR="0065238A" w:rsidRDefault="00DA5E30">
      <w:pPr>
        <w:spacing w:after="0" w:line="240" w:lineRule="auto"/>
        <w:rPr>
          <w:rFonts w:ascii="Times New Roman" w:hAnsi="Times New Roman" w:cs="Times New Roman"/>
          <w:b/>
          <w:sz w:val="24"/>
          <w:szCs w:val="24"/>
        </w:rPr>
      </w:pPr>
      <w:r>
        <w:rPr>
          <w:rFonts w:ascii="Times New Roman" w:hAnsi="Times New Roman" w:cs="Times New Roman"/>
          <w:b/>
          <w:sz w:val="24"/>
          <w:szCs w:val="24"/>
        </w:rPr>
        <w:t>3.1. Тематический план</w:t>
      </w:r>
    </w:p>
    <w:p w:rsidR="0065238A" w:rsidRDefault="0065238A">
      <w:pPr>
        <w:spacing w:after="0" w:line="240" w:lineRule="auto"/>
        <w:rPr>
          <w:rFonts w:ascii="Times New Roman" w:hAnsi="Times New Roman" w:cs="Times New Roman"/>
          <w:b/>
          <w:sz w:val="24"/>
          <w:szCs w:val="24"/>
        </w:rPr>
      </w:pPr>
    </w:p>
    <w:tbl>
      <w:tblPr>
        <w:tblStyle w:val="af2"/>
        <w:tblW w:w="14992" w:type="dxa"/>
        <w:tblInd w:w="-5" w:type="dxa"/>
        <w:tblCellMar>
          <w:left w:w="103" w:type="dxa"/>
        </w:tblCellMar>
        <w:tblLook w:val="04A0"/>
      </w:tblPr>
      <w:tblGrid>
        <w:gridCol w:w="1311"/>
        <w:gridCol w:w="3899"/>
        <w:gridCol w:w="1164"/>
        <w:gridCol w:w="946"/>
        <w:gridCol w:w="1532"/>
        <w:gridCol w:w="1082"/>
        <w:gridCol w:w="1090"/>
        <w:gridCol w:w="1063"/>
        <w:gridCol w:w="1275"/>
        <w:gridCol w:w="1630"/>
      </w:tblGrid>
      <w:tr w:rsidR="0065238A" w:rsidTr="00920E49">
        <w:trPr>
          <w:trHeight w:val="750"/>
        </w:trPr>
        <w:tc>
          <w:tcPr>
            <w:tcW w:w="1311" w:type="dxa"/>
            <w:vMerge w:val="restart"/>
            <w:shd w:val="clear" w:color="auto" w:fill="auto"/>
          </w:tcPr>
          <w:p w:rsidR="0065238A" w:rsidRDefault="00DA5E30">
            <w:pPr>
              <w:spacing w:after="0" w:line="240" w:lineRule="auto"/>
              <w:jc w:val="center"/>
              <w:rPr>
                <w:rFonts w:ascii="Times New Roman" w:eastAsiaTheme="minorHAnsi" w:hAnsi="Times New Roman" w:cs="Times New Roman"/>
                <w:b/>
                <w:bCs/>
                <w:sz w:val="20"/>
                <w:szCs w:val="20"/>
                <w:lang w:eastAsia="en-US"/>
              </w:rPr>
            </w:pPr>
            <w:r>
              <w:rPr>
                <w:rFonts w:ascii="Times New Roman" w:eastAsiaTheme="minorHAnsi" w:hAnsi="Times New Roman" w:cs="Times New Roman"/>
                <w:sz w:val="20"/>
                <w:szCs w:val="20"/>
                <w:lang w:eastAsia="en-US"/>
              </w:rPr>
              <w:t xml:space="preserve">Код </w:t>
            </w:r>
            <w:proofErr w:type="spellStart"/>
            <w:r>
              <w:rPr>
                <w:rFonts w:ascii="Times New Roman" w:eastAsiaTheme="minorHAnsi" w:hAnsi="Times New Roman" w:cs="Times New Roman"/>
                <w:sz w:val="20"/>
                <w:szCs w:val="20"/>
                <w:lang w:eastAsia="en-US"/>
              </w:rPr>
              <w:t>профе</w:t>
            </w:r>
            <w:proofErr w:type="spellEnd"/>
            <w:r>
              <w:rPr>
                <w:rFonts w:ascii="Times New Roman" w:eastAsiaTheme="minorHAnsi" w:hAnsi="Times New Roman" w:cs="Times New Roman"/>
                <w:b/>
                <w:bCs/>
                <w:sz w:val="20"/>
                <w:szCs w:val="20"/>
                <w:lang w:eastAsia="en-US"/>
              </w:rPr>
              <w:t>-</w:t>
            </w:r>
          </w:p>
          <w:p w:rsidR="0065238A" w:rsidRDefault="00DA5E30">
            <w:pPr>
              <w:spacing w:after="0" w:line="240" w:lineRule="auto"/>
              <w:jc w:val="center"/>
              <w:rPr>
                <w:rFonts w:ascii="Times New Roman" w:eastAsiaTheme="minorHAnsi" w:hAnsi="Times New Roman" w:cs="Times New Roman"/>
                <w:b/>
                <w:bCs/>
                <w:sz w:val="20"/>
                <w:szCs w:val="20"/>
                <w:lang w:eastAsia="en-US"/>
              </w:rPr>
            </w:pPr>
            <w:proofErr w:type="spellStart"/>
            <w:r>
              <w:rPr>
                <w:rFonts w:ascii="Times New Roman" w:eastAsiaTheme="minorHAnsi" w:hAnsi="Times New Roman" w:cs="Times New Roman"/>
                <w:sz w:val="20"/>
                <w:szCs w:val="20"/>
                <w:lang w:eastAsia="en-US"/>
              </w:rPr>
              <w:t>ссиональ</w:t>
            </w:r>
            <w:proofErr w:type="spellEnd"/>
            <w:r>
              <w:rPr>
                <w:rFonts w:ascii="Times New Roman" w:eastAsiaTheme="minorHAnsi" w:hAnsi="Times New Roman" w:cs="Times New Roman"/>
                <w:b/>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proofErr w:type="spellStart"/>
            <w:r>
              <w:rPr>
                <w:rFonts w:ascii="Times New Roman" w:eastAsiaTheme="minorHAnsi" w:hAnsi="Times New Roman" w:cs="Times New Roman"/>
                <w:sz w:val="20"/>
                <w:szCs w:val="20"/>
                <w:lang w:eastAsia="en-US"/>
              </w:rPr>
              <w:t>ных</w:t>
            </w:r>
            <w:proofErr w:type="spellEnd"/>
          </w:p>
          <w:p w:rsidR="0065238A" w:rsidRDefault="00DA5E30">
            <w:pPr>
              <w:spacing w:after="0" w:line="240" w:lineRule="auto"/>
              <w:jc w:val="center"/>
              <w:rPr>
                <w:rFonts w:ascii="Times New Roman" w:eastAsiaTheme="minorHAnsi" w:hAnsi="Times New Roman" w:cs="Times New Roman"/>
                <w:b/>
                <w:bCs/>
                <w:sz w:val="20"/>
                <w:szCs w:val="20"/>
                <w:lang w:eastAsia="en-US"/>
              </w:rPr>
            </w:pPr>
            <w:proofErr w:type="spellStart"/>
            <w:r>
              <w:rPr>
                <w:rFonts w:ascii="Times New Roman" w:eastAsiaTheme="minorHAnsi" w:hAnsi="Times New Roman" w:cs="Times New Roman"/>
                <w:sz w:val="20"/>
                <w:szCs w:val="20"/>
                <w:lang w:eastAsia="en-US"/>
              </w:rPr>
              <w:t>компетен</w:t>
            </w:r>
            <w:proofErr w:type="spellEnd"/>
            <w:r>
              <w:rPr>
                <w:rFonts w:ascii="Times New Roman" w:eastAsiaTheme="minorHAnsi" w:hAnsi="Times New Roman" w:cs="Times New Roman"/>
                <w:b/>
                <w:bCs/>
                <w:sz w:val="20"/>
                <w:szCs w:val="20"/>
                <w:lang w:eastAsia="en-US"/>
              </w:rPr>
              <w:t>-</w:t>
            </w:r>
          </w:p>
          <w:p w:rsidR="0065238A" w:rsidRDefault="00DA5E30">
            <w:pPr>
              <w:spacing w:after="0" w:line="240" w:lineRule="auto"/>
              <w:jc w:val="center"/>
              <w:rPr>
                <w:rFonts w:ascii="Times New Roman" w:hAnsi="Times New Roman" w:cs="Times New Roman"/>
                <w:b/>
                <w:sz w:val="20"/>
                <w:szCs w:val="20"/>
              </w:rPr>
            </w:pPr>
            <w:proofErr w:type="spellStart"/>
            <w:r>
              <w:rPr>
                <w:rFonts w:ascii="Times New Roman" w:eastAsiaTheme="minorHAnsi" w:hAnsi="Times New Roman" w:cs="Times New Roman"/>
                <w:sz w:val="20"/>
                <w:szCs w:val="20"/>
                <w:lang w:eastAsia="en-US"/>
              </w:rPr>
              <w:t>ций</w:t>
            </w:r>
            <w:proofErr w:type="spellEnd"/>
          </w:p>
        </w:tc>
        <w:tc>
          <w:tcPr>
            <w:tcW w:w="3899" w:type="dxa"/>
            <w:vMerge w:val="restart"/>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Наименование раздела</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профессионального</w:t>
            </w:r>
          </w:p>
          <w:p w:rsidR="0065238A" w:rsidRDefault="00DA5E30">
            <w:pPr>
              <w:spacing w:after="0" w:line="240" w:lineRule="auto"/>
              <w:jc w:val="center"/>
              <w:rPr>
                <w:rFonts w:ascii="Times New Roman" w:hAnsi="Times New Roman" w:cs="Times New Roman"/>
                <w:b/>
                <w:sz w:val="20"/>
                <w:szCs w:val="20"/>
              </w:rPr>
            </w:pPr>
            <w:r>
              <w:rPr>
                <w:rFonts w:ascii="Times New Roman" w:eastAsiaTheme="minorHAnsi" w:hAnsi="Times New Roman" w:cs="Times New Roman"/>
                <w:sz w:val="20"/>
                <w:szCs w:val="20"/>
                <w:lang w:eastAsia="en-US"/>
              </w:rPr>
              <w:t>модуля</w:t>
            </w:r>
          </w:p>
        </w:tc>
        <w:tc>
          <w:tcPr>
            <w:tcW w:w="1164" w:type="dxa"/>
            <w:vMerge w:val="restart"/>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Всего</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часов</w:t>
            </w:r>
          </w:p>
          <w:p w:rsidR="0065238A" w:rsidRDefault="00DA5E30">
            <w:pPr>
              <w:spacing w:after="0" w:line="240" w:lineRule="auto"/>
              <w:jc w:val="center"/>
              <w:rPr>
                <w:rFonts w:ascii="Times New Roman" w:eastAsiaTheme="minorHAnsi" w:hAnsi="Times New Roman" w:cs="Times New Roman"/>
                <w:sz w:val="20"/>
                <w:szCs w:val="20"/>
                <w:lang w:eastAsia="en-US"/>
              </w:rPr>
            </w:pPr>
            <w:proofErr w:type="gramStart"/>
            <w:r>
              <w:rPr>
                <w:rFonts w:ascii="Times New Roman" w:eastAsiaTheme="minorHAnsi" w:hAnsi="Times New Roman" w:cs="Times New Roman"/>
                <w:i/>
                <w:iCs/>
                <w:sz w:val="20"/>
                <w:szCs w:val="20"/>
                <w:lang w:eastAsia="en-US"/>
              </w:rPr>
              <w:t>(</w:t>
            </w:r>
            <w:r>
              <w:rPr>
                <w:rFonts w:ascii="Times New Roman" w:eastAsiaTheme="minorHAnsi" w:hAnsi="Times New Roman" w:cs="Times New Roman"/>
                <w:sz w:val="20"/>
                <w:szCs w:val="20"/>
                <w:lang w:eastAsia="en-US"/>
              </w:rPr>
              <w:t>макс</w:t>
            </w:r>
            <w:proofErr w:type="gramEnd"/>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учебная</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нагрузка</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практики</w:t>
            </w:r>
            <w:r>
              <w:rPr>
                <w:rFonts w:ascii="Times New Roman" w:eastAsiaTheme="minorHAnsi" w:hAnsi="Times New Roman" w:cs="Times New Roman"/>
                <w:i/>
                <w:iCs/>
                <w:sz w:val="20"/>
                <w:szCs w:val="20"/>
                <w:lang w:eastAsia="en-US"/>
              </w:rPr>
              <w:t>)</w:t>
            </w:r>
          </w:p>
        </w:tc>
        <w:tc>
          <w:tcPr>
            <w:tcW w:w="5713" w:type="dxa"/>
            <w:gridSpan w:val="5"/>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Объем времени</w:t>
            </w:r>
            <w:r>
              <w:rPr>
                <w:rFonts w:ascii="Times New Roman" w:eastAsiaTheme="minorHAnsi" w:hAnsi="Times New Roman" w:cs="Times New Roman"/>
                <w:bCs/>
                <w:sz w:val="20"/>
                <w:szCs w:val="20"/>
                <w:lang w:eastAsia="en-US"/>
              </w:rPr>
              <w:t xml:space="preserve">, </w:t>
            </w:r>
            <w:r>
              <w:rPr>
                <w:rFonts w:ascii="Times New Roman" w:eastAsiaTheme="minorHAnsi" w:hAnsi="Times New Roman" w:cs="Times New Roman"/>
                <w:sz w:val="20"/>
                <w:szCs w:val="20"/>
                <w:lang w:eastAsia="en-US"/>
              </w:rPr>
              <w:t>отведенный на освоение</w:t>
            </w:r>
          </w:p>
          <w:p w:rsidR="0065238A" w:rsidRDefault="00DA5E30">
            <w:pPr>
              <w:spacing w:after="0" w:line="240" w:lineRule="auto"/>
              <w:jc w:val="center"/>
              <w:rPr>
                <w:rFonts w:ascii="Times New Roman" w:hAnsi="Times New Roman" w:cs="Times New Roman"/>
                <w:b/>
                <w:sz w:val="20"/>
                <w:szCs w:val="20"/>
              </w:rPr>
            </w:pPr>
            <w:r>
              <w:rPr>
                <w:rFonts w:ascii="Times New Roman" w:eastAsiaTheme="minorHAnsi" w:hAnsi="Times New Roman" w:cs="Times New Roman"/>
                <w:sz w:val="20"/>
                <w:szCs w:val="20"/>
                <w:lang w:eastAsia="en-US"/>
              </w:rPr>
              <w:t xml:space="preserve">междисциплинарного курса </w:t>
            </w:r>
            <w:r>
              <w:rPr>
                <w:rFonts w:ascii="Times New Roman" w:eastAsiaTheme="minorHAnsi" w:hAnsi="Times New Roman" w:cs="Times New Roman"/>
                <w:bCs/>
                <w:sz w:val="20"/>
                <w:szCs w:val="20"/>
                <w:lang w:eastAsia="en-US"/>
              </w:rPr>
              <w:t>(</w:t>
            </w:r>
            <w:r>
              <w:rPr>
                <w:rFonts w:ascii="Times New Roman" w:eastAsiaTheme="minorHAnsi" w:hAnsi="Times New Roman" w:cs="Times New Roman"/>
                <w:sz w:val="20"/>
                <w:szCs w:val="20"/>
                <w:lang w:eastAsia="en-US"/>
              </w:rPr>
              <w:t>курсов</w:t>
            </w:r>
            <w:r>
              <w:rPr>
                <w:rFonts w:ascii="Times New Roman" w:eastAsiaTheme="minorHAnsi" w:hAnsi="Times New Roman" w:cs="Times New Roman"/>
                <w:bCs/>
                <w:sz w:val="20"/>
                <w:szCs w:val="20"/>
                <w:lang w:eastAsia="en-US"/>
              </w:rPr>
              <w:t>)</w:t>
            </w:r>
          </w:p>
        </w:tc>
        <w:tc>
          <w:tcPr>
            <w:tcW w:w="2905" w:type="dxa"/>
            <w:gridSpan w:val="2"/>
            <w:shd w:val="clear" w:color="auto" w:fill="auto"/>
          </w:tcPr>
          <w:p w:rsidR="0065238A" w:rsidRDefault="00DA5E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Практика</w:t>
            </w:r>
          </w:p>
        </w:tc>
      </w:tr>
      <w:tr w:rsidR="0065238A" w:rsidTr="00920E49">
        <w:trPr>
          <w:trHeight w:val="801"/>
        </w:trPr>
        <w:tc>
          <w:tcPr>
            <w:tcW w:w="1311"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3899"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1164"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3560" w:type="dxa"/>
            <w:gridSpan w:val="3"/>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Обязательная аудиторная учебная</w:t>
            </w:r>
          </w:p>
          <w:p w:rsidR="0065238A" w:rsidRDefault="00DA5E30">
            <w:pPr>
              <w:spacing w:after="0" w:line="240" w:lineRule="auto"/>
              <w:jc w:val="center"/>
              <w:rPr>
                <w:rFonts w:ascii="Times New Roman" w:hAnsi="Times New Roman" w:cs="Times New Roman"/>
                <w:b/>
                <w:sz w:val="20"/>
                <w:szCs w:val="20"/>
              </w:rPr>
            </w:pPr>
            <w:r>
              <w:rPr>
                <w:rFonts w:ascii="Times New Roman" w:eastAsiaTheme="minorHAnsi" w:hAnsi="Times New Roman" w:cs="Times New Roman"/>
                <w:sz w:val="20"/>
                <w:szCs w:val="20"/>
                <w:lang w:eastAsia="en-US"/>
              </w:rPr>
              <w:t xml:space="preserve">нагрузка </w:t>
            </w:r>
            <w:proofErr w:type="gramStart"/>
            <w:r>
              <w:rPr>
                <w:rFonts w:ascii="Times New Roman" w:eastAsiaTheme="minorHAnsi" w:hAnsi="Times New Roman" w:cs="Times New Roman"/>
                <w:sz w:val="20"/>
                <w:szCs w:val="20"/>
                <w:lang w:eastAsia="en-US"/>
              </w:rPr>
              <w:t>обучающегося</w:t>
            </w:r>
            <w:proofErr w:type="gramEnd"/>
          </w:p>
        </w:tc>
        <w:tc>
          <w:tcPr>
            <w:tcW w:w="2153" w:type="dxa"/>
            <w:gridSpan w:val="2"/>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Самостоятельная</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работа</w:t>
            </w:r>
          </w:p>
          <w:p w:rsidR="0065238A" w:rsidRDefault="00DA5E30">
            <w:pPr>
              <w:spacing w:after="0" w:line="240" w:lineRule="auto"/>
              <w:jc w:val="center"/>
              <w:rPr>
                <w:rFonts w:ascii="Times New Roman" w:hAnsi="Times New Roman" w:cs="Times New Roman"/>
                <w:b/>
                <w:sz w:val="20"/>
                <w:szCs w:val="20"/>
              </w:rPr>
            </w:pPr>
            <w:r>
              <w:rPr>
                <w:rFonts w:ascii="Times New Roman" w:eastAsiaTheme="minorHAnsi" w:hAnsi="Times New Roman" w:cs="Times New Roman"/>
                <w:sz w:val="20"/>
                <w:szCs w:val="20"/>
                <w:lang w:eastAsia="en-US"/>
              </w:rPr>
              <w:t>обучающегося</w:t>
            </w:r>
          </w:p>
        </w:tc>
        <w:tc>
          <w:tcPr>
            <w:tcW w:w="1275" w:type="dxa"/>
            <w:vMerge w:val="restart"/>
            <w:shd w:val="clear" w:color="auto" w:fill="auto"/>
          </w:tcPr>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Учебная</w:t>
            </w:r>
            <w:r>
              <w:rPr>
                <w:rFonts w:ascii="Times New Roman" w:eastAsiaTheme="minorHAnsi" w:hAnsi="Times New Roman" w:cs="Times New Roman"/>
                <w:b/>
                <w:bCs/>
                <w:sz w:val="20"/>
                <w:szCs w:val="20"/>
                <w:lang w:eastAsia="en-US"/>
              </w:rPr>
              <w:t>,</w:t>
            </w:r>
          </w:p>
          <w:p w:rsidR="0065238A" w:rsidRDefault="00DA5E30">
            <w:pPr>
              <w:spacing w:after="0" w:line="240" w:lineRule="auto"/>
              <w:jc w:val="center"/>
              <w:rPr>
                <w:rFonts w:ascii="Times New Roman" w:hAnsi="Times New Roman" w:cs="Times New Roman"/>
                <w:b/>
                <w:sz w:val="20"/>
                <w:szCs w:val="20"/>
              </w:rPr>
            </w:pPr>
            <w:r>
              <w:rPr>
                <w:rFonts w:ascii="Times New Roman" w:eastAsiaTheme="minorHAnsi" w:hAnsi="Times New Roman" w:cs="Times New Roman"/>
                <w:sz w:val="20"/>
                <w:szCs w:val="20"/>
                <w:lang w:eastAsia="en-US"/>
              </w:rPr>
              <w:t>часов</w:t>
            </w:r>
          </w:p>
        </w:tc>
        <w:tc>
          <w:tcPr>
            <w:tcW w:w="1630" w:type="dxa"/>
            <w:vMerge w:val="restart"/>
            <w:shd w:val="clear" w:color="auto" w:fill="auto"/>
          </w:tcPr>
          <w:p w:rsidR="0065238A" w:rsidRDefault="00DA5E30">
            <w:pPr>
              <w:spacing w:after="0" w:line="240" w:lineRule="auto"/>
              <w:jc w:val="center"/>
              <w:rPr>
                <w:rFonts w:ascii="Times New Roman" w:eastAsiaTheme="minorHAnsi" w:hAnsi="Times New Roman" w:cs="Times New Roman"/>
                <w:b/>
                <w:bCs/>
                <w:sz w:val="20"/>
                <w:szCs w:val="20"/>
                <w:lang w:eastAsia="en-US"/>
              </w:rPr>
            </w:pPr>
            <w:proofErr w:type="spellStart"/>
            <w:r>
              <w:rPr>
                <w:rFonts w:ascii="Times New Roman" w:eastAsiaTheme="minorHAnsi" w:hAnsi="Times New Roman" w:cs="Times New Roman"/>
                <w:sz w:val="20"/>
                <w:szCs w:val="20"/>
                <w:lang w:eastAsia="en-US"/>
              </w:rPr>
              <w:t>Произ</w:t>
            </w:r>
            <w:proofErr w:type="spellEnd"/>
            <w:r>
              <w:rPr>
                <w:rFonts w:ascii="Times New Roman" w:eastAsiaTheme="minorHAnsi" w:hAnsi="Times New Roman" w:cs="Times New Roman"/>
                <w:b/>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proofErr w:type="spellStart"/>
            <w:r>
              <w:rPr>
                <w:rFonts w:ascii="Times New Roman" w:eastAsiaTheme="minorHAnsi" w:hAnsi="Times New Roman" w:cs="Times New Roman"/>
                <w:sz w:val="20"/>
                <w:szCs w:val="20"/>
                <w:lang w:eastAsia="en-US"/>
              </w:rPr>
              <w:t>водственная</w:t>
            </w:r>
            <w:proofErr w:type="spellEnd"/>
          </w:p>
          <w:p w:rsidR="0065238A" w:rsidRDefault="00DA5E30">
            <w:pPr>
              <w:spacing w:after="0" w:line="240" w:lineRule="auto"/>
              <w:jc w:val="center"/>
              <w:rPr>
                <w:rFonts w:ascii="Times New Roman" w:eastAsiaTheme="minorHAnsi" w:hAnsi="Times New Roman" w:cs="Times New Roman"/>
                <w:sz w:val="20"/>
                <w:szCs w:val="20"/>
                <w:lang w:eastAsia="en-US"/>
              </w:rPr>
            </w:pPr>
            <w:proofErr w:type="gramStart"/>
            <w:r>
              <w:rPr>
                <w:rFonts w:ascii="Times New Roman" w:eastAsiaTheme="minorHAnsi" w:hAnsi="Times New Roman" w:cs="Times New Roman"/>
                <w:b/>
                <w:bCs/>
                <w:sz w:val="20"/>
                <w:szCs w:val="20"/>
                <w:lang w:eastAsia="en-US"/>
              </w:rPr>
              <w:t>(</w:t>
            </w:r>
            <w:r>
              <w:rPr>
                <w:rFonts w:ascii="Times New Roman" w:eastAsiaTheme="minorHAnsi" w:hAnsi="Times New Roman" w:cs="Times New Roman"/>
                <w:sz w:val="20"/>
                <w:szCs w:val="20"/>
                <w:lang w:eastAsia="en-US"/>
              </w:rPr>
              <w:t>по профилю</w:t>
            </w:r>
            <w:proofErr w:type="gramEnd"/>
          </w:p>
          <w:p w:rsidR="0065238A" w:rsidRDefault="00DA5E30">
            <w:pPr>
              <w:spacing w:after="0" w:line="240" w:lineRule="auto"/>
              <w:jc w:val="center"/>
              <w:rPr>
                <w:rFonts w:ascii="Times New Roman" w:eastAsiaTheme="minorHAnsi" w:hAnsi="Times New Roman" w:cs="Times New Roman"/>
                <w:b/>
                <w:bCs/>
                <w:sz w:val="20"/>
                <w:szCs w:val="20"/>
                <w:lang w:eastAsia="en-US"/>
              </w:rPr>
            </w:pPr>
            <w:proofErr w:type="spellStart"/>
            <w:r>
              <w:rPr>
                <w:rFonts w:ascii="Times New Roman" w:eastAsiaTheme="minorHAnsi" w:hAnsi="Times New Roman" w:cs="Times New Roman"/>
                <w:sz w:val="20"/>
                <w:szCs w:val="20"/>
                <w:lang w:eastAsia="en-US"/>
              </w:rPr>
              <w:t>специаль</w:t>
            </w:r>
            <w:proofErr w:type="spellEnd"/>
            <w:r>
              <w:rPr>
                <w:rFonts w:ascii="Times New Roman" w:eastAsiaTheme="minorHAnsi" w:hAnsi="Times New Roman" w:cs="Times New Roman"/>
                <w:b/>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proofErr w:type="spellStart"/>
            <w:proofErr w:type="gramStart"/>
            <w:r>
              <w:rPr>
                <w:rFonts w:ascii="Times New Roman" w:eastAsiaTheme="minorHAnsi" w:hAnsi="Times New Roman" w:cs="Times New Roman"/>
                <w:sz w:val="20"/>
                <w:szCs w:val="20"/>
                <w:lang w:eastAsia="en-US"/>
              </w:rPr>
              <w:t>ности</w:t>
            </w:r>
            <w:proofErr w:type="spellEnd"/>
            <w:r>
              <w:rPr>
                <w:rFonts w:ascii="Times New Roman" w:eastAsiaTheme="minorHAnsi" w:hAnsi="Times New Roman" w:cs="Times New Roman"/>
                <w:b/>
                <w:bCs/>
                <w:sz w:val="20"/>
                <w:szCs w:val="20"/>
                <w:lang w:eastAsia="en-US"/>
              </w:rPr>
              <w:t xml:space="preserve">), </w:t>
            </w:r>
            <w:r>
              <w:rPr>
                <w:rFonts w:ascii="Times New Roman" w:eastAsiaTheme="minorHAnsi" w:hAnsi="Times New Roman" w:cs="Times New Roman"/>
                <w:sz w:val="20"/>
                <w:szCs w:val="20"/>
                <w:lang w:eastAsia="en-US"/>
              </w:rPr>
              <w:t>часов</w:t>
            </w:r>
            <w:proofErr w:type="gramEnd"/>
          </w:p>
          <w:p w:rsidR="0065238A" w:rsidRDefault="00DA5E30">
            <w:pPr>
              <w:spacing w:after="0" w:line="240" w:lineRule="auto"/>
              <w:jc w:val="center"/>
              <w:rPr>
                <w:rFonts w:ascii="Times New Roman" w:eastAsiaTheme="minorHAnsi" w:hAnsi="Times New Roman" w:cs="Times New Roman"/>
                <w:sz w:val="20"/>
                <w:szCs w:val="20"/>
                <w:lang w:eastAsia="en-US"/>
              </w:rPr>
            </w:pPr>
            <w:proofErr w:type="gramStart"/>
            <w:r>
              <w:rPr>
                <w:rFonts w:ascii="Times New Roman" w:eastAsiaTheme="minorHAnsi" w:hAnsi="Times New Roman" w:cs="Times New Roman"/>
                <w:i/>
                <w:iCs/>
                <w:sz w:val="20"/>
                <w:szCs w:val="20"/>
                <w:lang w:eastAsia="en-US"/>
              </w:rPr>
              <w:t>(</w:t>
            </w:r>
            <w:r>
              <w:rPr>
                <w:rFonts w:ascii="Times New Roman" w:eastAsiaTheme="minorHAnsi" w:hAnsi="Times New Roman" w:cs="Times New Roman"/>
                <w:sz w:val="20"/>
                <w:szCs w:val="20"/>
                <w:lang w:eastAsia="en-US"/>
              </w:rPr>
              <w:t>если</w:t>
            </w:r>
            <w:proofErr w:type="gramEnd"/>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предусмотрена</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рассредоточен</w:t>
            </w:r>
          </w:p>
          <w:p w:rsidR="0065238A" w:rsidRDefault="00DA5E30">
            <w:pPr>
              <w:spacing w:after="0" w:line="240" w:lineRule="auto"/>
              <w:jc w:val="center"/>
              <w:rPr>
                <w:rFonts w:ascii="Times New Roman" w:hAnsi="Times New Roman" w:cs="Times New Roman"/>
                <w:b/>
                <w:sz w:val="20"/>
                <w:szCs w:val="20"/>
              </w:rPr>
            </w:pPr>
            <w:proofErr w:type="spellStart"/>
            <w:proofErr w:type="gramStart"/>
            <w:r>
              <w:rPr>
                <w:rFonts w:ascii="Times New Roman" w:eastAsiaTheme="minorHAnsi" w:hAnsi="Times New Roman" w:cs="Times New Roman"/>
                <w:sz w:val="20"/>
                <w:szCs w:val="20"/>
                <w:lang w:eastAsia="en-US"/>
              </w:rPr>
              <w:t>ная</w:t>
            </w:r>
            <w:proofErr w:type="spellEnd"/>
            <w:r>
              <w:rPr>
                <w:rFonts w:ascii="Times New Roman" w:eastAsiaTheme="minorHAnsi" w:hAnsi="Times New Roman" w:cs="Times New Roman"/>
                <w:sz w:val="20"/>
                <w:szCs w:val="20"/>
                <w:lang w:eastAsia="en-US"/>
              </w:rPr>
              <w:t xml:space="preserve"> практика</w:t>
            </w:r>
            <w:r>
              <w:rPr>
                <w:rFonts w:ascii="Times New Roman" w:eastAsiaTheme="minorHAnsi" w:hAnsi="Times New Roman" w:cs="Times New Roman"/>
                <w:i/>
                <w:iCs/>
                <w:sz w:val="20"/>
                <w:szCs w:val="20"/>
                <w:lang w:eastAsia="en-US"/>
              </w:rPr>
              <w:t>)</w:t>
            </w:r>
            <w:proofErr w:type="gramEnd"/>
          </w:p>
        </w:tc>
      </w:tr>
      <w:tr w:rsidR="0065238A" w:rsidTr="00920E49">
        <w:trPr>
          <w:trHeight w:val="1467"/>
        </w:trPr>
        <w:tc>
          <w:tcPr>
            <w:tcW w:w="1311"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3899"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1164"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946" w:type="dxa"/>
            <w:shd w:val="clear" w:color="auto" w:fill="auto"/>
          </w:tcPr>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sz w:val="20"/>
                <w:szCs w:val="20"/>
                <w:lang w:eastAsia="en-US"/>
              </w:rPr>
              <w:t>Всего</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часов</w:t>
            </w:r>
          </w:p>
        </w:tc>
        <w:tc>
          <w:tcPr>
            <w:tcW w:w="1532" w:type="dxa"/>
            <w:shd w:val="clear" w:color="auto" w:fill="auto"/>
          </w:tcPr>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sz w:val="20"/>
                <w:szCs w:val="20"/>
                <w:lang w:eastAsia="en-US"/>
              </w:rPr>
              <w:t>в т</w:t>
            </w:r>
            <w:r>
              <w:rPr>
                <w:rFonts w:ascii="Times New Roman" w:eastAsiaTheme="minorHAnsi" w:hAnsi="Times New Roman" w:cs="Times New Roman"/>
                <w:bCs/>
                <w:sz w:val="20"/>
                <w:szCs w:val="20"/>
                <w:lang w:eastAsia="en-US"/>
              </w:rPr>
              <w:t>.</w:t>
            </w:r>
            <w:r>
              <w:rPr>
                <w:rFonts w:ascii="Times New Roman" w:eastAsiaTheme="minorHAnsi" w:hAnsi="Times New Roman" w:cs="Times New Roman"/>
                <w:sz w:val="20"/>
                <w:szCs w:val="20"/>
                <w:lang w:eastAsia="en-US"/>
              </w:rPr>
              <w:t>ч</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лабораторные</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работы и</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практические</w:t>
            </w:r>
          </w:p>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sz w:val="20"/>
                <w:szCs w:val="20"/>
                <w:lang w:eastAsia="en-US"/>
              </w:rPr>
              <w:t>занятия</w:t>
            </w:r>
            <w:r>
              <w:rPr>
                <w:rFonts w:ascii="Times New Roman" w:eastAsiaTheme="minorHAnsi" w:hAnsi="Times New Roman" w:cs="Times New Roman"/>
                <w:bCs/>
                <w:sz w:val="20"/>
                <w:szCs w:val="20"/>
                <w:lang w:eastAsia="en-US"/>
              </w:rPr>
              <w:t xml:space="preserve">, </w:t>
            </w:r>
            <w:r>
              <w:rPr>
                <w:rFonts w:ascii="Times New Roman" w:eastAsiaTheme="minorHAnsi" w:hAnsi="Times New Roman" w:cs="Times New Roman"/>
                <w:sz w:val="20"/>
                <w:szCs w:val="20"/>
                <w:lang w:eastAsia="en-US"/>
              </w:rPr>
              <w:t>часов</w:t>
            </w:r>
          </w:p>
        </w:tc>
        <w:tc>
          <w:tcPr>
            <w:tcW w:w="1082" w:type="dxa"/>
            <w:shd w:val="clear" w:color="auto" w:fill="auto"/>
          </w:tcPr>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sz w:val="20"/>
                <w:szCs w:val="20"/>
                <w:lang w:eastAsia="en-US"/>
              </w:rPr>
              <w:t>в т</w:t>
            </w:r>
            <w:r>
              <w:rPr>
                <w:rFonts w:ascii="Times New Roman" w:eastAsiaTheme="minorHAnsi" w:hAnsi="Times New Roman" w:cs="Times New Roman"/>
                <w:bCs/>
                <w:sz w:val="20"/>
                <w:szCs w:val="20"/>
                <w:lang w:eastAsia="en-US"/>
              </w:rPr>
              <w:t>.</w:t>
            </w:r>
            <w:r>
              <w:rPr>
                <w:rFonts w:ascii="Times New Roman" w:eastAsiaTheme="minorHAnsi" w:hAnsi="Times New Roman" w:cs="Times New Roman"/>
                <w:sz w:val="20"/>
                <w:szCs w:val="20"/>
                <w:lang w:eastAsia="en-US"/>
              </w:rPr>
              <w:t>ч</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курсовая</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работа</w:t>
            </w:r>
          </w:p>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bCs/>
                <w:sz w:val="20"/>
                <w:szCs w:val="20"/>
                <w:lang w:eastAsia="en-US"/>
              </w:rPr>
              <w:t>(</w:t>
            </w:r>
            <w:r>
              <w:rPr>
                <w:rFonts w:ascii="Times New Roman" w:eastAsiaTheme="minorHAnsi" w:hAnsi="Times New Roman" w:cs="Times New Roman"/>
                <w:sz w:val="20"/>
                <w:szCs w:val="20"/>
                <w:lang w:eastAsia="en-US"/>
              </w:rPr>
              <w:t>проект</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часов</w:t>
            </w:r>
          </w:p>
        </w:tc>
        <w:tc>
          <w:tcPr>
            <w:tcW w:w="1090" w:type="dxa"/>
            <w:shd w:val="clear" w:color="auto" w:fill="auto"/>
          </w:tcPr>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sz w:val="20"/>
                <w:szCs w:val="20"/>
                <w:lang w:eastAsia="en-US"/>
              </w:rPr>
              <w:t>Всего</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часов</w:t>
            </w:r>
          </w:p>
        </w:tc>
        <w:tc>
          <w:tcPr>
            <w:tcW w:w="1063" w:type="dxa"/>
            <w:shd w:val="clear" w:color="auto" w:fill="auto"/>
          </w:tcPr>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sz w:val="20"/>
                <w:szCs w:val="20"/>
                <w:lang w:eastAsia="en-US"/>
              </w:rPr>
              <w:t>в т</w:t>
            </w:r>
            <w:r>
              <w:rPr>
                <w:rFonts w:ascii="Times New Roman" w:eastAsiaTheme="minorHAnsi" w:hAnsi="Times New Roman" w:cs="Times New Roman"/>
                <w:bCs/>
                <w:sz w:val="20"/>
                <w:szCs w:val="20"/>
                <w:lang w:eastAsia="en-US"/>
              </w:rPr>
              <w:t>.</w:t>
            </w:r>
            <w:r>
              <w:rPr>
                <w:rFonts w:ascii="Times New Roman" w:eastAsiaTheme="minorHAnsi" w:hAnsi="Times New Roman" w:cs="Times New Roman"/>
                <w:sz w:val="20"/>
                <w:szCs w:val="20"/>
                <w:lang w:eastAsia="en-US"/>
              </w:rPr>
              <w:t>ч</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курсовая</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работа</w:t>
            </w:r>
          </w:p>
          <w:p w:rsidR="0065238A" w:rsidRDefault="00DA5E30">
            <w:pPr>
              <w:spacing w:after="0" w:line="240" w:lineRule="auto"/>
              <w:jc w:val="center"/>
              <w:rPr>
                <w:rFonts w:ascii="Times New Roman" w:eastAsiaTheme="minorHAnsi" w:hAnsi="Times New Roman" w:cs="Times New Roman"/>
                <w:bCs/>
                <w:sz w:val="20"/>
                <w:szCs w:val="20"/>
                <w:lang w:eastAsia="en-US"/>
              </w:rPr>
            </w:pPr>
            <w:r>
              <w:rPr>
                <w:rFonts w:ascii="Times New Roman" w:eastAsiaTheme="minorHAnsi" w:hAnsi="Times New Roman" w:cs="Times New Roman"/>
                <w:bCs/>
                <w:sz w:val="20"/>
                <w:szCs w:val="20"/>
                <w:lang w:eastAsia="en-US"/>
              </w:rPr>
              <w:t>(</w:t>
            </w:r>
            <w:r>
              <w:rPr>
                <w:rFonts w:ascii="Times New Roman" w:eastAsiaTheme="minorHAnsi" w:hAnsi="Times New Roman" w:cs="Times New Roman"/>
                <w:sz w:val="20"/>
                <w:szCs w:val="20"/>
                <w:lang w:eastAsia="en-US"/>
              </w:rPr>
              <w:t>проект</w:t>
            </w:r>
            <w:r>
              <w:rPr>
                <w:rFonts w:ascii="Times New Roman" w:eastAsiaTheme="minorHAnsi" w:hAnsi="Times New Roman" w:cs="Times New Roman"/>
                <w:bCs/>
                <w:sz w:val="20"/>
                <w:szCs w:val="20"/>
                <w:lang w:eastAsia="en-US"/>
              </w:rPr>
              <w:t>),</w:t>
            </w:r>
          </w:p>
          <w:p w:rsidR="0065238A" w:rsidRDefault="00DA5E30">
            <w:pPr>
              <w:spacing w:after="0" w:line="240"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часов</w:t>
            </w:r>
          </w:p>
        </w:tc>
        <w:tc>
          <w:tcPr>
            <w:tcW w:w="1275"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c>
          <w:tcPr>
            <w:tcW w:w="1630" w:type="dxa"/>
            <w:vMerge/>
            <w:shd w:val="clear" w:color="auto" w:fill="auto"/>
          </w:tcPr>
          <w:p w:rsidR="0065238A" w:rsidRDefault="0065238A">
            <w:pPr>
              <w:spacing w:after="0" w:line="240" w:lineRule="auto"/>
              <w:jc w:val="center"/>
              <w:rPr>
                <w:rFonts w:ascii="Times New Roman" w:eastAsiaTheme="minorHAnsi" w:hAnsi="Times New Roman" w:cs="Times New Roman"/>
                <w:sz w:val="20"/>
                <w:szCs w:val="20"/>
                <w:lang w:eastAsia="en-US"/>
              </w:rPr>
            </w:pPr>
          </w:p>
        </w:tc>
      </w:tr>
      <w:tr w:rsidR="00920E49" w:rsidTr="00920E49">
        <w:trPr>
          <w:trHeight w:val="806"/>
        </w:trPr>
        <w:tc>
          <w:tcPr>
            <w:tcW w:w="1311" w:type="dxa"/>
            <w:vMerge w:val="restart"/>
            <w:shd w:val="clear" w:color="auto" w:fill="auto"/>
          </w:tcPr>
          <w:p w:rsidR="00920E49" w:rsidRDefault="00920E49">
            <w:pPr>
              <w:spacing w:after="0" w:line="240" w:lineRule="auto"/>
              <w:rPr>
                <w:rFonts w:ascii="Times New Roman" w:hAnsi="Times New Roman" w:cs="Times New Roman"/>
                <w:b/>
                <w:sz w:val="20"/>
                <w:szCs w:val="20"/>
              </w:rPr>
            </w:pPr>
          </w:p>
          <w:p w:rsidR="00920E49" w:rsidRDefault="00920E49">
            <w:pPr>
              <w:spacing w:after="0" w:line="240" w:lineRule="auto"/>
              <w:rPr>
                <w:rFonts w:ascii="Times New Roman" w:hAnsi="Times New Roman" w:cs="Times New Roman"/>
                <w:b/>
                <w:sz w:val="20"/>
                <w:szCs w:val="20"/>
              </w:rPr>
            </w:pPr>
            <w:r>
              <w:rPr>
                <w:rFonts w:ascii="Times New Roman" w:hAnsi="Times New Roman" w:cs="Times New Roman"/>
                <w:sz w:val="20"/>
                <w:szCs w:val="20"/>
              </w:rPr>
              <w:t>ПК 2.1-2.3 ПК 2.1-2.6</w:t>
            </w:r>
          </w:p>
        </w:tc>
        <w:tc>
          <w:tcPr>
            <w:tcW w:w="3899" w:type="dxa"/>
            <w:shd w:val="clear" w:color="auto" w:fill="auto"/>
          </w:tcPr>
          <w:p w:rsidR="00920E49" w:rsidRDefault="00920E49">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МДК.02.01. Методики</w:t>
            </w:r>
          </w:p>
          <w:p w:rsidR="00920E49" w:rsidRDefault="00920E49">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диагностики и лечения</w:t>
            </w:r>
          </w:p>
          <w:p w:rsidR="00920E49" w:rsidRDefault="00920E49">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заболеваний</w:t>
            </w:r>
          </w:p>
          <w:p w:rsidR="00920E49" w:rsidRDefault="00920E49">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сельскохозяйственных</w:t>
            </w:r>
          </w:p>
          <w:p w:rsidR="00920E49" w:rsidRDefault="00920E49">
            <w:pPr>
              <w:spacing w:after="0" w:line="240" w:lineRule="auto"/>
              <w:rPr>
                <w:rFonts w:ascii="Times New Roman" w:hAnsi="Times New Roman" w:cs="Times New Roman"/>
                <w:sz w:val="20"/>
                <w:szCs w:val="20"/>
              </w:rPr>
            </w:pPr>
            <w:r>
              <w:rPr>
                <w:rFonts w:ascii="Times New Roman" w:eastAsiaTheme="minorHAnsi" w:hAnsi="Times New Roman" w:cs="Times New Roman"/>
                <w:sz w:val="20"/>
                <w:szCs w:val="20"/>
                <w:lang w:eastAsia="en-US"/>
              </w:rPr>
              <w:t>животных</w:t>
            </w:r>
          </w:p>
        </w:tc>
        <w:tc>
          <w:tcPr>
            <w:tcW w:w="1164" w:type="dxa"/>
            <w:shd w:val="clear" w:color="auto" w:fill="auto"/>
          </w:tcPr>
          <w:p w:rsidR="00920E49" w:rsidRDefault="00920E49" w:rsidP="00920E49">
            <w:pPr>
              <w:spacing w:after="0" w:line="240" w:lineRule="auto"/>
              <w:jc w:val="center"/>
            </w:pPr>
            <w:r>
              <w:rPr>
                <w:rFonts w:ascii="Times New Roman" w:hAnsi="Times New Roman" w:cs="Times New Roman"/>
                <w:sz w:val="20"/>
                <w:szCs w:val="20"/>
              </w:rPr>
              <w:t>1264</w:t>
            </w:r>
          </w:p>
        </w:tc>
        <w:tc>
          <w:tcPr>
            <w:tcW w:w="946" w:type="dxa"/>
            <w:shd w:val="clear" w:color="auto" w:fill="auto"/>
          </w:tcPr>
          <w:p w:rsidR="00920E49" w:rsidRDefault="00920E49">
            <w:pPr>
              <w:spacing w:after="0" w:line="240" w:lineRule="auto"/>
              <w:jc w:val="center"/>
            </w:pPr>
            <w:r>
              <w:rPr>
                <w:rFonts w:ascii="Times New Roman" w:hAnsi="Times New Roman" w:cs="Times New Roman"/>
                <w:sz w:val="20"/>
                <w:szCs w:val="20"/>
              </w:rPr>
              <w:t>826</w:t>
            </w:r>
          </w:p>
        </w:tc>
        <w:tc>
          <w:tcPr>
            <w:tcW w:w="1532"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324</w:t>
            </w:r>
          </w:p>
        </w:tc>
        <w:tc>
          <w:tcPr>
            <w:tcW w:w="1082"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090" w:type="dxa"/>
            <w:shd w:val="clear" w:color="auto" w:fill="auto"/>
          </w:tcPr>
          <w:p w:rsidR="00920E49" w:rsidRDefault="00920E49">
            <w:pPr>
              <w:spacing w:after="0" w:line="240" w:lineRule="auto"/>
              <w:jc w:val="center"/>
            </w:pPr>
            <w:r>
              <w:rPr>
                <w:rFonts w:ascii="Times New Roman" w:hAnsi="Times New Roman" w:cs="Times New Roman"/>
                <w:sz w:val="20"/>
                <w:szCs w:val="20"/>
              </w:rPr>
              <w:t>438</w:t>
            </w:r>
          </w:p>
        </w:tc>
        <w:tc>
          <w:tcPr>
            <w:tcW w:w="1063"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30" w:type="dxa"/>
            <w:shd w:val="clear" w:color="auto" w:fill="FFFFFF" w:themeFill="background1"/>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920E49" w:rsidTr="00920E49">
        <w:tc>
          <w:tcPr>
            <w:tcW w:w="1311" w:type="dxa"/>
            <w:vMerge/>
            <w:shd w:val="clear" w:color="auto" w:fill="auto"/>
          </w:tcPr>
          <w:p w:rsidR="00920E49" w:rsidRDefault="00920E49">
            <w:pPr>
              <w:spacing w:after="0" w:line="240" w:lineRule="auto"/>
              <w:rPr>
                <w:rFonts w:ascii="Times New Roman" w:hAnsi="Times New Roman" w:cs="Times New Roman"/>
                <w:sz w:val="20"/>
                <w:szCs w:val="20"/>
              </w:rPr>
            </w:pPr>
          </w:p>
        </w:tc>
        <w:tc>
          <w:tcPr>
            <w:tcW w:w="3899" w:type="dxa"/>
            <w:shd w:val="clear" w:color="auto" w:fill="auto"/>
          </w:tcPr>
          <w:p w:rsidR="00920E49" w:rsidRDefault="00920E49" w:rsidP="00920E4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Учебная практика </w:t>
            </w:r>
          </w:p>
        </w:tc>
        <w:tc>
          <w:tcPr>
            <w:tcW w:w="1164"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792</w:t>
            </w:r>
          </w:p>
        </w:tc>
        <w:tc>
          <w:tcPr>
            <w:tcW w:w="946" w:type="dxa"/>
            <w:shd w:val="clear" w:color="auto" w:fill="auto"/>
          </w:tcPr>
          <w:p w:rsidR="00920E49" w:rsidRDefault="00920E49">
            <w:pPr>
              <w:spacing w:after="0" w:line="240" w:lineRule="auto"/>
              <w:jc w:val="center"/>
              <w:rPr>
                <w:rFonts w:ascii="Times New Roman" w:hAnsi="Times New Roman" w:cs="Times New Roman"/>
                <w:color w:val="0070C0"/>
                <w:sz w:val="20"/>
                <w:szCs w:val="20"/>
              </w:rPr>
            </w:pPr>
          </w:p>
        </w:tc>
        <w:tc>
          <w:tcPr>
            <w:tcW w:w="1532" w:type="dxa"/>
            <w:shd w:val="clear" w:color="auto" w:fill="auto"/>
          </w:tcPr>
          <w:p w:rsidR="00920E49" w:rsidRDefault="00920E49">
            <w:pPr>
              <w:spacing w:after="0" w:line="240" w:lineRule="auto"/>
              <w:jc w:val="center"/>
              <w:rPr>
                <w:rFonts w:ascii="Times New Roman" w:hAnsi="Times New Roman" w:cs="Times New Roman"/>
                <w:color w:val="0070C0"/>
                <w:sz w:val="20"/>
                <w:szCs w:val="20"/>
              </w:rPr>
            </w:pPr>
          </w:p>
        </w:tc>
        <w:tc>
          <w:tcPr>
            <w:tcW w:w="1082" w:type="dxa"/>
            <w:shd w:val="clear" w:color="auto" w:fill="auto"/>
          </w:tcPr>
          <w:p w:rsidR="00920E49" w:rsidRDefault="00920E49">
            <w:pPr>
              <w:spacing w:after="0" w:line="240" w:lineRule="auto"/>
              <w:jc w:val="center"/>
              <w:rPr>
                <w:rFonts w:ascii="Times New Roman" w:hAnsi="Times New Roman" w:cs="Times New Roman"/>
                <w:sz w:val="20"/>
                <w:szCs w:val="20"/>
              </w:rPr>
            </w:pPr>
          </w:p>
        </w:tc>
        <w:tc>
          <w:tcPr>
            <w:tcW w:w="1090" w:type="dxa"/>
            <w:shd w:val="clear" w:color="auto" w:fill="auto"/>
          </w:tcPr>
          <w:p w:rsidR="00920E49" w:rsidRDefault="00920E49">
            <w:pPr>
              <w:spacing w:after="0" w:line="240" w:lineRule="auto"/>
              <w:jc w:val="center"/>
              <w:rPr>
                <w:rFonts w:ascii="Times New Roman" w:hAnsi="Times New Roman" w:cs="Times New Roman"/>
                <w:color w:val="0070C0"/>
                <w:sz w:val="20"/>
                <w:szCs w:val="20"/>
              </w:rPr>
            </w:pPr>
          </w:p>
        </w:tc>
        <w:tc>
          <w:tcPr>
            <w:tcW w:w="1063" w:type="dxa"/>
            <w:shd w:val="clear" w:color="auto" w:fill="auto"/>
          </w:tcPr>
          <w:p w:rsidR="00920E49" w:rsidRDefault="00920E49">
            <w:pPr>
              <w:spacing w:after="0" w:line="240" w:lineRule="auto"/>
              <w:jc w:val="center"/>
              <w:rPr>
                <w:rFonts w:ascii="Times New Roman" w:hAnsi="Times New Roman" w:cs="Times New Roman"/>
                <w:sz w:val="20"/>
                <w:szCs w:val="20"/>
              </w:rPr>
            </w:pPr>
          </w:p>
        </w:tc>
        <w:tc>
          <w:tcPr>
            <w:tcW w:w="1275"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792</w:t>
            </w:r>
          </w:p>
        </w:tc>
        <w:tc>
          <w:tcPr>
            <w:tcW w:w="1630" w:type="dxa"/>
            <w:shd w:val="clear" w:color="auto" w:fill="auto"/>
          </w:tcPr>
          <w:p w:rsidR="00920E49" w:rsidRDefault="00920E49">
            <w:pPr>
              <w:spacing w:after="0" w:line="240" w:lineRule="auto"/>
              <w:jc w:val="center"/>
              <w:rPr>
                <w:rFonts w:ascii="Times New Roman" w:hAnsi="Times New Roman" w:cs="Times New Roman"/>
                <w:sz w:val="20"/>
                <w:szCs w:val="20"/>
              </w:rPr>
            </w:pPr>
          </w:p>
        </w:tc>
      </w:tr>
      <w:tr w:rsidR="00920E49" w:rsidTr="00920E49">
        <w:tc>
          <w:tcPr>
            <w:tcW w:w="1311" w:type="dxa"/>
            <w:vMerge/>
            <w:shd w:val="clear" w:color="auto" w:fill="auto"/>
          </w:tcPr>
          <w:p w:rsidR="00920E49" w:rsidRDefault="00920E49">
            <w:pPr>
              <w:spacing w:after="0" w:line="240" w:lineRule="auto"/>
              <w:rPr>
                <w:rFonts w:ascii="Times New Roman" w:hAnsi="Times New Roman" w:cs="Times New Roman"/>
                <w:color w:val="0070C0"/>
                <w:sz w:val="20"/>
                <w:szCs w:val="20"/>
              </w:rPr>
            </w:pPr>
          </w:p>
        </w:tc>
        <w:tc>
          <w:tcPr>
            <w:tcW w:w="3899" w:type="dxa"/>
            <w:shd w:val="clear" w:color="auto" w:fill="auto"/>
          </w:tcPr>
          <w:p w:rsidR="00920E49" w:rsidRDefault="00920E49" w:rsidP="00920E49">
            <w:pPr>
              <w:spacing w:after="0" w:line="240" w:lineRule="auto"/>
              <w:rPr>
                <w:rFonts w:ascii="Times New Roman" w:hAnsi="Times New Roman" w:cs="Times New Roman"/>
                <w:sz w:val="20"/>
                <w:szCs w:val="20"/>
              </w:rPr>
            </w:pPr>
            <w:r>
              <w:rPr>
                <w:rFonts w:ascii="Times New Roman" w:hAnsi="Times New Roman" w:cs="Times New Roman"/>
                <w:sz w:val="20"/>
                <w:szCs w:val="20"/>
              </w:rPr>
              <w:t>Производственная  практика</w:t>
            </w:r>
          </w:p>
        </w:tc>
        <w:tc>
          <w:tcPr>
            <w:tcW w:w="1164"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w:t>
            </w:r>
          </w:p>
        </w:tc>
        <w:tc>
          <w:tcPr>
            <w:tcW w:w="946" w:type="dxa"/>
            <w:shd w:val="clear" w:color="auto" w:fill="auto"/>
          </w:tcPr>
          <w:p w:rsidR="00920E49" w:rsidRDefault="00920E49">
            <w:pPr>
              <w:spacing w:after="0" w:line="240" w:lineRule="auto"/>
              <w:jc w:val="center"/>
              <w:rPr>
                <w:rFonts w:ascii="Times New Roman" w:hAnsi="Times New Roman" w:cs="Times New Roman"/>
                <w:color w:val="0070C0"/>
                <w:sz w:val="20"/>
                <w:szCs w:val="20"/>
              </w:rPr>
            </w:pPr>
          </w:p>
        </w:tc>
        <w:tc>
          <w:tcPr>
            <w:tcW w:w="1532" w:type="dxa"/>
            <w:shd w:val="clear" w:color="auto" w:fill="auto"/>
          </w:tcPr>
          <w:p w:rsidR="00920E49" w:rsidRDefault="00920E49">
            <w:pPr>
              <w:spacing w:after="0" w:line="240" w:lineRule="auto"/>
              <w:jc w:val="center"/>
              <w:rPr>
                <w:rFonts w:ascii="Times New Roman" w:hAnsi="Times New Roman" w:cs="Times New Roman"/>
                <w:sz w:val="20"/>
                <w:szCs w:val="20"/>
              </w:rPr>
            </w:pPr>
          </w:p>
        </w:tc>
        <w:tc>
          <w:tcPr>
            <w:tcW w:w="1082" w:type="dxa"/>
            <w:shd w:val="clear" w:color="auto" w:fill="auto"/>
          </w:tcPr>
          <w:p w:rsidR="00920E49" w:rsidRDefault="00920E49">
            <w:pPr>
              <w:spacing w:after="0" w:line="240" w:lineRule="auto"/>
              <w:jc w:val="center"/>
              <w:rPr>
                <w:rFonts w:ascii="Times New Roman" w:hAnsi="Times New Roman" w:cs="Times New Roman"/>
                <w:color w:val="0070C0"/>
                <w:sz w:val="20"/>
                <w:szCs w:val="20"/>
              </w:rPr>
            </w:pPr>
          </w:p>
        </w:tc>
        <w:tc>
          <w:tcPr>
            <w:tcW w:w="1090" w:type="dxa"/>
            <w:shd w:val="clear" w:color="auto" w:fill="auto"/>
          </w:tcPr>
          <w:p w:rsidR="00920E49" w:rsidRDefault="00920E49">
            <w:pPr>
              <w:spacing w:after="0" w:line="240" w:lineRule="auto"/>
              <w:jc w:val="center"/>
              <w:rPr>
                <w:rFonts w:ascii="Times New Roman" w:hAnsi="Times New Roman" w:cs="Times New Roman"/>
                <w:color w:val="0070C0"/>
                <w:sz w:val="20"/>
                <w:szCs w:val="20"/>
              </w:rPr>
            </w:pPr>
          </w:p>
        </w:tc>
        <w:tc>
          <w:tcPr>
            <w:tcW w:w="1063"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275"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630" w:type="dxa"/>
            <w:shd w:val="clear" w:color="auto" w:fill="auto"/>
          </w:tcPr>
          <w:p w:rsidR="00920E49" w:rsidRP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w:t>
            </w:r>
          </w:p>
        </w:tc>
      </w:tr>
      <w:tr w:rsidR="00920E49" w:rsidTr="00920E49">
        <w:tc>
          <w:tcPr>
            <w:tcW w:w="1311" w:type="dxa"/>
            <w:vMerge/>
            <w:shd w:val="clear" w:color="auto" w:fill="auto"/>
          </w:tcPr>
          <w:p w:rsidR="00920E49" w:rsidRDefault="00920E49">
            <w:pPr>
              <w:spacing w:after="0" w:line="240" w:lineRule="auto"/>
              <w:rPr>
                <w:rFonts w:ascii="Times New Roman" w:hAnsi="Times New Roman" w:cs="Times New Roman"/>
                <w:sz w:val="20"/>
                <w:szCs w:val="20"/>
              </w:rPr>
            </w:pPr>
          </w:p>
        </w:tc>
        <w:tc>
          <w:tcPr>
            <w:tcW w:w="3899" w:type="dxa"/>
            <w:shd w:val="clear" w:color="auto" w:fill="auto"/>
          </w:tcPr>
          <w:p w:rsidR="00920E49" w:rsidRDefault="00920E49">
            <w:pPr>
              <w:spacing w:after="0" w:line="240" w:lineRule="auto"/>
              <w:rPr>
                <w:rFonts w:ascii="Times New Roman" w:hAnsi="Times New Roman" w:cs="Times New Roman"/>
                <w:b/>
                <w:sz w:val="20"/>
                <w:szCs w:val="20"/>
              </w:rPr>
            </w:pPr>
            <w:r>
              <w:rPr>
                <w:rFonts w:ascii="Times New Roman" w:hAnsi="Times New Roman" w:cs="Times New Roman"/>
                <w:b/>
                <w:sz w:val="20"/>
                <w:szCs w:val="20"/>
              </w:rPr>
              <w:t>Всего</w:t>
            </w:r>
          </w:p>
        </w:tc>
        <w:tc>
          <w:tcPr>
            <w:tcW w:w="1164" w:type="dxa"/>
            <w:shd w:val="clear" w:color="auto" w:fill="auto"/>
          </w:tcPr>
          <w:p w:rsidR="00920E49" w:rsidRDefault="00920E49" w:rsidP="00920E49">
            <w:pPr>
              <w:spacing w:after="0" w:line="240" w:lineRule="auto"/>
              <w:jc w:val="center"/>
            </w:pPr>
            <w:r>
              <w:rPr>
                <w:rFonts w:ascii="Times New Roman" w:hAnsi="Times New Roman" w:cs="Times New Roman"/>
                <w:sz w:val="20"/>
                <w:szCs w:val="20"/>
              </w:rPr>
              <w:t>2344</w:t>
            </w:r>
          </w:p>
        </w:tc>
        <w:tc>
          <w:tcPr>
            <w:tcW w:w="946" w:type="dxa"/>
            <w:shd w:val="clear" w:color="auto" w:fill="auto"/>
          </w:tcPr>
          <w:p w:rsidR="00920E49" w:rsidRDefault="00920E49">
            <w:pPr>
              <w:spacing w:after="0" w:line="240" w:lineRule="auto"/>
              <w:jc w:val="center"/>
            </w:pPr>
            <w:r>
              <w:rPr>
                <w:rFonts w:ascii="Times New Roman" w:hAnsi="Times New Roman" w:cs="Times New Roman"/>
                <w:sz w:val="20"/>
                <w:szCs w:val="20"/>
              </w:rPr>
              <w:t>826</w:t>
            </w:r>
          </w:p>
        </w:tc>
        <w:tc>
          <w:tcPr>
            <w:tcW w:w="1532"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324</w:t>
            </w:r>
          </w:p>
        </w:tc>
        <w:tc>
          <w:tcPr>
            <w:tcW w:w="1082"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090" w:type="dxa"/>
            <w:shd w:val="clear" w:color="auto" w:fill="auto"/>
          </w:tcPr>
          <w:p w:rsidR="00920E49" w:rsidRDefault="00920E49">
            <w:pPr>
              <w:spacing w:after="0" w:line="240" w:lineRule="auto"/>
              <w:jc w:val="center"/>
            </w:pPr>
            <w:r>
              <w:rPr>
                <w:rFonts w:ascii="Times New Roman" w:hAnsi="Times New Roman" w:cs="Times New Roman"/>
                <w:sz w:val="20"/>
                <w:szCs w:val="20"/>
              </w:rPr>
              <w:t>438</w:t>
            </w:r>
          </w:p>
        </w:tc>
        <w:tc>
          <w:tcPr>
            <w:tcW w:w="1063" w:type="dxa"/>
            <w:shd w:val="clear" w:color="auto" w:fill="auto"/>
          </w:tcPr>
          <w:p w:rsidR="00920E49" w:rsidRDefault="00920E49">
            <w:pPr>
              <w:spacing w:after="0" w:line="240" w:lineRule="auto"/>
              <w:jc w:val="center"/>
              <w:rPr>
                <w:rFonts w:ascii="Times New Roman" w:hAnsi="Times New Roman" w:cs="Times New Roman"/>
                <w:sz w:val="20"/>
                <w:szCs w:val="20"/>
              </w:rPr>
            </w:pPr>
          </w:p>
        </w:tc>
        <w:tc>
          <w:tcPr>
            <w:tcW w:w="1275"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792</w:t>
            </w:r>
          </w:p>
        </w:tc>
        <w:tc>
          <w:tcPr>
            <w:tcW w:w="1630" w:type="dxa"/>
            <w:shd w:val="clear" w:color="auto" w:fill="auto"/>
          </w:tcPr>
          <w:p w:rsidR="00920E49" w:rsidRDefault="00920E4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w:t>
            </w:r>
          </w:p>
        </w:tc>
      </w:tr>
    </w:tbl>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65238A" w:rsidRDefault="006523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920E49" w:rsidRDefault="00920E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heme="minorHAnsi" w:hAnsi="Times New Roman" w:cs="Times New Roman"/>
          <w:b/>
          <w:bCs/>
          <w:sz w:val="24"/>
          <w:szCs w:val="24"/>
          <w:lang w:eastAsia="en-US"/>
        </w:rPr>
      </w:pP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caps/>
          <w:sz w:val="24"/>
          <w:szCs w:val="24"/>
        </w:rPr>
      </w:pPr>
      <w:r>
        <w:rPr>
          <w:rFonts w:ascii="Times New Roman" w:eastAsiaTheme="minorHAnsi" w:hAnsi="Times New Roman" w:cs="Times New Roman"/>
          <w:b/>
          <w:bCs/>
          <w:sz w:val="24"/>
          <w:szCs w:val="24"/>
          <w:lang w:eastAsia="en-US"/>
        </w:rPr>
        <w:t xml:space="preserve">3.2. </w:t>
      </w:r>
      <w:r>
        <w:rPr>
          <w:rFonts w:ascii="Times New Roman" w:eastAsiaTheme="minorHAnsi" w:hAnsi="Times New Roman" w:cs="Times New Roman"/>
          <w:b/>
          <w:sz w:val="24"/>
          <w:szCs w:val="24"/>
          <w:lang w:eastAsia="en-US"/>
        </w:rPr>
        <w:t xml:space="preserve">Содержание </w:t>
      </w:r>
      <w:proofErr w:type="gramStart"/>
      <w:r>
        <w:rPr>
          <w:rFonts w:ascii="Times New Roman" w:eastAsiaTheme="minorHAnsi" w:hAnsi="Times New Roman" w:cs="Times New Roman"/>
          <w:b/>
          <w:sz w:val="24"/>
          <w:szCs w:val="24"/>
          <w:lang w:eastAsia="en-US"/>
        </w:rPr>
        <w:t>обучения по</w:t>
      </w:r>
      <w:proofErr w:type="gramEnd"/>
      <w:r>
        <w:rPr>
          <w:rFonts w:ascii="Times New Roman" w:eastAsiaTheme="minorHAnsi" w:hAnsi="Times New Roman" w:cs="Times New Roman"/>
          <w:b/>
          <w:sz w:val="24"/>
          <w:szCs w:val="24"/>
          <w:lang w:eastAsia="en-US"/>
        </w:rPr>
        <w:t xml:space="preserve"> профессиональному модулю </w:t>
      </w:r>
      <w:r>
        <w:rPr>
          <w:rFonts w:ascii="Times New Roman" w:hAnsi="Times New Roman" w:cs="Times New Roman"/>
          <w:b/>
          <w:color w:val="000000" w:themeColor="text1"/>
          <w:sz w:val="24"/>
          <w:szCs w:val="24"/>
        </w:rPr>
        <w:t xml:space="preserve">ПМ. 02. </w:t>
      </w:r>
      <w:r>
        <w:rPr>
          <w:rFonts w:ascii="Times New Roman" w:eastAsiaTheme="minorHAnsi" w:hAnsi="Times New Roman" w:cs="Times New Roman"/>
          <w:b/>
          <w:sz w:val="24"/>
          <w:szCs w:val="24"/>
          <w:lang w:eastAsia="en-US"/>
        </w:rPr>
        <w:t>Участие в диагностике и лечении заболеваний сельскохозяйственных животных</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HAnsi" w:hAnsi="Times New Roman" w:cs="Times New Roman"/>
          <w:b/>
          <w:sz w:val="24"/>
          <w:szCs w:val="24"/>
          <w:lang w:eastAsia="en-US"/>
        </w:rPr>
      </w:pPr>
    </w:p>
    <w:tbl>
      <w:tblPr>
        <w:tblW w:w="14431" w:type="dxa"/>
        <w:tblInd w:w="-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2366"/>
        <w:gridCol w:w="751"/>
        <w:gridCol w:w="283"/>
        <w:gridCol w:w="57"/>
        <w:gridCol w:w="14"/>
        <w:gridCol w:w="29"/>
        <w:gridCol w:w="4566"/>
        <w:gridCol w:w="3912"/>
        <w:gridCol w:w="10"/>
        <w:gridCol w:w="18"/>
        <w:gridCol w:w="10"/>
        <w:gridCol w:w="16"/>
        <w:gridCol w:w="896"/>
        <w:gridCol w:w="8"/>
        <w:gridCol w:w="18"/>
        <w:gridCol w:w="10"/>
        <w:gridCol w:w="16"/>
        <w:gridCol w:w="946"/>
        <w:gridCol w:w="210"/>
        <w:gridCol w:w="8"/>
        <w:gridCol w:w="18"/>
        <w:gridCol w:w="10"/>
        <w:gridCol w:w="16"/>
        <w:gridCol w:w="184"/>
        <w:gridCol w:w="13"/>
        <w:gridCol w:w="13"/>
        <w:gridCol w:w="10"/>
        <w:gridCol w:w="23"/>
      </w:tblGrid>
      <w:tr w:rsidR="0065238A" w:rsidTr="0008149C">
        <w:trPr>
          <w:gridAfter w:val="3"/>
          <w:wAfter w:w="46" w:type="dxa"/>
          <w:trHeight w:val="77"/>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Наименование разделов и тем</w:t>
            </w: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roofErr w:type="gramStart"/>
            <w:r>
              <w:rPr>
                <w:rFonts w:ascii="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Pr>
                <w:rFonts w:ascii="Times New Roman" w:hAnsi="Times New Roman" w:cs="Times New Roman"/>
                <w:bCs/>
                <w:i/>
                <w:sz w:val="20"/>
                <w:szCs w:val="20"/>
              </w:rPr>
              <w:t xml:space="preserve"> (если предусмотрены)</w:t>
            </w:r>
            <w:proofErr w:type="gramEnd"/>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Объем часов</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Уровень освоения</w:t>
            </w:r>
          </w:p>
        </w:tc>
      </w:tr>
      <w:tr w:rsidR="0065238A" w:rsidTr="0008149C">
        <w:trPr>
          <w:gridAfter w:val="3"/>
          <w:wAfter w:w="46" w:type="dxa"/>
          <w:trHeight w:val="77"/>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r>
      <w:tr w:rsidR="0065238A" w:rsidTr="0008149C">
        <w:trPr>
          <w:gridAfter w:val="3"/>
          <w:wAfter w:w="46" w:type="dxa"/>
          <w:trHeight w:val="156"/>
        </w:trPr>
        <w:tc>
          <w:tcPr>
            <w:tcW w:w="1197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eastAsiaTheme="minorHAnsi" w:hAnsi="Times New Roman" w:cs="Times New Roman"/>
                <w:b/>
                <w:sz w:val="20"/>
                <w:szCs w:val="20"/>
                <w:lang w:eastAsia="en-US"/>
              </w:rPr>
              <w:t>Раздел 1. Диагностика заболеваний сельскохозяйственных животных и система диагностических ветеринарных мероприятий.</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82</w:t>
            </w:r>
            <w:r w:rsidR="00E56626">
              <w:rPr>
                <w:rFonts w:ascii="Times New Roman" w:hAnsi="Times New Roman" w:cs="Times New Roman"/>
                <w:b/>
                <w:bCs/>
                <w:sz w:val="20"/>
                <w:szCs w:val="20"/>
              </w:rPr>
              <w:t>6</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0"/>
        </w:trPr>
        <w:tc>
          <w:tcPr>
            <w:tcW w:w="1197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eastAsiaTheme="minorHAnsi" w:hAnsi="Times New Roman" w:cs="Times New Roman"/>
                <w:b/>
                <w:sz w:val="20"/>
                <w:szCs w:val="20"/>
                <w:lang w:eastAsia="en-US"/>
              </w:rPr>
              <w:t>МДК 02.01. Методики диагностики и лечения заболеваний сельскохозяйственных животных.</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82</w:t>
            </w:r>
            <w:r w:rsidR="00E56626">
              <w:rPr>
                <w:rFonts w:ascii="Times New Roman" w:hAnsi="Times New Roman" w:cs="Times New Roman"/>
                <w:b/>
                <w:bCs/>
                <w:sz w:val="20"/>
                <w:szCs w:val="20"/>
              </w:rPr>
              <w:t>6</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3 семестр</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w:t>
            </w:r>
            <w:r>
              <w:rPr>
                <w:rFonts w:ascii="Times New Roman" w:hAnsi="Times New Roman" w:cs="Times New Roman"/>
                <w:bCs/>
                <w:sz w:val="20"/>
                <w:szCs w:val="20"/>
              </w:rPr>
              <w:t xml:space="preserve"> Клиническая диагностика. Методы клинического обследования и лабораторной диагностики животных.</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p w:rsidR="0065238A" w:rsidRDefault="00DA5E30">
            <w:pPr>
              <w:tabs>
                <w:tab w:val="left" w:pos="394"/>
                <w:tab w:val="center"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Понятие о клинической диагностике</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Симптом, синдром, диагноз, прогноз и исход болезни.</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Подход, методы фиксации, укрощения и обращения с животными</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bCs/>
                <w:sz w:val="20"/>
                <w:szCs w:val="20"/>
              </w:rPr>
            </w:pPr>
            <w:r>
              <w:rPr>
                <w:rFonts w:ascii="Times New Roman" w:hAnsi="Times New Roman" w:cs="Times New Roman"/>
                <w:bCs/>
                <w:sz w:val="20"/>
                <w:szCs w:val="20"/>
              </w:rPr>
              <w:t>Личная общественная гигиена. Техника безопасности.</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394"/>
                <w:tab w:val="center"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r>
      <w:tr w:rsidR="0065238A" w:rsidTr="0008149C">
        <w:trPr>
          <w:gridAfter w:val="3"/>
          <w:wAfter w:w="46" w:type="dxa"/>
          <w:trHeight w:val="55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Методы и приемы клинической диагностики внутренних болезней</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Осмотр, пальпация, перкуссия, аускультация и дополнительные методы исследования</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План клинического обследования</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Сбор анамнеза. Общее обследование: определение габитуса, исследование шерстного покрова, кожи, слизистых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оболочек, лимфатических узлов, термометрия. Регистрация больных животных, постановка диагноза.</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Практическое занятие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2</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План клинического обследования</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Оформить конспект: Техника безопасности и методы фиксации для разных видов животных. </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1.2</w:t>
            </w:r>
            <w:r>
              <w:rPr>
                <w:rFonts w:ascii="Times New Roman" w:hAnsi="Times New Roman" w:cs="Times New Roman"/>
                <w:bCs/>
                <w:sz w:val="20"/>
                <w:szCs w:val="20"/>
              </w:rPr>
              <w:t xml:space="preserve"> Методики исследования сердечно </w:t>
            </w:r>
            <w:proofErr w:type="gramStart"/>
            <w:r>
              <w:rPr>
                <w:rFonts w:ascii="Times New Roman" w:hAnsi="Times New Roman" w:cs="Times New Roman"/>
                <w:bCs/>
                <w:sz w:val="20"/>
                <w:szCs w:val="20"/>
              </w:rPr>
              <w:t>-с</w:t>
            </w:r>
            <w:proofErr w:type="gramEnd"/>
            <w:r>
              <w:rPr>
                <w:rFonts w:ascii="Times New Roman" w:hAnsi="Times New Roman" w:cs="Times New Roman"/>
                <w:bCs/>
                <w:sz w:val="20"/>
                <w:szCs w:val="20"/>
              </w:rPr>
              <w:t>осудистой системы.</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6A6A6" w:themeFill="background1" w:themeFillShade="A6"/>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Сердечно - сосудистой системы: сердца и кровеносных сосудов</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Осмотр, пальпация сердечного толчка. Аускультация сердца.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частоты и ритма сердечных сокращений. Понятие об аритмиях. Определение силы ясности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сердечных тонов, наличие или отсутствие сердечных шумов. Исследование кровеносных сосудов.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lang w:val="en-US"/>
              </w:rPr>
            </w:pPr>
            <w:r>
              <w:rPr>
                <w:rFonts w:ascii="Times New Roman" w:hAnsi="Times New Roman" w:cs="Times New Roman"/>
                <w:b/>
                <w:bCs/>
                <w:sz w:val="20"/>
                <w:szCs w:val="20"/>
              </w:rPr>
              <w:t>Практическое занятие</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Исследование </w:t>
            </w:r>
            <w:proofErr w:type="spellStart"/>
            <w:proofErr w:type="gramStart"/>
            <w:r>
              <w:rPr>
                <w:rFonts w:ascii="Times New Roman" w:hAnsi="Times New Roman" w:cs="Times New Roman"/>
                <w:bCs/>
                <w:sz w:val="20"/>
                <w:szCs w:val="20"/>
              </w:rPr>
              <w:t>сердечно-сосудистой</w:t>
            </w:r>
            <w:proofErr w:type="spellEnd"/>
            <w:proofErr w:type="gramEnd"/>
            <w:r>
              <w:rPr>
                <w:rFonts w:ascii="Times New Roman" w:hAnsi="Times New Roman" w:cs="Times New Roman"/>
                <w:bCs/>
                <w:sz w:val="20"/>
                <w:szCs w:val="20"/>
              </w:rPr>
              <w:t xml:space="preserve"> системы у сельскохозяйственных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Выбрать из журналов «ветеринария» болезни сердечно – сосудистой системы </w:t>
            </w:r>
            <w:proofErr w:type="gramStart"/>
            <w:r>
              <w:rPr>
                <w:rFonts w:ascii="Times New Roman" w:hAnsi="Times New Roman" w:cs="Times New Roman"/>
                <w:bCs/>
                <w:sz w:val="20"/>
                <w:szCs w:val="20"/>
              </w:rPr>
              <w:t>у</w:t>
            </w:r>
            <w:proofErr w:type="gramEnd"/>
            <w:r>
              <w:rPr>
                <w:rFonts w:ascii="Times New Roman" w:hAnsi="Times New Roman" w:cs="Times New Roman"/>
                <w:bCs/>
                <w:sz w:val="20"/>
                <w:szCs w:val="20"/>
              </w:rPr>
              <w:t xml:space="preserve"> плотоядных. Оформить конспект.</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1.3</w:t>
            </w:r>
            <w:r>
              <w:rPr>
                <w:rFonts w:ascii="Times New Roman" w:hAnsi="Times New Roman" w:cs="Times New Roman"/>
                <w:bCs/>
                <w:sz w:val="20"/>
                <w:szCs w:val="20"/>
              </w:rPr>
              <w:t xml:space="preserve"> Методики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Cs/>
                <w:sz w:val="20"/>
                <w:szCs w:val="20"/>
              </w:rPr>
              <w:t>исследования органов дыхания</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Органов дыхания: верхнего отдела дыхательных путей и легких. Схема исследования органов дыхания.   Исследование верхнего отдела дыхательных путей. Осмотр, пальпация и перкуссия </w:t>
            </w:r>
            <w:r>
              <w:rPr>
                <w:rFonts w:ascii="Times New Roman" w:hAnsi="Times New Roman" w:cs="Times New Roman"/>
                <w:bCs/>
                <w:sz w:val="20"/>
                <w:szCs w:val="20"/>
              </w:rPr>
              <w:lastRenderedPageBreak/>
              <w:t>грудной клетки (легких).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Границы перкуссии легких у разных видов животных. Патологические изменения </w:t>
            </w:r>
            <w:proofErr w:type="spellStart"/>
            <w:r>
              <w:rPr>
                <w:rFonts w:ascii="Times New Roman" w:hAnsi="Times New Roman" w:cs="Times New Roman"/>
                <w:bCs/>
                <w:sz w:val="20"/>
                <w:szCs w:val="20"/>
              </w:rPr>
              <w:t>перкуторного</w:t>
            </w:r>
            <w:proofErr w:type="spellEnd"/>
            <w:r>
              <w:rPr>
                <w:rFonts w:ascii="Times New Roman" w:hAnsi="Times New Roman" w:cs="Times New Roman"/>
                <w:bCs/>
                <w:sz w:val="20"/>
                <w:szCs w:val="20"/>
              </w:rPr>
              <w:t xml:space="preserve"> звука, аускультация легких. Основные физиологические дыхательные шумы. Патологические шумы   дыхания.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Инструментальные и лабораторные методы исследования. Понятие о рентгеноскопии, рентгенографии и</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флюорографии грудной клетки. Исследование носовых истечений, бронхиальной слизи, крови. </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4</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Практическое занятие</w:t>
            </w:r>
            <w:r>
              <w:rPr>
                <w:rFonts w:ascii="Times New Roman" w:hAnsi="Times New Roman" w:cs="Times New Roman"/>
                <w:b/>
                <w:bCs/>
                <w:sz w:val="20"/>
                <w:szCs w:val="20"/>
              </w:rPr>
              <w:tab/>
            </w:r>
            <w:r>
              <w:rPr>
                <w:rFonts w:ascii="Times New Roman" w:hAnsi="Times New Roman" w:cs="Times New Roman"/>
                <w:b/>
                <w:bCs/>
                <w:sz w:val="20"/>
                <w:szCs w:val="20"/>
              </w:rPr>
              <w:tab/>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органов дыхания у сельскохозяйственных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Составление презентации по пройденной теме.</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Оформить конспект.</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1.4</w:t>
            </w:r>
            <w:r>
              <w:rPr>
                <w:rFonts w:ascii="Times New Roman" w:hAnsi="Times New Roman" w:cs="Times New Roman"/>
                <w:bCs/>
                <w:sz w:val="20"/>
                <w:szCs w:val="20"/>
              </w:rPr>
              <w:t xml:space="preserve"> Методики исследования органов пищеварения</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2.</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Органов пищеварения: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Приема корма, воды, ротовой полости, глотки, слюнных желёз и пищевода, желудка и </w:t>
            </w:r>
            <w:proofErr w:type="spellStart"/>
            <w:r>
              <w:rPr>
                <w:rFonts w:ascii="Times New Roman" w:hAnsi="Times New Roman" w:cs="Times New Roman"/>
                <w:bCs/>
                <w:sz w:val="20"/>
                <w:szCs w:val="20"/>
              </w:rPr>
              <w:t>преджелудков</w:t>
            </w:r>
            <w:proofErr w:type="spellEnd"/>
            <w:r>
              <w:rPr>
                <w:rFonts w:ascii="Times New Roman" w:hAnsi="Times New Roman" w:cs="Times New Roman"/>
                <w:bCs/>
                <w:sz w:val="20"/>
                <w:szCs w:val="20"/>
              </w:rPr>
              <w:t xml:space="preserve"> у жвачных,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кишечника у разных видов животных, акта дефекации и кала, исследование печени.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Дополнительные исследования. Ректальное исследование.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Практическое занятие</w:t>
            </w:r>
            <w:r>
              <w:rPr>
                <w:rFonts w:ascii="Times New Roman" w:hAnsi="Times New Roman" w:cs="Times New Roman"/>
                <w:b/>
                <w:bCs/>
                <w:sz w:val="20"/>
                <w:szCs w:val="20"/>
              </w:rPr>
              <w:tab/>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органов пищеварения у сельскохозяйственных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Оформить конспект по теме: Методы исследований многокамерного желудка у коров.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1.5 </w:t>
            </w:r>
            <w:r>
              <w:rPr>
                <w:rFonts w:ascii="Times New Roman" w:hAnsi="Times New Roman" w:cs="Times New Roman"/>
                <w:bCs/>
                <w:sz w:val="20"/>
                <w:szCs w:val="20"/>
              </w:rPr>
              <w:t>Методики исследования системы мочевыделения</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4</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системы мочевыделения: Акта мочеиспускания, почек, мочевого пузыря, исследование мочи.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Оформить конспект по теме: Исследование мочи у </w:t>
            </w:r>
            <w:proofErr w:type="gramStart"/>
            <w:r>
              <w:rPr>
                <w:rFonts w:ascii="Times New Roman" w:hAnsi="Times New Roman" w:cs="Times New Roman"/>
                <w:bCs/>
                <w:sz w:val="20"/>
                <w:szCs w:val="20"/>
              </w:rPr>
              <w:t>плотоядных</w:t>
            </w:r>
            <w:proofErr w:type="gramEnd"/>
            <w:r>
              <w:rPr>
                <w:rFonts w:ascii="Times New Roman" w:hAnsi="Times New Roman" w:cs="Times New Roman"/>
                <w:bCs/>
                <w:sz w:val="20"/>
                <w:szCs w:val="20"/>
              </w:rPr>
              <w:t>.</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1.6</w:t>
            </w:r>
            <w:r>
              <w:rPr>
                <w:rFonts w:ascii="Times New Roman" w:hAnsi="Times New Roman" w:cs="Times New Roman"/>
                <w:bCs/>
                <w:sz w:val="20"/>
                <w:szCs w:val="20"/>
              </w:rPr>
              <w:t xml:space="preserve"> Методики исследования системы крови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системы крови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Методы исследования органов кроветворения. Физические свойства крови и морфологический состав.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Клиническая интерпретация морфологических показателей крови.</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4</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Практическое занятие</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крови у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Оформить кроссворд по теме физические свойства крови и морфологический состав.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Итого за 3 семестр всего 44 часа </w:t>
            </w:r>
            <w:proofErr w:type="spellStart"/>
            <w:r>
              <w:rPr>
                <w:rFonts w:ascii="Times New Roman" w:hAnsi="Times New Roman" w:cs="Times New Roman"/>
                <w:b/>
                <w:bCs/>
                <w:sz w:val="20"/>
                <w:szCs w:val="20"/>
              </w:rPr>
              <w:t>втч</w:t>
            </w:r>
            <w:proofErr w:type="spellEnd"/>
            <w:r>
              <w:rPr>
                <w:rFonts w:ascii="Times New Roman" w:hAnsi="Times New Roman" w:cs="Times New Roman"/>
                <w:b/>
                <w:bCs/>
                <w:sz w:val="20"/>
                <w:szCs w:val="20"/>
              </w:rPr>
              <w:t xml:space="preserve"> теории, ЛПЗ 20.</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1197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4 семестр</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1.7</w:t>
            </w:r>
            <w:r>
              <w:rPr>
                <w:rFonts w:ascii="Times New Roman" w:hAnsi="Times New Roman" w:cs="Times New Roman"/>
                <w:bCs/>
                <w:sz w:val="20"/>
                <w:szCs w:val="20"/>
              </w:rPr>
              <w:t xml:space="preserve"> Методики исследования иммунной </w:t>
            </w:r>
            <w:r>
              <w:rPr>
                <w:rFonts w:ascii="Times New Roman" w:hAnsi="Times New Roman" w:cs="Times New Roman"/>
                <w:bCs/>
                <w:sz w:val="20"/>
                <w:szCs w:val="20"/>
              </w:rPr>
              <w:lastRenderedPageBreak/>
              <w:t>системы</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2"/>
              <w:jc w:val="both"/>
              <w:rPr>
                <w:rFonts w:ascii="Times New Roman" w:hAnsi="Times New Roman" w:cs="Times New Roman"/>
                <w:bCs/>
                <w:sz w:val="20"/>
                <w:szCs w:val="20"/>
              </w:rPr>
            </w:pPr>
            <w:r>
              <w:rPr>
                <w:rFonts w:ascii="Times New Roman" w:hAnsi="Times New Roman" w:cs="Times New Roman"/>
                <w:bCs/>
                <w:sz w:val="20"/>
                <w:szCs w:val="20"/>
              </w:rPr>
              <w:t>Органы иммунной системы и методы их исследования. Значение</w:t>
            </w:r>
            <w:proofErr w:type="gramStart"/>
            <w:r>
              <w:rPr>
                <w:rFonts w:ascii="Times New Roman" w:hAnsi="Times New Roman" w:cs="Times New Roman"/>
                <w:bCs/>
                <w:sz w:val="20"/>
                <w:szCs w:val="20"/>
              </w:rPr>
              <w:t xml:space="preserve"> Т</w:t>
            </w:r>
            <w:proofErr w:type="gramEnd"/>
            <w:r>
              <w:rPr>
                <w:rFonts w:ascii="Times New Roman" w:hAnsi="Times New Roman" w:cs="Times New Roman"/>
                <w:bCs/>
                <w:sz w:val="20"/>
                <w:szCs w:val="20"/>
              </w:rPr>
              <w:t xml:space="preserve"> и В – лимфоцитов в организации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
              <w:jc w:val="both"/>
              <w:rPr>
                <w:rFonts w:ascii="Times New Roman" w:hAnsi="Times New Roman" w:cs="Times New Roman"/>
                <w:b/>
                <w:bCs/>
                <w:sz w:val="20"/>
                <w:szCs w:val="20"/>
              </w:rPr>
            </w:pPr>
            <w:r>
              <w:rPr>
                <w:rFonts w:ascii="Times New Roman" w:hAnsi="Times New Roman" w:cs="Times New Roman"/>
                <w:bCs/>
                <w:sz w:val="20"/>
                <w:szCs w:val="20"/>
              </w:rPr>
              <w:lastRenderedPageBreak/>
              <w:t>иммунитета. Фагоцитарная активность и фагоцитарный индекс нейтрофилов.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Оформить конспект по теме: Способы и методы лечения при снижении </w:t>
            </w:r>
            <w:proofErr w:type="spellStart"/>
            <w:r>
              <w:rPr>
                <w:rFonts w:ascii="Times New Roman" w:hAnsi="Times New Roman" w:cs="Times New Roman"/>
                <w:bCs/>
                <w:sz w:val="20"/>
                <w:szCs w:val="20"/>
              </w:rPr>
              <w:t>резистентности</w:t>
            </w:r>
            <w:proofErr w:type="spellEnd"/>
            <w:r>
              <w:rPr>
                <w:rFonts w:ascii="Times New Roman" w:hAnsi="Times New Roman" w:cs="Times New Roman"/>
                <w:bCs/>
                <w:sz w:val="20"/>
                <w:szCs w:val="20"/>
              </w:rPr>
              <w:t xml:space="preserve"> организма у птиц.</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1.8</w:t>
            </w:r>
            <w:r>
              <w:rPr>
                <w:rFonts w:ascii="Times New Roman" w:hAnsi="Times New Roman" w:cs="Times New Roman"/>
                <w:bCs/>
                <w:sz w:val="20"/>
                <w:szCs w:val="20"/>
              </w:rPr>
              <w:t xml:space="preserve"> Методики исследования состояния обмена веществ и эндокринных органов</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Диагностика болезней, протекающих с преимущественным нарушением белкового, углеводно-липидного,</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минерального обмена. Патогенетическая сущность, диагностические критерии болезни.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Диагностика гиповитаминозов. Оценка состояния </w:t>
            </w:r>
            <w:proofErr w:type="spellStart"/>
            <w:r>
              <w:rPr>
                <w:rFonts w:ascii="Times New Roman" w:hAnsi="Times New Roman" w:cs="Times New Roman"/>
                <w:bCs/>
                <w:sz w:val="20"/>
                <w:szCs w:val="20"/>
              </w:rPr>
              <w:t>водноэлектролитного</w:t>
            </w:r>
            <w:proofErr w:type="spellEnd"/>
            <w:r>
              <w:rPr>
                <w:rFonts w:ascii="Times New Roman" w:hAnsi="Times New Roman" w:cs="Times New Roman"/>
                <w:bCs/>
                <w:sz w:val="20"/>
                <w:szCs w:val="20"/>
              </w:rPr>
              <w:t xml:space="preserve"> обмена и кислотно-основного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Равновесия в организме. Особенности диагностики болезней эндокринных органов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Оформить конспект по теме: Жирорастворимые и </w:t>
            </w:r>
            <w:proofErr w:type="spellStart"/>
            <w:r>
              <w:rPr>
                <w:rFonts w:ascii="Times New Roman" w:hAnsi="Times New Roman" w:cs="Times New Roman"/>
                <w:bCs/>
                <w:sz w:val="20"/>
                <w:szCs w:val="20"/>
              </w:rPr>
              <w:t>водорастворимые</w:t>
            </w:r>
            <w:proofErr w:type="spellEnd"/>
            <w:r>
              <w:rPr>
                <w:rFonts w:ascii="Times New Roman" w:hAnsi="Times New Roman" w:cs="Times New Roman"/>
                <w:bCs/>
                <w:sz w:val="20"/>
                <w:szCs w:val="20"/>
              </w:rPr>
              <w:t xml:space="preserve"> витамины для различных видов животных.</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1.9</w:t>
            </w:r>
            <w:r>
              <w:rPr>
                <w:rFonts w:ascii="Times New Roman" w:hAnsi="Times New Roman" w:cs="Times New Roman"/>
                <w:bCs/>
                <w:sz w:val="20"/>
                <w:szCs w:val="20"/>
              </w:rPr>
              <w:t xml:space="preserve"> Методики исследования нервной системы</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нервной системы:</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поведение животного, черепа, позвоночного столба, органов чувств, двигательных сфер, рефлексов и чувствительности.</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Составить кроссворд по теме: исследование нервной системы у мелких и крупных  видов животных.</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1.10</w:t>
            </w:r>
            <w:r>
              <w:rPr>
                <w:rFonts w:ascii="Times New Roman" w:hAnsi="Times New Roman" w:cs="Times New Roman"/>
                <w:bCs/>
                <w:sz w:val="20"/>
                <w:szCs w:val="20"/>
              </w:rPr>
              <w:t xml:space="preserve"> Методика оформления истории болезни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История болезни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Правила записи сведений о стационарно больном животном, результатов первичного обследования 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данных наблюдений за течение болезни.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-Понятие об эпикризе.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Лабораторные работы</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мочи (определение физических и химических свойств мочи)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 xml:space="preserve">Исследование крови (морфологический анализ, подсчет эритроцитов, лейкоцитов, определение </w:t>
            </w:r>
            <w:proofErr w:type="gram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количества гемоглобина, скорости оседания эритроцитов)</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Подход, фиксация и укрощение животных, определение габитуса, состояния слизистых оболочек,</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кожи, шерстного покрова, </w:t>
            </w:r>
            <w:proofErr w:type="spellStart"/>
            <w:r>
              <w:rPr>
                <w:rFonts w:ascii="Times New Roman" w:hAnsi="Times New Roman" w:cs="Times New Roman"/>
                <w:bCs/>
                <w:sz w:val="20"/>
                <w:szCs w:val="20"/>
              </w:rPr>
              <w:t>лимфоузлов</w:t>
            </w:r>
            <w:proofErr w:type="spellEnd"/>
            <w:r>
              <w:rPr>
                <w:rFonts w:ascii="Times New Roman" w:hAnsi="Times New Roman" w:cs="Times New Roman"/>
                <w:bCs/>
                <w:sz w:val="20"/>
                <w:szCs w:val="20"/>
              </w:rPr>
              <w:t>, костяка, вымени.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Проведение пальпации, перкуссии, аускультации, термометрии, регистрации больных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сердца, артериального пульса у разных видов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верхних дыхательных путей и легких, определение частоты дыхания, характера носовых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истечений, одышки, кашля, патологических шумов дыхания, определение поля перкуссии легких,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возможных очагов притупления, состояния придаточных полостей, воздухоносного мешка у лошади.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Исследование ротовой полости, глотки, пищевода, рубца, сетки, книжки, желудка, кишечника, печени.</w:t>
            </w:r>
            <w:proofErr w:type="gramEnd"/>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Выписать в тетрадь план клинического обследования животных.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Показатели артериального пульса у разных видов животных, представить в виде таблицы. Виды аритмий, классификация сердечных тонов и шумов представит в виде схемы. Показатели дыхательных движений пульса у разных видов животных, представить в виде таблицы. Изобразить контурно границы перкуссии легких у разных видов животных. Решение диагностической задачи. Перечислите физические показатели мочи. Перечислите химические свойства мочи. Выписать показатели количества гемоглобина, СОЭ, эритроцитов, лейкоцитов, у разных видов животных в табличной форме.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lastRenderedPageBreak/>
              <w:t>Тема 1.11</w:t>
            </w:r>
            <w:r>
              <w:rPr>
                <w:rFonts w:ascii="Times New Roman" w:hAnsi="Times New Roman" w:cs="Times New Roman"/>
                <w:bCs/>
                <w:sz w:val="20"/>
                <w:szCs w:val="20"/>
              </w:rPr>
              <w:t xml:space="preserve"> Методики исследования патологий сердечно – сосудистой системы, органов кроветворения и иммунной системы и их диагностическое значение.</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Этиология, патогенез, классификация патологии сердечно – сосудистой системы, органов кроветворения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и  иммунной системы  их функциональные и структурные изменения, исходы. Нарушение функций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проводимости, сократимости, возбудимости, автоматизма сердечной мышцы. Объемные изменения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сердца.</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Практическое занятие</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5</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Провести  исследование грудной клетки.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Провести исследование брюшной полости.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Провести исследование системы мочеотделения.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Провести исследование нервной системы.</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Провести исследование органов чувств</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46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 xml:space="preserve">Оформить конспект по теме «Мероприятие по ликвидации </w:t>
            </w:r>
            <w:proofErr w:type="spellStart"/>
            <w:proofErr w:type="gramStart"/>
            <w:r>
              <w:rPr>
                <w:rFonts w:ascii="Times New Roman" w:hAnsi="Times New Roman" w:cs="Times New Roman"/>
                <w:bCs/>
                <w:sz w:val="20"/>
                <w:szCs w:val="20"/>
              </w:rPr>
              <w:t>желудочно</w:t>
            </w:r>
            <w:proofErr w:type="spellEnd"/>
            <w:r>
              <w:rPr>
                <w:rFonts w:ascii="Times New Roman" w:hAnsi="Times New Roman" w:cs="Times New Roman"/>
                <w:bCs/>
                <w:sz w:val="20"/>
                <w:szCs w:val="20"/>
              </w:rPr>
              <w:t xml:space="preserve"> – кишечных</w:t>
            </w:r>
            <w:proofErr w:type="gramEnd"/>
            <w:r>
              <w:rPr>
                <w:rFonts w:ascii="Times New Roman" w:hAnsi="Times New Roman" w:cs="Times New Roman"/>
                <w:bCs/>
                <w:sz w:val="20"/>
                <w:szCs w:val="20"/>
              </w:rPr>
              <w:t xml:space="preserve"> заболеваний молодняка.</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w:t>
            </w:r>
          </w:p>
        </w:tc>
      </w:tr>
      <w:tr w:rsidR="0065238A" w:rsidTr="0008149C">
        <w:trPr>
          <w:gridAfter w:val="3"/>
          <w:wAfter w:w="46" w:type="dxa"/>
          <w:trHeight w:val="204"/>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1.12</w:t>
            </w:r>
            <w:r>
              <w:rPr>
                <w:rFonts w:ascii="Times New Roman" w:hAnsi="Times New Roman" w:cs="Times New Roman"/>
                <w:bCs/>
                <w:sz w:val="20"/>
                <w:szCs w:val="20"/>
              </w:rPr>
              <w:t xml:space="preserve"> Методика исследования патологий системы крови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Изменение общего количества крови. Общие анемии. Качественные изменения эритроцитов.</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Изменение количественного и качественного состава лейкоцитов. Лейкоцитоз, лейкопения.</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Практическое занятие</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6504EF">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51"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59"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Определение количественного и качественного состава крови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Изучить </w:t>
            </w:r>
            <w:proofErr w:type="spellStart"/>
            <w:r>
              <w:rPr>
                <w:rFonts w:ascii="Times New Roman" w:hAnsi="Times New Roman" w:cs="Times New Roman"/>
                <w:bCs/>
                <w:sz w:val="20"/>
                <w:szCs w:val="20"/>
              </w:rPr>
              <w:t>гемобластозы</w:t>
            </w:r>
            <w:proofErr w:type="spellEnd"/>
            <w:r>
              <w:rPr>
                <w:rFonts w:ascii="Times New Roman" w:hAnsi="Times New Roman" w:cs="Times New Roman"/>
                <w:bCs/>
                <w:sz w:val="20"/>
                <w:szCs w:val="20"/>
              </w:rPr>
              <w:t>, указать, чем обусловлен экономический ущерб этой группы болезней.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Изучить особенности проявления гемофилии у животных разных видов, сделав запись в тетради.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1.13</w:t>
            </w:r>
            <w:r>
              <w:rPr>
                <w:rFonts w:ascii="Times New Roman" w:hAnsi="Times New Roman" w:cs="Times New Roman"/>
                <w:bCs/>
                <w:sz w:val="20"/>
                <w:szCs w:val="20"/>
              </w:rPr>
              <w:t xml:space="preserve"> Методика исследования патологии органов дыхания</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Функциональные и структурные изменения, исходы. Нарушения функций верхних дыхательных путей,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Times New Roman" w:hAnsi="Times New Roman" w:cs="Times New Roman"/>
                <w:bCs/>
                <w:sz w:val="20"/>
                <w:szCs w:val="20"/>
              </w:rPr>
            </w:pPr>
            <w:r>
              <w:rPr>
                <w:rFonts w:ascii="Times New Roman" w:hAnsi="Times New Roman" w:cs="Times New Roman"/>
                <w:bCs/>
                <w:sz w:val="20"/>
                <w:szCs w:val="20"/>
              </w:rPr>
              <w:t>Кровотока в легких. Асфиксия. Гипоксия и ее типы. Компенсаторные механизмы при гипоксии.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Одышка. Воспалительные болезни легких. Экссудативные пневмонии. Некротические и продуктивные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пневмонии. Объемные изменения легких. Врожденный, приобретенный, </w:t>
            </w:r>
            <w:proofErr w:type="spellStart"/>
            <w:r>
              <w:rPr>
                <w:rFonts w:ascii="Times New Roman" w:hAnsi="Times New Roman" w:cs="Times New Roman"/>
                <w:bCs/>
                <w:sz w:val="20"/>
                <w:szCs w:val="20"/>
              </w:rPr>
              <w:t>обтурационный</w:t>
            </w:r>
            <w:proofErr w:type="spellEnd"/>
            <w:r>
              <w:rPr>
                <w:rFonts w:ascii="Times New Roman" w:hAnsi="Times New Roman" w:cs="Times New Roman"/>
                <w:bCs/>
                <w:sz w:val="20"/>
                <w:szCs w:val="20"/>
              </w:rPr>
              <w:t xml:space="preserve"> 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Times New Roman" w:hAnsi="Times New Roman" w:cs="Times New Roman"/>
                <w:b/>
                <w:bCs/>
                <w:sz w:val="20"/>
                <w:szCs w:val="20"/>
              </w:rPr>
            </w:pPr>
            <w:r>
              <w:rPr>
                <w:rFonts w:ascii="Times New Roman" w:hAnsi="Times New Roman" w:cs="Times New Roman"/>
                <w:bCs/>
                <w:sz w:val="20"/>
                <w:szCs w:val="20"/>
              </w:rPr>
              <w:t>компрессионный ателектаз. Эмфизема лёгких. Отек легких. Плевриты.</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30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Составить кроссворд по теме «Болезни мочевой системы».</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lastRenderedPageBreak/>
              <w:t>Тема 1.14</w:t>
            </w:r>
            <w:r>
              <w:rPr>
                <w:rFonts w:ascii="Times New Roman" w:hAnsi="Times New Roman" w:cs="Times New Roman"/>
                <w:bCs/>
                <w:sz w:val="20"/>
                <w:szCs w:val="20"/>
              </w:rPr>
              <w:t xml:space="preserve"> Методика исследования патологии органов пищеварения</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Основные причины нарушения пищеварения. Нарушение жевания, слюноотделения, глотания.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Нарушение пищеварения в </w:t>
            </w:r>
            <w:proofErr w:type="spellStart"/>
            <w:r>
              <w:rPr>
                <w:rFonts w:ascii="Times New Roman" w:hAnsi="Times New Roman" w:cs="Times New Roman"/>
                <w:bCs/>
                <w:sz w:val="20"/>
                <w:szCs w:val="20"/>
              </w:rPr>
              <w:t>преджелудках</w:t>
            </w:r>
            <w:proofErr w:type="spellEnd"/>
            <w:r>
              <w:rPr>
                <w:rFonts w:ascii="Times New Roman" w:hAnsi="Times New Roman" w:cs="Times New Roman"/>
                <w:bCs/>
                <w:sz w:val="20"/>
                <w:szCs w:val="20"/>
              </w:rPr>
              <w:t xml:space="preserve"> у жвачных и в кишечнике.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Нарушение пищеварения в желудке.</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Тема 1.15 Методика исследования патологии печени.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Нарушение функций печени, желчеобразования и желчевыделения. Желтуха, ее виды и механизм развития.</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Составить тесты по вышеназванной тематике</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1.16</w:t>
            </w:r>
            <w:r>
              <w:rPr>
                <w:rFonts w:ascii="Times New Roman" w:hAnsi="Times New Roman" w:cs="Times New Roman"/>
                <w:bCs/>
                <w:sz w:val="20"/>
                <w:szCs w:val="20"/>
              </w:rPr>
              <w:t xml:space="preserve"> Методика исследования патологии мочеполовой системы.</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болезней органов мочеполовой системы. Расстройства нервной регуляции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мочеобразования.</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Расстройства гуморальной регуляции мочеобразования.</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1.17</w:t>
            </w:r>
            <w:r>
              <w:rPr>
                <w:rFonts w:ascii="Times New Roman" w:hAnsi="Times New Roman" w:cs="Times New Roman"/>
                <w:bCs/>
                <w:sz w:val="20"/>
                <w:szCs w:val="20"/>
              </w:rPr>
              <w:t xml:space="preserve"> Методика исследования патологии эндокринной системы.</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 xml:space="preserve">Эндокринные нарушения, </w:t>
            </w:r>
            <w:proofErr w:type="spellStart"/>
            <w:r>
              <w:rPr>
                <w:rFonts w:ascii="Times New Roman" w:hAnsi="Times New Roman" w:cs="Times New Roman"/>
                <w:bCs/>
                <w:sz w:val="20"/>
                <w:szCs w:val="20"/>
              </w:rPr>
              <w:t>гипер</w:t>
            </w:r>
            <w:proofErr w:type="spellEnd"/>
            <w:r>
              <w:rPr>
                <w:rFonts w:ascii="Times New Roman" w:hAnsi="Times New Roman" w:cs="Times New Roman"/>
                <w:bCs/>
                <w:sz w:val="20"/>
                <w:szCs w:val="20"/>
              </w:rPr>
              <w:t xml:space="preserve"> – и гипофункции передней и задней доли гипофиза, щитовидной железы, Околощитовидной железы, коркового и мозгового вещества надпочечных желёз. </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Стресс и общий адаптационный синдром.</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1.18</w:t>
            </w:r>
            <w:r>
              <w:rPr>
                <w:rFonts w:ascii="Times New Roman" w:hAnsi="Times New Roman" w:cs="Times New Roman"/>
                <w:bCs/>
                <w:sz w:val="20"/>
                <w:szCs w:val="20"/>
              </w:rPr>
              <w:t xml:space="preserve"> Методика исследования патологии нервной системы.</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патологии нервной системы. Неврозы. </w:t>
            </w:r>
            <w:proofErr w:type="spellStart"/>
            <w:r>
              <w:rPr>
                <w:rFonts w:ascii="Times New Roman" w:hAnsi="Times New Roman" w:cs="Times New Roman"/>
                <w:bCs/>
                <w:sz w:val="20"/>
                <w:szCs w:val="20"/>
              </w:rPr>
              <w:t>Обмороки</w:t>
            </w:r>
            <w:proofErr w:type="gramStart"/>
            <w:r>
              <w:rPr>
                <w:rFonts w:ascii="Times New Roman" w:hAnsi="Times New Roman" w:cs="Times New Roman"/>
                <w:bCs/>
                <w:sz w:val="20"/>
                <w:szCs w:val="20"/>
              </w:rPr>
              <w:t>.Н</w:t>
            </w:r>
            <w:proofErr w:type="gramEnd"/>
            <w:r>
              <w:rPr>
                <w:rFonts w:ascii="Times New Roman" w:hAnsi="Times New Roman" w:cs="Times New Roman"/>
                <w:bCs/>
                <w:sz w:val="20"/>
                <w:szCs w:val="20"/>
              </w:rPr>
              <w:t>арушение</w:t>
            </w:r>
            <w:proofErr w:type="spellEnd"/>
            <w:r>
              <w:rPr>
                <w:rFonts w:ascii="Times New Roman" w:hAnsi="Times New Roman" w:cs="Times New Roman"/>
                <w:bCs/>
                <w:sz w:val="20"/>
                <w:szCs w:val="20"/>
              </w:rPr>
              <w:t xml:space="preserve"> двигательной функции нервной системы. Парезы и параличи.</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Нарушение чувствительности.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1.19</w:t>
            </w:r>
            <w:r>
              <w:rPr>
                <w:rFonts w:ascii="Times New Roman" w:hAnsi="Times New Roman" w:cs="Times New Roman"/>
                <w:bCs/>
                <w:sz w:val="20"/>
                <w:szCs w:val="20"/>
              </w:rPr>
              <w:t>Методика исследования патологии обмена веществ.</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pStyle w:val="af"/>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Нарушение основного обмена. Голодание, его виды. </w:t>
            </w:r>
            <w:proofErr w:type="spellStart"/>
            <w:r>
              <w:rPr>
                <w:rFonts w:ascii="Times New Roman" w:hAnsi="Times New Roman" w:cs="Times New Roman"/>
                <w:bCs/>
                <w:sz w:val="20"/>
                <w:szCs w:val="20"/>
              </w:rPr>
              <w:t>Гипер</w:t>
            </w:r>
            <w:proofErr w:type="spellEnd"/>
            <w:r>
              <w:rPr>
                <w:rFonts w:ascii="Times New Roman" w:hAnsi="Times New Roman" w:cs="Times New Roman"/>
                <w:bCs/>
                <w:sz w:val="20"/>
                <w:szCs w:val="20"/>
              </w:rPr>
              <w:t xml:space="preserve"> и гиповитаминозы. Нарушение </w:t>
            </w:r>
            <w:proofErr w:type="gramStart"/>
            <w:r>
              <w:rPr>
                <w:rFonts w:ascii="Times New Roman" w:hAnsi="Times New Roman" w:cs="Times New Roman"/>
                <w:bCs/>
                <w:sz w:val="20"/>
                <w:szCs w:val="20"/>
              </w:rPr>
              <w:t>белкового</w:t>
            </w:r>
            <w:proofErr w:type="gramEnd"/>
            <w:r>
              <w:rPr>
                <w:rFonts w:ascii="Times New Roman" w:hAnsi="Times New Roman" w:cs="Times New Roman"/>
                <w:bCs/>
                <w:sz w:val="20"/>
                <w:szCs w:val="20"/>
              </w:rPr>
              <w:t xml:space="preserve">,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углеводного, жирового, минерального, водного обмена. Нарушение кислотно-щелочного равновесия.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Алиментарная дистрофия. Алиментарная анемия. </w:t>
            </w:r>
            <w:proofErr w:type="spellStart"/>
            <w:r>
              <w:rPr>
                <w:rFonts w:ascii="Times New Roman" w:hAnsi="Times New Roman" w:cs="Times New Roman"/>
                <w:bCs/>
                <w:sz w:val="20"/>
                <w:szCs w:val="20"/>
              </w:rPr>
              <w:t>Алементарная</w:t>
            </w:r>
            <w:proofErr w:type="spellEnd"/>
            <w:r>
              <w:rPr>
                <w:rFonts w:ascii="Times New Roman" w:hAnsi="Times New Roman" w:cs="Times New Roman"/>
                <w:bCs/>
                <w:sz w:val="20"/>
                <w:szCs w:val="20"/>
              </w:rPr>
              <w:t xml:space="preserve"> остеодистрофия. </w:t>
            </w:r>
            <w:proofErr w:type="spellStart"/>
            <w:r>
              <w:rPr>
                <w:rFonts w:ascii="Times New Roman" w:hAnsi="Times New Roman" w:cs="Times New Roman"/>
                <w:bCs/>
                <w:sz w:val="20"/>
                <w:szCs w:val="20"/>
              </w:rPr>
              <w:t>Кетозы</w:t>
            </w:r>
            <w:proofErr w:type="spellEnd"/>
            <w:r>
              <w:rPr>
                <w:rFonts w:ascii="Times New Roman" w:hAnsi="Times New Roman" w:cs="Times New Roman"/>
                <w:bCs/>
                <w:sz w:val="20"/>
                <w:szCs w:val="20"/>
              </w:rPr>
              <w:t xml:space="preserve">. Беломышечная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болезнь. </w:t>
            </w:r>
            <w:proofErr w:type="spellStart"/>
            <w:r>
              <w:rPr>
                <w:rFonts w:ascii="Times New Roman" w:hAnsi="Times New Roman" w:cs="Times New Roman"/>
                <w:bCs/>
                <w:sz w:val="20"/>
                <w:szCs w:val="20"/>
              </w:rPr>
              <w:t>Гипокобальтоз</w:t>
            </w:r>
            <w:proofErr w:type="spellEnd"/>
            <w:r>
              <w:rPr>
                <w:rFonts w:ascii="Times New Roman" w:hAnsi="Times New Roman" w:cs="Times New Roman"/>
                <w:bCs/>
                <w:sz w:val="20"/>
                <w:szCs w:val="20"/>
              </w:rPr>
              <w:t>. Энзоотическая атаксия.</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различных видов заболеваний органов дыхания на трупном материале, гистологических, сухих 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влажных </w:t>
            </w:r>
            <w:proofErr w:type="gramStart"/>
            <w:r>
              <w:rPr>
                <w:rFonts w:ascii="Times New Roman" w:hAnsi="Times New Roman" w:cs="Times New Roman"/>
                <w:bCs/>
                <w:sz w:val="20"/>
                <w:szCs w:val="20"/>
              </w:rPr>
              <w:t>препаратах</w:t>
            </w:r>
            <w:proofErr w:type="gramEnd"/>
            <w:r>
              <w:rPr>
                <w:rFonts w:ascii="Times New Roman" w:hAnsi="Times New Roman" w:cs="Times New Roman"/>
                <w:bCs/>
                <w:sz w:val="20"/>
                <w:szCs w:val="20"/>
              </w:rPr>
              <w:t>.</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различных видов заболеваний органов пищеварения и печени на трупном материале,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гистологических, сухих и влажных препаратах.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болезней органов мочеполовой системе на трупном материале, сухих и влажных препаратах, </w:t>
            </w:r>
            <w:proofErr w:type="gramStart"/>
            <w:r>
              <w:rPr>
                <w:rFonts w:ascii="Times New Roman" w:hAnsi="Times New Roman" w:cs="Times New Roman"/>
                <w:bCs/>
                <w:sz w:val="20"/>
                <w:szCs w:val="20"/>
              </w:rPr>
              <w:t>по</w:t>
            </w:r>
            <w:proofErr w:type="gram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рисункам и таблицам.</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Изготовление патологоанатомических препаратов и работа в морфологическом музее.</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Дать характеристику нарушениям регуляции дыхания: </w:t>
            </w:r>
            <w:proofErr w:type="spellStart"/>
            <w:r>
              <w:rPr>
                <w:rFonts w:ascii="Times New Roman" w:hAnsi="Times New Roman" w:cs="Times New Roman"/>
                <w:bCs/>
                <w:sz w:val="20"/>
                <w:szCs w:val="20"/>
              </w:rPr>
              <w:t>полипноэ</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гиперпноэ</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брадипноэ</w:t>
            </w:r>
            <w:proofErr w:type="spellEnd"/>
            <w:r>
              <w:rPr>
                <w:rFonts w:ascii="Times New Roman" w:hAnsi="Times New Roman" w:cs="Times New Roman"/>
                <w:bCs/>
                <w:sz w:val="20"/>
                <w:szCs w:val="20"/>
              </w:rPr>
              <w:t>, апноэ, диспноэ, указав заболевания, при которых они встречаются.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Составить таблицу: «Нарушения функций эндокринных желёз» с указанием </w:t>
            </w:r>
            <w:proofErr w:type="spellStart"/>
            <w:r>
              <w:rPr>
                <w:rFonts w:ascii="Times New Roman" w:hAnsi="Times New Roman" w:cs="Times New Roman"/>
                <w:bCs/>
                <w:sz w:val="20"/>
                <w:szCs w:val="20"/>
              </w:rPr>
              <w:t>гипер</w:t>
            </w:r>
            <w:proofErr w:type="spellEnd"/>
            <w:r>
              <w:rPr>
                <w:rFonts w:ascii="Times New Roman" w:hAnsi="Times New Roman" w:cs="Times New Roman"/>
                <w:bCs/>
                <w:sz w:val="20"/>
                <w:szCs w:val="20"/>
              </w:rPr>
              <w:t xml:space="preserve"> и гипофункций.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Составить таблицу «Классификация стрессов».</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Изучить нарушения двигательной функции нервной системы:</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Гипокинезии, </w:t>
            </w:r>
            <w:proofErr w:type="spellStart"/>
            <w:r>
              <w:rPr>
                <w:rFonts w:ascii="Times New Roman" w:hAnsi="Times New Roman" w:cs="Times New Roman"/>
                <w:bCs/>
                <w:sz w:val="20"/>
                <w:szCs w:val="20"/>
              </w:rPr>
              <w:t>гиперкинезии</w:t>
            </w:r>
            <w:proofErr w:type="spellEnd"/>
            <w:r>
              <w:rPr>
                <w:rFonts w:ascii="Times New Roman" w:hAnsi="Times New Roman" w:cs="Times New Roman"/>
                <w:bCs/>
                <w:sz w:val="20"/>
                <w:szCs w:val="20"/>
              </w:rPr>
              <w:t>, атаксии с указанием расстройств и вызывающих их причин.</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Изучить патологическую физиологию голодания, указав изменения в организме при полном, неполном, частичном (белковом, жировом, углеводном) голодании с использованием интернет – ресурсов.</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1.20 </w:t>
            </w:r>
            <w:r>
              <w:rPr>
                <w:rFonts w:ascii="Times New Roman" w:hAnsi="Times New Roman" w:cs="Times New Roman"/>
                <w:bCs/>
                <w:sz w:val="20"/>
                <w:szCs w:val="20"/>
              </w:rPr>
              <w:t>Методика диспансеризации животных</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Правила, цели, задачи и сроки проведения. Методика проведения диспансеризации </w:t>
            </w:r>
            <w:proofErr w:type="gramStart"/>
            <w:r>
              <w:rPr>
                <w:rFonts w:ascii="Times New Roman" w:hAnsi="Times New Roman" w:cs="Times New Roman"/>
                <w:bCs/>
                <w:sz w:val="20"/>
                <w:szCs w:val="20"/>
              </w:rPr>
              <w:t>высокоценных</w:t>
            </w:r>
            <w:proofErr w:type="gram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животных. Определение производственных показателей. Определение клинического статуса в стаде.</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Анализ лабораторных исследований крови, мочи, молока. Анализ кормления и содержания животных.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Анализ полученных данных, заключение и предложения по результатам диспансеризации.</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Лабораторные работы</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крови, молока, мочи.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Cs/>
                <w:sz w:val="20"/>
                <w:szCs w:val="20"/>
              </w:rPr>
            </w:pP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Проведение диспансеризации высокопродуктивных животных и составления заключения и предложений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по ее результатам</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Представить в виде таблицы методику основной и текущей диспансеризации.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Составить сопроводительный документ на отправляемые пробы в ветеринарную лабораторию крови, молока, мочи.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Провести анализ кормления контрольной группы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0"/>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Итого за 4 семестр 94 часа </w:t>
            </w:r>
            <w:proofErr w:type="spellStart"/>
            <w:r>
              <w:rPr>
                <w:rFonts w:ascii="Times New Roman" w:hAnsi="Times New Roman" w:cs="Times New Roman"/>
                <w:b/>
                <w:bCs/>
                <w:sz w:val="20"/>
                <w:szCs w:val="20"/>
              </w:rPr>
              <w:t>втч</w:t>
            </w:r>
            <w:proofErr w:type="spellEnd"/>
            <w:r>
              <w:rPr>
                <w:rFonts w:ascii="Times New Roman" w:hAnsi="Times New Roman" w:cs="Times New Roman"/>
                <w:b/>
                <w:bCs/>
                <w:sz w:val="20"/>
                <w:szCs w:val="20"/>
              </w:rPr>
              <w:t xml:space="preserve"> теории 34  ч ЛПЗ 60.</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185"/>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5 семестр</w:t>
            </w: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185"/>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1.21</w:t>
            </w:r>
            <w:r>
              <w:rPr>
                <w:rFonts w:ascii="Times New Roman" w:hAnsi="Times New Roman" w:cs="Times New Roman"/>
                <w:bCs/>
                <w:sz w:val="20"/>
                <w:szCs w:val="20"/>
              </w:rPr>
              <w:t xml:space="preserve"> Методика аллергической диагностики.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20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Аллергическая диагностика и определение иммунологической, аллергической реактивности</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Практическое занятие</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Аллергическая диагностика туберкулеза, бруцеллеза и сапа</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sz w:val="20"/>
                <w:szCs w:val="20"/>
              </w:rPr>
            </w:pPr>
            <w:r>
              <w:rPr>
                <w:rFonts w:ascii="Times New Roman" w:hAnsi="Times New Roman" w:cs="Times New Roman"/>
                <w:sz w:val="20"/>
                <w:szCs w:val="20"/>
              </w:rPr>
              <w:t>3</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Аллергическая диагностика других инфекционных болезней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1.22</w:t>
            </w:r>
            <w:r>
              <w:rPr>
                <w:rFonts w:ascii="Times New Roman" w:hAnsi="Times New Roman" w:cs="Times New Roman"/>
                <w:bCs/>
                <w:sz w:val="20"/>
                <w:szCs w:val="20"/>
              </w:rPr>
              <w:t xml:space="preserve"> Методики патологической диагностики при острых, хронических, смешанных инфекциях.</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20</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Этиология, патогенез, классификация</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cs="Times New Roman"/>
                <w:bCs/>
                <w:sz w:val="20"/>
                <w:szCs w:val="20"/>
              </w:rPr>
            </w:pPr>
            <w:r>
              <w:rPr>
                <w:rFonts w:ascii="Times New Roman" w:hAnsi="Times New Roman" w:cs="Times New Roman"/>
                <w:bCs/>
                <w:sz w:val="20"/>
                <w:szCs w:val="20"/>
              </w:rPr>
              <w:t>Определение различных видов инфекционных болезней на боенском, трупном материале, гистологических,</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cs="Times New Roman"/>
                <w:bCs/>
                <w:sz w:val="20"/>
                <w:szCs w:val="20"/>
              </w:rPr>
            </w:pPr>
            <w:r>
              <w:rPr>
                <w:rFonts w:ascii="Times New Roman" w:hAnsi="Times New Roman" w:cs="Times New Roman"/>
                <w:bCs/>
                <w:sz w:val="20"/>
                <w:szCs w:val="20"/>
              </w:rPr>
              <w:t xml:space="preserve">сухих и влажных препаратах, по таблицам и рисункам. Особенности патологоанатомической </w:t>
            </w:r>
            <w:r>
              <w:rPr>
                <w:rFonts w:ascii="Times New Roman" w:hAnsi="Times New Roman" w:cs="Times New Roman"/>
                <w:bCs/>
                <w:sz w:val="20"/>
                <w:szCs w:val="20"/>
              </w:rPr>
              <w:lastRenderedPageBreak/>
              <w:t>диагностики</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cs="Times New Roman"/>
                <w:bCs/>
                <w:sz w:val="20"/>
                <w:szCs w:val="20"/>
              </w:rPr>
            </w:pPr>
            <w:r>
              <w:rPr>
                <w:rFonts w:ascii="Times New Roman" w:hAnsi="Times New Roman" w:cs="Times New Roman"/>
                <w:bCs/>
                <w:sz w:val="20"/>
                <w:szCs w:val="20"/>
              </w:rPr>
              <w:t xml:space="preserve">болезней, вызываемых бактериями, вирусами, простейшими и грибами. Диагностика смешанных инфекций и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cs="Times New Roman"/>
                <w:bCs/>
                <w:sz w:val="20"/>
                <w:szCs w:val="20"/>
              </w:rPr>
            </w:pPr>
            <w:r>
              <w:rPr>
                <w:rFonts w:ascii="Times New Roman" w:hAnsi="Times New Roman" w:cs="Times New Roman"/>
                <w:bCs/>
                <w:sz w:val="20"/>
                <w:szCs w:val="20"/>
              </w:rPr>
              <w:t xml:space="preserve">осложнений. Диагностика бактериальных болезней с острым и хроническим течением. Диагностика </w:t>
            </w:r>
            <w:proofErr w:type="gramStart"/>
            <w:r>
              <w:rPr>
                <w:rFonts w:ascii="Times New Roman" w:hAnsi="Times New Roman" w:cs="Times New Roman"/>
                <w:bCs/>
                <w:sz w:val="20"/>
                <w:szCs w:val="20"/>
              </w:rPr>
              <w:t>вирусных</w:t>
            </w:r>
            <w:proofErr w:type="gramEnd"/>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cs="Times New Roman"/>
                <w:b/>
                <w:bCs/>
                <w:sz w:val="20"/>
                <w:szCs w:val="20"/>
              </w:rPr>
            </w:pPr>
            <w:r>
              <w:rPr>
                <w:rFonts w:ascii="Times New Roman" w:hAnsi="Times New Roman" w:cs="Times New Roman"/>
                <w:bCs/>
                <w:sz w:val="20"/>
                <w:szCs w:val="20"/>
              </w:rPr>
              <w:t>болезней.</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cs="Times New Roman"/>
                <w:bCs/>
                <w:sz w:val="20"/>
                <w:szCs w:val="20"/>
              </w:rPr>
            </w:pPr>
            <w:r>
              <w:rPr>
                <w:rFonts w:ascii="Times New Roman" w:hAnsi="Times New Roman" w:cs="Times New Roman"/>
                <w:bCs/>
                <w:sz w:val="20"/>
                <w:szCs w:val="20"/>
              </w:rPr>
              <w:t>Диагностика вирусных болезней животных.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1.23</w:t>
            </w:r>
            <w:r>
              <w:rPr>
                <w:rFonts w:ascii="Times New Roman" w:hAnsi="Times New Roman" w:cs="Times New Roman"/>
                <w:bCs/>
                <w:sz w:val="20"/>
                <w:szCs w:val="20"/>
              </w:rPr>
              <w:t xml:space="preserve"> Методики патологической диагностики при инвазионных болезнях</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24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Патологоанатомическая диагностика </w:t>
            </w:r>
            <w:proofErr w:type="spellStart"/>
            <w:r>
              <w:rPr>
                <w:rFonts w:ascii="Times New Roman" w:hAnsi="Times New Roman" w:cs="Times New Roman"/>
                <w:bCs/>
                <w:sz w:val="20"/>
                <w:szCs w:val="20"/>
              </w:rPr>
              <w:t>пироплазмидозов</w:t>
            </w:r>
            <w:proofErr w:type="spellEnd"/>
            <w:r>
              <w:rPr>
                <w:rFonts w:ascii="Times New Roman" w:hAnsi="Times New Roman" w:cs="Times New Roman"/>
                <w:bCs/>
                <w:sz w:val="20"/>
                <w:szCs w:val="20"/>
              </w:rPr>
              <w:t>, гельминтов.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Самостоятельная работа</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Патологоанатомическая диагностика </w:t>
            </w:r>
            <w:proofErr w:type="spellStart"/>
            <w:r>
              <w:rPr>
                <w:rFonts w:ascii="Times New Roman" w:hAnsi="Times New Roman" w:cs="Times New Roman"/>
                <w:bCs/>
                <w:sz w:val="20"/>
                <w:szCs w:val="20"/>
              </w:rPr>
              <w:t>протозойных</w:t>
            </w:r>
            <w:proofErr w:type="spellEnd"/>
            <w:r>
              <w:rPr>
                <w:rFonts w:ascii="Times New Roman" w:hAnsi="Times New Roman" w:cs="Times New Roman"/>
                <w:bCs/>
                <w:sz w:val="20"/>
                <w:szCs w:val="20"/>
              </w:rPr>
              <w:t xml:space="preserve"> и инвазионных заболеваний.</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1.24</w:t>
            </w:r>
            <w:r>
              <w:rPr>
                <w:rFonts w:ascii="Times New Roman" w:hAnsi="Times New Roman" w:cs="Times New Roman"/>
                <w:bCs/>
                <w:sz w:val="20"/>
                <w:szCs w:val="20"/>
              </w:rPr>
              <w:t xml:space="preserve">  Методики патологической диагностики при микозах и токсикозах, и их диагностическое значение</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различных видов микозов и </w:t>
            </w:r>
            <w:proofErr w:type="spellStart"/>
            <w:r>
              <w:rPr>
                <w:rFonts w:ascii="Times New Roman" w:hAnsi="Times New Roman" w:cs="Times New Roman"/>
                <w:bCs/>
                <w:sz w:val="20"/>
                <w:szCs w:val="20"/>
              </w:rPr>
              <w:t>микотоксикозов</w:t>
            </w:r>
            <w:proofErr w:type="spellEnd"/>
            <w:r>
              <w:rPr>
                <w:rFonts w:ascii="Times New Roman" w:hAnsi="Times New Roman" w:cs="Times New Roman"/>
                <w:bCs/>
                <w:sz w:val="20"/>
                <w:szCs w:val="20"/>
              </w:rPr>
              <w:t xml:space="preserve"> на боенском и трупном материале. Диагностика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 xml:space="preserve">актиномикоза, аспергиллеза, </w:t>
            </w:r>
            <w:proofErr w:type="spellStart"/>
            <w:r>
              <w:rPr>
                <w:rFonts w:ascii="Times New Roman" w:hAnsi="Times New Roman" w:cs="Times New Roman"/>
                <w:bCs/>
                <w:sz w:val="20"/>
                <w:szCs w:val="20"/>
              </w:rPr>
              <w:t>мукормикоза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стахиоботриотоксикоза</w:t>
            </w:r>
            <w:proofErr w:type="spellEnd"/>
            <w:r>
              <w:rPr>
                <w:rFonts w:ascii="Times New Roman" w:hAnsi="Times New Roman" w:cs="Times New Roman"/>
                <w:bCs/>
                <w:sz w:val="20"/>
                <w:szCs w:val="20"/>
              </w:rPr>
              <w:t xml:space="preserve"> и </w:t>
            </w:r>
            <w:proofErr w:type="spellStart"/>
            <w:r>
              <w:rPr>
                <w:rFonts w:ascii="Times New Roman" w:hAnsi="Times New Roman" w:cs="Times New Roman"/>
                <w:bCs/>
                <w:sz w:val="20"/>
                <w:szCs w:val="20"/>
              </w:rPr>
              <w:t>фузариотоксикоза</w:t>
            </w:r>
            <w:proofErr w:type="spellEnd"/>
            <w:r>
              <w:rPr>
                <w:rFonts w:ascii="Times New Roman" w:hAnsi="Times New Roman" w:cs="Times New Roman"/>
                <w:bCs/>
                <w:sz w:val="20"/>
                <w:szCs w:val="20"/>
              </w:rPr>
              <w:t>.</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57" w:type="dxa"/>
            <w:gridSpan w:val="12"/>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cs="Times New Roman"/>
                <w:bCs/>
                <w:sz w:val="20"/>
                <w:szCs w:val="20"/>
              </w:rPr>
            </w:pPr>
          </w:p>
          <w:p w:rsidR="0065238A" w:rsidRDefault="00DA5E30">
            <w:pPr>
              <w:jc w:val="center"/>
            </w:pPr>
            <w: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Определение различных видов отравлений на сухих и влажных препаратах по рисункам.</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различных видов инфекционных болезней на трупном материале, макро и микро препаратах, </w:t>
            </w:r>
            <w:proofErr w:type="gramStart"/>
            <w:r>
              <w:rPr>
                <w:rFonts w:ascii="Times New Roman" w:hAnsi="Times New Roman" w:cs="Times New Roman"/>
                <w:bCs/>
                <w:sz w:val="20"/>
                <w:szCs w:val="20"/>
              </w:rPr>
              <w:t>по</w:t>
            </w:r>
            <w:proofErr w:type="gramEnd"/>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таблицам и рисункам.</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различных видов микозов и </w:t>
            </w:r>
            <w:proofErr w:type="spellStart"/>
            <w:r>
              <w:rPr>
                <w:rFonts w:ascii="Times New Roman" w:hAnsi="Times New Roman" w:cs="Times New Roman"/>
                <w:bCs/>
                <w:sz w:val="20"/>
                <w:szCs w:val="20"/>
              </w:rPr>
              <w:t>микотоксикозов</w:t>
            </w:r>
            <w:proofErr w:type="spellEnd"/>
            <w:r>
              <w:rPr>
                <w:rFonts w:ascii="Times New Roman" w:hAnsi="Times New Roman" w:cs="Times New Roman"/>
                <w:bCs/>
                <w:sz w:val="20"/>
                <w:szCs w:val="20"/>
              </w:rPr>
              <w:t xml:space="preserve"> на трупном материале, гистологических препаратах.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457" w:type="dxa"/>
            <w:gridSpan w:val="12"/>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65238A" w:rsidTr="0008149C">
        <w:trPr>
          <w:gridAfter w:val="3"/>
          <w:wAfter w:w="46" w:type="dxa"/>
          <w:trHeight w:val="13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Составить таблицу «Дифференциальная морфологическая диагностика инфекционных болезней» (чума, </w:t>
            </w:r>
            <w:proofErr w:type="gramStart"/>
            <w:r>
              <w:rPr>
                <w:rFonts w:ascii="Times New Roman" w:hAnsi="Times New Roman" w:cs="Times New Roman"/>
                <w:bCs/>
                <w:sz w:val="20"/>
                <w:szCs w:val="20"/>
              </w:rPr>
              <w:t>рожа</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пастереллез</w:t>
            </w:r>
            <w:proofErr w:type="spellEnd"/>
            <w:r>
              <w:rPr>
                <w:rFonts w:ascii="Times New Roman" w:hAnsi="Times New Roman" w:cs="Times New Roman"/>
                <w:bCs/>
                <w:sz w:val="20"/>
                <w:szCs w:val="20"/>
              </w:rPr>
              <w:t>, сальмонеллез).</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Изучить классификацию отравлений по происхождению, химическому составу. Составить таблицу, указав вид соединения и его наименование, применение, патологические изменения.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 xml:space="preserve">Составить таблицу «Микозы и </w:t>
            </w:r>
            <w:proofErr w:type="spellStart"/>
            <w:r>
              <w:rPr>
                <w:rFonts w:ascii="Times New Roman" w:hAnsi="Times New Roman" w:cs="Times New Roman"/>
                <w:bCs/>
                <w:sz w:val="20"/>
                <w:szCs w:val="20"/>
              </w:rPr>
              <w:t>микотоксикозы</w:t>
            </w:r>
            <w:proofErr w:type="spellEnd"/>
            <w:r>
              <w:rPr>
                <w:rFonts w:ascii="Times New Roman" w:hAnsi="Times New Roman" w:cs="Times New Roman"/>
                <w:bCs/>
                <w:sz w:val="20"/>
                <w:szCs w:val="20"/>
              </w:rPr>
              <w:t>», указав заболевание и патологоанатомические изменения.</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Тема 1.25. </w:t>
            </w:r>
            <w:r>
              <w:rPr>
                <w:rFonts w:ascii="Times New Roman" w:hAnsi="Times New Roman" w:cs="Times New Roman"/>
                <w:bCs/>
                <w:sz w:val="20"/>
                <w:szCs w:val="20"/>
              </w:rPr>
              <w:t>Методы диагностики инфекционных, акушерско-гинекологических и хирургических болезней</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Содержание</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b/>
                <w:sz w:val="20"/>
                <w:szCs w:val="20"/>
              </w:rPr>
              <w:t>9</w:t>
            </w:r>
            <w:r w:rsidR="00156B84">
              <w:rPr>
                <w:rFonts w:ascii="Times New Roman" w:hAnsi="Times New Roman" w:cs="Times New Roman"/>
                <w:b/>
                <w:sz w:val="20"/>
                <w:szCs w:val="20"/>
              </w:rPr>
              <w:t>4</w:t>
            </w: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r>
      <w:tr w:rsidR="0065238A" w:rsidTr="0008149C">
        <w:trPr>
          <w:gridAfter w:val="3"/>
          <w:wAfter w:w="46" w:type="dxa"/>
          <w:trHeight w:val="84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jc w:val="both"/>
              <w:rPr>
                <w:rFonts w:ascii="Times New Roman" w:hAnsi="Times New Roman" w:cs="Times New Roman"/>
                <w:bCs/>
                <w:sz w:val="20"/>
                <w:szCs w:val="20"/>
              </w:rPr>
            </w:pPr>
            <w:proofErr w:type="spellStart"/>
            <w:r>
              <w:rPr>
                <w:rFonts w:ascii="Times New Roman" w:hAnsi="Times New Roman" w:cs="Times New Roman"/>
                <w:bCs/>
                <w:sz w:val="20"/>
                <w:szCs w:val="20"/>
              </w:rPr>
              <w:t>Эпитозологический</w:t>
            </w:r>
            <w:proofErr w:type="spell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jc w:val="both"/>
              <w:rPr>
                <w:rFonts w:ascii="Times New Roman" w:hAnsi="Times New Roman" w:cs="Times New Roman"/>
                <w:bCs/>
                <w:sz w:val="20"/>
                <w:szCs w:val="20"/>
              </w:rPr>
            </w:pPr>
            <w:r>
              <w:rPr>
                <w:rFonts w:ascii="Times New Roman" w:hAnsi="Times New Roman" w:cs="Times New Roman"/>
                <w:bCs/>
                <w:sz w:val="20"/>
                <w:szCs w:val="20"/>
              </w:rPr>
              <w:t xml:space="preserve">Изучение историко-статических данных. Определение экономической  эффективности </w:t>
            </w:r>
            <w:proofErr w:type="gramStart"/>
            <w:r>
              <w:rPr>
                <w:rFonts w:ascii="Times New Roman" w:hAnsi="Times New Roman" w:cs="Times New Roman"/>
                <w:bCs/>
                <w:sz w:val="20"/>
                <w:szCs w:val="20"/>
              </w:rPr>
              <w:t>противоэпизоотических</w:t>
            </w:r>
            <w:proofErr w:type="gram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jc w:val="both"/>
              <w:rPr>
                <w:rFonts w:ascii="Times New Roman" w:hAnsi="Times New Roman" w:cs="Times New Roman"/>
                <w:b/>
                <w:bCs/>
                <w:sz w:val="20"/>
                <w:szCs w:val="20"/>
              </w:rPr>
            </w:pPr>
            <w:r>
              <w:rPr>
                <w:rFonts w:ascii="Times New Roman" w:hAnsi="Times New Roman" w:cs="Times New Roman"/>
                <w:bCs/>
                <w:sz w:val="20"/>
                <w:szCs w:val="20"/>
              </w:rPr>
              <w:t>мероприятий, проведение эпизоотологического обследования: определение источника возбудителя инфекции видового, возрастного и количественного состава заболевших животных</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156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457" w:type="dxa"/>
            <w:gridSpan w:val="1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p>
        </w:tc>
      </w:tr>
      <w:tr w:rsidR="0065238A" w:rsidTr="0008149C">
        <w:trPr>
          <w:gridAfter w:val="2"/>
          <w:wAfter w:w="33" w:type="dxa"/>
          <w:trHeight w:val="10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5"/>
              <w:jc w:val="both"/>
              <w:rPr>
                <w:rFonts w:ascii="Times New Roman" w:hAnsi="Times New Roman" w:cs="Times New Roman"/>
                <w:bCs/>
                <w:sz w:val="20"/>
                <w:szCs w:val="20"/>
              </w:rPr>
            </w:pPr>
            <w:r>
              <w:rPr>
                <w:rFonts w:ascii="Times New Roman" w:hAnsi="Times New Roman" w:cs="Times New Roman"/>
                <w:bCs/>
                <w:sz w:val="20"/>
                <w:szCs w:val="20"/>
              </w:rPr>
              <w:t xml:space="preserve">Патологоанатомический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5"/>
              <w:jc w:val="both"/>
              <w:rPr>
                <w:rFonts w:ascii="Times New Roman" w:hAnsi="Times New Roman" w:cs="Times New Roman"/>
                <w:bCs/>
                <w:sz w:val="20"/>
                <w:szCs w:val="20"/>
              </w:rPr>
            </w:pPr>
            <w:r>
              <w:rPr>
                <w:rFonts w:ascii="Times New Roman" w:hAnsi="Times New Roman" w:cs="Times New Roman"/>
                <w:bCs/>
                <w:sz w:val="20"/>
                <w:szCs w:val="20"/>
              </w:rPr>
              <w:t xml:space="preserve">Изучение патологоанатомических изменений выявляемых в органах и тканях </w:t>
            </w:r>
            <w:proofErr w:type="spellStart"/>
            <w:r>
              <w:rPr>
                <w:rFonts w:ascii="Times New Roman" w:hAnsi="Times New Roman" w:cs="Times New Roman"/>
                <w:bCs/>
                <w:sz w:val="20"/>
                <w:szCs w:val="20"/>
              </w:rPr>
              <w:t>привскрытие</w:t>
            </w:r>
            <w:proofErr w:type="spellEnd"/>
            <w:r>
              <w:rPr>
                <w:rFonts w:ascii="Times New Roman" w:hAnsi="Times New Roman" w:cs="Times New Roman"/>
                <w:bCs/>
                <w:sz w:val="20"/>
                <w:szCs w:val="20"/>
              </w:rPr>
              <w:t xml:space="preserve"> трупов или осмотре туш 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5"/>
              <w:jc w:val="both"/>
              <w:rPr>
                <w:rFonts w:ascii="Times New Roman" w:hAnsi="Times New Roman" w:cs="Times New Roman"/>
                <w:bCs/>
                <w:sz w:val="20"/>
                <w:szCs w:val="20"/>
              </w:rPr>
            </w:pPr>
            <w:r>
              <w:rPr>
                <w:rFonts w:ascii="Times New Roman" w:hAnsi="Times New Roman" w:cs="Times New Roman"/>
                <w:bCs/>
                <w:sz w:val="20"/>
                <w:szCs w:val="20"/>
              </w:rPr>
              <w:t>органов от вынужденно убитых животных при заразных и незаразных болезнях. Полное и частичное гельминтологическое вскрытие</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9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892"/>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863"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Бактериологический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Техника отбора материала, упаковка и транспортировка для лабораторного исследования. Микроскопический метод исследования: приготовление мазков-отпечатков из </w:t>
            </w:r>
            <w:proofErr w:type="spellStart"/>
            <w:r>
              <w:rPr>
                <w:rFonts w:ascii="Times New Roman" w:hAnsi="Times New Roman" w:cs="Times New Roman"/>
                <w:bCs/>
                <w:sz w:val="20"/>
                <w:szCs w:val="20"/>
              </w:rPr>
              <w:t>патматериала</w:t>
            </w:r>
            <w:proofErr w:type="spellEnd"/>
            <w:r>
              <w:rPr>
                <w:rFonts w:ascii="Times New Roman" w:hAnsi="Times New Roman" w:cs="Times New Roman"/>
                <w:bCs/>
                <w:sz w:val="20"/>
                <w:szCs w:val="20"/>
              </w:rPr>
              <w:t>, методы высушивания, фиксации и окрашивания на различные формы микроорганизмов. Световая, люминесцентная и электронная микроскопия. Определение  подвижности микроорганизмов. Культивирование микроорганизмов: лабораторное оборудование, питательные среды и их классификация. Осветление сред и определение активной кислотной среды. Техника посева микробов, определение роста на плотных и жидких питательных средах.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Методы выделения чистой культуры, определение биохимических свойств микробов: Метод </w:t>
            </w:r>
            <w:proofErr w:type="spellStart"/>
            <w:r>
              <w:rPr>
                <w:rFonts w:ascii="Times New Roman" w:hAnsi="Times New Roman" w:cs="Times New Roman"/>
                <w:bCs/>
                <w:sz w:val="20"/>
                <w:szCs w:val="20"/>
              </w:rPr>
              <w:t>Дригальского</w:t>
            </w:r>
            <w:proofErr w:type="spellEnd"/>
            <w:r>
              <w:rPr>
                <w:rFonts w:ascii="Times New Roman" w:hAnsi="Times New Roman" w:cs="Times New Roman"/>
                <w:bCs/>
                <w:sz w:val="20"/>
                <w:szCs w:val="20"/>
              </w:rPr>
              <w:t xml:space="preserve">, метод Пастера, метод Мечникова и </w:t>
            </w:r>
            <w:proofErr w:type="spellStart"/>
            <w:r>
              <w:rPr>
                <w:rFonts w:ascii="Times New Roman" w:hAnsi="Times New Roman" w:cs="Times New Roman"/>
                <w:bCs/>
                <w:sz w:val="20"/>
                <w:szCs w:val="20"/>
              </w:rPr>
              <w:t>Шукевича</w:t>
            </w:r>
            <w:proofErr w:type="spellEnd"/>
            <w:r>
              <w:rPr>
                <w:rFonts w:ascii="Times New Roman" w:hAnsi="Times New Roman" w:cs="Times New Roman"/>
                <w:bCs/>
                <w:sz w:val="20"/>
                <w:szCs w:val="20"/>
              </w:rPr>
              <w:t>. Аэробное окисление или сбраживание углеводов, гидролиз крахмала, разжижение желатина; образование аммиака, индола, сероводорода, выделение Н2О</w:t>
            </w:r>
            <w:proofErr w:type="gramStart"/>
            <w:r>
              <w:rPr>
                <w:rFonts w:ascii="Times New Roman" w:hAnsi="Times New Roman" w:cs="Times New Roman"/>
                <w:bCs/>
                <w:sz w:val="20"/>
                <w:szCs w:val="20"/>
              </w:rPr>
              <w:t>,в</w:t>
            </w:r>
            <w:proofErr w:type="gramEnd"/>
            <w:r>
              <w:rPr>
                <w:rFonts w:ascii="Times New Roman" w:hAnsi="Times New Roman" w:cs="Times New Roman"/>
                <w:bCs/>
                <w:sz w:val="20"/>
                <w:szCs w:val="20"/>
              </w:rPr>
              <w:t xml:space="preserve">оздействие на молоко, отношение к кислороду, </w:t>
            </w:r>
            <w:proofErr w:type="spellStart"/>
            <w:r>
              <w:rPr>
                <w:rFonts w:ascii="Times New Roman" w:hAnsi="Times New Roman" w:cs="Times New Roman"/>
                <w:bCs/>
                <w:sz w:val="20"/>
                <w:szCs w:val="20"/>
              </w:rPr>
              <w:t>оксидазная</w:t>
            </w:r>
            <w:proofErr w:type="spellEnd"/>
            <w:r>
              <w:rPr>
                <w:rFonts w:ascii="Times New Roman" w:hAnsi="Times New Roman" w:cs="Times New Roman"/>
                <w:bCs/>
                <w:sz w:val="20"/>
                <w:szCs w:val="20"/>
              </w:rPr>
              <w:t xml:space="preserve"> активность, </w:t>
            </w:r>
            <w:proofErr w:type="spellStart"/>
            <w:r>
              <w:rPr>
                <w:rFonts w:ascii="Times New Roman" w:hAnsi="Times New Roman" w:cs="Times New Roman"/>
                <w:bCs/>
                <w:sz w:val="20"/>
                <w:szCs w:val="20"/>
              </w:rPr>
              <w:t>каталазная</w:t>
            </w:r>
            <w:proofErr w:type="spellEnd"/>
            <w:r>
              <w:rPr>
                <w:rFonts w:ascii="Times New Roman" w:hAnsi="Times New Roman" w:cs="Times New Roman"/>
                <w:bCs/>
                <w:sz w:val="20"/>
                <w:szCs w:val="20"/>
              </w:rPr>
              <w:t xml:space="preserve"> активность, отношение к температуре, выявление </w:t>
            </w:r>
            <w:proofErr w:type="spellStart"/>
            <w:r>
              <w:rPr>
                <w:rFonts w:ascii="Times New Roman" w:hAnsi="Times New Roman" w:cs="Times New Roman"/>
                <w:bCs/>
                <w:sz w:val="20"/>
                <w:szCs w:val="20"/>
              </w:rPr>
              <w:t>сахаролитической</w:t>
            </w:r>
            <w:proofErr w:type="spellEnd"/>
            <w:r>
              <w:rPr>
                <w:rFonts w:ascii="Times New Roman" w:hAnsi="Times New Roman" w:cs="Times New Roman"/>
                <w:bCs/>
                <w:sz w:val="20"/>
                <w:szCs w:val="20"/>
              </w:rPr>
              <w:t xml:space="preserve"> активности микроорганизмов, протеолитических свойств, принципы идентификации микроорганизмов. Определение биологических свойств микроорганизмов. </w:t>
            </w:r>
            <w:proofErr w:type="gramStart"/>
            <w:r>
              <w:rPr>
                <w:rFonts w:ascii="Times New Roman" w:hAnsi="Times New Roman" w:cs="Times New Roman"/>
                <w:bCs/>
                <w:sz w:val="20"/>
                <w:szCs w:val="20"/>
              </w:rPr>
              <w:t xml:space="preserve">Определение патогенности микробов, способы постановки </w:t>
            </w:r>
            <w:proofErr w:type="spellStart"/>
            <w:r>
              <w:rPr>
                <w:rFonts w:ascii="Times New Roman" w:hAnsi="Times New Roman" w:cs="Times New Roman"/>
                <w:bCs/>
                <w:sz w:val="20"/>
                <w:szCs w:val="20"/>
              </w:rPr>
              <w:t>биопробы</w:t>
            </w:r>
            <w:proofErr w:type="spellEnd"/>
            <w:r>
              <w:rPr>
                <w:rFonts w:ascii="Times New Roman" w:hAnsi="Times New Roman" w:cs="Times New Roman"/>
                <w:bCs/>
                <w:sz w:val="20"/>
                <w:szCs w:val="20"/>
              </w:rPr>
              <w:t xml:space="preserve">: скарификация, внутрикожный, подкожный, внутримышечный, внутрибрюшинный, внутривенный, </w:t>
            </w:r>
            <w:proofErr w:type="spellStart"/>
            <w:r>
              <w:rPr>
                <w:rFonts w:ascii="Times New Roman" w:hAnsi="Times New Roman" w:cs="Times New Roman"/>
                <w:bCs/>
                <w:sz w:val="20"/>
                <w:szCs w:val="20"/>
              </w:rPr>
              <w:t>интрацеребральный</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интраназальный</w:t>
            </w:r>
            <w:proofErr w:type="spellEnd"/>
            <w:r>
              <w:rPr>
                <w:rFonts w:ascii="Times New Roman" w:hAnsi="Times New Roman" w:cs="Times New Roman"/>
                <w:bCs/>
                <w:sz w:val="20"/>
                <w:szCs w:val="20"/>
              </w:rPr>
              <w:t>, оральный.</w:t>
            </w:r>
            <w:proofErr w:type="gramEnd"/>
            <w:r>
              <w:rPr>
                <w:rFonts w:ascii="Times New Roman" w:hAnsi="Times New Roman" w:cs="Times New Roman"/>
                <w:bCs/>
                <w:sz w:val="20"/>
                <w:szCs w:val="20"/>
              </w:rPr>
              <w:t xml:space="preserve"> Определение вирулентности микробов: тесты, свидетельствующие о патогенных свойствах микроорганизмов.</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9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33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234"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26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Вирусологический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Техника отбора материала, упаковка и транспортировка для лабораторного исследования. Световая, люминесцентная и электронная микроскопия. Приготовление мазков-отпечатков из </w:t>
            </w:r>
            <w:proofErr w:type="spellStart"/>
            <w:r>
              <w:rPr>
                <w:rFonts w:ascii="Times New Roman" w:hAnsi="Times New Roman" w:cs="Times New Roman"/>
                <w:bCs/>
                <w:sz w:val="20"/>
                <w:szCs w:val="20"/>
              </w:rPr>
              <w:t>патматериала</w:t>
            </w:r>
            <w:proofErr w:type="spellEnd"/>
            <w:r>
              <w:rPr>
                <w:rFonts w:ascii="Times New Roman" w:hAnsi="Times New Roman" w:cs="Times New Roman"/>
                <w:bCs/>
                <w:sz w:val="20"/>
                <w:szCs w:val="20"/>
              </w:rPr>
              <w:t xml:space="preserve">, методы высушивания, фиксации и окрашивания вирусов. Культивирование вирусов: лабораторное оборудование, питательные среды и их классификация. </w:t>
            </w:r>
            <w:proofErr w:type="gramStart"/>
            <w:r>
              <w:rPr>
                <w:rFonts w:ascii="Times New Roman" w:hAnsi="Times New Roman" w:cs="Times New Roman"/>
                <w:bCs/>
                <w:sz w:val="20"/>
                <w:szCs w:val="20"/>
              </w:rPr>
              <w:t xml:space="preserve">Определение патогенности вирусов, способы постановки </w:t>
            </w:r>
            <w:proofErr w:type="spellStart"/>
            <w:r>
              <w:rPr>
                <w:rFonts w:ascii="Times New Roman" w:hAnsi="Times New Roman" w:cs="Times New Roman"/>
                <w:bCs/>
                <w:sz w:val="20"/>
                <w:szCs w:val="20"/>
              </w:rPr>
              <w:t>биопробы</w:t>
            </w:r>
            <w:proofErr w:type="spellEnd"/>
            <w:r>
              <w:rPr>
                <w:rFonts w:ascii="Times New Roman" w:hAnsi="Times New Roman" w:cs="Times New Roman"/>
                <w:bCs/>
                <w:sz w:val="20"/>
                <w:szCs w:val="20"/>
              </w:rPr>
              <w:t xml:space="preserve">: скарификация, внутрикожный, подкожный, внутримышечный, внутрибрюшинный, внутривенный, </w:t>
            </w:r>
            <w:proofErr w:type="spellStart"/>
            <w:r>
              <w:rPr>
                <w:rFonts w:ascii="Times New Roman" w:hAnsi="Times New Roman" w:cs="Times New Roman"/>
                <w:bCs/>
                <w:sz w:val="20"/>
                <w:szCs w:val="20"/>
              </w:rPr>
              <w:t>интрацеребральный</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интраназальный</w:t>
            </w:r>
            <w:proofErr w:type="spellEnd"/>
            <w:r>
              <w:rPr>
                <w:rFonts w:ascii="Times New Roman" w:hAnsi="Times New Roman" w:cs="Times New Roman"/>
                <w:bCs/>
                <w:sz w:val="20"/>
                <w:szCs w:val="20"/>
              </w:rPr>
              <w:t>, оральный.</w:t>
            </w:r>
            <w:proofErr w:type="gramEnd"/>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35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Серологический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Техника отбора материала, упаковка и транспортировка для исследования. Понятие об антигенах и антителах. Сущность постановки серологических реакций: реакция агглютинации (РА), </w:t>
            </w:r>
            <w:proofErr w:type="spellStart"/>
            <w:r>
              <w:rPr>
                <w:rFonts w:ascii="Times New Roman" w:hAnsi="Times New Roman" w:cs="Times New Roman"/>
                <w:bCs/>
                <w:sz w:val="20"/>
                <w:szCs w:val="20"/>
              </w:rPr>
              <w:t>Розбенгалпробы</w:t>
            </w:r>
            <w:proofErr w:type="spellEnd"/>
            <w:r>
              <w:rPr>
                <w:rFonts w:ascii="Times New Roman" w:hAnsi="Times New Roman" w:cs="Times New Roman"/>
                <w:bCs/>
                <w:sz w:val="20"/>
                <w:szCs w:val="20"/>
              </w:rPr>
              <w:t xml:space="preserve"> (РБП), реакции связывания комплемента (РДСК), реакции подавления связывания комплемента (РПСК), реакция нейтрализации (РН), реакция преципитации (РП), реакции гемагглютинации (РГА), реакция задержки гемагглютинации, реакции диффузной преципитации (РДП), реакции иммунной диффузии (РИД), кольцевой пробы с молоком и </w:t>
            </w:r>
            <w:proofErr w:type="gramStart"/>
            <w:r>
              <w:rPr>
                <w:rFonts w:ascii="Times New Roman" w:hAnsi="Times New Roman" w:cs="Times New Roman"/>
                <w:bCs/>
                <w:sz w:val="20"/>
                <w:szCs w:val="20"/>
              </w:rPr>
              <w:t>др</w:t>
            </w:r>
            <w:proofErr w:type="gramEnd"/>
            <w:r>
              <w:rPr>
                <w:rFonts w:ascii="Times New Roman" w:hAnsi="Times New Roman" w:cs="Times New Roman"/>
                <w:bCs/>
                <w:sz w:val="20"/>
                <w:szCs w:val="20"/>
              </w:rPr>
              <w:t>…</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8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Гематологический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Брать образцы крови у животных разных видов для морфологического анализа, подсчитывать количества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эритроцитов и лейкоцитов в крови, подготавливать и окрашивать мазки крови, дифференцировать лейкоциты 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выводить лейкоцитарную формулу определять количество гемоглобина, скорость оседания эритроцитов.</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 xml:space="preserve">7. </w:t>
            </w:r>
          </w:p>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Гистологический. Правила взятия материала для гистологического исследования: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Изготовление гистологических препаратов при патологии клеток, тканей и органов.  Изучение и определение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признаков морфологических изменений в клетках, тканях и органах при </w:t>
            </w:r>
            <w:proofErr w:type="spellStart"/>
            <w:r>
              <w:rPr>
                <w:rFonts w:ascii="Times New Roman" w:hAnsi="Times New Roman" w:cs="Times New Roman"/>
                <w:bCs/>
                <w:sz w:val="20"/>
                <w:szCs w:val="20"/>
              </w:rPr>
              <w:t>общепаталогических</w:t>
            </w:r>
            <w:proofErr w:type="spellEnd"/>
            <w:r>
              <w:rPr>
                <w:rFonts w:ascii="Times New Roman" w:hAnsi="Times New Roman" w:cs="Times New Roman"/>
                <w:bCs/>
                <w:sz w:val="20"/>
                <w:szCs w:val="20"/>
              </w:rPr>
              <w:t xml:space="preserve"> процессах и </w:t>
            </w:r>
            <w:proofErr w:type="gramStart"/>
            <w:r>
              <w:rPr>
                <w:rFonts w:ascii="Times New Roman" w:hAnsi="Times New Roman" w:cs="Times New Roman"/>
                <w:bCs/>
                <w:sz w:val="20"/>
                <w:szCs w:val="20"/>
              </w:rPr>
              <w:t>при</w:t>
            </w:r>
            <w:proofErr w:type="gram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патологии </w:t>
            </w:r>
            <w:proofErr w:type="spellStart"/>
            <w:proofErr w:type="gramStart"/>
            <w:r>
              <w:rPr>
                <w:rFonts w:ascii="Times New Roman" w:hAnsi="Times New Roman" w:cs="Times New Roman"/>
                <w:bCs/>
                <w:sz w:val="20"/>
                <w:szCs w:val="20"/>
              </w:rPr>
              <w:t>сердечно-сосудистой</w:t>
            </w:r>
            <w:proofErr w:type="spellEnd"/>
            <w:proofErr w:type="gramEnd"/>
            <w:r>
              <w:rPr>
                <w:rFonts w:ascii="Times New Roman" w:hAnsi="Times New Roman" w:cs="Times New Roman"/>
                <w:bCs/>
                <w:sz w:val="20"/>
                <w:szCs w:val="20"/>
              </w:rPr>
              <w:t xml:space="preserve"> системы, системы крови, органов дыхания, пищеварения, печени, мочеполовой,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нервной, эндокринной систем. Определение видов инфекционных и инвазионных болезней по </w:t>
            </w:r>
            <w:proofErr w:type="gramStart"/>
            <w:r>
              <w:rPr>
                <w:rFonts w:ascii="Times New Roman" w:hAnsi="Times New Roman" w:cs="Times New Roman"/>
                <w:bCs/>
                <w:sz w:val="20"/>
                <w:szCs w:val="20"/>
              </w:rPr>
              <w:t>гистологическим</w:t>
            </w:r>
            <w:proofErr w:type="gram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препаратам.</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8.</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Биохимический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Брать образцы крови у животных для биохимического исследования. Определение в сыворотке крови содержание общего белка, общего кальция, неорганического фосфора, каротина, резервной щелочности, проводить клиническую интерпретацию полученных данных.</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Cs/>
                <w:sz w:val="20"/>
                <w:szCs w:val="20"/>
              </w:rPr>
            </w:pPr>
            <w:r>
              <w:rPr>
                <w:rFonts w:ascii="Times New Roman" w:hAnsi="Times New Roman" w:cs="Times New Roman"/>
                <w:bCs/>
                <w:sz w:val="20"/>
                <w:szCs w:val="20"/>
              </w:rPr>
              <w:t>9.</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proofErr w:type="spellStart"/>
            <w:r>
              <w:rPr>
                <w:rFonts w:ascii="Times New Roman" w:hAnsi="Times New Roman" w:cs="Times New Roman"/>
                <w:bCs/>
                <w:sz w:val="20"/>
                <w:szCs w:val="20"/>
              </w:rPr>
              <w:t>Копрологический</w:t>
            </w:r>
            <w:proofErr w:type="spellEnd"/>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proofErr w:type="spellStart"/>
            <w:r>
              <w:rPr>
                <w:rFonts w:ascii="Times New Roman" w:hAnsi="Times New Roman" w:cs="Times New Roman"/>
                <w:bCs/>
                <w:sz w:val="20"/>
                <w:szCs w:val="20"/>
              </w:rPr>
              <w:t>Гельминтоовоскопические</w:t>
            </w:r>
            <w:proofErr w:type="spellEnd"/>
            <w:r>
              <w:rPr>
                <w:rFonts w:ascii="Times New Roman" w:hAnsi="Times New Roman" w:cs="Times New Roman"/>
                <w:bCs/>
                <w:sz w:val="20"/>
                <w:szCs w:val="20"/>
              </w:rPr>
              <w:t xml:space="preserve"> методы: последовательные смывы фекалий, изучение </w:t>
            </w:r>
            <w:proofErr w:type="spellStart"/>
            <w:r>
              <w:rPr>
                <w:rFonts w:ascii="Times New Roman" w:hAnsi="Times New Roman" w:cs="Times New Roman"/>
                <w:bCs/>
                <w:sz w:val="20"/>
                <w:szCs w:val="20"/>
              </w:rPr>
              <w:t>нативного</w:t>
            </w:r>
            <w:proofErr w:type="spellEnd"/>
            <w:r>
              <w:rPr>
                <w:rFonts w:ascii="Times New Roman" w:hAnsi="Times New Roman" w:cs="Times New Roman"/>
                <w:bCs/>
                <w:sz w:val="20"/>
                <w:szCs w:val="20"/>
              </w:rPr>
              <w:t xml:space="preserve"> мазка, методы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proofErr w:type="spellStart"/>
            <w:r>
              <w:rPr>
                <w:rFonts w:ascii="Times New Roman" w:hAnsi="Times New Roman" w:cs="Times New Roman"/>
                <w:bCs/>
                <w:sz w:val="20"/>
                <w:szCs w:val="20"/>
              </w:rPr>
              <w:t>Фюллеборна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Щербовича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Дарлинга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Акбаева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Калантаряна</w:t>
            </w:r>
            <w:proofErr w:type="spellEnd"/>
            <w:proofErr w:type="gramStart"/>
            <w:r>
              <w:rPr>
                <w:rFonts w:ascii="Times New Roman" w:hAnsi="Times New Roman" w:cs="Times New Roman"/>
                <w:bCs/>
                <w:sz w:val="20"/>
                <w:szCs w:val="20"/>
              </w:rPr>
              <w:t>..</w:t>
            </w:r>
            <w:proofErr w:type="gramEnd"/>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proofErr w:type="spellStart"/>
            <w:r>
              <w:rPr>
                <w:rFonts w:ascii="Times New Roman" w:hAnsi="Times New Roman" w:cs="Times New Roman"/>
                <w:bCs/>
                <w:sz w:val="20"/>
                <w:szCs w:val="20"/>
              </w:rPr>
              <w:t>Гельминтоларвоскопические</w:t>
            </w:r>
            <w:proofErr w:type="spellEnd"/>
            <w:r>
              <w:rPr>
                <w:rFonts w:ascii="Times New Roman" w:hAnsi="Times New Roman" w:cs="Times New Roman"/>
                <w:bCs/>
                <w:sz w:val="20"/>
                <w:szCs w:val="20"/>
              </w:rPr>
              <w:t xml:space="preserve"> методы: Бермана и Орлова, Вайда.</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 xml:space="preserve">Культивирование личинок. Специальные методы диагностических исследований: исследование мочи, крови.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 xml:space="preserve">Подсчет абсолютного количества эозинофилов. Диагностическая дегельминтизация. Взятие и исследование соскоба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 xml:space="preserve">кожи. Иммунобиологическая диагностика. Аллергический метод диагностики эхинококкоза (реакция </w:t>
            </w:r>
            <w:proofErr w:type="spellStart"/>
            <w:r>
              <w:rPr>
                <w:rFonts w:ascii="Times New Roman" w:hAnsi="Times New Roman" w:cs="Times New Roman"/>
                <w:bCs/>
                <w:sz w:val="20"/>
                <w:szCs w:val="20"/>
              </w:rPr>
              <w:t>Кацона</w:t>
            </w:r>
            <w:proofErr w:type="spellEnd"/>
            <w:r>
              <w:rPr>
                <w:rFonts w:ascii="Times New Roman" w:hAnsi="Times New Roman" w:cs="Times New Roman"/>
                <w:bCs/>
                <w:sz w:val="20"/>
                <w:szCs w:val="20"/>
              </w:rPr>
              <w:t xml:space="preserve">) и </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ценуроза мелкого и крупного рогатого скота.</w:t>
            </w:r>
          </w:p>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cs="Times New Roman"/>
                <w:bCs/>
                <w:sz w:val="20"/>
                <w:szCs w:val="20"/>
              </w:rPr>
            </w:pPr>
            <w:r>
              <w:rPr>
                <w:rFonts w:ascii="Times New Roman" w:hAnsi="Times New Roman" w:cs="Times New Roman"/>
                <w:bCs/>
                <w:sz w:val="20"/>
                <w:szCs w:val="20"/>
              </w:rPr>
              <w:t xml:space="preserve">Серологические реакции: реакция </w:t>
            </w:r>
            <w:proofErr w:type="spellStart"/>
            <w:r>
              <w:rPr>
                <w:rFonts w:ascii="Times New Roman" w:hAnsi="Times New Roman" w:cs="Times New Roman"/>
                <w:bCs/>
                <w:sz w:val="20"/>
                <w:szCs w:val="20"/>
              </w:rPr>
              <w:t>летерс-агглютинации</w:t>
            </w:r>
            <w:proofErr w:type="spellEnd"/>
            <w:r>
              <w:rPr>
                <w:rFonts w:ascii="Times New Roman" w:hAnsi="Times New Roman" w:cs="Times New Roman"/>
                <w:bCs/>
                <w:sz w:val="20"/>
                <w:szCs w:val="20"/>
              </w:rPr>
              <w:t xml:space="preserve"> (</w:t>
            </w:r>
            <w:r>
              <w:rPr>
                <w:rFonts w:ascii="Times New Roman" w:hAnsi="Times New Roman" w:cs="Times New Roman"/>
                <w:b/>
                <w:bCs/>
                <w:sz w:val="20"/>
                <w:szCs w:val="20"/>
              </w:rPr>
              <w:t>РЛА</w:t>
            </w:r>
            <w:r>
              <w:rPr>
                <w:rFonts w:ascii="Times New Roman" w:hAnsi="Times New Roman" w:cs="Times New Roman"/>
                <w:bCs/>
                <w:sz w:val="20"/>
                <w:szCs w:val="20"/>
              </w:rPr>
              <w:t xml:space="preserve">), реакция непрямой гемагглютинации </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РНГА), </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Лабораторные работы</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1234"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p w:rsidR="0065238A" w:rsidRDefault="00DA5E30">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1. Определение физических и химических свойств мочи от больных животных. </w:t>
            </w:r>
          </w:p>
          <w:p w:rsidR="0065238A" w:rsidRDefault="00DA5E30">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Оформление </w:t>
            </w:r>
            <w:proofErr w:type="spellStart"/>
            <w:r>
              <w:rPr>
                <w:rFonts w:ascii="Times New Roman" w:hAnsi="Times New Roman" w:cs="Times New Roman"/>
                <w:bCs/>
                <w:sz w:val="20"/>
                <w:szCs w:val="20"/>
              </w:rPr>
              <w:t>соответствующейветеринарной</w:t>
            </w:r>
            <w:proofErr w:type="spellEnd"/>
            <w:r>
              <w:rPr>
                <w:rFonts w:ascii="Times New Roman" w:hAnsi="Times New Roman" w:cs="Times New Roman"/>
                <w:bCs/>
                <w:sz w:val="20"/>
                <w:szCs w:val="20"/>
              </w:rPr>
              <w:t xml:space="preserve"> документации на отправляемую мочу для исследования</w:t>
            </w:r>
          </w:p>
          <w:p w:rsidR="0065238A" w:rsidRDefault="00DA5E30">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 ветеринарной лаборатории </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сопроводительная)</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88"/>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Бактериологическая серологическая и аллергическая диагностика инфекционных болезней</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6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3</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Дифференциальная диагностика инфекционных болезней свиней и молодняка</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spacing w:after="0" w:line="240" w:lineRule="auto"/>
              <w:ind w:left="690"/>
              <w:jc w:val="both"/>
              <w:rPr>
                <w:rFonts w:ascii="Times New Roman" w:hAnsi="Times New Roman" w:cs="Times New Roman"/>
                <w:bCs/>
                <w:sz w:val="20"/>
                <w:szCs w:val="20"/>
              </w:rPr>
            </w:pPr>
          </w:p>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spacing w:after="0" w:line="240" w:lineRule="auto"/>
              <w:ind w:left="45"/>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анатомо-морфологических признаков трематод, цестодоз, акантоцефал, нематод, их   </w:t>
            </w:r>
          </w:p>
          <w:p w:rsidR="0065238A" w:rsidRDefault="00DA5E30">
            <w:pPr>
              <w:spacing w:after="0" w:line="240" w:lineRule="auto"/>
              <w:ind w:left="342"/>
              <w:jc w:val="both"/>
              <w:rPr>
                <w:rFonts w:ascii="Times New Roman" w:hAnsi="Times New Roman" w:cs="Times New Roman"/>
                <w:bCs/>
                <w:sz w:val="20"/>
                <w:szCs w:val="20"/>
              </w:rPr>
            </w:pPr>
            <w:r>
              <w:rPr>
                <w:rFonts w:ascii="Times New Roman" w:hAnsi="Times New Roman" w:cs="Times New Roman"/>
                <w:bCs/>
                <w:sz w:val="20"/>
                <w:szCs w:val="20"/>
              </w:rPr>
              <w:t xml:space="preserve">промежуточных хозяев на препаратах и по таблицам            </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spacing w:after="0" w:line="240" w:lineRule="auto"/>
              <w:ind w:left="690"/>
              <w:jc w:val="both"/>
              <w:rPr>
                <w:rFonts w:ascii="Times New Roman" w:hAnsi="Times New Roman" w:cs="Times New Roman"/>
                <w:bCs/>
                <w:sz w:val="20"/>
                <w:szCs w:val="20"/>
              </w:rPr>
            </w:pPr>
          </w:p>
          <w:p w:rsidR="0065238A" w:rsidRDefault="00DA5E30">
            <w:pPr>
              <w:pStyle w:val="af"/>
              <w:spacing w:after="0" w:line="240" w:lineRule="auto"/>
              <w:ind w:left="0"/>
              <w:jc w:val="center"/>
              <w:rPr>
                <w:rFonts w:ascii="Times New Roman" w:hAnsi="Times New Roman" w:cs="Times New Roman"/>
                <w:bCs/>
                <w:sz w:val="20"/>
                <w:szCs w:val="20"/>
              </w:rPr>
            </w:pPr>
            <w:r>
              <w:rPr>
                <w:rFonts w:ascii="Times New Roman" w:hAnsi="Times New Roman" w:cs="Times New Roman"/>
                <w:sz w:val="20"/>
                <w:szCs w:val="20"/>
              </w:rPr>
              <w:t>5.</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spacing w:after="0" w:line="240" w:lineRule="auto"/>
              <w:ind w:left="45"/>
              <w:jc w:val="both"/>
              <w:rPr>
                <w:rFonts w:ascii="Times New Roman" w:hAnsi="Times New Roman" w:cs="Times New Roman"/>
                <w:bCs/>
                <w:sz w:val="20"/>
                <w:szCs w:val="20"/>
              </w:rPr>
            </w:pPr>
            <w:r>
              <w:rPr>
                <w:rFonts w:ascii="Times New Roman" w:hAnsi="Times New Roman" w:cs="Times New Roman"/>
                <w:bCs/>
                <w:sz w:val="20"/>
                <w:szCs w:val="20"/>
              </w:rPr>
              <w:t xml:space="preserve">Биохимическое исследование крови от крупного рогатого скота на содержание общего кальция, общего белка и </w:t>
            </w:r>
          </w:p>
          <w:p w:rsidR="0065238A" w:rsidRDefault="00DA5E30">
            <w:pPr>
              <w:pStyle w:val="af"/>
              <w:spacing w:after="0" w:line="240" w:lineRule="auto"/>
              <w:ind w:left="45"/>
              <w:jc w:val="both"/>
              <w:rPr>
                <w:rFonts w:ascii="Times New Roman" w:hAnsi="Times New Roman" w:cs="Times New Roman"/>
                <w:bCs/>
                <w:sz w:val="20"/>
                <w:szCs w:val="20"/>
              </w:rPr>
            </w:pPr>
            <w:r>
              <w:rPr>
                <w:rFonts w:ascii="Times New Roman" w:hAnsi="Times New Roman" w:cs="Times New Roman"/>
                <w:bCs/>
                <w:sz w:val="20"/>
                <w:szCs w:val="20"/>
              </w:rPr>
              <w:t xml:space="preserve">резервной щелочности. Оформление соответствующей ветеринарной документации на отправляемую кровь </w:t>
            </w:r>
            <w:proofErr w:type="gramStart"/>
            <w:r>
              <w:rPr>
                <w:rFonts w:ascii="Times New Roman" w:hAnsi="Times New Roman" w:cs="Times New Roman"/>
                <w:bCs/>
                <w:sz w:val="20"/>
                <w:szCs w:val="20"/>
              </w:rPr>
              <w:t>для</w:t>
            </w:r>
            <w:proofErr w:type="gramEnd"/>
          </w:p>
          <w:p w:rsidR="0065238A" w:rsidRDefault="00DA5E30">
            <w:pPr>
              <w:pStyle w:val="af"/>
              <w:spacing w:after="0" w:line="240" w:lineRule="auto"/>
              <w:ind w:left="45"/>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исследования в ветеринарную лабораторную </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сопроводительную).</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22</w:t>
            </w:r>
          </w:p>
        </w:tc>
        <w:tc>
          <w:tcPr>
            <w:tcW w:w="1234" w:type="dxa"/>
            <w:gridSpan w:val="8"/>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Отбор и пересылка </w:t>
            </w:r>
            <w:proofErr w:type="spellStart"/>
            <w:r>
              <w:rPr>
                <w:rFonts w:ascii="Times New Roman" w:hAnsi="Times New Roman" w:cs="Times New Roman"/>
                <w:bCs/>
                <w:sz w:val="20"/>
                <w:szCs w:val="20"/>
              </w:rPr>
              <w:t>патматериала</w:t>
            </w:r>
            <w:proofErr w:type="spellEnd"/>
            <w:r>
              <w:rPr>
                <w:rFonts w:ascii="Times New Roman" w:hAnsi="Times New Roman" w:cs="Times New Roman"/>
                <w:bCs/>
                <w:sz w:val="20"/>
                <w:szCs w:val="20"/>
              </w:rPr>
              <w:t xml:space="preserve"> для лабораторного исследования</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Отбор, обработка и исследование материала на дерматомикозы</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both"/>
              <w:rPr>
                <w:rFonts w:ascii="Times New Roman" w:hAnsi="Times New Roman" w:cs="Times New Roman"/>
                <w:bCs/>
                <w:sz w:val="20"/>
                <w:szCs w:val="20"/>
              </w:rPr>
            </w:pPr>
          </w:p>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признаков расстройства </w:t>
            </w:r>
            <w:proofErr w:type="spellStart"/>
            <w:r>
              <w:rPr>
                <w:rFonts w:ascii="Times New Roman" w:hAnsi="Times New Roman" w:cs="Times New Roman"/>
                <w:bCs/>
                <w:sz w:val="20"/>
                <w:szCs w:val="20"/>
              </w:rPr>
              <w:t>крово-и</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лимфообращения</w:t>
            </w:r>
            <w:proofErr w:type="spellEnd"/>
            <w:r>
              <w:rPr>
                <w:rFonts w:ascii="Times New Roman" w:hAnsi="Times New Roman" w:cs="Times New Roman"/>
                <w:bCs/>
                <w:sz w:val="20"/>
                <w:szCs w:val="20"/>
              </w:rPr>
              <w:t xml:space="preserve"> на трупном материале и музейных </w:t>
            </w:r>
          </w:p>
          <w:p w:rsidR="0065238A" w:rsidRDefault="00DA5E30">
            <w:pPr>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препаратах</w:t>
            </w:r>
            <w:proofErr w:type="gramEnd"/>
            <w:r>
              <w:rPr>
                <w:rFonts w:ascii="Times New Roman" w:hAnsi="Times New Roman" w:cs="Times New Roman"/>
                <w:bCs/>
                <w:sz w:val="20"/>
                <w:szCs w:val="20"/>
              </w:rPr>
              <w:t>.</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p w:rsidR="0065238A" w:rsidRDefault="0065238A">
            <w:pPr>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различных видов заболеваний органов дыхания на трупном материале, </w:t>
            </w:r>
            <w:proofErr w:type="spellStart"/>
            <w:proofErr w:type="gramStart"/>
            <w:r>
              <w:rPr>
                <w:rFonts w:ascii="Times New Roman" w:hAnsi="Times New Roman" w:cs="Times New Roman"/>
                <w:bCs/>
                <w:sz w:val="20"/>
                <w:szCs w:val="20"/>
              </w:rPr>
              <w:t>макро-и</w:t>
            </w:r>
            <w:proofErr w:type="spellEnd"/>
            <w:proofErr w:type="gramEnd"/>
            <w:r>
              <w:rPr>
                <w:rFonts w:ascii="Times New Roman" w:hAnsi="Times New Roman" w:cs="Times New Roman"/>
                <w:bCs/>
                <w:sz w:val="20"/>
                <w:szCs w:val="20"/>
              </w:rPr>
              <w:t xml:space="preserve"> микро </w:t>
            </w:r>
          </w:p>
          <w:p w:rsidR="0065238A" w:rsidRDefault="00DA5E30">
            <w:pPr>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препаратах</w:t>
            </w:r>
            <w:proofErr w:type="gramEnd"/>
            <w:r>
              <w:rPr>
                <w:rFonts w:ascii="Times New Roman" w:hAnsi="Times New Roman" w:cs="Times New Roman"/>
                <w:bCs/>
                <w:sz w:val="20"/>
                <w:szCs w:val="20"/>
              </w:rPr>
              <w:t>.</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p w:rsidR="0065238A" w:rsidRDefault="0065238A">
            <w:pPr>
              <w:spacing w:after="0" w:line="240" w:lineRule="auto"/>
              <w:jc w:val="both"/>
              <w:rPr>
                <w:rFonts w:ascii="Times New Roman" w:hAnsi="Times New Roman" w:cs="Times New Roman"/>
                <w:bCs/>
                <w:sz w:val="20"/>
                <w:szCs w:val="20"/>
              </w:rPr>
            </w:pP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Определение болезней органов мочеполовой системы, на трупном материале, сухих и влажных препаратах </w:t>
            </w:r>
          </w:p>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 рисункам и таблицам.</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8863"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Определение различных видов отравлений на сухих и влажных препаратах по рисункам.</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sz w:val="20"/>
                <w:szCs w:val="20"/>
              </w:rPr>
            </w:pPr>
          </w:p>
        </w:tc>
        <w:tc>
          <w:tcPr>
            <w:tcW w:w="1234" w:type="dxa"/>
            <w:gridSpan w:val="8"/>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10"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обучающихся</w:t>
            </w:r>
            <w:proofErr w:type="gramEnd"/>
          </w:p>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иммунной системы</w:t>
            </w:r>
          </w:p>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Исследование состояния обмена веществ и эндокринных органов</w:t>
            </w:r>
          </w:p>
          <w:p w:rsidR="0065238A" w:rsidRDefault="00DA5E30">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Изучить ПЦ</w:t>
            </w:r>
            <w:proofErr w:type="gramStart"/>
            <w:r>
              <w:rPr>
                <w:rFonts w:ascii="Times New Roman" w:hAnsi="Times New Roman" w:cs="Times New Roman"/>
                <w:bCs/>
                <w:sz w:val="20"/>
                <w:szCs w:val="20"/>
              </w:rPr>
              <w:t>Р-</w:t>
            </w:r>
            <w:proofErr w:type="gramEnd"/>
            <w:r>
              <w:rPr>
                <w:rFonts w:ascii="Times New Roman" w:hAnsi="Times New Roman" w:cs="Times New Roman"/>
                <w:bCs/>
                <w:sz w:val="20"/>
                <w:szCs w:val="20"/>
              </w:rPr>
              <w:t xml:space="preserve"> диагностику при инфекционных заболеваниях с использованием Интернет-ресурсов</w:t>
            </w:r>
          </w:p>
        </w:tc>
        <w:tc>
          <w:tcPr>
            <w:tcW w:w="950"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sz w:val="20"/>
                <w:szCs w:val="20"/>
              </w:rPr>
            </w:pPr>
            <w:r>
              <w:rPr>
                <w:rFonts w:ascii="Times New Roman" w:hAnsi="Times New Roman" w:cs="Times New Roman"/>
                <w:sz w:val="20"/>
                <w:szCs w:val="20"/>
              </w:rPr>
              <w:t>47</w:t>
            </w:r>
          </w:p>
        </w:tc>
        <w:tc>
          <w:tcPr>
            <w:tcW w:w="1234"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Лечение заболеваний сельскохозяйственных животных.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МДК.02.01 Методики лечения заболеваний сельскохозяйственных животных.</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both"/>
              <w:rPr>
                <w:rFonts w:ascii="Times New Roman" w:hAnsi="Times New Roman" w:cs="Times New Roman"/>
                <w:bCs/>
                <w:sz w:val="20"/>
                <w:szCs w:val="20"/>
              </w:rPr>
            </w:pP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 </w:t>
            </w:r>
            <w:r>
              <w:rPr>
                <w:rFonts w:ascii="Times New Roman" w:hAnsi="Times New Roman" w:cs="Times New Roman"/>
                <w:bCs/>
                <w:sz w:val="20"/>
                <w:szCs w:val="20"/>
              </w:rPr>
              <w:t>Основные методы терапии.</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b/>
                <w:sz w:val="20"/>
                <w:szCs w:val="20"/>
              </w:rPr>
            </w:pPr>
            <w:r>
              <w:rPr>
                <w:rFonts w:ascii="Times New Roman" w:hAnsi="Times New Roman" w:cs="Times New Roman"/>
                <w:b/>
                <w:sz w:val="20"/>
                <w:szCs w:val="20"/>
              </w:rPr>
              <w:t>28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Принципы современной терапии. Виды и методы терапии. Диетотерапия. </w:t>
            </w:r>
            <w:proofErr w:type="spellStart"/>
            <w:r>
              <w:rPr>
                <w:rFonts w:ascii="Times New Roman" w:hAnsi="Times New Roman" w:cs="Times New Roman"/>
                <w:bCs/>
                <w:sz w:val="20"/>
                <w:szCs w:val="20"/>
              </w:rPr>
              <w:t>Этиотропная</w:t>
            </w:r>
            <w:proofErr w:type="spellEnd"/>
            <w:r>
              <w:rPr>
                <w:rFonts w:ascii="Times New Roman" w:hAnsi="Times New Roman" w:cs="Times New Roman"/>
                <w:bCs/>
                <w:sz w:val="20"/>
                <w:szCs w:val="20"/>
              </w:rPr>
              <w:t xml:space="preserve">, патогенетическая, заместительная, стимулирующая терапия. </w:t>
            </w:r>
            <w:proofErr w:type="spellStart"/>
            <w:r>
              <w:rPr>
                <w:rFonts w:ascii="Times New Roman" w:hAnsi="Times New Roman" w:cs="Times New Roman"/>
                <w:bCs/>
                <w:sz w:val="20"/>
                <w:szCs w:val="20"/>
              </w:rPr>
              <w:t>Фитотерапия</w:t>
            </w:r>
            <w:proofErr w:type="spellEnd"/>
            <w:r>
              <w:rPr>
                <w:rFonts w:ascii="Times New Roman" w:hAnsi="Times New Roman" w:cs="Times New Roman"/>
                <w:bCs/>
                <w:sz w:val="20"/>
                <w:szCs w:val="20"/>
              </w:rPr>
              <w:t>. Механотерапия, термотерапия. Светолечение. Электротерапия Аэрозольная терапия. Ультразвуковая терапия. Ультравысокочастотная терапия. Рефлексотерапия. Лазерная терапия.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sz w:val="20"/>
                <w:szCs w:val="20"/>
              </w:rPr>
            </w:pPr>
          </w:p>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sz w:val="20"/>
                <w:szCs w:val="20"/>
              </w:rPr>
            </w:pPr>
            <w:r>
              <w:rPr>
                <w:rFonts w:ascii="Times New Roman" w:hAnsi="Times New Roman" w:cs="Times New Roman"/>
                <w:sz w:val="20"/>
                <w:szCs w:val="20"/>
              </w:rPr>
              <w:t>10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Применение электротерапии, механотерапии, </w:t>
            </w:r>
            <w:proofErr w:type="spellStart"/>
            <w:r>
              <w:rPr>
                <w:rFonts w:ascii="Times New Roman" w:hAnsi="Times New Roman" w:cs="Times New Roman"/>
                <w:sz w:val="20"/>
                <w:szCs w:val="20"/>
              </w:rPr>
              <w:t>фитотерапии</w:t>
            </w:r>
            <w:proofErr w:type="spellEnd"/>
            <w:r>
              <w:rPr>
                <w:rFonts w:ascii="Times New Roman" w:hAnsi="Times New Roman" w:cs="Times New Roman"/>
                <w:sz w:val="20"/>
                <w:szCs w:val="20"/>
              </w:rPr>
              <w:t xml:space="preserve"> на животных.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jc w:val="center"/>
              <w:rPr>
                <w:rFonts w:ascii="Times New Roman" w:hAnsi="Times New Roman" w:cs="Times New Roman"/>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sz w:val="20"/>
                <w:szCs w:val="20"/>
              </w:rPr>
            </w:pPr>
            <w:r>
              <w:rPr>
                <w:rFonts w:ascii="Times New Roman" w:hAnsi="Times New Roman" w:cs="Times New Roman"/>
                <w:sz w:val="20"/>
                <w:szCs w:val="20"/>
              </w:rPr>
              <w:t>14</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Ультразвуковое исследование животного и воздействие ультразвука на ткани организма.</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jc w:val="center"/>
              <w:rPr>
                <w:rFonts w:ascii="Times New Roman" w:hAnsi="Times New Roman" w:cs="Times New Roman"/>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Тема 2.2.</w:t>
            </w:r>
            <w:r>
              <w:rPr>
                <w:rFonts w:ascii="Times New Roman" w:hAnsi="Times New Roman" w:cs="Times New Roman"/>
                <w:bCs/>
                <w:sz w:val="20"/>
                <w:szCs w:val="20"/>
              </w:rPr>
              <w:t xml:space="preserve"> Основные методы терапевтической техники.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62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Добровольные и насильственные методы введения лекарственных веществ: через рот, подкожно, внутримышечно, внутривенно, </w:t>
            </w:r>
            <w:proofErr w:type="spellStart"/>
            <w:r>
              <w:rPr>
                <w:rFonts w:ascii="Times New Roman" w:hAnsi="Times New Roman" w:cs="Times New Roman"/>
                <w:bCs/>
                <w:sz w:val="20"/>
                <w:szCs w:val="20"/>
              </w:rPr>
              <w:t>интратрахеально</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внутрибрюшинно</w:t>
            </w:r>
            <w:proofErr w:type="spellEnd"/>
            <w:r>
              <w:rPr>
                <w:rFonts w:ascii="Times New Roman" w:hAnsi="Times New Roman" w:cs="Times New Roman"/>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jc w:val="center"/>
              <w:rPr>
                <w:rFonts w:ascii="Times New Roman" w:hAnsi="Times New Roman" w:cs="Times New Roman"/>
                <w:sz w:val="20"/>
                <w:szCs w:val="20"/>
              </w:rPr>
            </w:pPr>
            <w:r>
              <w:rPr>
                <w:rFonts w:ascii="Times New Roman" w:hAnsi="Times New Roman" w:cs="Times New Roman"/>
                <w:sz w:val="20"/>
                <w:szCs w:val="20"/>
              </w:rPr>
              <w:t>10</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Зондирование желудка: у лошади, собаки; у крупного рогатого скота; методика прокола рубца у крупного рогатого скота; методика очистки рубца; </w:t>
            </w:r>
            <w:proofErr w:type="spellStart"/>
            <w:r>
              <w:rPr>
                <w:rFonts w:ascii="Times New Roman" w:hAnsi="Times New Roman" w:cs="Times New Roman"/>
                <w:bCs/>
                <w:sz w:val="20"/>
                <w:szCs w:val="20"/>
              </w:rPr>
              <w:t>руменотомия</w:t>
            </w:r>
            <w:proofErr w:type="spellEnd"/>
            <w:r>
              <w:rPr>
                <w:rFonts w:ascii="Times New Roman" w:hAnsi="Times New Roman" w:cs="Times New Roman"/>
                <w:bCs/>
                <w:sz w:val="20"/>
                <w:szCs w:val="20"/>
              </w:rPr>
              <w:t>; клизмы; компрессы; катетеризация мочевого пузыря; ингаляции.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Практическое занятие.</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Введение лекарственных веществ различными методами разным видам животных.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обучающихся</w:t>
            </w:r>
            <w:proofErr w:type="gramEnd"/>
            <w:r>
              <w:rPr>
                <w:rFonts w:ascii="Times New Roman" w:hAnsi="Times New Roman" w:cs="Times New Roman"/>
                <w:b/>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Инструментарий, применяемый при насильственных методах введения лекарственных веществ.</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Прокол рубца у жвачных животных и прокол слепой кишки у лошадей.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Инструменты, используемые для извлечения инородных тел их пищевода и сетки.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Классификация клизм.</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Методика катетеризации уретры и мочевого пузыря у крупного рогатого скота.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Перечислите виды аппаратуры для ингаляции и объясните эффективность данного метода лечения и профилактики заболеваний органов дыхания.</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6504EF" w:rsidP="0065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Итого за 5 семестр 206 часов</w:t>
            </w:r>
            <w:r w:rsidR="00DA5E30">
              <w:rPr>
                <w:rFonts w:ascii="Times New Roman" w:hAnsi="Times New Roman" w:cs="Times New Roman"/>
                <w:b/>
                <w:bCs/>
                <w:sz w:val="20"/>
                <w:szCs w:val="20"/>
              </w:rPr>
              <w:t xml:space="preserve"> в</w:t>
            </w:r>
            <w:r>
              <w:rPr>
                <w:rFonts w:ascii="Times New Roman" w:hAnsi="Times New Roman" w:cs="Times New Roman"/>
                <w:b/>
                <w:bCs/>
                <w:sz w:val="20"/>
                <w:szCs w:val="20"/>
              </w:rPr>
              <w:t xml:space="preserve"> </w:t>
            </w:r>
            <w:r w:rsidR="00DA5E30">
              <w:rPr>
                <w:rFonts w:ascii="Times New Roman" w:hAnsi="Times New Roman" w:cs="Times New Roman"/>
                <w:b/>
                <w:bCs/>
                <w:sz w:val="20"/>
                <w:szCs w:val="20"/>
              </w:rPr>
              <w:t>т</w:t>
            </w:r>
            <w:r>
              <w:rPr>
                <w:rFonts w:ascii="Times New Roman" w:hAnsi="Times New Roman" w:cs="Times New Roman"/>
                <w:b/>
                <w:bCs/>
                <w:sz w:val="20"/>
                <w:szCs w:val="20"/>
              </w:rPr>
              <w:t>.</w:t>
            </w:r>
            <w:r w:rsidR="00DA5E30">
              <w:rPr>
                <w:rFonts w:ascii="Times New Roman" w:hAnsi="Times New Roman" w:cs="Times New Roman"/>
                <w:b/>
                <w:bCs/>
                <w:sz w:val="20"/>
                <w:szCs w:val="20"/>
              </w:rPr>
              <w:t>ч</w:t>
            </w:r>
            <w:r>
              <w:rPr>
                <w:rFonts w:ascii="Times New Roman" w:hAnsi="Times New Roman" w:cs="Times New Roman"/>
                <w:b/>
                <w:bCs/>
                <w:sz w:val="20"/>
                <w:szCs w:val="20"/>
              </w:rPr>
              <w:t>.</w:t>
            </w:r>
            <w:r w:rsidR="00DA5E30">
              <w:rPr>
                <w:rFonts w:ascii="Times New Roman" w:hAnsi="Times New Roman" w:cs="Times New Roman"/>
                <w:b/>
                <w:bCs/>
                <w:sz w:val="20"/>
                <w:szCs w:val="20"/>
              </w:rPr>
              <w:t xml:space="preserve"> </w:t>
            </w:r>
            <w:r>
              <w:rPr>
                <w:rFonts w:ascii="Times New Roman" w:hAnsi="Times New Roman" w:cs="Times New Roman"/>
                <w:b/>
                <w:bCs/>
                <w:sz w:val="20"/>
                <w:szCs w:val="20"/>
              </w:rPr>
              <w:t xml:space="preserve">120 </w:t>
            </w:r>
            <w:r w:rsidR="00DA5E30">
              <w:rPr>
                <w:rFonts w:ascii="Times New Roman" w:hAnsi="Times New Roman" w:cs="Times New Roman"/>
                <w:b/>
                <w:bCs/>
                <w:sz w:val="20"/>
                <w:szCs w:val="20"/>
              </w:rPr>
              <w:t xml:space="preserve"> часов теории</w:t>
            </w:r>
            <w:proofErr w:type="gramStart"/>
            <w:r w:rsidR="00DA5E30">
              <w:rPr>
                <w:rFonts w:ascii="Times New Roman" w:hAnsi="Times New Roman" w:cs="Times New Roman"/>
                <w:b/>
                <w:bCs/>
                <w:sz w:val="20"/>
                <w:szCs w:val="20"/>
              </w:rPr>
              <w:t xml:space="preserve">., </w:t>
            </w:r>
            <w:proofErr w:type="gramEnd"/>
            <w:r w:rsidR="00DA5E30">
              <w:rPr>
                <w:rFonts w:ascii="Times New Roman" w:hAnsi="Times New Roman" w:cs="Times New Roman"/>
                <w:b/>
                <w:bCs/>
                <w:sz w:val="20"/>
                <w:szCs w:val="20"/>
              </w:rPr>
              <w:t xml:space="preserve">86 часов </w:t>
            </w:r>
            <w:proofErr w:type="spellStart"/>
            <w:r w:rsidR="00DA5E30">
              <w:rPr>
                <w:rFonts w:ascii="Times New Roman" w:hAnsi="Times New Roman" w:cs="Times New Roman"/>
                <w:b/>
                <w:bCs/>
                <w:sz w:val="20"/>
                <w:szCs w:val="20"/>
              </w:rPr>
              <w:t>лпз</w:t>
            </w:r>
            <w:proofErr w:type="spellEnd"/>
            <w:r w:rsidR="00DA5E30">
              <w:rPr>
                <w:rFonts w:ascii="Times New Roman" w:hAnsi="Times New Roman" w:cs="Times New Roman"/>
                <w:b/>
                <w:bCs/>
                <w:sz w:val="20"/>
                <w:szCs w:val="20"/>
              </w:rPr>
              <w:t>.</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6 семестр.</w:t>
            </w:r>
          </w:p>
        </w:tc>
        <w:tc>
          <w:tcPr>
            <w:tcW w:w="11794" w:type="dxa"/>
            <w:gridSpan w:val="20"/>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2.3. </w:t>
            </w:r>
            <w:r>
              <w:rPr>
                <w:rFonts w:ascii="Times New Roman" w:hAnsi="Times New Roman" w:cs="Times New Roman"/>
                <w:bCs/>
                <w:sz w:val="20"/>
                <w:szCs w:val="20"/>
              </w:rPr>
              <w:t xml:space="preserve">Методы лечения заразных болезней сельскохозяйственных животных. </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Содержание </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76"/>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Специфическое лечение: лечение гипериммунными, антитоксическими сыворотками. Лечение сывороткой и нитрированной кровью </w:t>
            </w:r>
            <w:proofErr w:type="spellStart"/>
            <w:r>
              <w:rPr>
                <w:rFonts w:ascii="Times New Roman" w:hAnsi="Times New Roman" w:cs="Times New Roman"/>
                <w:bCs/>
                <w:sz w:val="20"/>
                <w:szCs w:val="20"/>
              </w:rPr>
              <w:t>реконвалесцентов</w:t>
            </w:r>
            <w:proofErr w:type="spellEnd"/>
            <w:r>
              <w:rPr>
                <w:rFonts w:ascii="Times New Roman" w:hAnsi="Times New Roman" w:cs="Times New Roman"/>
                <w:bCs/>
                <w:sz w:val="20"/>
                <w:szCs w:val="20"/>
              </w:rPr>
              <w:t xml:space="preserve">. Лечение </w:t>
            </w:r>
            <w:proofErr w:type="spellStart"/>
            <w:r>
              <w:rPr>
                <w:rFonts w:ascii="Times New Roman" w:hAnsi="Times New Roman" w:cs="Times New Roman"/>
                <w:bCs/>
                <w:sz w:val="20"/>
                <w:szCs w:val="20"/>
              </w:rPr>
              <w:t>иммунолактоном</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гаммаглобулином</w:t>
            </w:r>
            <w:proofErr w:type="spellEnd"/>
            <w:r>
              <w:rPr>
                <w:rFonts w:ascii="Times New Roman" w:hAnsi="Times New Roman" w:cs="Times New Roman"/>
                <w:bCs/>
                <w:sz w:val="20"/>
                <w:szCs w:val="20"/>
              </w:rPr>
              <w:t>. Фаго – и вакцинотерапия.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50</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Неспецифическое лечение. Лакто- и гемотерапия. Тканевая терапия по Филатову. Применение антиретикулярной антитоксической сыворотки и интерферона.</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Симптоматическое лечение: применение жаропонижающих веществ усиливающих функцию центральной нервно системы, улучшающих пищеварение, </w:t>
            </w:r>
            <w:proofErr w:type="spellStart"/>
            <w:r>
              <w:rPr>
                <w:rFonts w:ascii="Times New Roman" w:hAnsi="Times New Roman" w:cs="Times New Roman"/>
                <w:sz w:val="20"/>
                <w:szCs w:val="20"/>
              </w:rPr>
              <w:t>руминаторных</w:t>
            </w:r>
            <w:proofErr w:type="spellEnd"/>
            <w:r>
              <w:rPr>
                <w:rFonts w:ascii="Times New Roman" w:hAnsi="Times New Roman" w:cs="Times New Roman"/>
                <w:sz w:val="20"/>
                <w:szCs w:val="20"/>
              </w:rPr>
              <w:t>, отхаркивающих, вяжущих, мочегонных и других лекарственных препаратов.</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Антибиотикотерапия</w:t>
            </w:r>
            <w:proofErr w:type="spellEnd"/>
            <w:r>
              <w:rPr>
                <w:rFonts w:ascii="Times New Roman" w:hAnsi="Times New Roman" w:cs="Times New Roman"/>
                <w:sz w:val="20"/>
                <w:szCs w:val="20"/>
              </w:rPr>
              <w:t>: Применение антибиотиков разных групп.</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Химиотерапия:</w:t>
            </w:r>
          </w:p>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Применение сульфаниламидных препаратов и </w:t>
            </w:r>
            <w:proofErr w:type="spellStart"/>
            <w:r>
              <w:rPr>
                <w:rFonts w:ascii="Times New Roman" w:hAnsi="Times New Roman" w:cs="Times New Roman"/>
                <w:sz w:val="20"/>
                <w:szCs w:val="20"/>
              </w:rPr>
              <w:t>нитрофуранов</w:t>
            </w:r>
            <w:proofErr w:type="spellEnd"/>
            <w:r>
              <w:rPr>
                <w:rFonts w:ascii="Times New Roman" w:hAnsi="Times New Roman" w:cs="Times New Roman"/>
                <w:sz w:val="20"/>
                <w:szCs w:val="20"/>
              </w:rPr>
              <w:t>.</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Общеукрепляющая терапия:</w:t>
            </w:r>
          </w:p>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витаминов, аминокислот, микробов-антагонистов, микро и макроэлементов.</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Правила и порядок приёма, хранения, отпуска лекарственных сре</w:t>
            </w:r>
            <w:proofErr w:type="gramStart"/>
            <w:r>
              <w:rPr>
                <w:rFonts w:ascii="Times New Roman" w:hAnsi="Times New Roman" w:cs="Times New Roman"/>
                <w:sz w:val="20"/>
                <w:szCs w:val="20"/>
              </w:rPr>
              <w:t>дств пр</w:t>
            </w:r>
            <w:proofErr w:type="gramEnd"/>
            <w:r>
              <w:rPr>
                <w:rFonts w:ascii="Times New Roman" w:hAnsi="Times New Roman" w:cs="Times New Roman"/>
                <w:sz w:val="20"/>
                <w:szCs w:val="20"/>
              </w:rPr>
              <w:t>едназначенных для животных. Положения и инструкции по порядку хранения и складирования ветеринарных препаратов.</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1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sz w:val="20"/>
                <w:szCs w:val="20"/>
              </w:rPr>
            </w:pPr>
            <w:r>
              <w:rPr>
                <w:rFonts w:ascii="Times New Roman" w:hAnsi="Times New Roman" w:cs="Times New Roman"/>
                <w:b/>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8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планов противоэпизоотических мероприятий по ликвидации заразных болезней. Определение эффективности оздоровительных мероприятий.</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1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Проведение лечебной дегельминтизации животных.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 xml:space="preserve">. </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r>
              <w:rPr>
                <w:rFonts w:ascii="Times New Roman" w:hAnsi="Times New Roman" w:cs="Times New Roman"/>
                <w:b/>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18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Составить таблицу лекарственных растений применяемых для лечения инфекционных болезней с поражением </w:t>
            </w:r>
            <w:proofErr w:type="spellStart"/>
            <w:proofErr w:type="gramStart"/>
            <w:r>
              <w:rPr>
                <w:rFonts w:ascii="Times New Roman" w:hAnsi="Times New Roman" w:cs="Times New Roman"/>
                <w:sz w:val="20"/>
                <w:szCs w:val="20"/>
              </w:rPr>
              <w:t>сердечно-сосудистой</w:t>
            </w:r>
            <w:proofErr w:type="spellEnd"/>
            <w:proofErr w:type="gramEnd"/>
            <w:r>
              <w:rPr>
                <w:rFonts w:ascii="Times New Roman" w:hAnsi="Times New Roman" w:cs="Times New Roman"/>
                <w:sz w:val="20"/>
                <w:szCs w:val="20"/>
              </w:rPr>
              <w:t xml:space="preserve"> системы, органов дыхания, органов пищеварительной системы, органов мочеполовой системы.  Правила заполнения книги учёта ветеринарных препаратов, накладной, </w:t>
            </w:r>
            <w:proofErr w:type="spellStart"/>
            <w:proofErr w:type="gramStart"/>
            <w:r>
              <w:rPr>
                <w:rFonts w:ascii="Times New Roman" w:hAnsi="Times New Roman" w:cs="Times New Roman"/>
                <w:sz w:val="20"/>
                <w:szCs w:val="20"/>
              </w:rPr>
              <w:t>счёт-фактуры</w:t>
            </w:r>
            <w:proofErr w:type="spellEnd"/>
            <w:proofErr w:type="gramEnd"/>
            <w:r>
              <w:rPr>
                <w:rFonts w:ascii="Times New Roman" w:hAnsi="Times New Roman" w:cs="Times New Roman"/>
                <w:sz w:val="20"/>
                <w:szCs w:val="20"/>
              </w:rPr>
              <w:t xml:space="preserve"> и карточки количественно-суммарного учёта лекарственных препаратов.  Составление препаратов на приобретение лекарственных препаратов. Составление акта на списание израсходованных лекарственных препаратов. </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2.4. </w:t>
            </w:r>
            <w:r>
              <w:rPr>
                <w:rFonts w:ascii="Times New Roman" w:hAnsi="Times New Roman" w:cs="Times New Roman"/>
                <w:bCs/>
                <w:sz w:val="20"/>
                <w:szCs w:val="20"/>
              </w:rPr>
              <w:t>Методика лечебных мероприятий при болезнях кожи её производных.</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2"/>
              </w:num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9" w:hanging="425"/>
              <w:jc w:val="both"/>
              <w:rPr>
                <w:rFonts w:ascii="Times New Roman" w:hAnsi="Times New Roman" w:cs="Times New Roman"/>
                <w:bCs/>
                <w:sz w:val="20"/>
                <w:szCs w:val="20"/>
              </w:rPr>
            </w:pP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9"/>
              <w:jc w:val="both"/>
              <w:rPr>
                <w:rFonts w:ascii="Times New Roman" w:hAnsi="Times New Roman" w:cs="Times New Roman"/>
                <w:bCs/>
                <w:sz w:val="20"/>
                <w:szCs w:val="20"/>
              </w:rPr>
            </w:pPr>
            <w:r>
              <w:rPr>
                <w:rFonts w:ascii="Times New Roman" w:hAnsi="Times New Roman" w:cs="Times New Roman"/>
                <w:bCs/>
                <w:sz w:val="20"/>
                <w:szCs w:val="20"/>
              </w:rPr>
              <w:t>Механические, физические, химические, биологические повреждения частей тела; болезни кожи воспалительной и не воспалительной этиологии; болезни глаз воспалительной и не воспалительной этиологии; болезни конечностей воспалительной и не воспалительной этиологии.</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Клиническое обследование животного при болезнях кожи и глаз воспалительной и не воспалительной этиологии.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Лекарственные препараты, применяемые при болезнях глаз воспалительной и не воспалительной этиологии.</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2.5. </w:t>
            </w:r>
            <w:r>
              <w:rPr>
                <w:rFonts w:ascii="Times New Roman" w:hAnsi="Times New Roman" w:cs="Times New Roman"/>
                <w:bCs/>
                <w:sz w:val="20"/>
                <w:szCs w:val="20"/>
              </w:rPr>
              <w:t xml:space="preserve">Методика лечебных мероприятий при болезнях кровеносных и лимфатических сосудов. </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lastRenderedPageBreak/>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22</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jc w:val="both"/>
              <w:rPr>
                <w:rFonts w:ascii="Times New Roman" w:hAnsi="Times New Roman" w:cs="Times New Roman"/>
                <w:bCs/>
                <w:sz w:val="20"/>
                <w:szCs w:val="20"/>
              </w:rPr>
            </w:pPr>
          </w:p>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65238A" w:rsidRDefault="0065238A">
            <w:pPr>
              <w:pStyle w:val="af"/>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jc w:val="both"/>
              <w:rPr>
                <w:rFonts w:ascii="Times New Roman" w:hAnsi="Times New Roman" w:cs="Times New Roman"/>
                <w:bCs/>
                <w:sz w:val="20"/>
                <w:szCs w:val="20"/>
              </w:rPr>
            </w:pP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Флебиты. Тромбофлебит. Лимфаденит. </w:t>
            </w:r>
            <w:proofErr w:type="spellStart"/>
            <w:r>
              <w:rPr>
                <w:rFonts w:ascii="Times New Roman" w:hAnsi="Times New Roman" w:cs="Times New Roman"/>
                <w:bCs/>
                <w:sz w:val="20"/>
                <w:szCs w:val="20"/>
              </w:rPr>
              <w:t>Лимфангаит</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Лимфоэкстравазат</w:t>
            </w:r>
            <w:proofErr w:type="spellEnd"/>
            <w:r>
              <w:rPr>
                <w:rFonts w:ascii="Times New Roman" w:hAnsi="Times New Roman" w:cs="Times New Roman"/>
                <w:bCs/>
                <w:sz w:val="20"/>
                <w:szCs w:val="20"/>
              </w:rPr>
              <w:t xml:space="preserve">. Артериит. Атеросклероз. </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pStyle w:val="af"/>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6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6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47"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891"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Решение ситуационных задач при возникновении у животных воспалительных заболеваний кровеносных сосудов. Лекарственные препараты, применяемые для лечения болезней кровеносных сосудов воспалительной этиологии.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11</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6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Артериосклероз. </w:t>
            </w:r>
            <w:proofErr w:type="spellStart"/>
            <w:r>
              <w:rPr>
                <w:rFonts w:ascii="Times New Roman" w:hAnsi="Times New Roman" w:cs="Times New Roman"/>
                <w:bCs/>
                <w:sz w:val="20"/>
                <w:szCs w:val="20"/>
              </w:rPr>
              <w:t>Васкулит</w:t>
            </w:r>
            <w:proofErr w:type="spellEnd"/>
            <w:r>
              <w:rPr>
                <w:rFonts w:ascii="Times New Roman" w:hAnsi="Times New Roman" w:cs="Times New Roman"/>
                <w:bCs/>
                <w:sz w:val="20"/>
                <w:szCs w:val="20"/>
              </w:rPr>
              <w:t>. Тромбоэмболия.</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2.6. </w:t>
            </w:r>
            <w:r>
              <w:rPr>
                <w:rFonts w:ascii="Times New Roman" w:hAnsi="Times New Roman" w:cs="Times New Roman"/>
                <w:bCs/>
                <w:sz w:val="20"/>
                <w:szCs w:val="20"/>
              </w:rPr>
              <w:t xml:space="preserve">Методика лечебных мероприятий при болезнях периферических нервов. </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9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Общие сведения о парезах и параличах нервов. Параличи отдельных нервов. </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2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1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lang w:val="en-US"/>
              </w:rPr>
              <w:t>1.</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Обследование больных животных. Решение ситуационных задач при возникновении параличей центрального и периферического происхождения.</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3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Лекарственные препараты, применяемые при парезах и параличах.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2.7. </w:t>
            </w:r>
            <w:r>
              <w:rPr>
                <w:rFonts w:ascii="Times New Roman" w:hAnsi="Times New Roman" w:cs="Times New Roman"/>
                <w:bCs/>
                <w:sz w:val="20"/>
                <w:szCs w:val="20"/>
              </w:rPr>
              <w:t>Методика лечебных мероприятий при болезнях в области головы и шеи.</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Болезни зубов.</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46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Воспаление </w:t>
            </w:r>
            <w:proofErr w:type="spellStart"/>
            <w:r>
              <w:rPr>
                <w:rFonts w:ascii="Times New Roman" w:hAnsi="Times New Roman" w:cs="Times New Roman"/>
                <w:bCs/>
                <w:sz w:val="20"/>
                <w:szCs w:val="20"/>
              </w:rPr>
              <w:t>лобнораковинной</w:t>
            </w:r>
            <w:proofErr w:type="spellEnd"/>
            <w:r>
              <w:rPr>
                <w:rFonts w:ascii="Times New Roman" w:hAnsi="Times New Roman" w:cs="Times New Roman"/>
                <w:bCs/>
                <w:sz w:val="20"/>
                <w:szCs w:val="20"/>
              </w:rPr>
              <w:t xml:space="preserve"> и </w:t>
            </w:r>
            <w:proofErr w:type="gramStart"/>
            <w:r>
              <w:rPr>
                <w:rFonts w:ascii="Times New Roman" w:hAnsi="Times New Roman" w:cs="Times New Roman"/>
                <w:bCs/>
                <w:sz w:val="20"/>
                <w:szCs w:val="20"/>
              </w:rPr>
              <w:t>верхнечелюстной</w:t>
            </w:r>
            <w:proofErr w:type="gramEnd"/>
            <w:r>
              <w:rPr>
                <w:rFonts w:ascii="Times New Roman" w:hAnsi="Times New Roman" w:cs="Times New Roman"/>
                <w:bCs/>
                <w:sz w:val="20"/>
                <w:szCs w:val="20"/>
              </w:rPr>
              <w:t xml:space="preserve"> пазух. Повреждение рогового отростка у жвачных животных. Ампутация рога у крупного рогатого скота кровавым и бескровным методами. Предупреждение роста рогов у телят.</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Болезни уха.</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18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Болезни в области шеи.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rsidP="0008149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r w:rsidR="0008149C">
              <w:rPr>
                <w:rFonts w:ascii="Times New Roman" w:hAnsi="Times New Roman" w:cs="Times New Roman"/>
                <w:bCs/>
                <w:sz w:val="20"/>
                <w:szCs w:val="20"/>
              </w:rPr>
              <w:t>4</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122"/>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Обследование больных животных при болезнях ушей. </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ампутации рога разными способами.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Решение ситуационных задач при болезнях в области шеи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6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Лекарственные препараты, применяемые при болезнях ушей воспалительной этиологии. Обезболивающие препараты, применяемые при </w:t>
            </w:r>
            <w:proofErr w:type="spellStart"/>
            <w:r>
              <w:rPr>
                <w:rFonts w:ascii="Times New Roman" w:hAnsi="Times New Roman" w:cs="Times New Roman"/>
                <w:bCs/>
                <w:sz w:val="20"/>
                <w:szCs w:val="20"/>
              </w:rPr>
              <w:t>декорнуации</w:t>
            </w:r>
            <w:proofErr w:type="spellEnd"/>
            <w:r>
              <w:rPr>
                <w:rFonts w:ascii="Times New Roman" w:hAnsi="Times New Roman" w:cs="Times New Roman"/>
                <w:bCs/>
                <w:sz w:val="20"/>
                <w:szCs w:val="20"/>
              </w:rPr>
              <w:t xml:space="preserve"> крупного рогатого скота кровавым и бескровным методами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41"/>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2.8. </w:t>
            </w:r>
            <w:r>
              <w:rPr>
                <w:rFonts w:ascii="Times New Roman" w:hAnsi="Times New Roman" w:cs="Times New Roman"/>
                <w:bCs/>
                <w:sz w:val="20"/>
                <w:szCs w:val="20"/>
              </w:rPr>
              <w:t>Методика лечебных мероприятий при болезнях в области живота и прямой кишки.</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Пупочная грыжа.</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Травматическая грыжа в области брюшной стенки. </w:t>
            </w:r>
            <w:proofErr w:type="spellStart"/>
            <w:r>
              <w:rPr>
                <w:rFonts w:ascii="Times New Roman" w:hAnsi="Times New Roman" w:cs="Times New Roman"/>
                <w:bCs/>
                <w:sz w:val="20"/>
                <w:szCs w:val="20"/>
              </w:rPr>
              <w:t>Проляпсус</w:t>
            </w:r>
            <w:proofErr w:type="spellEnd"/>
            <w:r>
              <w:rPr>
                <w:rFonts w:ascii="Times New Roman" w:hAnsi="Times New Roman" w:cs="Times New Roman"/>
                <w:bCs/>
                <w:sz w:val="20"/>
                <w:szCs w:val="20"/>
              </w:rPr>
              <w:t>.</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Выпадение прямой кишки.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15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Лечение животных при возникновении грыж различной этиологии.</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0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5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Схематически зарисовать грыжи различной этиологии.</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2.9. </w:t>
            </w:r>
            <w:r>
              <w:rPr>
                <w:rFonts w:ascii="Times New Roman" w:hAnsi="Times New Roman" w:cs="Times New Roman"/>
                <w:bCs/>
                <w:sz w:val="20"/>
                <w:szCs w:val="20"/>
              </w:rPr>
              <w:t>Методика лечебных мероприятий при болезнях мочеполовых органов.</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Раны мошонки и семенников. </w:t>
            </w:r>
            <w:proofErr w:type="spellStart"/>
            <w:r>
              <w:rPr>
                <w:rFonts w:ascii="Times New Roman" w:hAnsi="Times New Roman" w:cs="Times New Roman"/>
                <w:sz w:val="20"/>
                <w:szCs w:val="20"/>
              </w:rPr>
              <w:t>Послекастрационные</w:t>
            </w:r>
            <w:proofErr w:type="spellEnd"/>
            <w:r>
              <w:rPr>
                <w:rFonts w:ascii="Times New Roman" w:hAnsi="Times New Roman" w:cs="Times New Roman"/>
                <w:sz w:val="20"/>
                <w:szCs w:val="20"/>
              </w:rPr>
              <w:t xml:space="preserve"> осложнения.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Воспаление семенников. Фимоз. Парафимоз. </w:t>
            </w:r>
            <w:proofErr w:type="spellStart"/>
            <w:r>
              <w:rPr>
                <w:rFonts w:ascii="Times New Roman" w:hAnsi="Times New Roman" w:cs="Times New Roman"/>
                <w:sz w:val="20"/>
                <w:szCs w:val="20"/>
              </w:rPr>
              <w:t>Поститы</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баланопоститы</w:t>
            </w:r>
            <w:proofErr w:type="spellEnd"/>
            <w:r>
              <w:rPr>
                <w:rFonts w:ascii="Times New Roman" w:hAnsi="Times New Roman" w:cs="Times New Roman"/>
                <w:sz w:val="20"/>
                <w:szCs w:val="20"/>
              </w:rPr>
              <w:t>. Парафимоз.</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6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b/>
                <w:bCs/>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Решение ситуационных задач при </w:t>
            </w:r>
            <w:proofErr w:type="spellStart"/>
            <w:r>
              <w:rPr>
                <w:rFonts w:ascii="Times New Roman" w:hAnsi="Times New Roman" w:cs="Times New Roman"/>
                <w:sz w:val="20"/>
                <w:szCs w:val="20"/>
              </w:rPr>
              <w:t>послекастрационных</w:t>
            </w:r>
            <w:proofErr w:type="spellEnd"/>
            <w:r>
              <w:rPr>
                <w:rFonts w:ascii="Times New Roman" w:hAnsi="Times New Roman" w:cs="Times New Roman"/>
                <w:sz w:val="20"/>
                <w:szCs w:val="20"/>
              </w:rPr>
              <w:t xml:space="preserve"> осложнениях у самцов разных видов животных.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Самостоятельная работа </w:t>
            </w:r>
            <w:proofErr w:type="gramStart"/>
            <w:r>
              <w:rPr>
                <w:rFonts w:ascii="Times New Roman" w:hAnsi="Times New Roman" w:cs="Times New Roman"/>
                <w:b/>
                <w:sz w:val="20"/>
                <w:szCs w:val="20"/>
              </w:rPr>
              <w:t>обучающихся</w:t>
            </w:r>
            <w:proofErr w:type="gramEnd"/>
            <w:r>
              <w:rPr>
                <w:rFonts w:ascii="Times New Roman" w:hAnsi="Times New Roman" w:cs="Times New Roman"/>
                <w:b/>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Кастрация </w:t>
            </w:r>
            <w:proofErr w:type="spellStart"/>
            <w:r>
              <w:rPr>
                <w:rFonts w:ascii="Times New Roman" w:hAnsi="Times New Roman" w:cs="Times New Roman"/>
                <w:sz w:val="20"/>
                <w:szCs w:val="20"/>
              </w:rPr>
              <w:t>крипторхов</w:t>
            </w:r>
            <w:proofErr w:type="spellEnd"/>
            <w:r>
              <w:rPr>
                <w:rFonts w:ascii="Times New Roman" w:hAnsi="Times New Roman" w:cs="Times New Roman"/>
                <w:sz w:val="20"/>
                <w:szCs w:val="20"/>
              </w:rPr>
              <w:t xml:space="preserve"> самцов разных видов животных.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09"/>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lastRenderedPageBreak/>
              <w:t xml:space="preserve">Тема 2.10. </w:t>
            </w:r>
            <w:r>
              <w:rPr>
                <w:rFonts w:ascii="Times New Roman" w:hAnsi="Times New Roman" w:cs="Times New Roman"/>
                <w:bCs/>
                <w:sz w:val="20"/>
                <w:szCs w:val="20"/>
              </w:rPr>
              <w:t>Методика лечебных мероприятий при болезнях конечностей, мышц, сухожилии и сухожильных влагалищ, слизистых сумок, суставов, костей, копыт и копытец.</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86</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Частота заболеваний конечностей и экономический ущерб, причиняемый ими. Виды и степень хромоты. Исследование животного с нарушением функции конечностей.</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006504EF">
              <w:rPr>
                <w:rFonts w:ascii="Times New Roman" w:hAnsi="Times New Roman" w:cs="Times New Roman"/>
                <w:bCs/>
                <w:sz w:val="20"/>
                <w:szCs w:val="20"/>
              </w:rPr>
              <w:t>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14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Воспаление мышц. </w:t>
            </w:r>
            <w:proofErr w:type="spellStart"/>
            <w:r>
              <w:rPr>
                <w:rFonts w:ascii="Times New Roman" w:hAnsi="Times New Roman" w:cs="Times New Roman"/>
                <w:bCs/>
                <w:sz w:val="20"/>
                <w:szCs w:val="20"/>
              </w:rPr>
              <w:t>Миопатозы</w:t>
            </w:r>
            <w:proofErr w:type="spellEnd"/>
            <w:r>
              <w:rPr>
                <w:rFonts w:ascii="Times New Roman" w:hAnsi="Times New Roman" w:cs="Times New Roman"/>
                <w:bCs/>
                <w:sz w:val="20"/>
                <w:szCs w:val="20"/>
              </w:rPr>
              <w:t xml:space="preserve">. Атрофия и разрыв мышц. Растяжение и разрыв сухожилий. </w:t>
            </w:r>
            <w:proofErr w:type="spellStart"/>
            <w:r>
              <w:rPr>
                <w:rFonts w:ascii="Times New Roman" w:hAnsi="Times New Roman" w:cs="Times New Roman"/>
                <w:bCs/>
                <w:sz w:val="20"/>
                <w:szCs w:val="20"/>
              </w:rPr>
              <w:t>Тендиниты</w:t>
            </w:r>
            <w:proofErr w:type="spellEnd"/>
            <w:r>
              <w:rPr>
                <w:rFonts w:ascii="Times New Roman" w:hAnsi="Times New Roman" w:cs="Times New Roman"/>
                <w:bCs/>
                <w:sz w:val="20"/>
                <w:szCs w:val="20"/>
              </w:rPr>
              <w:t xml:space="preserve"> и тендовагиниты. Общие данные и особенности болезней сухожильных влагалищ и слизистых сумок (</w:t>
            </w:r>
            <w:proofErr w:type="spellStart"/>
            <w:r>
              <w:rPr>
                <w:rFonts w:ascii="Times New Roman" w:hAnsi="Times New Roman" w:cs="Times New Roman"/>
                <w:bCs/>
                <w:sz w:val="20"/>
                <w:szCs w:val="20"/>
              </w:rPr>
              <w:t>бусрс</w:t>
            </w:r>
            <w:proofErr w:type="spellEnd"/>
            <w:r>
              <w:rPr>
                <w:rFonts w:ascii="Times New Roman" w:hAnsi="Times New Roman" w:cs="Times New Roman"/>
                <w:bCs/>
                <w:sz w:val="20"/>
                <w:szCs w:val="20"/>
              </w:rPr>
              <w:t>).</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5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Ушиб суставов. Растяжение суставов. Вывихи. Раны суставов. Асептическое и гнойное воспаление суставов. Хронический деформирующий и артрит. Артрозы. Общие данные и особенности клинического течения и лечения болезней отдельных суставов.</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Периостит. Остит. Остеомиелит. Переломы костей. Первая помощь при переломе костей и транспортировка заболевшего животного. Осложнения при заживлении переломов. Особенности клинического течения и лечения заболеваний отдельных конечностей.</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5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Раны и флегмона венчика. Раны в области мякиша и подошвы копыт. </w:t>
            </w:r>
            <w:proofErr w:type="spellStart"/>
            <w:r>
              <w:rPr>
                <w:rFonts w:ascii="Times New Roman" w:hAnsi="Times New Roman" w:cs="Times New Roman"/>
                <w:bCs/>
                <w:sz w:val="20"/>
                <w:szCs w:val="20"/>
              </w:rPr>
              <w:t>Пододерматиты</w:t>
            </w:r>
            <w:proofErr w:type="spellEnd"/>
            <w:r>
              <w:rPr>
                <w:rFonts w:ascii="Times New Roman" w:hAnsi="Times New Roman" w:cs="Times New Roman"/>
                <w:bCs/>
                <w:sz w:val="20"/>
                <w:szCs w:val="20"/>
              </w:rPr>
              <w:t xml:space="preserve">. Болезни копытец у крупного рогатого скота, овец и свиней. Гнойное воспаление копытного сустава у крупного рогатого скота. Гнилостный распад капсулы копытец  у овец. Гнойное воспаление </w:t>
            </w:r>
            <w:proofErr w:type="spellStart"/>
            <w:r>
              <w:rPr>
                <w:rFonts w:ascii="Times New Roman" w:hAnsi="Times New Roman" w:cs="Times New Roman"/>
                <w:bCs/>
                <w:sz w:val="20"/>
                <w:szCs w:val="20"/>
              </w:rPr>
              <w:t>межкопытных</w:t>
            </w:r>
            <w:proofErr w:type="spellEnd"/>
            <w:r>
              <w:rPr>
                <w:rFonts w:ascii="Times New Roman" w:hAnsi="Times New Roman" w:cs="Times New Roman"/>
                <w:bCs/>
                <w:sz w:val="20"/>
                <w:szCs w:val="20"/>
              </w:rPr>
              <w:t xml:space="preserve"> желез.</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9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08149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2"/>
              </w:numPr>
              <w:spacing w:after="0" w:line="240" w:lineRule="auto"/>
              <w:jc w:val="center"/>
              <w:rPr>
                <w:rFonts w:ascii="Times New Roman" w:hAnsi="Times New Roman" w:cs="Times New Roman"/>
                <w:bCs/>
                <w:sz w:val="20"/>
                <w:szCs w:val="20"/>
              </w:rPr>
            </w:pP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Обследование и лечение животных при заболеваниях конечностей.</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2"/>
              </w:numPr>
              <w:spacing w:after="0" w:line="240" w:lineRule="auto"/>
              <w:rPr>
                <w:rFonts w:ascii="Times New Roman" w:hAnsi="Times New Roman" w:cs="Times New Roman"/>
                <w:bCs/>
                <w:sz w:val="20"/>
                <w:szCs w:val="20"/>
              </w:rPr>
            </w:pP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Клиническое исследование и лечение животных при заболеваниях мышц.</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2"/>
              </w:numPr>
              <w:spacing w:after="0" w:line="240" w:lineRule="auto"/>
              <w:rPr>
                <w:rFonts w:ascii="Times New Roman" w:hAnsi="Times New Roman" w:cs="Times New Roman"/>
                <w:bCs/>
                <w:sz w:val="20"/>
                <w:szCs w:val="20"/>
              </w:rPr>
            </w:pP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Исследование и лечение животных при заболеваниях суставов воспалительной и не воспалительной этиологии.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21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2"/>
              </w:numPr>
              <w:spacing w:after="0" w:line="240" w:lineRule="auto"/>
              <w:rPr>
                <w:rFonts w:ascii="Times New Roman" w:hAnsi="Times New Roman" w:cs="Times New Roman"/>
                <w:bCs/>
                <w:sz w:val="20"/>
                <w:szCs w:val="20"/>
              </w:rPr>
            </w:pP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Исследование и лечение животных при болезнях костей.</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trHeight w:val="26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numPr>
                <w:ilvl w:val="0"/>
                <w:numId w:val="12"/>
              </w:numPr>
              <w:spacing w:after="0" w:line="240" w:lineRule="auto"/>
              <w:rPr>
                <w:rFonts w:ascii="Times New Roman" w:hAnsi="Times New Roman" w:cs="Times New Roman"/>
                <w:bCs/>
                <w:sz w:val="20"/>
                <w:szCs w:val="20"/>
              </w:rPr>
            </w:pPr>
          </w:p>
        </w:tc>
        <w:tc>
          <w:tcPr>
            <w:tcW w:w="8634"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Исследование и лечение животных при болезнях копыт и копытец.</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9"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43</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Составить алгоритм действий при возникновении ветеринарного специалиста болезней копыт воспалительной этиологии. Схематически зарисовать изменения, происходящие в мышцах при болезнях воспалительной и не воспалительной этиологии. Интрамедуллярный остеосинтез с помощью металлического штифта. Использование в ветеринарии аппарата </w:t>
            </w:r>
            <w:proofErr w:type="spellStart"/>
            <w:r>
              <w:rPr>
                <w:rFonts w:ascii="Times New Roman" w:hAnsi="Times New Roman" w:cs="Times New Roman"/>
                <w:bCs/>
                <w:sz w:val="20"/>
                <w:szCs w:val="20"/>
              </w:rPr>
              <w:t>Илизарова</w:t>
            </w:r>
            <w:proofErr w:type="spellEnd"/>
            <w:r>
              <w:rPr>
                <w:rFonts w:ascii="Times New Roman" w:hAnsi="Times New Roman" w:cs="Times New Roman"/>
                <w:bCs/>
                <w:sz w:val="20"/>
                <w:szCs w:val="20"/>
              </w:rPr>
              <w:t xml:space="preserve"> Г.А. для </w:t>
            </w:r>
            <w:proofErr w:type="spellStart"/>
            <w:r>
              <w:rPr>
                <w:rFonts w:ascii="Times New Roman" w:hAnsi="Times New Roman" w:cs="Times New Roman"/>
                <w:bCs/>
                <w:sz w:val="20"/>
                <w:szCs w:val="20"/>
              </w:rPr>
              <w:t>чрескостно-дистракционного</w:t>
            </w:r>
            <w:proofErr w:type="spellEnd"/>
            <w:r>
              <w:rPr>
                <w:rFonts w:ascii="Times New Roman" w:hAnsi="Times New Roman" w:cs="Times New Roman"/>
                <w:bCs/>
                <w:sz w:val="20"/>
                <w:szCs w:val="20"/>
              </w:rPr>
              <w:t xml:space="preserve"> остеосинтеза.</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70"/>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Курсовое проектирование </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70"/>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Итого за 6 семестр 290 часов, 86 часов </w:t>
            </w:r>
            <w:proofErr w:type="spellStart"/>
            <w:r>
              <w:rPr>
                <w:rFonts w:ascii="Times New Roman" w:hAnsi="Times New Roman" w:cs="Times New Roman"/>
                <w:b/>
                <w:bCs/>
                <w:sz w:val="20"/>
                <w:szCs w:val="20"/>
              </w:rPr>
              <w:t>лпз</w:t>
            </w:r>
            <w:proofErr w:type="spellEnd"/>
            <w:r>
              <w:rPr>
                <w:rFonts w:ascii="Times New Roman" w:hAnsi="Times New Roman" w:cs="Times New Roman"/>
                <w:b/>
                <w:bCs/>
                <w:sz w:val="20"/>
                <w:szCs w:val="20"/>
              </w:rPr>
              <w:t>, 20 часов курсовое проектирование.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43"/>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7 семестр.</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2.11. </w:t>
            </w:r>
            <w:r>
              <w:rPr>
                <w:rFonts w:ascii="Times New Roman" w:hAnsi="Times New Roman" w:cs="Times New Roman"/>
                <w:bCs/>
                <w:sz w:val="20"/>
                <w:szCs w:val="20"/>
              </w:rPr>
              <w:t>Методика лечебных мероприятий при заболеваниях глаз.</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center" w:pos="388"/>
              </w:tabs>
              <w:spacing w:after="0" w:line="240" w:lineRule="auto"/>
              <w:rPr>
                <w:rFonts w:ascii="Times New Roman" w:hAnsi="Times New Roman" w:cs="Times New Roman"/>
                <w:b/>
                <w:bCs/>
                <w:sz w:val="20"/>
                <w:szCs w:val="20"/>
              </w:rPr>
            </w:pPr>
            <w:r>
              <w:rPr>
                <w:rFonts w:ascii="Times New Roman" w:hAnsi="Times New Roman" w:cs="Times New Roman"/>
                <w:bCs/>
                <w:sz w:val="20"/>
                <w:szCs w:val="20"/>
                <w:lang w:val="en-US"/>
              </w:rPr>
              <w:tab/>
            </w:r>
            <w:r>
              <w:rPr>
                <w:rFonts w:ascii="Times New Roman" w:hAnsi="Times New Roman" w:cs="Times New Roman"/>
                <w:b/>
                <w:bCs/>
                <w:sz w:val="20"/>
                <w:szCs w:val="20"/>
                <w:lang w:val="en-US"/>
              </w:rPr>
              <w:t>2</w:t>
            </w:r>
            <w:r>
              <w:rPr>
                <w:rFonts w:ascii="Times New Roman" w:hAnsi="Times New Roman" w:cs="Times New Roman"/>
                <w:b/>
                <w:bCs/>
                <w:sz w:val="20"/>
                <w:szCs w:val="20"/>
              </w:rPr>
              <w:t>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1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105" w:type="dxa"/>
            <w:gridSpan w:val="4"/>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33"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Общее исследование зрительной способности животного. Закапывание капель. Промывание конъюнктивального мешка и слёзно-носового канала. Закладывание мази. Обезболивание конъюнктивы. Прижигание конъюнктивы. </w:t>
            </w:r>
            <w:proofErr w:type="spellStart"/>
            <w:r>
              <w:rPr>
                <w:rFonts w:ascii="Times New Roman" w:hAnsi="Times New Roman" w:cs="Times New Roman"/>
                <w:bCs/>
                <w:sz w:val="20"/>
                <w:szCs w:val="20"/>
              </w:rPr>
              <w:t>Субконъюнктивальные</w:t>
            </w:r>
            <w:proofErr w:type="spellEnd"/>
            <w:r>
              <w:rPr>
                <w:rFonts w:ascii="Times New Roman" w:hAnsi="Times New Roman" w:cs="Times New Roman"/>
                <w:bCs/>
                <w:sz w:val="20"/>
                <w:szCs w:val="20"/>
              </w:rPr>
              <w:t xml:space="preserve"> инъекции. Ретробульбарные инъекции. Инфильтрационная анестезия глазницы. Воспаление век. Конъюнктивиты. Воспаление радужной оболочки, цилиарного тела, сосудистой оболочки и сетчатки. Периодическое воспаление глаз. </w:t>
            </w:r>
            <w:proofErr w:type="spellStart"/>
            <w:r>
              <w:rPr>
                <w:rFonts w:ascii="Times New Roman" w:hAnsi="Times New Roman" w:cs="Times New Roman"/>
                <w:bCs/>
                <w:sz w:val="20"/>
                <w:szCs w:val="20"/>
              </w:rPr>
              <w:t>Панофтальмит</w:t>
            </w:r>
            <w:proofErr w:type="spellEnd"/>
            <w:r>
              <w:rPr>
                <w:rFonts w:ascii="Times New Roman" w:hAnsi="Times New Roman" w:cs="Times New Roman"/>
                <w:bCs/>
                <w:sz w:val="20"/>
                <w:szCs w:val="20"/>
              </w:rPr>
              <w:t>.</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4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rPr>
              <w:t>2</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1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105" w:type="dxa"/>
            <w:gridSpan w:val="4"/>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33"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Обследование больных животных при заболеваниях глазного аппарата. Решение ситуационных задач при болезнях глаз воспалительной и не воспалительной этиологии.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Зарисовать изменения, происходящие при изменениях в глазном аппарате воспалительной и не воспалительной этиологии.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2.12. </w:t>
            </w:r>
            <w:r>
              <w:rPr>
                <w:rFonts w:ascii="Times New Roman" w:hAnsi="Times New Roman" w:cs="Times New Roman"/>
                <w:bCs/>
                <w:sz w:val="20"/>
                <w:szCs w:val="20"/>
              </w:rPr>
              <w:t xml:space="preserve">Методы кастрации сельскохозяйственных животных и лечение послеоперационных осложнений. </w:t>
            </w:r>
          </w:p>
          <w:p w:rsidR="0065238A" w:rsidRDefault="0065238A">
            <w:pPr>
              <w:rPr>
                <w:rFonts w:ascii="Times New Roman" w:hAnsi="Times New Roman" w:cs="Times New Roman"/>
                <w:sz w:val="20"/>
                <w:szCs w:val="20"/>
              </w:rPr>
            </w:pPr>
          </w:p>
          <w:p w:rsidR="0065238A" w:rsidRDefault="0065238A">
            <w:pPr>
              <w:rPr>
                <w:rFonts w:ascii="Times New Roman" w:hAnsi="Times New Roman" w:cs="Times New Roman"/>
                <w:sz w:val="20"/>
                <w:szCs w:val="20"/>
              </w:rPr>
            </w:pPr>
          </w:p>
          <w:p w:rsidR="0065238A" w:rsidRDefault="0065238A">
            <w:pPr>
              <w:jc w:val="center"/>
              <w:rPr>
                <w:rFonts w:ascii="Times New Roman" w:hAnsi="Times New Roman" w:cs="Times New Roman"/>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85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91"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47"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Понятие и способы кастрации.  Кровавые и бескровные способы кастрации животных. Кастрация жеребцов, быков, хряков, верблюдов, оленей. Эффективность кастрации самцов сельскохозяйственных животных. Осложнения, возникающие после кастрации самцов. </w:t>
            </w:r>
            <w:proofErr w:type="spellStart"/>
            <w:r>
              <w:rPr>
                <w:rFonts w:ascii="Times New Roman" w:hAnsi="Times New Roman" w:cs="Times New Roman"/>
                <w:bCs/>
                <w:sz w:val="20"/>
                <w:szCs w:val="20"/>
              </w:rPr>
              <w:t>Овариоэктомия</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овариогистерэктомия</w:t>
            </w:r>
            <w:proofErr w:type="spellEnd"/>
            <w:r>
              <w:rPr>
                <w:rFonts w:ascii="Times New Roman" w:hAnsi="Times New Roman" w:cs="Times New Roman"/>
                <w:bCs/>
                <w:sz w:val="20"/>
                <w:szCs w:val="20"/>
              </w:rPr>
              <w:t>. Осложнения, возникающие после удаления матки и яичников и их лечение.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20</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4"/>
          <w:wAfter w:w="5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76"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различных видов анестезии.</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4"/>
          <w:wAfter w:w="5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576"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Наложение и снятие различных видов швов и повязок.</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4"/>
          <w:wAfter w:w="5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8576"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Проведение кастрации кота разными методами.</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4"/>
          <w:wAfter w:w="59"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8576"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Проведение </w:t>
            </w:r>
            <w:proofErr w:type="spellStart"/>
            <w:r>
              <w:rPr>
                <w:rFonts w:ascii="Times New Roman" w:hAnsi="Times New Roman" w:cs="Times New Roman"/>
                <w:bCs/>
                <w:sz w:val="20"/>
                <w:szCs w:val="20"/>
              </w:rPr>
              <w:t>овариоэктомии</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гистерэктомии</w:t>
            </w:r>
            <w:proofErr w:type="spellEnd"/>
            <w:r>
              <w:rPr>
                <w:rFonts w:ascii="Times New Roman" w:hAnsi="Times New Roman" w:cs="Times New Roman"/>
                <w:bCs/>
                <w:sz w:val="20"/>
                <w:szCs w:val="20"/>
              </w:rPr>
              <w:t xml:space="preserve"> и </w:t>
            </w:r>
            <w:proofErr w:type="spellStart"/>
            <w:r>
              <w:rPr>
                <w:rFonts w:ascii="Times New Roman" w:hAnsi="Times New Roman" w:cs="Times New Roman"/>
                <w:bCs/>
                <w:sz w:val="20"/>
                <w:szCs w:val="20"/>
              </w:rPr>
              <w:t>овариогистерэктомии</w:t>
            </w:r>
            <w:proofErr w:type="spellEnd"/>
            <w:r>
              <w:rPr>
                <w:rFonts w:ascii="Times New Roman" w:hAnsi="Times New Roman" w:cs="Times New Roman"/>
                <w:bCs/>
                <w:sz w:val="20"/>
                <w:szCs w:val="20"/>
              </w:rPr>
              <w:t>.</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0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Схематически изобразить точки введения иглы при проведении различных видов анестезии у животных. Зарисовать прерывистые и </w:t>
            </w:r>
            <w:proofErr w:type="spellStart"/>
            <w:r>
              <w:rPr>
                <w:rFonts w:ascii="Times New Roman" w:hAnsi="Times New Roman" w:cs="Times New Roman"/>
                <w:bCs/>
                <w:sz w:val="20"/>
                <w:szCs w:val="20"/>
              </w:rPr>
              <w:t>непрерывистые</w:t>
            </w:r>
            <w:proofErr w:type="spellEnd"/>
            <w:r>
              <w:rPr>
                <w:rFonts w:ascii="Times New Roman" w:hAnsi="Times New Roman" w:cs="Times New Roman"/>
                <w:bCs/>
                <w:sz w:val="20"/>
                <w:szCs w:val="20"/>
              </w:rPr>
              <w:t xml:space="preserve"> швы. Наркозные препараты, применяемые при </w:t>
            </w:r>
            <w:proofErr w:type="spellStart"/>
            <w:r>
              <w:rPr>
                <w:rFonts w:ascii="Times New Roman" w:hAnsi="Times New Roman" w:cs="Times New Roman"/>
                <w:bCs/>
                <w:sz w:val="20"/>
                <w:szCs w:val="20"/>
              </w:rPr>
              <w:t>овариогистерэктомии</w:t>
            </w:r>
            <w:proofErr w:type="spellEnd"/>
            <w:r>
              <w:rPr>
                <w:rFonts w:ascii="Times New Roman" w:hAnsi="Times New Roman" w:cs="Times New Roman"/>
                <w:bCs/>
                <w:sz w:val="20"/>
                <w:szCs w:val="20"/>
              </w:rPr>
              <w:t>.</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34"/>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2.13. </w:t>
            </w:r>
            <w:r>
              <w:rPr>
                <w:rFonts w:ascii="Times New Roman" w:hAnsi="Times New Roman" w:cs="Times New Roman"/>
                <w:bCs/>
                <w:sz w:val="20"/>
                <w:szCs w:val="20"/>
              </w:rPr>
              <w:t>Физиология и методика диагностики беременности самок сельскохозяйственных животных.</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30</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39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8504" w:type="dxa"/>
            <w:gridSpan w:val="4"/>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Оплодотворение. Моторика матки. Продвижение и срок жизни спермы и яйцеклетки. Биологические реакции самки на сперму. </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64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134"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2.</w:t>
            </w:r>
          </w:p>
        </w:tc>
        <w:tc>
          <w:tcPr>
            <w:tcW w:w="8504" w:type="dxa"/>
            <w:gridSpan w:val="4"/>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Беременность: одноплодная, многоплодная, первичная, повторная, добавочная. Развитие плода и околоплодных оболочек. Плацента плодная и материнская. Типы плацент.  Плацентарный барьер. Питание зародыша в отдельные фазы развития. Критические периоды развития эмбриона плода. Взаимосвязь между матерью и плодом. Продолжительность беременности у животных. Изменения в организме беременных самок. Кормление, уход, содержание и использование беременных животных. Физиологическое и  экономическое значение сухостойного периода. Методы диагностики беременности у коров, кобыл, овец, коз, свиней и других животных. Лабораторные методы диагностики беременности.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105" w:type="dxa"/>
            <w:gridSpan w:val="4"/>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1.</w:t>
            </w:r>
          </w:p>
        </w:tc>
        <w:tc>
          <w:tcPr>
            <w:tcW w:w="8533"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Диагностика беременности самок разных видов разными способами.</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 xml:space="preserve">. </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5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Cs/>
                <w:sz w:val="20"/>
                <w:szCs w:val="20"/>
              </w:rPr>
              <w:t xml:space="preserve">Лабораторные методы диагностики </w:t>
            </w:r>
            <w:proofErr w:type="gramStart"/>
            <w:r>
              <w:rPr>
                <w:rFonts w:ascii="Times New Roman" w:hAnsi="Times New Roman" w:cs="Times New Roman"/>
                <w:bCs/>
                <w:sz w:val="20"/>
                <w:szCs w:val="20"/>
              </w:rPr>
              <w:t>беременности</w:t>
            </w:r>
            <w:proofErr w:type="gramEnd"/>
            <w:r>
              <w:rPr>
                <w:rFonts w:ascii="Times New Roman" w:hAnsi="Times New Roman" w:cs="Times New Roman"/>
                <w:bCs/>
                <w:sz w:val="20"/>
                <w:szCs w:val="20"/>
              </w:rPr>
              <w:t xml:space="preserve"> применяемые у разных видов животных. Ректальное исследование беременных животных.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24"/>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2.14. </w:t>
            </w:r>
            <w:r>
              <w:rPr>
                <w:rFonts w:ascii="Times New Roman" w:hAnsi="Times New Roman" w:cs="Times New Roman"/>
                <w:bCs/>
                <w:sz w:val="20"/>
                <w:szCs w:val="20"/>
              </w:rPr>
              <w:t>Физиология родов и послеродового периода.</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4"/>
          <w:wAfter w:w="59" w:type="dxa"/>
          <w:trHeight w:val="45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76"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Роды. Факторы, обуславливающие роды. Продолжительность и особенности родов. Родовые пути. Расположение плода до родов и при родах. Предвестники родов. Родовые схватки и потуги. Помощь животным при нормальных родах.</w:t>
            </w:r>
          </w:p>
        </w:tc>
        <w:tc>
          <w:tcPr>
            <w:tcW w:w="950"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4"/>
          <w:wAfter w:w="59" w:type="dxa"/>
          <w:trHeight w:val="451"/>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576"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Послеродовый период, его течение у самок животных разных видов. Инволюция половых органов. </w:t>
            </w:r>
            <w:proofErr w:type="spellStart"/>
            <w:r>
              <w:rPr>
                <w:rFonts w:ascii="Times New Roman" w:hAnsi="Times New Roman" w:cs="Times New Roman"/>
                <w:bCs/>
                <w:sz w:val="20"/>
                <w:szCs w:val="20"/>
              </w:rPr>
              <w:t>Лохии</w:t>
            </w:r>
            <w:proofErr w:type="spellEnd"/>
            <w:r>
              <w:rPr>
                <w:rFonts w:ascii="Times New Roman" w:hAnsi="Times New Roman" w:cs="Times New Roman"/>
                <w:bCs/>
                <w:sz w:val="20"/>
                <w:szCs w:val="20"/>
              </w:rPr>
              <w:t xml:space="preserve">. Признаки нормального течения и окончания послеродового периода. Акушерская диспансеризация. </w:t>
            </w:r>
          </w:p>
        </w:tc>
        <w:tc>
          <w:tcPr>
            <w:tcW w:w="950"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2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b/>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79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Правила приёма новорождённых, их кормление. Кормление, уход и содержание рожениц. Родильные помещения. Организация работы в родильном отделении фермы, цехе отёлов молочного комплекса, свиноводческих, овцеводческих и коневодческих хозяйствах. </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342"/>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sz w:val="20"/>
                <w:szCs w:val="20"/>
              </w:rPr>
              <w:t>Отёл коров в боксах. Синхронизация коров.</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2.15. </w:t>
            </w:r>
            <w:r>
              <w:rPr>
                <w:rFonts w:ascii="Times New Roman" w:hAnsi="Times New Roman" w:cs="Times New Roman"/>
                <w:bCs/>
                <w:sz w:val="20"/>
                <w:szCs w:val="20"/>
              </w:rPr>
              <w:t>Методика лечебных мероприятий при патологии беременности.</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5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
                <w:bCs/>
                <w:sz w:val="20"/>
                <w:szCs w:val="20"/>
              </w:rPr>
            </w:pPr>
            <w:r>
              <w:rPr>
                <w:rFonts w:ascii="Times New Roman" w:hAnsi="Times New Roman" w:cs="Times New Roman"/>
                <w:bCs/>
                <w:sz w:val="20"/>
                <w:szCs w:val="20"/>
              </w:rPr>
              <w:t>Роль внешних факторов и состояния организма животных в возникновении болезней во время беременности. Внематочная беременность. Отёки беременных. Кровотечения из половых органов. Водянка плода и плодных оболочек. Патология плаценты. Преждевременные схватки и потуги. Скручивание матки. Выворот и выпадение влагалища. Залеживание перед родами.</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9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604"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Аборт. Исходы аборта: гибель и резорбция зиготы и зародыша (скрытые аборты), смерть плода. Полные и неполные аборты. </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3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134"/>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Решение ситуационных задач при возникновении патологии беременности.</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Выполнение задней </w:t>
            </w:r>
            <w:proofErr w:type="spellStart"/>
            <w:r>
              <w:rPr>
                <w:rFonts w:ascii="Times New Roman" w:hAnsi="Times New Roman" w:cs="Times New Roman"/>
                <w:bCs/>
                <w:sz w:val="20"/>
                <w:szCs w:val="20"/>
              </w:rPr>
              <w:t>эпидуральной</w:t>
            </w:r>
            <w:proofErr w:type="spellEnd"/>
            <w:r>
              <w:rPr>
                <w:rFonts w:ascii="Times New Roman" w:hAnsi="Times New Roman" w:cs="Times New Roman"/>
                <w:bCs/>
                <w:sz w:val="20"/>
                <w:szCs w:val="20"/>
              </w:rPr>
              <w:t xml:space="preserve"> анестезии, наложение швов, петель и бандажей для фиксации влагалища.</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Мумификация, мацерация, гнилостное разложение плода. Лечебная помощь при абортах. Профилактика абортов</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79"/>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2.16. </w:t>
            </w:r>
            <w:r>
              <w:rPr>
                <w:rFonts w:ascii="Times New Roman" w:hAnsi="Times New Roman" w:cs="Times New Roman"/>
                <w:bCs/>
                <w:sz w:val="20"/>
                <w:szCs w:val="20"/>
              </w:rPr>
              <w:t>Методики оказания акушерской помощи при патологических родах и родовспоможение.</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14</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34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Причины патологических родов. Слабые и бурные схватки и потуги. Сухие роды. Сужение и спазмы шейки матки. Узость просвета таза и родовых путей. Травмы тканей тазового пояса. Задержание последа.</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40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Сущность и специфика оперативного акушерства, его основные задачи. Подготовка и оказание акушерской помощи. </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pStyle w:val="af"/>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Практические занятия.</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091"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47"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Оказание помощи животным при неправильных расположениях головы, конечностей, позициях и положениях плода, проведение </w:t>
            </w:r>
            <w:proofErr w:type="spellStart"/>
            <w:r>
              <w:rPr>
                <w:rFonts w:ascii="Times New Roman" w:hAnsi="Times New Roman" w:cs="Times New Roman"/>
                <w:bCs/>
                <w:sz w:val="20"/>
                <w:szCs w:val="20"/>
              </w:rPr>
              <w:t>фетотомии</w:t>
            </w:r>
            <w:proofErr w:type="spellEnd"/>
            <w:r>
              <w:rPr>
                <w:rFonts w:ascii="Times New Roman" w:hAnsi="Times New Roman" w:cs="Times New Roman"/>
                <w:bCs/>
                <w:sz w:val="20"/>
                <w:szCs w:val="20"/>
              </w:rPr>
              <w:t xml:space="preserve"> по ампутации головы, конечностей, уменьшению объёма плода, оказание лечебной помощи животным при задержании последа.</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Акушерские инструменты. </w:t>
            </w:r>
            <w:proofErr w:type="spellStart"/>
            <w:r>
              <w:rPr>
                <w:rFonts w:ascii="Times New Roman" w:hAnsi="Times New Roman" w:cs="Times New Roman"/>
                <w:bCs/>
                <w:sz w:val="20"/>
                <w:szCs w:val="20"/>
              </w:rPr>
              <w:t>Родоразрешающие</w:t>
            </w:r>
            <w:proofErr w:type="spellEnd"/>
            <w:r>
              <w:rPr>
                <w:rFonts w:ascii="Times New Roman" w:hAnsi="Times New Roman" w:cs="Times New Roman"/>
                <w:bCs/>
                <w:sz w:val="20"/>
                <w:szCs w:val="20"/>
              </w:rPr>
              <w:t xml:space="preserve"> операции при неправильных положениях, позициях положениях плода, </w:t>
            </w:r>
            <w:proofErr w:type="spellStart"/>
            <w:r>
              <w:rPr>
                <w:rFonts w:ascii="Times New Roman" w:hAnsi="Times New Roman" w:cs="Times New Roman"/>
                <w:bCs/>
                <w:sz w:val="20"/>
                <w:szCs w:val="20"/>
              </w:rPr>
              <w:t>крупноплодности</w:t>
            </w:r>
            <w:proofErr w:type="spellEnd"/>
            <w:r>
              <w:rPr>
                <w:rFonts w:ascii="Times New Roman" w:hAnsi="Times New Roman" w:cs="Times New Roman"/>
                <w:bCs/>
                <w:sz w:val="20"/>
                <w:szCs w:val="20"/>
              </w:rPr>
              <w:t xml:space="preserve"> и двойнях. </w:t>
            </w:r>
            <w:proofErr w:type="spellStart"/>
            <w:r>
              <w:rPr>
                <w:rFonts w:ascii="Times New Roman" w:hAnsi="Times New Roman" w:cs="Times New Roman"/>
                <w:bCs/>
                <w:sz w:val="20"/>
                <w:szCs w:val="20"/>
              </w:rPr>
              <w:t>Фетотомия</w:t>
            </w:r>
            <w:proofErr w:type="spellEnd"/>
            <w:r>
              <w:rPr>
                <w:rFonts w:ascii="Times New Roman" w:hAnsi="Times New Roman" w:cs="Times New Roman"/>
                <w:bCs/>
                <w:sz w:val="20"/>
                <w:szCs w:val="20"/>
              </w:rPr>
              <w:t>, её показания и противопоказания. Кесарево сечение у животных разных видов.</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Итого за 7 семестр 144 часа </w:t>
            </w:r>
            <w:proofErr w:type="spellStart"/>
            <w:r>
              <w:rPr>
                <w:rFonts w:ascii="Times New Roman" w:hAnsi="Times New Roman" w:cs="Times New Roman"/>
                <w:b/>
                <w:bCs/>
                <w:sz w:val="20"/>
                <w:szCs w:val="20"/>
              </w:rPr>
              <w:t>втч</w:t>
            </w:r>
            <w:proofErr w:type="spellEnd"/>
            <w:r>
              <w:rPr>
                <w:rFonts w:ascii="Times New Roman" w:hAnsi="Times New Roman" w:cs="Times New Roman"/>
                <w:b/>
                <w:bCs/>
                <w:sz w:val="20"/>
                <w:szCs w:val="20"/>
              </w:rPr>
              <w:t xml:space="preserve"> 96 часов теории и 48 часов </w:t>
            </w:r>
            <w:proofErr w:type="spellStart"/>
            <w:r>
              <w:rPr>
                <w:rFonts w:ascii="Times New Roman" w:hAnsi="Times New Roman" w:cs="Times New Roman"/>
                <w:b/>
                <w:bCs/>
                <w:sz w:val="20"/>
                <w:szCs w:val="20"/>
              </w:rPr>
              <w:t>лпз</w:t>
            </w:r>
            <w:proofErr w:type="spellEnd"/>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8 семестр</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2.17. </w:t>
            </w:r>
            <w:r>
              <w:rPr>
                <w:rFonts w:ascii="Times New Roman" w:hAnsi="Times New Roman" w:cs="Times New Roman"/>
                <w:bCs/>
                <w:sz w:val="20"/>
                <w:szCs w:val="20"/>
              </w:rPr>
              <w:t xml:space="preserve">Методики лечебных мероприятий при заболеваниях в послеродовый период. </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17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Выворот матки. Скручивание матки. Выпадение матки. Послеродовый </w:t>
            </w:r>
            <w:proofErr w:type="spellStart"/>
            <w:r>
              <w:rPr>
                <w:rFonts w:ascii="Times New Roman" w:hAnsi="Times New Roman" w:cs="Times New Roman"/>
                <w:bCs/>
                <w:sz w:val="20"/>
                <w:szCs w:val="20"/>
              </w:rPr>
              <w:t>вульвит</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вестибулит</w:t>
            </w:r>
            <w:proofErr w:type="spellEnd"/>
            <w:r>
              <w:rPr>
                <w:rFonts w:ascii="Times New Roman" w:hAnsi="Times New Roman" w:cs="Times New Roman"/>
                <w:bCs/>
                <w:sz w:val="20"/>
                <w:szCs w:val="20"/>
              </w:rPr>
              <w:t xml:space="preserve">, вагинит, цервицит, эндометрит, </w:t>
            </w:r>
            <w:proofErr w:type="spellStart"/>
            <w:r>
              <w:rPr>
                <w:rFonts w:ascii="Times New Roman" w:hAnsi="Times New Roman" w:cs="Times New Roman"/>
                <w:bCs/>
                <w:sz w:val="20"/>
                <w:szCs w:val="20"/>
              </w:rPr>
              <w:t>пиометрит</w:t>
            </w:r>
            <w:proofErr w:type="spellEnd"/>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36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Атония и </w:t>
            </w:r>
            <w:proofErr w:type="spellStart"/>
            <w:r>
              <w:rPr>
                <w:rFonts w:ascii="Times New Roman" w:hAnsi="Times New Roman" w:cs="Times New Roman"/>
                <w:bCs/>
                <w:sz w:val="20"/>
                <w:szCs w:val="20"/>
              </w:rPr>
              <w:t>субинволюция</w:t>
            </w:r>
            <w:proofErr w:type="spellEnd"/>
            <w:r>
              <w:rPr>
                <w:rFonts w:ascii="Times New Roman" w:hAnsi="Times New Roman" w:cs="Times New Roman"/>
                <w:bCs/>
                <w:sz w:val="20"/>
                <w:szCs w:val="20"/>
              </w:rPr>
              <w:t xml:space="preserve"> матки. Послеродовая инфекция. Послеродовый парез. Послеродовая эклампсия. Послеродовое помешательство. </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249"/>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20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Оказание лечебной помощи животным при заболеваниях матки, влагалища и послеродовом парезе. </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58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Поедание последа и приплода. Залеживание после родов. Мероприятия по предупреждению заболеваний животных в послеродовый период.</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04"/>
        </w:trPr>
        <w:tc>
          <w:tcPr>
            <w:tcW w:w="236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Тема 2.18. </w:t>
            </w:r>
            <w:r>
              <w:rPr>
                <w:rFonts w:ascii="Times New Roman" w:hAnsi="Times New Roman" w:cs="Times New Roman"/>
                <w:bCs/>
                <w:sz w:val="20"/>
                <w:szCs w:val="20"/>
              </w:rPr>
              <w:t xml:space="preserve">Методики лечения заболеваний новорождённых. </w:t>
            </w: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Содержание.</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1"/>
          <w:wAfter w:w="19" w:type="dxa"/>
          <w:trHeight w:val="585"/>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c>
          <w:tcPr>
            <w:tcW w:w="8618" w:type="dxa"/>
            <w:gridSpan w:val="8"/>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Физиологические особенности новорожденных. Внешние и внутренние факторы, способствующие рождению слабого молодняка. Болезни новорожденных. Гипоксия и асфиксия новорожденного. Врождённое отсутствие анального отверстия. Кровотечение из сосудов культи пуповины. Задержание первородного кала. Воспаление пуповины. Врождённые уродства и аномалии новорожденных. Гипотрофия. Профилактика болезней новорожденных.</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398"/>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Практические занятия</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08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3"/>
          <w:wAfter w:w="46" w:type="dxa"/>
          <w:trHeight w:val="40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4" w:type="dxa"/>
            <w:gridSpan w:val="2"/>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w:t>
            </w:r>
          </w:p>
        </w:tc>
        <w:tc>
          <w:tcPr>
            <w:tcW w:w="8590"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Оказание лечебной помощи при заболеваниях новорожденных.</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8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Самостоятельная работа </w:t>
            </w:r>
            <w:proofErr w:type="gramStart"/>
            <w:r>
              <w:rPr>
                <w:rFonts w:ascii="Times New Roman" w:hAnsi="Times New Roman" w:cs="Times New Roman"/>
                <w:b/>
                <w:bCs/>
                <w:sz w:val="20"/>
                <w:szCs w:val="20"/>
              </w:rPr>
              <w:t>обучающегося</w:t>
            </w:r>
            <w:proofErr w:type="gramEnd"/>
            <w:r>
              <w:rPr>
                <w:rFonts w:ascii="Times New Roman" w:hAnsi="Times New Roman" w:cs="Times New Roman"/>
                <w:b/>
                <w:bCs/>
                <w:sz w:val="20"/>
                <w:szCs w:val="20"/>
              </w:rPr>
              <w:t>.</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Врождённые уродства и аномалии новорожденных. Гипотрофия. Профилактика болезней новорожденных.</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1</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83"/>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Итого за 8 семестр 48 часов, 24 часов </w:t>
            </w:r>
            <w:proofErr w:type="spellStart"/>
            <w:r>
              <w:rPr>
                <w:rFonts w:ascii="Times New Roman" w:hAnsi="Times New Roman" w:cs="Times New Roman"/>
                <w:b/>
                <w:bCs/>
                <w:sz w:val="20"/>
                <w:szCs w:val="20"/>
              </w:rPr>
              <w:t>лпз</w:t>
            </w:r>
            <w:proofErr w:type="spellEnd"/>
            <w:r>
              <w:rPr>
                <w:rFonts w:ascii="Times New Roman" w:hAnsi="Times New Roman" w:cs="Times New Roman"/>
                <w:b/>
                <w:bCs/>
                <w:sz w:val="20"/>
                <w:szCs w:val="20"/>
              </w:rPr>
              <w:t>, 24 часа</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0"/>
        </w:trPr>
        <w:tc>
          <w:tcPr>
            <w:tcW w:w="2368" w:type="dxa"/>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638" w:type="dxa"/>
            <w:gridSpan w:val="9"/>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Учебная практика</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8438"/>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УП Методики строения и функции органов и систем организма домашних животных.</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Остеология и синдесмология.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определения строения скелета и соединения его костей, соединения костей скелета разных видов животных: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-скелета и отдельных костей туловища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-скелета головы</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-поясов и свободных конечностей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-типа соединения костей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-методика препарирования суставов и связок конечностей с изготовлением анатомических препаратов.</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Миология.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препарирования мышц и их вспомогательных органов.</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определения топографии, точек прикрепления мышц по их функциональным группам и определения строения и работы мышц на живых объектах.</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Спланхнология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определения строения и топографии органов пищеварения разных видов домашних животных;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Препарирование и определение строения слоев стенки пищеварительной трубки, органов ротовой полости, глотки, пищевода, однокамерного и многокамерного желудка, кишечника, печени, поджелудочной железы.</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Методики определения строения и топографии органов дыхания разных видов домашних животных с препарированием органов: носовой полости, гортани, трахеи, лёгких.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Методики определения строения и топографии органов мочевыделения и размножения разных видов домашних животных с препарированием органов: почек, мочевыводящих путей, семенников, семенного канатика, мочеполового канала, придаточных половых желез, полового члена, мошонки, яичников, яйцеводов, матки, влагалища.</w:t>
            </w:r>
            <w:proofErr w:type="gramEnd"/>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Ангиология.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Методики определения строения и топографии органов </w:t>
            </w:r>
            <w:proofErr w:type="spellStart"/>
            <w:r>
              <w:rPr>
                <w:rFonts w:ascii="Times New Roman" w:hAnsi="Times New Roman" w:cs="Times New Roman"/>
                <w:bCs/>
                <w:sz w:val="20"/>
                <w:szCs w:val="20"/>
              </w:rPr>
              <w:t>кров</w:t>
            </w:r>
            <w:proofErr w:type="gramStart"/>
            <w:r>
              <w:rPr>
                <w:rFonts w:ascii="Times New Roman" w:hAnsi="Times New Roman" w:cs="Times New Roman"/>
                <w:bCs/>
                <w:sz w:val="20"/>
                <w:szCs w:val="20"/>
              </w:rPr>
              <w:t>о</w:t>
            </w:r>
            <w:proofErr w:type="spellEnd"/>
            <w:r>
              <w:rPr>
                <w:rFonts w:ascii="Times New Roman" w:hAnsi="Times New Roman" w:cs="Times New Roman"/>
                <w:bCs/>
                <w:sz w:val="20"/>
                <w:szCs w:val="20"/>
              </w:rPr>
              <w:t>-</w:t>
            </w:r>
            <w:proofErr w:type="gramEnd"/>
            <w:r>
              <w:rPr>
                <w:rFonts w:ascii="Times New Roman" w:hAnsi="Times New Roman" w:cs="Times New Roman"/>
                <w:bCs/>
                <w:sz w:val="20"/>
                <w:szCs w:val="20"/>
              </w:rPr>
              <w:t xml:space="preserve"> и </w:t>
            </w:r>
            <w:proofErr w:type="spellStart"/>
            <w:r>
              <w:rPr>
                <w:rFonts w:ascii="Times New Roman" w:hAnsi="Times New Roman" w:cs="Times New Roman"/>
                <w:bCs/>
                <w:sz w:val="20"/>
                <w:szCs w:val="20"/>
              </w:rPr>
              <w:t>лимфообращния</w:t>
            </w:r>
            <w:proofErr w:type="spellEnd"/>
            <w:r>
              <w:rPr>
                <w:rFonts w:ascii="Times New Roman" w:hAnsi="Times New Roman" w:cs="Times New Roman"/>
                <w:bCs/>
                <w:sz w:val="20"/>
                <w:szCs w:val="20"/>
              </w:rPr>
              <w:t xml:space="preserve"> с препарированием: сердца, крупных артерий, вен, лимфатических узлов, кроветворных органов.</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Нейрология</w:t>
            </w:r>
            <w:proofErr w:type="spellEnd"/>
            <w:r>
              <w:rPr>
                <w:rFonts w:ascii="Times New Roman" w:hAnsi="Times New Roman" w:cs="Times New Roman"/>
                <w:bCs/>
                <w:sz w:val="20"/>
                <w:szCs w:val="20"/>
              </w:rPr>
              <w:t>.</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определения строения и топографии органов нервной системы, органов чувств: с препарированием спинного и головного мозга, их оболочек, спинномозговых нервов, ганглиев, блуждающего нерва, пограничного симпатического ствола, органов зрения и слуха.</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Методики определения строения и топографии желёз внутренней секреции. </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Методики определения областей тела, топографии суставов, костных бугров и выступов, доступных </w:t>
            </w:r>
            <w:proofErr w:type="spellStart"/>
            <w:r>
              <w:rPr>
                <w:rFonts w:ascii="Times New Roman" w:hAnsi="Times New Roman" w:cs="Times New Roman"/>
                <w:bCs/>
                <w:sz w:val="20"/>
                <w:szCs w:val="20"/>
              </w:rPr>
              <w:t>лимфоузлов</w:t>
            </w:r>
            <w:proofErr w:type="spellEnd"/>
            <w:r>
              <w:rPr>
                <w:rFonts w:ascii="Times New Roman" w:hAnsi="Times New Roman" w:cs="Times New Roman"/>
                <w:bCs/>
                <w:sz w:val="20"/>
                <w:szCs w:val="20"/>
              </w:rPr>
              <w:t>, внутренних органов на живых объектах.</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Методики исследования функции органов дыхания, </w:t>
            </w:r>
            <w:proofErr w:type="spellStart"/>
            <w:r>
              <w:rPr>
                <w:rFonts w:ascii="Times New Roman" w:hAnsi="Times New Roman" w:cs="Times New Roman"/>
                <w:bCs/>
                <w:sz w:val="20"/>
                <w:szCs w:val="20"/>
              </w:rPr>
              <w:t>кров</w:t>
            </w:r>
            <w:proofErr w:type="gramStart"/>
            <w:r>
              <w:rPr>
                <w:rFonts w:ascii="Times New Roman" w:hAnsi="Times New Roman" w:cs="Times New Roman"/>
                <w:bCs/>
                <w:sz w:val="20"/>
                <w:szCs w:val="20"/>
              </w:rPr>
              <w:t>о</w:t>
            </w:r>
            <w:proofErr w:type="spellEnd"/>
            <w:r>
              <w:rPr>
                <w:rFonts w:ascii="Times New Roman" w:hAnsi="Times New Roman" w:cs="Times New Roman"/>
                <w:bCs/>
                <w:sz w:val="20"/>
                <w:szCs w:val="20"/>
              </w:rPr>
              <w:t>-</w:t>
            </w:r>
            <w:proofErr w:type="gramEnd"/>
            <w:r>
              <w:rPr>
                <w:rFonts w:ascii="Times New Roman" w:hAnsi="Times New Roman" w:cs="Times New Roman"/>
                <w:bCs/>
                <w:sz w:val="20"/>
                <w:szCs w:val="20"/>
              </w:rPr>
              <w:t xml:space="preserve"> и </w:t>
            </w:r>
            <w:proofErr w:type="spellStart"/>
            <w:r>
              <w:rPr>
                <w:rFonts w:ascii="Times New Roman" w:hAnsi="Times New Roman" w:cs="Times New Roman"/>
                <w:bCs/>
                <w:sz w:val="20"/>
                <w:szCs w:val="20"/>
              </w:rPr>
              <w:t>лимфообращения</w:t>
            </w:r>
            <w:proofErr w:type="spellEnd"/>
            <w:r>
              <w:rPr>
                <w:rFonts w:ascii="Times New Roman" w:hAnsi="Times New Roman" w:cs="Times New Roman"/>
                <w:bCs/>
                <w:sz w:val="20"/>
                <w:szCs w:val="20"/>
              </w:rPr>
              <w:t>:</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-определение типа, ритма, частоты дыхания, аускультация и перкуссия лёгких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-прослушивание тонов сердца, исследование пульса, наблюдение за сердечным толчком.</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исследования функции органов пищеварения:</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Наблюдение за приёмом корма и воды, отрыжкой и жвачкой, исследование моторики рубца.</w:t>
            </w:r>
          </w:p>
          <w:p w:rsidR="0065238A" w:rsidRDefault="00DA5E30">
            <w:pPr>
              <w:pStyle w:val="af"/>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Измерение температуры тела у животных.</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792</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1427"/>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УП Методики изготовления и применения различных лекарственных форм в ветеринарии.</w:t>
            </w:r>
          </w:p>
          <w:p w:rsidR="0065238A" w:rsidRDefault="00DA5E30">
            <w:pPr>
              <w:pStyle w:val="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Правила работы ветеринарной аптеки и методики оформления аптечной документации.</w:t>
            </w:r>
          </w:p>
          <w:p w:rsidR="0065238A" w:rsidRDefault="00DA5E30">
            <w:pPr>
              <w:pStyle w:val="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подготовки посуды, дистилляция воды, стерилизация аптечной посуды.</w:t>
            </w:r>
          </w:p>
          <w:p w:rsidR="0065238A" w:rsidRDefault="00DA5E30">
            <w:pPr>
              <w:pStyle w:val="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изготовления жидких, твёрдых и мягких лекарственных форм.</w:t>
            </w:r>
          </w:p>
          <w:p w:rsidR="0065238A" w:rsidRDefault="00DA5E30">
            <w:pPr>
              <w:pStyle w:val="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Методики введения лекарственных веществ животным.</w:t>
            </w:r>
          </w:p>
          <w:p w:rsidR="0065238A" w:rsidRDefault="00DA5E30">
            <w:pPr>
              <w:pStyle w:val="af"/>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Сбор лекарственных растений и методика оформления гербария.</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3460"/>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УП Методики лечения заболеваний сельскохозяйственных животных.</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Проведение лечебной работы при внутренних незаразных болезнях и выполнение лечебных процедур.</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Проведение лечения кормовых отравлений.</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Лечение инфекционных больных животных.</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Проведение противоэпизоотических мероприятий по ликвидации инфекционных заболеваний.</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Проведение лечебной работы при паразитарных и инвазионных болезнях.</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Лечение раненных животных с асептическими и гнойными воспалительными процессами, с закрытыми и открытыми механическими повреждениями тканей</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Лечение </w:t>
            </w:r>
            <w:proofErr w:type="gramStart"/>
            <w:r>
              <w:rPr>
                <w:rFonts w:ascii="Times New Roman" w:hAnsi="Times New Roman" w:cs="Times New Roman"/>
                <w:bCs/>
                <w:sz w:val="20"/>
                <w:szCs w:val="20"/>
              </w:rPr>
              <w:t>омертвлении</w:t>
            </w:r>
            <w:proofErr w:type="gramEnd"/>
            <w:r>
              <w:rPr>
                <w:rFonts w:ascii="Times New Roman" w:hAnsi="Times New Roman" w:cs="Times New Roman"/>
                <w:bCs/>
                <w:sz w:val="20"/>
                <w:szCs w:val="20"/>
              </w:rPr>
              <w:t xml:space="preserve">, язв, экзем, дерматитов. </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 xml:space="preserve">Лечение переломов, болезней суставов, мышц, сухожилий, сухожильных влагалищ, слизистых сумок, связок. </w:t>
            </w:r>
            <w:proofErr w:type="gramEnd"/>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Лечение заболеваний в области головы, глаз, груди, живота и прямой кишки.</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Лечение животных с заболеваниями конечностей, копыт и копытец.</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Лечение животных с послеродовыми заболеваниями.</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Лечение болезней молочной железы.</w:t>
            </w:r>
          </w:p>
          <w:p w:rsidR="0065238A" w:rsidRDefault="00DA5E30">
            <w:pPr>
              <w:pStyle w:val="af"/>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Cs/>
                <w:sz w:val="20"/>
                <w:szCs w:val="20"/>
              </w:rPr>
              <w:t>Проведение лечения гинекологических болезней и болезней новорожденных.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405"/>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Обязательная аудиторная учебная нагрузка по курсовой работе (тематика курсовых работ определяется образовательным учреждением)</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 Мероприятия по профилактике инфекционных болезней КРС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Мероприятия по профилактике инфекционных болезней свиней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Мероприятия по профилактике инфекционных болезней лошадей  в конном заводе (на конеферме)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Мероприятия по профилактике инфекционных болезней овец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Мероприятия по профилактике инфекционных болезней молодняка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 xml:space="preserve">Мероприятия по профилактике инфекционных болезней пушных зверей в </w:t>
            </w:r>
            <w:proofErr w:type="spellStart"/>
            <w:r>
              <w:rPr>
                <w:rFonts w:ascii="Times New Roman" w:hAnsi="Times New Roman" w:cs="Times New Roman"/>
                <w:sz w:val="20"/>
                <w:szCs w:val="20"/>
              </w:rPr>
              <w:t>зверохозяйстве</w:t>
            </w:r>
            <w:proofErr w:type="spellEnd"/>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t>Мероприятия по профилактике инфекционных болезней кроликов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t>Мероприятия по профилактике инфекционных болезней рыб в рыбоводческом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9</w:t>
            </w:r>
            <w:r>
              <w:rPr>
                <w:rFonts w:ascii="Times New Roman" w:hAnsi="Times New Roman" w:cs="Times New Roman"/>
                <w:sz w:val="20"/>
                <w:szCs w:val="20"/>
              </w:rPr>
              <w:tab/>
              <w:t>Мероприятия по профилактике инфекционных болезней птиц на птицефабрике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rPr>
              <w:tab/>
              <w:t xml:space="preserve">Мероприятия по профилактике ящура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 xml:space="preserve">Мероприятия по профилактике бешенства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 xml:space="preserve">Мероприятия по профилактике туберкулеза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13</w:t>
            </w:r>
            <w:r>
              <w:rPr>
                <w:rFonts w:ascii="Times New Roman" w:hAnsi="Times New Roman" w:cs="Times New Roman"/>
                <w:sz w:val="20"/>
                <w:szCs w:val="20"/>
              </w:rPr>
              <w:tab/>
              <w:t xml:space="preserve">Мероприятия по профилактике бруцеллеза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14</w:t>
            </w:r>
            <w:r>
              <w:rPr>
                <w:rFonts w:ascii="Times New Roman" w:hAnsi="Times New Roman" w:cs="Times New Roman"/>
                <w:sz w:val="20"/>
                <w:szCs w:val="20"/>
              </w:rPr>
              <w:tab/>
              <w:t xml:space="preserve">Мероприятия по профилактике сибирской язвы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15</w:t>
            </w:r>
            <w:r>
              <w:rPr>
                <w:rFonts w:ascii="Times New Roman" w:hAnsi="Times New Roman" w:cs="Times New Roman"/>
                <w:sz w:val="20"/>
                <w:szCs w:val="20"/>
              </w:rPr>
              <w:tab/>
              <w:t xml:space="preserve">Мероприятия по профилактике лептоспироза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sz w:val="20"/>
                <w:szCs w:val="20"/>
              </w:rPr>
              <w:tab/>
              <w:t xml:space="preserve">Мероприятия по профилактике </w:t>
            </w:r>
            <w:proofErr w:type="spellStart"/>
            <w:r>
              <w:rPr>
                <w:rFonts w:ascii="Times New Roman" w:hAnsi="Times New Roman" w:cs="Times New Roman"/>
                <w:sz w:val="20"/>
                <w:szCs w:val="20"/>
              </w:rPr>
              <w:t>пастереллеза</w:t>
            </w:r>
            <w:proofErr w:type="spellEnd"/>
            <w:r>
              <w:rPr>
                <w:rFonts w:ascii="Times New Roman" w:hAnsi="Times New Roman" w:cs="Times New Roman"/>
                <w:sz w:val="20"/>
                <w:szCs w:val="20"/>
              </w:rPr>
              <w:t xml:space="preserve">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17</w:t>
            </w:r>
            <w:r>
              <w:rPr>
                <w:rFonts w:ascii="Times New Roman" w:hAnsi="Times New Roman" w:cs="Times New Roman"/>
                <w:sz w:val="20"/>
                <w:szCs w:val="20"/>
              </w:rPr>
              <w:tab/>
              <w:t xml:space="preserve">Мероприятия по профилактике трихофитии КРС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sz w:val="20"/>
                <w:szCs w:val="20"/>
              </w:rPr>
              <w:tab/>
              <w:t xml:space="preserve">Мероприятия по профилактике чумы свиней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19</w:t>
            </w:r>
            <w:r>
              <w:rPr>
                <w:rFonts w:ascii="Times New Roman" w:hAnsi="Times New Roman" w:cs="Times New Roman"/>
                <w:sz w:val="20"/>
                <w:szCs w:val="20"/>
              </w:rPr>
              <w:tab/>
              <w:t xml:space="preserve">Мероприятия по профилактике </w:t>
            </w:r>
            <w:proofErr w:type="gramStart"/>
            <w:r>
              <w:rPr>
                <w:rFonts w:ascii="Times New Roman" w:hAnsi="Times New Roman" w:cs="Times New Roman"/>
                <w:sz w:val="20"/>
                <w:szCs w:val="20"/>
              </w:rPr>
              <w:t>рожи</w:t>
            </w:r>
            <w:proofErr w:type="gramEnd"/>
            <w:r>
              <w:rPr>
                <w:rFonts w:ascii="Times New Roman" w:hAnsi="Times New Roman" w:cs="Times New Roman"/>
                <w:sz w:val="20"/>
                <w:szCs w:val="20"/>
              </w:rPr>
              <w:t xml:space="preserve"> свиней в районе (хозяйстве) </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20</w:t>
            </w:r>
            <w:r>
              <w:rPr>
                <w:rFonts w:ascii="Times New Roman" w:hAnsi="Times New Roman" w:cs="Times New Roman"/>
                <w:sz w:val="20"/>
                <w:szCs w:val="20"/>
              </w:rPr>
              <w:tab/>
              <w:t>Мероприятия по ликвидации туберкулеза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20"/>
                <w:szCs w:val="20"/>
              </w:rPr>
              <w:tab/>
              <w:t>Мероприятия по ликвидации бруцеллеза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22</w:t>
            </w:r>
            <w:r>
              <w:rPr>
                <w:rFonts w:ascii="Times New Roman" w:hAnsi="Times New Roman" w:cs="Times New Roman"/>
                <w:sz w:val="20"/>
                <w:szCs w:val="20"/>
              </w:rPr>
              <w:tab/>
              <w:t>Мероприятия по ликвидации лептоспироза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23</w:t>
            </w:r>
            <w:r>
              <w:rPr>
                <w:rFonts w:ascii="Times New Roman" w:hAnsi="Times New Roman" w:cs="Times New Roman"/>
                <w:sz w:val="20"/>
                <w:szCs w:val="20"/>
              </w:rPr>
              <w:tab/>
              <w:t xml:space="preserve">Мероприятия по ликвидации </w:t>
            </w:r>
            <w:proofErr w:type="spellStart"/>
            <w:r>
              <w:rPr>
                <w:rFonts w:ascii="Times New Roman" w:hAnsi="Times New Roman" w:cs="Times New Roman"/>
                <w:sz w:val="20"/>
                <w:szCs w:val="20"/>
              </w:rPr>
              <w:t>некробактериоза</w:t>
            </w:r>
            <w:proofErr w:type="spellEnd"/>
            <w:r>
              <w:rPr>
                <w:rFonts w:ascii="Times New Roman" w:hAnsi="Times New Roman" w:cs="Times New Roman"/>
                <w:sz w:val="20"/>
                <w:szCs w:val="20"/>
              </w:rPr>
              <w:t xml:space="preserve">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24</w:t>
            </w:r>
            <w:r>
              <w:rPr>
                <w:rFonts w:ascii="Times New Roman" w:hAnsi="Times New Roman" w:cs="Times New Roman"/>
                <w:sz w:val="20"/>
                <w:szCs w:val="20"/>
              </w:rPr>
              <w:tab/>
              <w:t xml:space="preserve">Мероприятия по ликвидации </w:t>
            </w:r>
            <w:proofErr w:type="spellStart"/>
            <w:r>
              <w:rPr>
                <w:rFonts w:ascii="Times New Roman" w:hAnsi="Times New Roman" w:cs="Times New Roman"/>
                <w:sz w:val="20"/>
                <w:szCs w:val="20"/>
              </w:rPr>
              <w:t>пастереллеза</w:t>
            </w:r>
            <w:proofErr w:type="spellEnd"/>
            <w:r>
              <w:rPr>
                <w:rFonts w:ascii="Times New Roman" w:hAnsi="Times New Roman" w:cs="Times New Roman"/>
                <w:sz w:val="20"/>
                <w:szCs w:val="20"/>
              </w:rPr>
              <w:t xml:space="preserve">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25</w:t>
            </w:r>
            <w:r>
              <w:rPr>
                <w:rFonts w:ascii="Times New Roman" w:hAnsi="Times New Roman" w:cs="Times New Roman"/>
                <w:sz w:val="20"/>
                <w:szCs w:val="20"/>
              </w:rPr>
              <w:tab/>
              <w:t>Мероприятия по ликвидации бешенства в эпизоотическом очаге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26</w:t>
            </w:r>
            <w:r>
              <w:rPr>
                <w:rFonts w:ascii="Times New Roman" w:hAnsi="Times New Roman" w:cs="Times New Roman"/>
                <w:sz w:val="20"/>
                <w:szCs w:val="20"/>
              </w:rPr>
              <w:tab/>
              <w:t>Мероприятия по ликвидации оспы животных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27</w:t>
            </w:r>
            <w:r>
              <w:rPr>
                <w:rFonts w:ascii="Times New Roman" w:hAnsi="Times New Roman" w:cs="Times New Roman"/>
                <w:sz w:val="20"/>
                <w:szCs w:val="20"/>
              </w:rPr>
              <w:tab/>
              <w:t>Мероприятия по ликвидации дерматомикоза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28</w:t>
            </w:r>
            <w:r>
              <w:rPr>
                <w:rFonts w:ascii="Times New Roman" w:hAnsi="Times New Roman" w:cs="Times New Roman"/>
                <w:sz w:val="20"/>
                <w:szCs w:val="20"/>
              </w:rPr>
              <w:tab/>
              <w:t xml:space="preserve">Мероприятия по ликвидации </w:t>
            </w:r>
            <w:proofErr w:type="spellStart"/>
            <w:r>
              <w:rPr>
                <w:rFonts w:ascii="Times New Roman" w:hAnsi="Times New Roman" w:cs="Times New Roman"/>
                <w:sz w:val="20"/>
                <w:szCs w:val="20"/>
              </w:rPr>
              <w:t>эмкара</w:t>
            </w:r>
            <w:proofErr w:type="spellEnd"/>
            <w:r>
              <w:rPr>
                <w:rFonts w:ascii="Times New Roman" w:hAnsi="Times New Roman" w:cs="Times New Roman"/>
                <w:sz w:val="20"/>
                <w:szCs w:val="20"/>
              </w:rPr>
              <w:t xml:space="preserve"> КРС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29</w:t>
            </w:r>
            <w:r>
              <w:rPr>
                <w:rFonts w:ascii="Times New Roman" w:hAnsi="Times New Roman" w:cs="Times New Roman"/>
                <w:sz w:val="20"/>
                <w:szCs w:val="20"/>
              </w:rPr>
              <w:tab/>
              <w:t xml:space="preserve">Мероприятия по ликвидации </w:t>
            </w:r>
            <w:proofErr w:type="spellStart"/>
            <w:r>
              <w:rPr>
                <w:rFonts w:ascii="Times New Roman" w:hAnsi="Times New Roman" w:cs="Times New Roman"/>
                <w:sz w:val="20"/>
                <w:szCs w:val="20"/>
              </w:rPr>
              <w:t>кампилобактериоза</w:t>
            </w:r>
            <w:proofErr w:type="spellEnd"/>
            <w:r>
              <w:rPr>
                <w:rFonts w:ascii="Times New Roman" w:hAnsi="Times New Roman" w:cs="Times New Roman"/>
                <w:sz w:val="20"/>
                <w:szCs w:val="20"/>
              </w:rPr>
              <w:t xml:space="preserve"> КРС в хозяйстве</w:t>
            </w:r>
          </w:p>
          <w:p w:rsidR="0065238A" w:rsidRDefault="00DA5E30">
            <w:pPr>
              <w:tabs>
                <w:tab w:val="left" w:pos="534"/>
              </w:tabs>
              <w:spacing w:after="0" w:line="240" w:lineRule="auto"/>
              <w:rPr>
                <w:rFonts w:ascii="Times New Roman" w:hAnsi="Times New Roman" w:cs="Times New Roman"/>
                <w:sz w:val="20"/>
                <w:szCs w:val="20"/>
              </w:rPr>
            </w:pPr>
            <w:r>
              <w:rPr>
                <w:rFonts w:ascii="Times New Roman" w:hAnsi="Times New Roman" w:cs="Times New Roman"/>
                <w:sz w:val="20"/>
                <w:szCs w:val="20"/>
              </w:rPr>
              <w:t>30</w:t>
            </w:r>
            <w:r>
              <w:rPr>
                <w:rFonts w:ascii="Times New Roman" w:hAnsi="Times New Roman" w:cs="Times New Roman"/>
                <w:sz w:val="20"/>
                <w:szCs w:val="20"/>
              </w:rPr>
              <w:tab/>
              <w:t>Мероприятия по ликвидации лейкоза КРС в хозяйстве</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lastRenderedPageBreak/>
              <w:t>12</w:t>
            </w: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rsidP="00920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Производственная практика </w:t>
            </w:r>
          </w:p>
        </w:tc>
        <w:tc>
          <w:tcPr>
            <w:tcW w:w="948" w:type="dxa"/>
            <w:gridSpan w:val="5"/>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201"/>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288</w:t>
            </w:r>
          </w:p>
        </w:tc>
        <w:tc>
          <w:tcPr>
            <w:tcW w:w="1208" w:type="dxa"/>
            <w:gridSpan w:val="6"/>
            <w:vMerge w:val="restart"/>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i/>
                <w:sz w:val="20"/>
                <w:szCs w:val="20"/>
              </w:rPr>
              <w:t>2.3.</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Участие в проведении мероприятий по организации безопасной среды для животных и участников лечебно-диагностических процессов.</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Участие в выполнении диагностических манипуляций.</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Патологоанатомических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Клинических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Аллергических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Серологических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Копрологических</w:t>
            </w:r>
            <w:proofErr w:type="spellEnd"/>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Биохимических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Гематологических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Бактериологических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Лабораторных</w:t>
            </w:r>
          </w:p>
        </w:tc>
        <w:tc>
          <w:tcPr>
            <w:tcW w:w="948" w:type="dxa"/>
            <w:gridSpan w:val="5"/>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201"/>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208" w:type="dxa"/>
            <w:gridSpan w:val="6"/>
            <w:vMerge/>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12006" w:type="dxa"/>
            <w:gridSpan w:val="10"/>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-Участие в выполнении </w:t>
            </w:r>
            <w:proofErr w:type="gramStart"/>
            <w:r>
              <w:rPr>
                <w:rFonts w:ascii="Times New Roman" w:hAnsi="Times New Roman" w:cs="Times New Roman"/>
                <w:bCs/>
                <w:sz w:val="20"/>
                <w:szCs w:val="20"/>
              </w:rPr>
              <w:t>лечебных</w:t>
            </w:r>
            <w:proofErr w:type="gramEnd"/>
            <w:r>
              <w:rPr>
                <w:rFonts w:ascii="Times New Roman" w:hAnsi="Times New Roman" w:cs="Times New Roman"/>
                <w:bCs/>
                <w:sz w:val="20"/>
                <w:szCs w:val="20"/>
              </w:rPr>
              <w:t xml:space="preserve"> манипуляции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 использованием аппаратуры и инструментария при незаразных и заразных болезнях, акушерско-гинекологических, хирургических, </w:t>
            </w:r>
            <w:proofErr w:type="spellStart"/>
            <w:r>
              <w:rPr>
                <w:rFonts w:ascii="Times New Roman" w:hAnsi="Times New Roman" w:cs="Times New Roman"/>
                <w:bCs/>
                <w:sz w:val="20"/>
                <w:szCs w:val="20"/>
              </w:rPr>
              <w:t>андрологических</w:t>
            </w:r>
            <w:proofErr w:type="spellEnd"/>
            <w:r>
              <w:rPr>
                <w:rFonts w:ascii="Times New Roman" w:hAnsi="Times New Roman" w:cs="Times New Roman"/>
                <w:bCs/>
                <w:sz w:val="20"/>
                <w:szCs w:val="20"/>
              </w:rPr>
              <w:t xml:space="preserve"> болезнях и болезнях молодняка, с соблюдением правил применения, использования и хранения фармакологических средств и биопрепаратов.</w:t>
            </w:r>
          </w:p>
        </w:tc>
        <w:tc>
          <w:tcPr>
            <w:tcW w:w="948" w:type="dxa"/>
            <w:gridSpan w:val="5"/>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201"/>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208" w:type="dxa"/>
            <w:gridSpan w:val="6"/>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8069"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3937"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Всего часов </w:t>
            </w:r>
          </w:p>
        </w:tc>
        <w:tc>
          <w:tcPr>
            <w:tcW w:w="2156" w:type="dxa"/>
            <w:gridSpan w:val="11"/>
            <w:tcBorders>
              <w:top w:val="single" w:sz="4" w:space="0" w:color="00000A"/>
              <w:left w:val="single" w:sz="4" w:space="0" w:color="00000A"/>
              <w:bottom w:val="single" w:sz="4" w:space="0" w:color="00000A"/>
              <w:right w:val="single" w:sz="4" w:space="0" w:color="00000A"/>
            </w:tcBorders>
            <w:shd w:val="clear" w:color="auto" w:fill="auto"/>
          </w:tcPr>
          <w:p w:rsidR="0065238A" w:rsidRDefault="00E56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1264</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8069"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3937"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Обязательная аудиторная нагрузка</w:t>
            </w:r>
          </w:p>
        </w:tc>
        <w:tc>
          <w:tcPr>
            <w:tcW w:w="2156" w:type="dxa"/>
            <w:gridSpan w:val="11"/>
            <w:tcBorders>
              <w:top w:val="single" w:sz="4" w:space="0" w:color="00000A"/>
              <w:left w:val="single" w:sz="4" w:space="0" w:color="00000A"/>
              <w:bottom w:val="single" w:sz="4" w:space="0" w:color="00000A"/>
              <w:right w:val="single" w:sz="4" w:space="0" w:color="00000A"/>
            </w:tcBorders>
            <w:shd w:val="clear" w:color="auto" w:fill="auto"/>
          </w:tcPr>
          <w:p w:rsidR="0065238A" w:rsidRDefault="00920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82</w:t>
            </w:r>
            <w:r w:rsidR="00DA5E30">
              <w:rPr>
                <w:rFonts w:ascii="Times New Roman" w:hAnsi="Times New Roman" w:cs="Times New Roman"/>
                <w:b/>
                <w:bCs/>
                <w:sz w:val="20"/>
                <w:szCs w:val="20"/>
              </w:rPr>
              <w:t>6</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8069"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3937"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В.т.ч. лабораторные и практические работы</w:t>
            </w:r>
          </w:p>
        </w:tc>
        <w:tc>
          <w:tcPr>
            <w:tcW w:w="2156" w:type="dxa"/>
            <w:gridSpan w:val="11"/>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324</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8069"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3937"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Учебная практика </w:t>
            </w:r>
          </w:p>
        </w:tc>
        <w:tc>
          <w:tcPr>
            <w:tcW w:w="2156" w:type="dxa"/>
            <w:gridSpan w:val="11"/>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
                <w:bCs/>
                <w:sz w:val="20"/>
                <w:szCs w:val="20"/>
              </w:rPr>
              <w:t>792</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r w:rsidR="0065238A" w:rsidTr="0008149C">
        <w:trPr>
          <w:gridAfter w:val="2"/>
          <w:wAfter w:w="33" w:type="dxa"/>
          <w:trHeight w:val="77"/>
        </w:trPr>
        <w:tc>
          <w:tcPr>
            <w:tcW w:w="8069" w:type="dxa"/>
            <w:gridSpan w:val="7"/>
            <w:tcBorders>
              <w:top w:val="single" w:sz="4" w:space="0" w:color="00000A"/>
              <w:left w:val="single" w:sz="4" w:space="0" w:color="00000A"/>
              <w:bottom w:val="single" w:sz="4" w:space="0" w:color="00000A"/>
              <w:right w:val="single" w:sz="4" w:space="0" w:color="00000A"/>
            </w:tcBorders>
            <w:shd w:val="clear" w:color="auto" w:fill="auto"/>
          </w:tcPr>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3937" w:type="dxa"/>
            <w:gridSpan w:val="3"/>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Производственная практика</w:t>
            </w:r>
          </w:p>
        </w:tc>
        <w:tc>
          <w:tcPr>
            <w:tcW w:w="2156" w:type="dxa"/>
            <w:gridSpan w:val="11"/>
            <w:tcBorders>
              <w:top w:val="single" w:sz="4" w:space="0" w:color="00000A"/>
              <w:left w:val="single" w:sz="4" w:space="0" w:color="00000A"/>
              <w:bottom w:val="single" w:sz="4" w:space="0" w:color="00000A"/>
              <w:right w:val="single" w:sz="4" w:space="0" w:color="00000A"/>
            </w:tcBorders>
            <w:shd w:val="clear" w:color="auto" w:fill="auto"/>
          </w:tcPr>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
                <w:bCs/>
                <w:sz w:val="20"/>
                <w:szCs w:val="20"/>
              </w:rPr>
              <w:t>288</w:t>
            </w:r>
          </w:p>
        </w:tc>
        <w:tc>
          <w:tcPr>
            <w:tcW w:w="236"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5238A" w:rsidRDefault="0065238A"/>
        </w:tc>
      </w:tr>
    </w:tbl>
    <w:p w:rsidR="0065238A" w:rsidRDefault="0065238A">
      <w:pPr>
        <w:sectPr w:rsidR="0065238A" w:rsidSect="0008149C">
          <w:footerReference w:type="default" r:id="rId9"/>
          <w:pgSz w:w="16838" w:h="11906" w:orient="landscape"/>
          <w:pgMar w:top="851" w:right="1134" w:bottom="851" w:left="1418" w:header="0" w:footer="709" w:gutter="0"/>
          <w:cols w:space="720"/>
          <w:formProt w:val="0"/>
          <w:docGrid w:linePitch="240" w:charSpace="1842"/>
        </w:sectPr>
      </w:pPr>
    </w:p>
    <w:p w:rsidR="0065238A" w:rsidRDefault="00DA5E3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s="Times New Roman"/>
          <w:caps/>
          <w:color w:val="000000" w:themeColor="text1"/>
          <w:sz w:val="24"/>
          <w:szCs w:val="24"/>
        </w:rPr>
      </w:pPr>
      <w:r>
        <w:rPr>
          <w:rFonts w:ascii="Times New Roman" w:hAnsi="Times New Roman" w:cs="Times New Roman"/>
          <w:caps/>
          <w:color w:val="000000" w:themeColor="text1"/>
          <w:sz w:val="24"/>
          <w:szCs w:val="24"/>
        </w:rPr>
        <w:lastRenderedPageBreak/>
        <w:t>4. условия реализации программы ПРОФЕССИОНАЛЬНОГО МОДУЛЯ</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Pr>
          <w:rFonts w:ascii="Times New Roman" w:hAnsi="Times New Roman" w:cs="Times New Roman"/>
          <w:b/>
          <w:color w:val="000000" w:themeColor="text1"/>
          <w:sz w:val="24"/>
          <w:szCs w:val="24"/>
        </w:rPr>
        <w:t>ПМ. 02.</w:t>
      </w:r>
      <w:r>
        <w:rPr>
          <w:rFonts w:ascii="Times New Roman" w:eastAsiaTheme="minorHAnsi" w:hAnsi="Times New Roman" w:cs="Times New Roman"/>
          <w:b/>
          <w:sz w:val="24"/>
          <w:szCs w:val="24"/>
          <w:lang w:eastAsia="en-US"/>
        </w:rPr>
        <w:t>Участие в диагностике и лечении заболеваний сельскохозяйственных животных</w:t>
      </w:r>
    </w:p>
    <w:p w:rsidR="0065238A" w:rsidRDefault="0065238A">
      <w:pPr>
        <w:spacing w:after="0" w:line="240" w:lineRule="auto"/>
        <w:rPr>
          <w:rFonts w:ascii="Times New Roman" w:eastAsiaTheme="minorHAnsi" w:hAnsi="Times New Roman" w:cs="Times New Roman"/>
          <w:b/>
          <w:bCs/>
          <w:sz w:val="24"/>
          <w:szCs w:val="24"/>
          <w:lang w:eastAsia="en-US"/>
        </w:rPr>
      </w:pPr>
    </w:p>
    <w:p w:rsidR="0065238A" w:rsidRDefault="00DA5E30">
      <w:pPr>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4.1.</w:t>
      </w:r>
      <w:r>
        <w:rPr>
          <w:rFonts w:ascii="Times New Roman" w:eastAsiaTheme="minorHAnsi" w:hAnsi="Times New Roman" w:cs="Times New Roman"/>
          <w:b/>
          <w:sz w:val="24"/>
          <w:szCs w:val="24"/>
          <w:lang w:eastAsia="en-US"/>
        </w:rPr>
        <w:t>Требования к минимальному материально</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sz w:val="24"/>
          <w:szCs w:val="24"/>
          <w:lang w:eastAsia="en-US"/>
        </w:rPr>
        <w:t>техническому обеспечению</w:t>
      </w:r>
      <w:r>
        <w:rPr>
          <w:rFonts w:ascii="Times New Roman" w:eastAsiaTheme="minorHAnsi" w:hAnsi="Times New Roman" w:cs="Times New Roman"/>
          <w:b/>
          <w:bCs/>
          <w:sz w:val="24"/>
          <w:szCs w:val="24"/>
          <w:lang w:eastAsia="en-US"/>
        </w:rPr>
        <w:t>.</w:t>
      </w:r>
    </w:p>
    <w:p w:rsidR="0065238A" w:rsidRDefault="00DA5E30">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Реализация программы модуля предполагает наличие учебных лабораторий:</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Ветеринарная фармакология и латинского языка»</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Патологической физиологии и патологической анатомии»</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Внутренние незаразные болезни»</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Эпизоотология микробиологией»</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Паразитологии и инвазионных болезней»</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Ветеринарной хирургии»</w:t>
      </w:r>
    </w:p>
    <w:p w:rsidR="0065238A" w:rsidRDefault="00DA5E30">
      <w:pPr>
        <w:pStyle w:val="af"/>
        <w:numPr>
          <w:ilvl w:val="0"/>
          <w:numId w:val="3"/>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Акушерства, гинекологии и биотехники размножения»</w:t>
      </w:r>
    </w:p>
    <w:p w:rsidR="0065238A" w:rsidRDefault="00DA5E30">
      <w:pPr>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sz w:val="24"/>
          <w:szCs w:val="24"/>
          <w:lang w:eastAsia="en-US"/>
        </w:rPr>
        <w:t>Полигоны</w:t>
      </w:r>
      <w:r>
        <w:rPr>
          <w:rFonts w:ascii="Times New Roman" w:eastAsiaTheme="minorHAnsi" w:hAnsi="Times New Roman" w:cs="Times New Roman"/>
          <w:b/>
          <w:bCs/>
          <w:sz w:val="24"/>
          <w:szCs w:val="24"/>
          <w:lang w:eastAsia="en-US"/>
        </w:rPr>
        <w:t>:</w:t>
      </w:r>
    </w:p>
    <w:p w:rsidR="0065238A" w:rsidRDefault="00DA5E30">
      <w:pPr>
        <w:pStyle w:val="af"/>
        <w:numPr>
          <w:ilvl w:val="0"/>
          <w:numId w:val="4"/>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Ветеринарная клиника»</w:t>
      </w:r>
    </w:p>
    <w:p w:rsidR="0065238A" w:rsidRDefault="00DA5E30">
      <w:pPr>
        <w:pStyle w:val="af"/>
        <w:numPr>
          <w:ilvl w:val="0"/>
          <w:numId w:val="4"/>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учебно-производственное хозяйство с учебной фермой</w:t>
      </w:r>
    </w:p>
    <w:p w:rsidR="0065238A" w:rsidRDefault="00DA5E30">
      <w:pPr>
        <w:spacing w:after="0" w:line="240" w:lineRule="auto"/>
        <w:rPr>
          <w:rFonts w:ascii="Times New Roman" w:eastAsiaTheme="minorHAnsi" w:hAnsi="Times New Roman" w:cs="Times New Roman"/>
          <w:b/>
          <w:bCs/>
          <w:sz w:val="24"/>
          <w:szCs w:val="24"/>
          <w:lang w:eastAsia="en-US"/>
        </w:rPr>
      </w:pPr>
      <w:r>
        <w:rPr>
          <w:rFonts w:ascii="Times New Roman" w:eastAsiaTheme="minorHAnsi" w:hAnsi="Times New Roman" w:cs="Times New Roman"/>
          <w:sz w:val="24"/>
          <w:szCs w:val="24"/>
          <w:lang w:eastAsia="en-US"/>
        </w:rPr>
        <w:t>Залы</w:t>
      </w:r>
      <w:r>
        <w:rPr>
          <w:rFonts w:ascii="Times New Roman" w:eastAsiaTheme="minorHAnsi" w:hAnsi="Times New Roman" w:cs="Times New Roman"/>
          <w:b/>
          <w:bCs/>
          <w:sz w:val="24"/>
          <w:szCs w:val="24"/>
          <w:lang w:eastAsia="en-US"/>
        </w:rPr>
        <w:t>:</w:t>
      </w:r>
    </w:p>
    <w:p w:rsidR="0065238A" w:rsidRDefault="00DA5E30">
      <w:pPr>
        <w:pStyle w:val="af"/>
        <w:numPr>
          <w:ilvl w:val="0"/>
          <w:numId w:val="5"/>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библиотека, читальный зал с выходом в сеть «Интернет»,</w:t>
      </w:r>
    </w:p>
    <w:p w:rsidR="0065238A" w:rsidRDefault="00DA5E30">
      <w:pPr>
        <w:pStyle w:val="af"/>
        <w:numPr>
          <w:ilvl w:val="0"/>
          <w:numId w:val="5"/>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актовый зал</w:t>
      </w:r>
    </w:p>
    <w:p w:rsidR="0065238A" w:rsidRDefault="00DA5E30">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 также</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оборудование учебных кабинетов и рабочих мест при </w:t>
      </w:r>
      <w:proofErr w:type="spellStart"/>
      <w:r>
        <w:rPr>
          <w:rFonts w:ascii="Times New Roman" w:eastAsiaTheme="minorHAnsi" w:hAnsi="Times New Roman" w:cs="Times New Roman"/>
          <w:sz w:val="24"/>
          <w:szCs w:val="24"/>
          <w:lang w:eastAsia="en-US"/>
        </w:rPr>
        <w:t>лабораториях</w:t>
      </w:r>
      <w:proofErr w:type="gramStart"/>
      <w:r>
        <w:rPr>
          <w:rFonts w:ascii="Times New Roman" w:eastAsiaTheme="minorHAnsi" w:hAnsi="Times New Roman" w:cs="Times New Roman"/>
          <w:sz w:val="24"/>
          <w:szCs w:val="24"/>
          <w:lang w:eastAsia="en-US"/>
        </w:rPr>
        <w:t>,в</w:t>
      </w:r>
      <w:proofErr w:type="gramEnd"/>
      <w:r>
        <w:rPr>
          <w:rFonts w:ascii="Times New Roman" w:eastAsiaTheme="minorHAnsi" w:hAnsi="Times New Roman" w:cs="Times New Roman"/>
          <w:sz w:val="24"/>
          <w:szCs w:val="24"/>
          <w:lang w:eastAsia="en-US"/>
        </w:rPr>
        <w:t>етеринарной</w:t>
      </w:r>
      <w:proofErr w:type="spellEnd"/>
      <w:r>
        <w:rPr>
          <w:rFonts w:ascii="Times New Roman" w:eastAsiaTheme="minorHAnsi" w:hAnsi="Times New Roman" w:cs="Times New Roman"/>
          <w:sz w:val="24"/>
          <w:szCs w:val="24"/>
          <w:lang w:eastAsia="en-US"/>
        </w:rPr>
        <w:t xml:space="preserve"> клинике;</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комплект инструментов, приборов, приспособлений;</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комплекты плакатов, слайдов,</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комплекты учебно-методической документации;</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фиксационные: станки, веревки для животных,</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влажные, сухие патологические препараты,</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видео, диафильмы,</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муляжи животных,</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компьютер,</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принтер,</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DVD,</w:t>
      </w:r>
    </w:p>
    <w:p w:rsidR="0065238A" w:rsidRDefault="00DA5E30">
      <w:pPr>
        <w:pStyle w:val="af"/>
        <w:numPr>
          <w:ilvl w:val="0"/>
          <w:numId w:val="6"/>
        </w:num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видео-аудиотехника,</w:t>
      </w:r>
    </w:p>
    <w:p w:rsidR="0065238A" w:rsidRDefault="00DA5E30">
      <w:pPr>
        <w:pStyle w:val="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компьютерные диски.</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eastAsiaTheme="minorHAnsi" w:hAnsi="Times New Roman" w:cs="Times New Roman"/>
          <w:sz w:val="24"/>
          <w:szCs w:val="24"/>
          <w:lang w:eastAsia="en-US"/>
        </w:rPr>
        <w:t>Реализация программы предполагает прохождение  учебной и производственной практики.</w:t>
      </w:r>
    </w:p>
    <w:p w:rsidR="0065238A" w:rsidRDefault="0065238A">
      <w:pPr>
        <w:spacing w:after="0" w:line="240" w:lineRule="auto"/>
        <w:rPr>
          <w:rFonts w:ascii="Times New Roman" w:eastAsiaTheme="minorHAnsi" w:hAnsi="Times New Roman" w:cs="Times New Roman"/>
          <w:b/>
          <w:bCs/>
          <w:color w:val="000000"/>
          <w:sz w:val="24"/>
          <w:szCs w:val="24"/>
          <w:lang w:eastAsia="en-US"/>
        </w:rPr>
      </w:pPr>
    </w:p>
    <w:p w:rsidR="0065238A" w:rsidRDefault="00DA5E30">
      <w:pPr>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b/>
          <w:bCs/>
          <w:color w:val="000000"/>
          <w:sz w:val="24"/>
          <w:szCs w:val="24"/>
          <w:lang w:eastAsia="en-US"/>
        </w:rPr>
        <w:t xml:space="preserve">4.2. Информационное обеспечение обучения </w:t>
      </w:r>
    </w:p>
    <w:p w:rsidR="0065238A" w:rsidRDefault="00DA5E30">
      <w:pPr>
        <w:spacing w:after="0" w:line="240" w:lineRule="auto"/>
        <w:jc w:val="both"/>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 xml:space="preserve">Перечень рекомендуемых учебных изданий, Интернет-ресурсов, дополнительной литературы </w:t>
      </w:r>
    </w:p>
    <w:p w:rsidR="0065238A" w:rsidRDefault="00DA5E30">
      <w:pPr>
        <w:spacing w:after="0" w:line="240" w:lineRule="auto"/>
        <w:jc w:val="both"/>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Основные источники (ОИ)</w:t>
      </w:r>
    </w:p>
    <w:p w:rsidR="0065238A" w:rsidRDefault="00DA5E30">
      <w:pPr>
        <w:pStyle w:val="af"/>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Акушерство, гинекология и искусственное осеменение сельскохозяйственных </w:t>
      </w:r>
      <w:proofErr w:type="spellStart"/>
      <w:r>
        <w:rPr>
          <w:rFonts w:ascii="Times New Roman" w:hAnsi="Times New Roman"/>
          <w:sz w:val="24"/>
          <w:szCs w:val="24"/>
        </w:rPr>
        <w:t>животных</w:t>
      </w:r>
      <w:proofErr w:type="gramStart"/>
      <w:r>
        <w:rPr>
          <w:rFonts w:ascii="Times New Roman" w:hAnsi="Times New Roman"/>
          <w:sz w:val="24"/>
          <w:szCs w:val="24"/>
        </w:rPr>
        <w:t>,Н</w:t>
      </w:r>
      <w:proofErr w:type="gramEnd"/>
      <w:r>
        <w:rPr>
          <w:rFonts w:ascii="Times New Roman" w:hAnsi="Times New Roman"/>
          <w:sz w:val="24"/>
          <w:szCs w:val="24"/>
        </w:rPr>
        <w:t>.Н.МихайловМосква</w:t>
      </w:r>
      <w:proofErr w:type="spellEnd"/>
      <w:r>
        <w:rPr>
          <w:rFonts w:ascii="Times New Roman" w:hAnsi="Times New Roman"/>
          <w:sz w:val="24"/>
          <w:szCs w:val="24"/>
        </w:rPr>
        <w:t xml:space="preserve"> «Колос» 2009 г.</w:t>
      </w:r>
    </w:p>
    <w:p w:rsidR="0065238A" w:rsidRDefault="00DA5E30">
      <w:pPr>
        <w:pStyle w:val="af"/>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Акушерство, гинекология и биотехника размножения животных, В.Я. </w:t>
      </w:r>
      <w:proofErr w:type="spellStart"/>
      <w:r>
        <w:rPr>
          <w:rFonts w:ascii="Times New Roman" w:hAnsi="Times New Roman"/>
          <w:sz w:val="24"/>
          <w:szCs w:val="24"/>
        </w:rPr>
        <w:t>НикитинМосква</w:t>
      </w:r>
      <w:proofErr w:type="spellEnd"/>
      <w:r>
        <w:rPr>
          <w:rFonts w:ascii="Times New Roman" w:hAnsi="Times New Roman"/>
          <w:sz w:val="24"/>
          <w:szCs w:val="24"/>
        </w:rPr>
        <w:t>, «Колос» 2010 г.</w:t>
      </w:r>
    </w:p>
    <w:p w:rsidR="0065238A" w:rsidRDefault="00DA5E30">
      <w:pPr>
        <w:pStyle w:val="af"/>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Практикум по акушерству, гинекологии и биотехнике размножения </w:t>
      </w:r>
      <w:proofErr w:type="spellStart"/>
      <w:r>
        <w:rPr>
          <w:rFonts w:ascii="Times New Roman" w:hAnsi="Times New Roman"/>
          <w:sz w:val="24"/>
          <w:szCs w:val="24"/>
        </w:rPr>
        <w:t>животныхВ.Я</w:t>
      </w:r>
      <w:proofErr w:type="spellEnd"/>
      <w:r>
        <w:rPr>
          <w:rFonts w:ascii="Times New Roman" w:hAnsi="Times New Roman"/>
          <w:sz w:val="24"/>
          <w:szCs w:val="24"/>
        </w:rPr>
        <w:t xml:space="preserve">. </w:t>
      </w:r>
      <w:proofErr w:type="spellStart"/>
      <w:r>
        <w:rPr>
          <w:rFonts w:ascii="Times New Roman" w:hAnsi="Times New Roman"/>
          <w:sz w:val="24"/>
          <w:szCs w:val="24"/>
        </w:rPr>
        <w:t>НикитинМосква</w:t>
      </w:r>
      <w:proofErr w:type="spellEnd"/>
      <w:r>
        <w:rPr>
          <w:rFonts w:ascii="Times New Roman" w:hAnsi="Times New Roman"/>
          <w:sz w:val="24"/>
          <w:szCs w:val="24"/>
        </w:rPr>
        <w:t>« Колос» 2008 г.</w:t>
      </w:r>
    </w:p>
    <w:p w:rsidR="0065238A" w:rsidRDefault="00DA5E30">
      <w:pPr>
        <w:pStyle w:val="af"/>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Журнал «Ветеринария сельскохозяйственных </w:t>
      </w:r>
      <w:proofErr w:type="spellStart"/>
      <w:r>
        <w:rPr>
          <w:rFonts w:ascii="Times New Roman" w:hAnsi="Times New Roman"/>
          <w:sz w:val="24"/>
          <w:szCs w:val="24"/>
        </w:rPr>
        <w:t>животныхМосква</w:t>
      </w:r>
      <w:proofErr w:type="spellEnd"/>
      <w:r>
        <w:rPr>
          <w:rFonts w:ascii="Times New Roman" w:hAnsi="Times New Roman"/>
          <w:sz w:val="24"/>
          <w:szCs w:val="24"/>
        </w:rPr>
        <w:t xml:space="preserve">  «Панорама</w:t>
      </w:r>
      <w:r>
        <w:rPr>
          <w:rFonts w:ascii="Times New Roman" w:hAnsi="Times New Roman"/>
          <w:b/>
          <w:sz w:val="24"/>
          <w:szCs w:val="24"/>
        </w:rPr>
        <w:t xml:space="preserve">», </w:t>
      </w:r>
      <w:r>
        <w:rPr>
          <w:rFonts w:ascii="Times New Roman" w:hAnsi="Times New Roman"/>
          <w:sz w:val="24"/>
          <w:szCs w:val="24"/>
        </w:rPr>
        <w:t>2008-2013</w:t>
      </w:r>
    </w:p>
    <w:p w:rsidR="0065238A" w:rsidRDefault="00DA5E30">
      <w:pPr>
        <w:pStyle w:val="af"/>
        <w:numPr>
          <w:ilvl w:val="0"/>
          <w:numId w:val="7"/>
        </w:numPr>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lastRenderedPageBreak/>
        <w:t>Акаевский.М.Ш</w:t>
      </w:r>
      <w:proofErr w:type="spellEnd"/>
      <w:r>
        <w:rPr>
          <w:rFonts w:ascii="Times New Roman" w:hAnsi="Times New Roman"/>
          <w:sz w:val="24"/>
          <w:szCs w:val="24"/>
        </w:rPr>
        <w:t>. ,</w:t>
      </w:r>
      <w:proofErr w:type="spellStart"/>
      <w:r>
        <w:rPr>
          <w:rFonts w:ascii="Times New Roman" w:hAnsi="Times New Roman"/>
          <w:sz w:val="24"/>
          <w:szCs w:val="24"/>
        </w:rPr>
        <w:t>ВасилевичФ.И</w:t>
      </w:r>
      <w:proofErr w:type="spellEnd"/>
      <w:r>
        <w:rPr>
          <w:rFonts w:ascii="Times New Roman" w:hAnsi="Times New Roman"/>
          <w:sz w:val="24"/>
          <w:szCs w:val="24"/>
        </w:rPr>
        <w:t>., Балагула Т. В. « Паразитология и инвазионные болезни сельскохозяйственных животных», М: « Колос», 2009.</w:t>
      </w:r>
    </w:p>
    <w:p w:rsidR="0065238A" w:rsidRDefault="00DA5E30">
      <w:pPr>
        <w:pStyle w:val="af"/>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Абуладзе К.И. « Паразитология и инвазионные болезни» - М.: « Колос», 2008.</w:t>
      </w:r>
    </w:p>
    <w:p w:rsidR="0065238A" w:rsidRDefault="00DA5E30">
      <w:pPr>
        <w:pStyle w:val="af"/>
        <w:numPr>
          <w:ilvl w:val="0"/>
          <w:numId w:val="7"/>
        </w:numPr>
        <w:spacing w:after="0" w:line="240" w:lineRule="auto"/>
        <w:ind w:left="709"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КарпутякИ</w:t>
      </w:r>
      <w:proofErr w:type="spellEnd"/>
      <w:r>
        <w:rPr>
          <w:rFonts w:ascii="Times New Roman" w:eastAsia="Times New Roman" w:hAnsi="Times New Roman" w:cs="Times New Roman"/>
          <w:sz w:val="24"/>
          <w:szCs w:val="24"/>
        </w:rPr>
        <w:t xml:space="preserve">. М. </w:t>
      </w:r>
      <w:proofErr w:type="spellStart"/>
      <w:r>
        <w:rPr>
          <w:rFonts w:ascii="Times New Roman" w:eastAsia="Times New Roman" w:hAnsi="Times New Roman" w:cs="Times New Roman"/>
          <w:sz w:val="24"/>
          <w:szCs w:val="24"/>
        </w:rPr>
        <w:t>Внутренниенезаразныеболезниживотных</w:t>
      </w:r>
      <w:proofErr w:type="spellEnd"/>
      <w:r>
        <w:rPr>
          <w:rFonts w:ascii="Times New Roman" w:eastAsia="Times New Roman" w:hAnsi="Times New Roman" w:cs="Times New Roman"/>
          <w:sz w:val="24"/>
          <w:szCs w:val="24"/>
        </w:rPr>
        <w:t xml:space="preserve">. Минск. Издательство: Беларусь, 2006                                                                                             </w:t>
      </w:r>
    </w:p>
    <w:p w:rsidR="0065238A" w:rsidRDefault="00DA5E30">
      <w:pPr>
        <w:pStyle w:val="af"/>
        <w:numPr>
          <w:ilvl w:val="0"/>
          <w:numId w:val="7"/>
        </w:numPr>
        <w:spacing w:after="0" w:line="240" w:lineRule="auto"/>
        <w:ind w:left="709"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РойтбергГ.Е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СтрутынскийА.В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Внутренниеболезни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Системаоргановпищеварени</w:t>
      </w:r>
      <w:proofErr w:type="gramStart"/>
      <w:r>
        <w:rPr>
          <w:rFonts w:ascii="Times New Roman" w:eastAsia="Times New Roman" w:hAnsi="Times New Roman" w:cs="Times New Roman"/>
          <w:sz w:val="24"/>
          <w:szCs w:val="24"/>
        </w:rPr>
        <w:t>я</w:t>
      </w:r>
      <w:proofErr w:type="spellEnd"/>
      <w:r>
        <w:rPr>
          <w:rFonts w:ascii="Times New Roman" w:eastAsia="Times New Roman" w:hAnsi="Times New Roman" w:cs="Times New Roman"/>
          <w:sz w:val="24"/>
          <w:szCs w:val="24"/>
        </w:rPr>
        <w:t>"</w:t>
      </w:r>
      <w:proofErr w:type="spellStart"/>
      <w:proofErr w:type="gramEnd"/>
      <w:r>
        <w:rPr>
          <w:rFonts w:ascii="Times New Roman" w:eastAsia="Times New Roman" w:hAnsi="Times New Roman" w:cs="Times New Roman"/>
          <w:sz w:val="24"/>
          <w:szCs w:val="24"/>
        </w:rPr>
        <w:t>МЕДпресс-информ</w:t>
      </w:r>
      <w:proofErr w:type="spellEnd"/>
      <w:r>
        <w:rPr>
          <w:rFonts w:ascii="Times New Roman" w:eastAsia="Times New Roman" w:hAnsi="Times New Roman" w:cs="Times New Roman"/>
          <w:sz w:val="24"/>
          <w:szCs w:val="24"/>
        </w:rPr>
        <w:t xml:space="preserve">", 2007.                                                                         9.КарпутякИ. М. </w:t>
      </w:r>
      <w:proofErr w:type="spellStart"/>
      <w:r>
        <w:rPr>
          <w:rFonts w:ascii="Times New Roman" w:eastAsia="Times New Roman" w:hAnsi="Times New Roman" w:cs="Times New Roman"/>
          <w:sz w:val="24"/>
          <w:szCs w:val="24"/>
        </w:rPr>
        <w:t>Внутренниенезаразныеболезниживотных</w:t>
      </w:r>
      <w:proofErr w:type="spellEnd"/>
      <w:r>
        <w:rPr>
          <w:rFonts w:ascii="Times New Roman" w:eastAsia="Times New Roman" w:hAnsi="Times New Roman" w:cs="Times New Roman"/>
          <w:sz w:val="24"/>
          <w:szCs w:val="24"/>
        </w:rPr>
        <w:t xml:space="preserve">: Учебник, </w:t>
      </w:r>
      <w:proofErr w:type="spellStart"/>
      <w:r>
        <w:rPr>
          <w:rFonts w:ascii="Times New Roman" w:eastAsia="Times New Roman" w:hAnsi="Times New Roman" w:cs="Times New Roman"/>
          <w:sz w:val="24"/>
          <w:szCs w:val="24"/>
        </w:rPr>
        <w:t>БеларусьМинск</w:t>
      </w:r>
      <w:proofErr w:type="spellEnd"/>
      <w:r>
        <w:rPr>
          <w:rFonts w:ascii="Times New Roman" w:eastAsia="Times New Roman" w:hAnsi="Times New Roman" w:cs="Times New Roman"/>
          <w:sz w:val="24"/>
          <w:szCs w:val="24"/>
        </w:rPr>
        <w:t xml:space="preserve">, 2009. </w:t>
      </w:r>
    </w:p>
    <w:p w:rsidR="0065238A" w:rsidRDefault="00DA5E30">
      <w:pPr>
        <w:pStyle w:val="Default"/>
        <w:numPr>
          <w:ilvl w:val="0"/>
          <w:numId w:val="7"/>
        </w:numPr>
        <w:ind w:left="709" w:hanging="425"/>
        <w:rPr>
          <w:rFonts w:eastAsiaTheme="minorHAnsi"/>
          <w:lang w:eastAsia="en-US"/>
        </w:rPr>
      </w:pPr>
      <w:r>
        <w:rPr>
          <w:rFonts w:eastAsia="Times New Roman"/>
        </w:rPr>
        <w:t xml:space="preserve">Поляков В. Ф. </w:t>
      </w:r>
      <w:r>
        <w:rPr>
          <w:rFonts w:eastAsiaTheme="minorHAnsi"/>
          <w:bCs/>
          <w:iCs/>
          <w:lang w:eastAsia="en-US"/>
        </w:rPr>
        <w:t xml:space="preserve">Методические рекомендации по целенаправленному формированию </w:t>
      </w:r>
      <w:proofErr w:type="spellStart"/>
      <w:r>
        <w:rPr>
          <w:rFonts w:eastAsiaTheme="minorHAnsi"/>
          <w:bCs/>
          <w:iCs/>
          <w:lang w:eastAsia="en-US"/>
        </w:rPr>
        <w:t>желудочно</w:t>
      </w:r>
      <w:proofErr w:type="spellEnd"/>
      <w:r>
        <w:rPr>
          <w:rFonts w:eastAsiaTheme="minorHAnsi"/>
          <w:bCs/>
          <w:iCs/>
          <w:lang w:eastAsia="en-US"/>
        </w:rPr>
        <w:t xml:space="preserve"> – </w:t>
      </w:r>
      <w:proofErr w:type="spellStart"/>
      <w:r>
        <w:rPr>
          <w:rFonts w:eastAsiaTheme="minorHAnsi"/>
          <w:bCs/>
          <w:iCs/>
          <w:lang w:eastAsia="en-US"/>
        </w:rPr>
        <w:t>кишечногомикробиоценозау</w:t>
      </w:r>
      <w:proofErr w:type="spellEnd"/>
      <w:r>
        <w:rPr>
          <w:rFonts w:eastAsiaTheme="minorHAnsi"/>
          <w:bCs/>
          <w:iCs/>
          <w:lang w:eastAsia="en-US"/>
        </w:rPr>
        <w:t xml:space="preserve"> новорожденных ягнят с использованием микрофлоры материнского </w:t>
      </w:r>
      <w:proofErr w:type="spellStart"/>
      <w:r>
        <w:rPr>
          <w:rFonts w:eastAsiaTheme="minorHAnsi"/>
          <w:bCs/>
          <w:iCs/>
          <w:lang w:eastAsia="en-US"/>
        </w:rPr>
        <w:t>фецеса</w:t>
      </w:r>
      <w:proofErr w:type="gramStart"/>
      <w:r>
        <w:rPr>
          <w:rFonts w:eastAsiaTheme="minorHAnsi"/>
          <w:bCs/>
          <w:iCs/>
          <w:lang w:eastAsia="en-US"/>
        </w:rPr>
        <w:t>.</w:t>
      </w:r>
      <w:r>
        <w:rPr>
          <w:rFonts w:eastAsiaTheme="minorHAnsi"/>
          <w:bCs/>
          <w:lang w:eastAsia="en-US"/>
        </w:rPr>
        <w:t>Б</w:t>
      </w:r>
      <w:proofErr w:type="gramEnd"/>
      <w:r>
        <w:rPr>
          <w:rFonts w:eastAsiaTheme="minorHAnsi"/>
          <w:bCs/>
          <w:lang w:eastAsia="en-US"/>
        </w:rPr>
        <w:t>рянская</w:t>
      </w:r>
      <w:proofErr w:type="spellEnd"/>
      <w:r>
        <w:rPr>
          <w:rFonts w:eastAsiaTheme="minorHAnsi"/>
          <w:bCs/>
          <w:lang w:eastAsia="en-US"/>
        </w:rPr>
        <w:t xml:space="preserve"> сельскохозяйственная академия 2012.</w:t>
      </w:r>
    </w:p>
    <w:p w:rsidR="0065238A" w:rsidRDefault="00DA5E30">
      <w:pPr>
        <w:pStyle w:val="Default"/>
        <w:ind w:left="709" w:hanging="425"/>
        <w:rPr>
          <w:rFonts w:eastAsiaTheme="minorHAnsi"/>
          <w:b/>
          <w:lang w:eastAsia="en-US"/>
        </w:rPr>
      </w:pPr>
      <w:r>
        <w:rPr>
          <w:rFonts w:eastAsiaTheme="minorHAnsi"/>
          <w:b/>
          <w:bCs/>
          <w:lang w:eastAsia="en-US"/>
        </w:rPr>
        <w:t xml:space="preserve">Дополнительные источники. </w:t>
      </w:r>
    </w:p>
    <w:p w:rsidR="0065238A" w:rsidRDefault="00DA5E30">
      <w:pPr>
        <w:pStyle w:val="af"/>
        <w:numPr>
          <w:ilvl w:val="0"/>
          <w:numId w:val="17"/>
        </w:numPr>
        <w:spacing w:after="0" w:line="240" w:lineRule="auto"/>
        <w:ind w:left="709"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Данилевский</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.МПрактикумповнутреннимнезаразнымболезнямживотных</w:t>
      </w:r>
      <w:proofErr w:type="spellEnd"/>
      <w:r>
        <w:rPr>
          <w:rFonts w:ascii="Times New Roman" w:eastAsia="Times New Roman" w:hAnsi="Times New Roman" w:cs="Times New Roman"/>
          <w:sz w:val="24"/>
          <w:szCs w:val="24"/>
        </w:rPr>
        <w:t>. – Под</w:t>
      </w:r>
      <w:proofErr w:type="gramStart"/>
      <w:r>
        <w:rPr>
          <w:rFonts w:ascii="Times New Roman" w:eastAsia="Times New Roman" w:hAnsi="Times New Roman" w:cs="Times New Roman"/>
          <w:sz w:val="24"/>
          <w:szCs w:val="24"/>
        </w:rPr>
        <w:t xml:space="preserve">., - </w:t>
      </w:r>
      <w:proofErr w:type="gramEnd"/>
      <w:r>
        <w:rPr>
          <w:rFonts w:ascii="Times New Roman" w:eastAsia="Times New Roman" w:hAnsi="Times New Roman" w:cs="Times New Roman"/>
          <w:sz w:val="24"/>
          <w:szCs w:val="24"/>
        </w:rPr>
        <w:t xml:space="preserve">М.: </w:t>
      </w:r>
      <w:proofErr w:type="spellStart"/>
      <w:r>
        <w:rPr>
          <w:rFonts w:ascii="Times New Roman" w:eastAsia="Times New Roman" w:hAnsi="Times New Roman" w:cs="Times New Roman"/>
          <w:sz w:val="24"/>
          <w:szCs w:val="24"/>
        </w:rPr>
        <w:t>Агропромиздат</w:t>
      </w:r>
      <w:proofErr w:type="spellEnd"/>
      <w:r>
        <w:rPr>
          <w:rFonts w:ascii="Times New Roman" w:eastAsia="Times New Roman" w:hAnsi="Times New Roman" w:cs="Times New Roman"/>
          <w:sz w:val="24"/>
          <w:szCs w:val="24"/>
        </w:rPr>
        <w:t xml:space="preserve">, 1992. </w:t>
      </w:r>
    </w:p>
    <w:p w:rsidR="0065238A" w:rsidRDefault="00DA5E30">
      <w:pPr>
        <w:pStyle w:val="af"/>
        <w:numPr>
          <w:ilvl w:val="0"/>
          <w:numId w:val="13"/>
        </w:numPr>
        <w:spacing w:after="0" w:line="240" w:lineRule="auto"/>
        <w:ind w:left="709" w:hanging="425"/>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СидоровИ.В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ВасилевичФ</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ЛукьяновскийВ</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АСправочникполечениюсобакикошексописаниемлекарственныхсредств</w:t>
      </w:r>
      <w:proofErr w:type="spellEnd"/>
      <w:r>
        <w:rPr>
          <w:rFonts w:ascii="Times New Roman" w:eastAsia="Times New Roman" w:hAnsi="Times New Roman" w:cs="Times New Roman"/>
          <w:sz w:val="24"/>
          <w:szCs w:val="24"/>
        </w:rPr>
        <w:t>. – М.: Нива России–Оникс21 век, 2001.</w:t>
      </w:r>
    </w:p>
    <w:p w:rsidR="0065238A" w:rsidRDefault="00DA5E30">
      <w:pPr>
        <w:pStyle w:val="af"/>
        <w:numPr>
          <w:ilvl w:val="0"/>
          <w:numId w:val="13"/>
        </w:numPr>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t>Акбаев</w:t>
      </w:r>
      <w:proofErr w:type="spellEnd"/>
      <w:r>
        <w:rPr>
          <w:rFonts w:ascii="Times New Roman" w:hAnsi="Times New Roman"/>
          <w:sz w:val="24"/>
          <w:szCs w:val="24"/>
        </w:rPr>
        <w:t xml:space="preserve"> М.Ш. « Практикум по паразитологии и паразитарным болезням» М: « Колос» 2010.</w:t>
      </w:r>
    </w:p>
    <w:p w:rsidR="0065238A" w:rsidRDefault="00DA5E30">
      <w:pPr>
        <w:pStyle w:val="af"/>
        <w:numPr>
          <w:ilvl w:val="0"/>
          <w:numId w:val="13"/>
        </w:numPr>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t>Уркхарт</w:t>
      </w:r>
      <w:proofErr w:type="spellEnd"/>
      <w:r>
        <w:rPr>
          <w:rFonts w:ascii="Times New Roman" w:hAnsi="Times New Roman"/>
          <w:sz w:val="24"/>
          <w:szCs w:val="24"/>
        </w:rPr>
        <w:t xml:space="preserve"> Г.  и др. «Ветеринарная паразитология</w:t>
      </w:r>
      <w:proofErr w:type="gramStart"/>
      <w:r>
        <w:rPr>
          <w:rFonts w:ascii="Times New Roman" w:hAnsi="Times New Roman"/>
          <w:sz w:val="24"/>
          <w:szCs w:val="24"/>
        </w:rPr>
        <w:t>»М</w:t>
      </w:r>
      <w:proofErr w:type="gramEnd"/>
      <w:r>
        <w:rPr>
          <w:rFonts w:ascii="Times New Roman" w:hAnsi="Times New Roman"/>
          <w:sz w:val="24"/>
          <w:szCs w:val="24"/>
        </w:rPr>
        <w:t>: «Аквариум», 2009</w:t>
      </w:r>
    </w:p>
    <w:p w:rsidR="0065238A" w:rsidRDefault="00DA5E30">
      <w:pPr>
        <w:pStyle w:val="af"/>
        <w:numPr>
          <w:ilvl w:val="0"/>
          <w:numId w:val="13"/>
        </w:numPr>
        <w:spacing w:after="0" w:line="240" w:lineRule="auto"/>
        <w:ind w:left="709" w:hanging="425"/>
        <w:jc w:val="both"/>
        <w:rPr>
          <w:rFonts w:ascii="Times New Roman" w:hAnsi="Times New Roman"/>
          <w:sz w:val="24"/>
          <w:szCs w:val="24"/>
        </w:rPr>
      </w:pPr>
      <w:r>
        <w:rPr>
          <w:rFonts w:ascii="Times New Roman" w:hAnsi="Times New Roman"/>
          <w:sz w:val="24"/>
          <w:szCs w:val="24"/>
        </w:rPr>
        <w:t>Сидоркин В.А. « Справочник по диагностике и терапии гельминтозов животных и птиц</w:t>
      </w:r>
      <w:proofErr w:type="gramStart"/>
      <w:r>
        <w:rPr>
          <w:rFonts w:ascii="Times New Roman" w:hAnsi="Times New Roman"/>
          <w:sz w:val="24"/>
          <w:szCs w:val="24"/>
        </w:rPr>
        <w:t>»М</w:t>
      </w:r>
      <w:proofErr w:type="gramEnd"/>
      <w:r>
        <w:rPr>
          <w:rFonts w:ascii="Times New Roman" w:hAnsi="Times New Roman"/>
          <w:sz w:val="24"/>
          <w:szCs w:val="24"/>
        </w:rPr>
        <w:t xml:space="preserve"> : Аквариум, 2008.</w:t>
      </w:r>
    </w:p>
    <w:p w:rsidR="0065238A" w:rsidRDefault="00DA5E30">
      <w:pPr>
        <w:pStyle w:val="af"/>
        <w:numPr>
          <w:ilvl w:val="0"/>
          <w:numId w:val="13"/>
        </w:numPr>
        <w:spacing w:after="0" w:line="240" w:lineRule="auto"/>
        <w:ind w:left="709" w:hanging="425"/>
        <w:jc w:val="both"/>
        <w:rPr>
          <w:rFonts w:ascii="Times New Roman" w:hAnsi="Times New Roman"/>
          <w:sz w:val="24"/>
          <w:szCs w:val="24"/>
        </w:rPr>
      </w:pPr>
      <w:r>
        <w:rPr>
          <w:rFonts w:ascii="Times New Roman" w:hAnsi="Times New Roman"/>
          <w:sz w:val="24"/>
          <w:szCs w:val="24"/>
        </w:rPr>
        <w:t>Журнал «Ветеринария», раздел «Инвазионные болезни» 2008 – 2013гг.</w:t>
      </w:r>
    </w:p>
    <w:p w:rsidR="0065238A" w:rsidRDefault="00DA5E30">
      <w:pPr>
        <w:pStyle w:val="af"/>
        <w:numPr>
          <w:ilvl w:val="0"/>
          <w:numId w:val="13"/>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Журнал «Ветеринария </w:t>
      </w:r>
      <w:proofErr w:type="spellStart"/>
      <w:r>
        <w:rPr>
          <w:rFonts w:ascii="Times New Roman" w:hAnsi="Times New Roman"/>
          <w:sz w:val="24"/>
          <w:szCs w:val="24"/>
        </w:rPr>
        <w:t>с-х</w:t>
      </w:r>
      <w:proofErr w:type="spellEnd"/>
      <w:r>
        <w:rPr>
          <w:rFonts w:ascii="Times New Roman" w:hAnsi="Times New Roman"/>
          <w:sz w:val="24"/>
          <w:szCs w:val="24"/>
        </w:rPr>
        <w:t xml:space="preserve"> животных», раздел « Инвазионные болезни» 2008 – 2013 гг.</w:t>
      </w:r>
    </w:p>
    <w:p w:rsidR="0065238A" w:rsidRDefault="00DA5E30">
      <w:pPr>
        <w:pStyle w:val="af"/>
        <w:numPr>
          <w:ilvl w:val="0"/>
          <w:numId w:val="13"/>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Капустин В.Ф. Атлас паразитов крови и клещей </w:t>
      </w:r>
      <w:proofErr w:type="spellStart"/>
      <w:r>
        <w:rPr>
          <w:rFonts w:ascii="Times New Roman" w:hAnsi="Times New Roman"/>
          <w:sz w:val="24"/>
          <w:szCs w:val="24"/>
        </w:rPr>
        <w:t>иксод</w:t>
      </w:r>
      <w:proofErr w:type="spellEnd"/>
      <w:r>
        <w:rPr>
          <w:rFonts w:ascii="Times New Roman" w:hAnsi="Times New Roman"/>
          <w:sz w:val="24"/>
          <w:szCs w:val="24"/>
        </w:rPr>
        <w:t>.</w:t>
      </w:r>
    </w:p>
    <w:p w:rsidR="0065238A" w:rsidRDefault="00DA5E30">
      <w:pPr>
        <w:spacing w:after="0" w:line="240" w:lineRule="auto"/>
        <w:ind w:left="709" w:hanging="425"/>
        <w:rPr>
          <w:rFonts w:ascii="Times New Roman" w:hAnsi="Times New Roman"/>
          <w:b/>
          <w:sz w:val="24"/>
          <w:szCs w:val="24"/>
        </w:rPr>
      </w:pPr>
      <w:r>
        <w:rPr>
          <w:rFonts w:ascii="Times New Roman" w:hAnsi="Times New Roman"/>
          <w:b/>
          <w:sz w:val="24"/>
          <w:szCs w:val="24"/>
        </w:rPr>
        <w:t>Интернет-ресурсы (</w:t>
      </w:r>
      <w:proofErr w:type="gramStart"/>
      <w:r>
        <w:rPr>
          <w:rFonts w:ascii="Times New Roman" w:hAnsi="Times New Roman"/>
          <w:b/>
          <w:sz w:val="24"/>
          <w:szCs w:val="24"/>
        </w:rPr>
        <w:t>И-Р</w:t>
      </w:r>
      <w:proofErr w:type="gramEnd"/>
      <w:r>
        <w:rPr>
          <w:rFonts w:ascii="Times New Roman" w:hAnsi="Times New Roman"/>
          <w:b/>
          <w:sz w:val="24"/>
          <w:szCs w:val="24"/>
        </w:rPr>
        <w:t>):</w:t>
      </w:r>
    </w:p>
    <w:p w:rsidR="0065238A" w:rsidRDefault="00DA5E30">
      <w:pPr>
        <w:pStyle w:val="af"/>
        <w:numPr>
          <w:ilvl w:val="0"/>
          <w:numId w:val="13"/>
        </w:numPr>
        <w:spacing w:after="0" w:line="240" w:lineRule="auto"/>
        <w:ind w:left="709" w:hanging="425"/>
        <w:rPr>
          <w:rFonts w:ascii="Times New Roman" w:hAnsi="Times New Roman"/>
          <w:sz w:val="24"/>
          <w:szCs w:val="24"/>
        </w:rPr>
      </w:pPr>
      <w:proofErr w:type="gramStart"/>
      <w:r>
        <w:rPr>
          <w:rFonts w:ascii="Times New Roman" w:hAnsi="Times New Roman"/>
          <w:sz w:val="24"/>
          <w:szCs w:val="24"/>
        </w:rPr>
        <w:t>И-Р</w:t>
      </w:r>
      <w:proofErr w:type="gramEnd"/>
      <w:r>
        <w:rPr>
          <w:rFonts w:ascii="Times New Roman" w:hAnsi="Times New Roman"/>
          <w:sz w:val="24"/>
          <w:szCs w:val="24"/>
        </w:rPr>
        <w:t xml:space="preserve"> 1 Ветеринарный портал: http://vseveterinary.ru</w:t>
      </w:r>
    </w:p>
    <w:p w:rsidR="0065238A" w:rsidRDefault="00DA5E30">
      <w:pPr>
        <w:pStyle w:val="af"/>
        <w:numPr>
          <w:ilvl w:val="0"/>
          <w:numId w:val="13"/>
        </w:numPr>
        <w:spacing w:after="0" w:line="240" w:lineRule="auto"/>
        <w:ind w:left="709" w:hanging="425"/>
      </w:pPr>
      <w:r>
        <w:rPr>
          <w:rFonts w:ascii="Times New Roman" w:hAnsi="Times New Roman"/>
          <w:sz w:val="24"/>
          <w:szCs w:val="24"/>
        </w:rPr>
        <w:t>И-Р 2</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аши хорьки и другие питомцы: </w:t>
      </w:r>
      <w:hyperlink r:id="rId10">
        <w:r>
          <w:rPr>
            <w:rStyle w:val="-"/>
            <w:rFonts w:ascii="Times New Roman" w:hAnsi="Times New Roman"/>
            <w:sz w:val="24"/>
            <w:szCs w:val="24"/>
          </w:rPr>
          <w:t>http://lovelypetsdeva.ucoz.ru</w:t>
        </w:r>
      </w:hyperlink>
    </w:p>
    <w:p w:rsidR="0065238A" w:rsidRDefault="00DA5E30">
      <w:pPr>
        <w:pStyle w:val="af"/>
        <w:numPr>
          <w:ilvl w:val="0"/>
          <w:numId w:val="13"/>
        </w:numPr>
        <w:spacing w:after="0" w:line="240" w:lineRule="auto"/>
        <w:ind w:left="709" w:hanging="425"/>
      </w:pPr>
      <w:proofErr w:type="gramStart"/>
      <w:r>
        <w:rPr>
          <w:rFonts w:ascii="Times New Roman" w:hAnsi="Times New Roman"/>
          <w:sz w:val="24"/>
          <w:szCs w:val="24"/>
        </w:rPr>
        <w:t>И-Р</w:t>
      </w:r>
      <w:proofErr w:type="gramEnd"/>
      <w:r>
        <w:rPr>
          <w:rFonts w:ascii="Times New Roman" w:hAnsi="Times New Roman"/>
          <w:sz w:val="24"/>
          <w:szCs w:val="24"/>
        </w:rPr>
        <w:t xml:space="preserve"> 3 Ветеринарный справочник: </w:t>
      </w:r>
      <w:hyperlink r:id="rId11">
        <w:r>
          <w:rPr>
            <w:rStyle w:val="-"/>
            <w:rFonts w:ascii="Times New Roman" w:hAnsi="Times New Roman"/>
            <w:sz w:val="24"/>
            <w:szCs w:val="24"/>
          </w:rPr>
          <w:t>http://zoovet.info</w:t>
        </w:r>
      </w:hyperlink>
    </w:p>
    <w:p w:rsidR="0065238A" w:rsidRDefault="00C40329">
      <w:pPr>
        <w:pStyle w:val="af"/>
        <w:numPr>
          <w:ilvl w:val="0"/>
          <w:numId w:val="13"/>
        </w:numPr>
        <w:spacing w:after="0" w:line="240" w:lineRule="auto"/>
        <w:ind w:left="709" w:hanging="425"/>
        <w:jc w:val="both"/>
      </w:pPr>
      <w:hyperlink r:id="rId12">
        <w:r w:rsidR="00DA5E30">
          <w:rPr>
            <w:rStyle w:val="-"/>
            <w:rFonts w:ascii="Times New Roman" w:hAnsi="Times New Roman"/>
            <w:bCs/>
            <w:sz w:val="24"/>
            <w:szCs w:val="24"/>
          </w:rPr>
          <w:t>http://www.dbugs.net/</w:t>
        </w:r>
      </w:hyperlink>
    </w:p>
    <w:p w:rsidR="0065238A" w:rsidRDefault="00C40329">
      <w:pPr>
        <w:pStyle w:val="af"/>
        <w:numPr>
          <w:ilvl w:val="0"/>
          <w:numId w:val="13"/>
        </w:numPr>
        <w:spacing w:after="0" w:line="240" w:lineRule="auto"/>
        <w:ind w:left="709" w:hanging="425"/>
        <w:jc w:val="both"/>
      </w:pPr>
      <w:hyperlink r:id="rId13">
        <w:r w:rsidR="00DA5E30">
          <w:rPr>
            <w:rStyle w:val="-"/>
            <w:rFonts w:ascii="Times New Roman" w:hAnsi="Times New Roman"/>
            <w:bCs/>
            <w:sz w:val="24"/>
            <w:szCs w:val="24"/>
          </w:rPr>
          <w:t>http://www.zoodrug.ru</w:t>
        </w:r>
      </w:hyperlink>
    </w:p>
    <w:p w:rsidR="0065238A" w:rsidRDefault="00C40329">
      <w:pPr>
        <w:pStyle w:val="af"/>
        <w:numPr>
          <w:ilvl w:val="0"/>
          <w:numId w:val="13"/>
        </w:numPr>
        <w:spacing w:after="0" w:line="240" w:lineRule="auto"/>
        <w:ind w:left="709" w:hanging="425"/>
        <w:jc w:val="both"/>
      </w:pPr>
      <w:hyperlink r:id="rId14">
        <w:r w:rsidR="00DA5E30">
          <w:rPr>
            <w:rStyle w:val="-"/>
            <w:rFonts w:ascii="Times New Roman" w:hAnsi="Times New Roman"/>
            <w:bCs/>
            <w:sz w:val="24"/>
            <w:szCs w:val="24"/>
          </w:rPr>
          <w:t>http://vseveterinary.ru/</w:t>
        </w:r>
      </w:hyperlink>
    </w:p>
    <w:p w:rsidR="0065238A" w:rsidRDefault="00C40329">
      <w:pPr>
        <w:pStyle w:val="af"/>
        <w:numPr>
          <w:ilvl w:val="0"/>
          <w:numId w:val="13"/>
        </w:numPr>
        <w:spacing w:after="0" w:line="240" w:lineRule="auto"/>
        <w:ind w:left="709" w:hanging="425"/>
        <w:jc w:val="both"/>
      </w:pPr>
      <w:hyperlink r:id="rId15">
        <w:r w:rsidR="00DA5E30">
          <w:rPr>
            <w:rStyle w:val="-"/>
            <w:rFonts w:ascii="Times New Roman" w:hAnsi="Times New Roman"/>
            <w:bCs/>
            <w:sz w:val="24"/>
            <w:szCs w:val="24"/>
          </w:rPr>
          <w:t>http://petan-vet.ru</w:t>
        </w:r>
      </w:hyperlink>
    </w:p>
    <w:p w:rsidR="0065238A" w:rsidRDefault="0065238A">
      <w:pPr>
        <w:spacing w:after="0" w:line="240" w:lineRule="auto"/>
        <w:rPr>
          <w:rFonts w:ascii="Times New Roman" w:hAnsi="Times New Roman"/>
          <w:b/>
          <w:sz w:val="24"/>
          <w:szCs w:val="24"/>
        </w:rPr>
      </w:pP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4.3. Общие требования к организации образовательного процесса.</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Занятия проводятся в специализированных лабораториях.</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ходе самостоятельной работы студентов им оказываются </w:t>
      </w:r>
      <w:proofErr w:type="gramStart"/>
      <w:r>
        <w:rPr>
          <w:rFonts w:ascii="Times New Roman" w:hAnsi="Times New Roman" w:cs="Times New Roman"/>
          <w:color w:val="000000" w:themeColor="text1"/>
          <w:sz w:val="24"/>
          <w:szCs w:val="24"/>
        </w:rPr>
        <w:t>консультации</w:t>
      </w:r>
      <w:proofErr w:type="gramEnd"/>
      <w:r>
        <w:rPr>
          <w:rFonts w:ascii="Times New Roman" w:hAnsi="Times New Roman" w:cs="Times New Roman"/>
          <w:color w:val="000000" w:themeColor="text1"/>
          <w:sz w:val="24"/>
          <w:szCs w:val="24"/>
        </w:rPr>
        <w:t xml:space="preserve"> и обеспечивается доступ к сети Интернет и возможность пользоваться ветеринарными приборами.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Учебная практика по модулю проводится в учебной ветеринарной клинике и </w:t>
      </w:r>
      <w:proofErr w:type="gramStart"/>
      <w:r>
        <w:rPr>
          <w:rFonts w:ascii="Times New Roman" w:hAnsi="Times New Roman" w:cs="Times New Roman"/>
          <w:color w:val="000000" w:themeColor="text1"/>
          <w:sz w:val="24"/>
          <w:szCs w:val="24"/>
        </w:rPr>
        <w:t>ветеринарных</w:t>
      </w:r>
      <w:proofErr w:type="gramEnd"/>
      <w:r>
        <w:rPr>
          <w:rFonts w:ascii="Times New Roman" w:hAnsi="Times New Roman" w:cs="Times New Roman"/>
          <w:color w:val="000000" w:themeColor="text1"/>
          <w:sz w:val="24"/>
          <w:szCs w:val="24"/>
        </w:rPr>
        <w:t xml:space="preserve"> клиника г. Тобольска. </w:t>
      </w:r>
    </w:p>
    <w:p w:rsidR="0065238A" w:rsidRDefault="00DA5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rPr>
      </w:pPr>
      <w:r>
        <w:rPr>
          <w:rFonts w:ascii="Times New Roman" w:hAnsi="Times New Roman" w:cs="Times New Roman"/>
          <w:color w:val="000000" w:themeColor="text1"/>
          <w:sz w:val="24"/>
          <w:szCs w:val="24"/>
        </w:rPr>
        <w:t xml:space="preserve">Освоению данного модуля должно предшествовать изучение </w:t>
      </w:r>
      <w:proofErr w:type="spellStart"/>
      <w:r>
        <w:rPr>
          <w:rFonts w:ascii="Times New Roman" w:hAnsi="Times New Roman" w:cs="Times New Roman"/>
          <w:color w:val="000000" w:themeColor="text1"/>
          <w:sz w:val="24"/>
          <w:szCs w:val="24"/>
        </w:rPr>
        <w:t>общепрофессиональных</w:t>
      </w:r>
      <w:proofErr w:type="spellEnd"/>
      <w:r>
        <w:rPr>
          <w:rFonts w:ascii="Times New Roman" w:hAnsi="Times New Roman" w:cs="Times New Roman"/>
          <w:color w:val="000000" w:themeColor="text1"/>
          <w:sz w:val="24"/>
          <w:szCs w:val="24"/>
        </w:rPr>
        <w:t xml:space="preserve"> дисциплин – ОПД 01 Анатомия и физиология животных, ОПД 02 Латинский язык в ветеринарии, ОПД 03 Основы микробиологии, ОПД 05 Ветеринарная фармакология.</w:t>
      </w:r>
    </w:p>
    <w:p w:rsidR="0065238A" w:rsidRDefault="00DA5E30">
      <w:pPr>
        <w:spacing w:after="0" w:line="240" w:lineRule="auto"/>
        <w:jc w:val="both"/>
        <w:rPr>
          <w:rFonts w:ascii="Times New Roman" w:hAnsi="Times New Roman" w:cs="Times New Roman"/>
          <w:bCs/>
          <w:sz w:val="24"/>
          <w:szCs w:val="24"/>
        </w:rPr>
      </w:pPr>
      <w:r>
        <w:rPr>
          <w:bCs/>
          <w:sz w:val="24"/>
          <w:szCs w:val="24"/>
        </w:rPr>
        <w:tab/>
      </w:r>
      <w:r>
        <w:rPr>
          <w:rFonts w:ascii="Times New Roman" w:hAnsi="Times New Roman" w:cs="Times New Roman"/>
          <w:bCs/>
          <w:sz w:val="24"/>
          <w:szCs w:val="24"/>
        </w:rPr>
        <w:t>Реализация программы профессионального модуля проводится при условии:</w:t>
      </w:r>
    </w:p>
    <w:p w:rsidR="0065238A" w:rsidRDefault="00DA5E30">
      <w:pPr>
        <w:pStyle w:val="af"/>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теоретические учебные занятия проводятся сдвоенными парами продолжительностью по 1 часу 20 минут, между парами перерыв 10 минут;</w:t>
      </w:r>
    </w:p>
    <w:p w:rsidR="0065238A" w:rsidRDefault="00DA5E30">
      <w:pPr>
        <w:pStyle w:val="af"/>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максимальная учебная нагрузка на </w:t>
      </w:r>
      <w:proofErr w:type="gramStart"/>
      <w:r>
        <w:rPr>
          <w:rFonts w:ascii="Times New Roman" w:hAnsi="Times New Roman" w:cs="Times New Roman"/>
          <w:bCs/>
          <w:sz w:val="24"/>
          <w:szCs w:val="24"/>
        </w:rPr>
        <w:t>обучающегося</w:t>
      </w:r>
      <w:proofErr w:type="gramEnd"/>
      <w:r>
        <w:rPr>
          <w:rFonts w:ascii="Times New Roman" w:hAnsi="Times New Roman" w:cs="Times New Roman"/>
          <w:bCs/>
          <w:sz w:val="24"/>
          <w:szCs w:val="24"/>
        </w:rPr>
        <w:t xml:space="preserve"> составляет не более 54 часов в неделю;</w:t>
      </w:r>
    </w:p>
    <w:p w:rsidR="0065238A" w:rsidRDefault="00DA5E30">
      <w:pPr>
        <w:pStyle w:val="af"/>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обязательная учебная нагрузка не более 36 часов в неделю;</w:t>
      </w:r>
    </w:p>
    <w:p w:rsidR="0065238A" w:rsidRDefault="00DA5E30">
      <w:pPr>
        <w:pStyle w:val="af"/>
        <w:numPr>
          <w:ilvl w:val="0"/>
          <w:numId w:val="8"/>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практические занятия и учебная практика проводится в ветеринарной клинике, а также на животноводческих фермах.</w:t>
      </w:r>
    </w:p>
    <w:p w:rsidR="0065238A" w:rsidRDefault="00DA5E3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 период выполнения курсовой работы </w:t>
      </w:r>
      <w:proofErr w:type="gramStart"/>
      <w:r>
        <w:rPr>
          <w:rFonts w:ascii="Times New Roman" w:hAnsi="Times New Roman" w:cs="Times New Roman"/>
          <w:bCs/>
          <w:sz w:val="24"/>
          <w:szCs w:val="24"/>
        </w:rPr>
        <w:t>обучающимся</w:t>
      </w:r>
      <w:proofErr w:type="gramEnd"/>
      <w:r>
        <w:rPr>
          <w:rFonts w:ascii="Times New Roman" w:hAnsi="Times New Roman" w:cs="Times New Roman"/>
          <w:bCs/>
          <w:sz w:val="24"/>
          <w:szCs w:val="24"/>
        </w:rPr>
        <w:t xml:space="preserve"> проводятся групповые и индивидуальные консультации.</w:t>
      </w:r>
    </w:p>
    <w:p w:rsidR="0065238A" w:rsidRDefault="00DA5E30">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w:t>
      </w:r>
    </w:p>
    <w:p w:rsidR="0065238A" w:rsidRDefault="0065238A">
      <w:pPr>
        <w:spacing w:after="0" w:line="240" w:lineRule="auto"/>
        <w:ind w:firstLine="709"/>
        <w:jc w:val="both"/>
        <w:rPr>
          <w:rFonts w:ascii="Times New Roman" w:hAnsi="Times New Roman" w:cs="Times New Roman"/>
          <w:b/>
          <w:sz w:val="24"/>
          <w:szCs w:val="24"/>
        </w:rPr>
      </w:pPr>
    </w:p>
    <w:p w:rsidR="0065238A" w:rsidRDefault="00DA5E30">
      <w:pPr>
        <w:spacing w:after="0" w:line="240" w:lineRule="auto"/>
        <w:ind w:firstLine="709"/>
        <w:jc w:val="both"/>
        <w:rPr>
          <w:rFonts w:ascii="Times New Roman" w:hAnsi="Times New Roman" w:cs="Times New Roman"/>
          <w:b/>
          <w:bCs/>
          <w:sz w:val="24"/>
          <w:szCs w:val="24"/>
        </w:rPr>
      </w:pPr>
      <w:r>
        <w:rPr>
          <w:rFonts w:ascii="Times New Roman" w:hAnsi="Times New Roman" w:cs="Times New Roman"/>
          <w:b/>
          <w:sz w:val="24"/>
          <w:szCs w:val="24"/>
        </w:rPr>
        <w:t>4.4. Кадровое обеспечение образовательного процесса</w:t>
      </w:r>
    </w:p>
    <w:p w:rsidR="0065238A" w:rsidRDefault="00DA5E30">
      <w:pPr>
        <w:pStyle w:val="af"/>
        <w:numPr>
          <w:ilvl w:val="0"/>
          <w:numId w:val="9"/>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Требования к квалификации педагогических (инженерно-педагогических) кадров, обеспечивающих </w:t>
      </w:r>
      <w:proofErr w:type="gramStart"/>
      <w:r>
        <w:rPr>
          <w:rFonts w:ascii="Times New Roman" w:hAnsi="Times New Roman" w:cs="Times New Roman"/>
          <w:bCs/>
          <w:sz w:val="24"/>
          <w:szCs w:val="24"/>
        </w:rPr>
        <w:t>обучение по</w:t>
      </w:r>
      <w:proofErr w:type="gramEnd"/>
      <w:r>
        <w:rPr>
          <w:rFonts w:ascii="Times New Roman" w:hAnsi="Times New Roman" w:cs="Times New Roman"/>
          <w:bCs/>
          <w:sz w:val="24"/>
          <w:szCs w:val="24"/>
        </w:rPr>
        <w:t xml:space="preserve"> междисциплинарным курсам: </w:t>
      </w:r>
    </w:p>
    <w:p w:rsidR="0065238A" w:rsidRDefault="00DA5E30">
      <w:pPr>
        <w:pStyle w:val="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наличие высшего профессионального образования, соответствующего профилю модуля ПМ 02 Участие в диагностике и лечении заболеваний сельскохозяйственных животных по специальности 36.02.01 Ветеринария,</w:t>
      </w:r>
    </w:p>
    <w:p w:rsidR="0065238A" w:rsidRDefault="00DA5E30">
      <w:pPr>
        <w:pStyle w:val="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опыт деятельности в организациях соответствующей профессиональной сферы,</w:t>
      </w:r>
    </w:p>
    <w:p w:rsidR="0065238A" w:rsidRDefault="00DA5E30">
      <w:pPr>
        <w:pStyle w:val="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преподаватели должны проходить стажировку в профильных предприятиях и учреждениях не реже 1 раза в 1 год.</w:t>
      </w:r>
    </w:p>
    <w:p w:rsidR="0065238A" w:rsidRDefault="00DA5E3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Требования к квалификации педагогических кадров, осуществляющих руководство практикой: дипломированные специалисты – преподаватели междисциплинарных курсов, а также преподаватели ПМ 02 по профилю специальности Ветеринария.</w:t>
      </w:r>
    </w:p>
    <w:p w:rsidR="0065238A" w:rsidRDefault="00652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65238A" w:rsidRDefault="00DA5E30">
      <w:pPr>
        <w:spacing w:after="0" w:line="240" w:lineRule="auto"/>
        <w:ind w:left="36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5. КОНТРОЛЬ И ОЦЕНКА РЕЗУЛЬТАТОВ ОСВОЕНИЯ ПРОФЕССИОНАЛЬНОГО МОДУЛЯ</w:t>
      </w:r>
    </w:p>
    <w:p w:rsidR="0065238A" w:rsidRDefault="00DA5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aps/>
          <w:sz w:val="24"/>
          <w:szCs w:val="24"/>
        </w:rPr>
      </w:pPr>
      <w:r>
        <w:rPr>
          <w:rFonts w:ascii="Times New Roman" w:hAnsi="Times New Roman" w:cs="Times New Roman"/>
          <w:b/>
          <w:color w:val="000000" w:themeColor="text1"/>
          <w:sz w:val="24"/>
          <w:szCs w:val="24"/>
        </w:rPr>
        <w:t>ПМ. 02.</w:t>
      </w:r>
      <w:r>
        <w:rPr>
          <w:rFonts w:ascii="Times New Roman" w:eastAsiaTheme="minorHAnsi" w:hAnsi="Times New Roman" w:cs="Times New Roman"/>
          <w:b/>
          <w:sz w:val="24"/>
          <w:szCs w:val="24"/>
          <w:lang w:eastAsia="en-US"/>
        </w:rPr>
        <w:t>Участие в диагностике и лечении заболеваний сельскохозяйственных животных</w:t>
      </w:r>
    </w:p>
    <w:p w:rsidR="0065238A" w:rsidRDefault="0065238A">
      <w:pPr>
        <w:spacing w:after="0" w:line="240" w:lineRule="auto"/>
        <w:ind w:left="360"/>
        <w:jc w:val="center"/>
        <w:rPr>
          <w:rFonts w:ascii="Times New Roman" w:eastAsiaTheme="minorHAnsi" w:hAnsi="Times New Roman" w:cs="Times New Roman"/>
          <w:sz w:val="24"/>
          <w:szCs w:val="24"/>
          <w:lang w:eastAsia="en-US"/>
        </w:rPr>
      </w:pPr>
    </w:p>
    <w:tbl>
      <w:tblPr>
        <w:tblW w:w="9356" w:type="dxa"/>
        <w:tblInd w:w="99" w:type="dxa"/>
        <w:tblBorders>
          <w:top w:val="single" w:sz="8" w:space="0" w:color="000001"/>
          <w:left w:val="single" w:sz="8" w:space="0" w:color="000001"/>
          <w:bottom w:val="single" w:sz="8" w:space="0" w:color="000001"/>
          <w:right w:val="single" w:sz="4" w:space="0" w:color="00000A"/>
          <w:insideH w:val="single" w:sz="8" w:space="0" w:color="000001"/>
          <w:insideV w:val="single" w:sz="4" w:space="0" w:color="00000A"/>
        </w:tblBorders>
        <w:tblCellMar>
          <w:left w:w="88" w:type="dxa"/>
        </w:tblCellMar>
        <w:tblLook w:val="0000"/>
      </w:tblPr>
      <w:tblGrid>
        <w:gridCol w:w="3119"/>
        <w:gridCol w:w="3118"/>
        <w:gridCol w:w="3119"/>
      </w:tblGrid>
      <w:tr w:rsidR="0065238A">
        <w:trPr>
          <w:trHeight w:val="556"/>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jc w:val="center"/>
              <w:rPr>
                <w:rFonts w:ascii="Times New Roman" w:eastAsiaTheme="minorHAnsi" w:hAnsi="Times New Roman" w:cs="Times New Roman"/>
                <w:color w:val="000000"/>
                <w:sz w:val="20"/>
                <w:szCs w:val="20"/>
                <w:lang w:eastAsia="en-US"/>
              </w:rPr>
            </w:pPr>
            <w:r>
              <w:rPr>
                <w:rFonts w:ascii="Times New Roman" w:eastAsia="Times New Roman" w:hAnsi="Times New Roman" w:cs="Times New Roman"/>
                <w:b/>
                <w:sz w:val="20"/>
                <w:szCs w:val="20"/>
              </w:rPr>
              <w:t>Результаты (освоенные профессиональные компетенции)</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b/>
                <w:color w:val="000000"/>
                <w:sz w:val="20"/>
                <w:szCs w:val="20"/>
                <w:lang w:eastAsia="en-US"/>
              </w:rPr>
              <w:t>Основные показатели оценки результата</w:t>
            </w:r>
            <w:r>
              <w:rPr>
                <w:rFonts w:ascii="Times New Roman" w:eastAsiaTheme="minorHAnsi" w:hAnsi="Times New Roman" w:cs="Times New Roman"/>
                <w:color w:val="000000"/>
                <w:sz w:val="20"/>
                <w:szCs w:val="20"/>
                <w:lang w:eastAsia="en-US"/>
              </w:rPr>
              <w:t>.</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b/>
                <w:bCs/>
                <w:color w:val="000000"/>
                <w:sz w:val="20"/>
                <w:szCs w:val="20"/>
                <w:lang w:eastAsia="en-US"/>
              </w:rPr>
              <w:t xml:space="preserve">Формы и методы контроля и оценки результатов обучения </w:t>
            </w:r>
          </w:p>
        </w:tc>
      </w:tr>
      <w:tr w:rsidR="0065238A">
        <w:trPr>
          <w:trHeight w:val="185"/>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jc w:val="center"/>
              <w:rPr>
                <w:rFonts w:ascii="Times New Roman" w:eastAsiaTheme="minorHAnsi" w:hAnsi="Times New Roman" w:cs="Times New Roman"/>
                <w:b/>
                <w:color w:val="000000"/>
                <w:sz w:val="20"/>
                <w:szCs w:val="20"/>
                <w:lang w:eastAsia="en-US"/>
              </w:rPr>
            </w:pPr>
            <w:r>
              <w:rPr>
                <w:rFonts w:ascii="Times New Roman" w:eastAsiaTheme="minorHAnsi" w:hAnsi="Times New Roman" w:cs="Times New Roman"/>
                <w:b/>
                <w:iCs/>
                <w:color w:val="000000"/>
                <w:sz w:val="20"/>
                <w:szCs w:val="20"/>
                <w:lang w:eastAsia="en-US"/>
              </w:rPr>
              <w:t xml:space="preserve">1 </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jc w:val="center"/>
              <w:rPr>
                <w:rFonts w:ascii="Times New Roman" w:eastAsiaTheme="minorHAnsi" w:hAnsi="Times New Roman" w:cs="Times New Roman"/>
                <w:b/>
                <w:color w:val="000000"/>
                <w:sz w:val="20"/>
                <w:szCs w:val="20"/>
                <w:lang w:eastAsia="en-US"/>
              </w:rPr>
            </w:pPr>
            <w:r>
              <w:rPr>
                <w:rFonts w:ascii="Times New Roman" w:eastAsiaTheme="minorHAnsi" w:hAnsi="Times New Roman" w:cs="Times New Roman"/>
                <w:b/>
                <w:color w:val="000000"/>
                <w:sz w:val="20"/>
                <w:szCs w:val="20"/>
                <w:lang w:eastAsia="en-US"/>
              </w:rPr>
              <w:t>2</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jc w:val="center"/>
              <w:rPr>
                <w:rFonts w:ascii="Times New Roman" w:eastAsiaTheme="minorHAnsi" w:hAnsi="Times New Roman" w:cs="Times New Roman"/>
                <w:b/>
                <w:color w:val="000000"/>
                <w:sz w:val="20"/>
                <w:szCs w:val="20"/>
                <w:lang w:eastAsia="en-US"/>
              </w:rPr>
            </w:pPr>
            <w:r>
              <w:rPr>
                <w:rFonts w:ascii="Times New Roman" w:eastAsiaTheme="minorHAnsi" w:hAnsi="Times New Roman" w:cs="Times New Roman"/>
                <w:b/>
                <w:iCs/>
                <w:color w:val="000000"/>
                <w:sz w:val="20"/>
                <w:szCs w:val="20"/>
                <w:lang w:eastAsia="en-US"/>
              </w:rPr>
              <w:t>3</w:t>
            </w:r>
          </w:p>
        </w:tc>
      </w:tr>
      <w:tr w:rsidR="0065238A">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2.1. Обеспечивать безопасную среду для сельскохозяйственных животных и ветеринарных специалистов, участвующих в лечебно-диагностическом процессе</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 обеспечивать оптимальные зоогигиенические условия содержания, кормления и ухода за  </w:t>
            </w:r>
            <w:proofErr w:type="spellStart"/>
            <w:r>
              <w:rPr>
                <w:rFonts w:ascii="Times New Roman" w:hAnsi="Times New Roman"/>
                <w:sz w:val="20"/>
                <w:szCs w:val="20"/>
              </w:rPr>
              <w:t>с-х</w:t>
            </w:r>
            <w:proofErr w:type="spellEnd"/>
            <w:r>
              <w:rPr>
                <w:rFonts w:ascii="Times New Roman" w:hAnsi="Times New Roman"/>
                <w:sz w:val="20"/>
                <w:szCs w:val="20"/>
              </w:rPr>
              <w:t xml:space="preserve">  животными;</w:t>
            </w:r>
          </w:p>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 – организовывать и проводить профилактическую работу по предупреждению инвазионных, инфекционных и незаразных болезней </w:t>
            </w:r>
            <w:proofErr w:type="spellStart"/>
            <w:r>
              <w:rPr>
                <w:rFonts w:ascii="Times New Roman" w:hAnsi="Times New Roman"/>
                <w:sz w:val="20"/>
                <w:szCs w:val="20"/>
              </w:rPr>
              <w:t>с-х</w:t>
            </w:r>
            <w:proofErr w:type="spellEnd"/>
            <w:r>
              <w:rPr>
                <w:rFonts w:ascii="Times New Roman" w:hAnsi="Times New Roman"/>
                <w:sz w:val="20"/>
                <w:szCs w:val="20"/>
              </w:rPr>
              <w:t xml:space="preserve"> животных;</w:t>
            </w:r>
          </w:p>
          <w:p w:rsidR="0065238A" w:rsidRDefault="00DA5E30">
            <w:pPr>
              <w:spacing w:after="0" w:line="240" w:lineRule="auto"/>
              <w:rPr>
                <w:rFonts w:ascii="Times New Roman" w:hAnsi="Times New Roman"/>
                <w:sz w:val="20"/>
                <w:szCs w:val="20"/>
              </w:rPr>
            </w:pPr>
            <w:r>
              <w:rPr>
                <w:rFonts w:ascii="Times New Roman" w:hAnsi="Times New Roman"/>
                <w:sz w:val="20"/>
                <w:szCs w:val="20"/>
              </w:rPr>
              <w:t>- расчет экономического ущерба;</w:t>
            </w:r>
          </w:p>
          <w:p w:rsidR="0065238A" w:rsidRDefault="00DA5E30">
            <w:pPr>
              <w:spacing w:after="0" w:line="240" w:lineRule="auto"/>
              <w:rPr>
                <w:rFonts w:ascii="Times New Roman" w:hAnsi="Times New Roman"/>
                <w:sz w:val="20"/>
                <w:szCs w:val="20"/>
              </w:rPr>
            </w:pPr>
            <w:r>
              <w:rPr>
                <w:rFonts w:ascii="Times New Roman" w:hAnsi="Times New Roman"/>
                <w:sz w:val="20"/>
                <w:szCs w:val="20"/>
              </w:rPr>
              <w:t>- организация профилактических мероприятий в конкретной обстановке по темам практических занятий ПМ02;</w:t>
            </w:r>
          </w:p>
          <w:p w:rsidR="0065238A" w:rsidRDefault="00DA5E30">
            <w:pPr>
              <w:spacing w:after="0" w:line="240" w:lineRule="auto"/>
              <w:rPr>
                <w:rFonts w:ascii="Times New Roman" w:hAnsi="Times New Roman"/>
                <w:sz w:val="20"/>
                <w:szCs w:val="20"/>
              </w:rPr>
            </w:pPr>
            <w:r>
              <w:rPr>
                <w:rFonts w:ascii="Times New Roman" w:hAnsi="Times New Roman"/>
                <w:sz w:val="20"/>
                <w:szCs w:val="20"/>
              </w:rPr>
              <w:t>- анализ производственных ситуаций и их решение;</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hAnsi="Times New Roman"/>
                <w:sz w:val="20"/>
                <w:szCs w:val="20"/>
              </w:rPr>
              <w:t>- составление плана профилактики паразитарных, хирургических, акушерско-гинекологических, инфекционных, внутренних незаразных болезней.</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rPr>
                <w:rFonts w:ascii="Times New Roman" w:hAnsi="Times New Roman"/>
                <w:sz w:val="20"/>
                <w:szCs w:val="20"/>
              </w:rPr>
            </w:pPr>
            <w:r>
              <w:rPr>
                <w:rFonts w:ascii="Times New Roman" w:hAnsi="Times New Roman"/>
                <w:sz w:val="20"/>
                <w:szCs w:val="20"/>
              </w:rPr>
              <w:t>Предварительный контроль методом устного опроса</w:t>
            </w:r>
          </w:p>
          <w:p w:rsidR="0065238A" w:rsidRDefault="00DA5E30">
            <w:pPr>
              <w:spacing w:after="0" w:line="240" w:lineRule="auto"/>
              <w:rPr>
                <w:rFonts w:ascii="Times New Roman" w:hAnsi="Times New Roman"/>
                <w:sz w:val="20"/>
                <w:szCs w:val="20"/>
              </w:rPr>
            </w:pPr>
            <w:r>
              <w:rPr>
                <w:rFonts w:ascii="Times New Roman" w:hAnsi="Times New Roman"/>
                <w:sz w:val="20"/>
                <w:szCs w:val="20"/>
              </w:rPr>
              <w:t>Текущий контроль методом устного опроса, теста</w:t>
            </w:r>
          </w:p>
          <w:p w:rsidR="0065238A" w:rsidRDefault="0065238A">
            <w:pPr>
              <w:spacing w:after="0" w:line="240" w:lineRule="auto"/>
              <w:rPr>
                <w:rFonts w:ascii="Times New Roman" w:hAnsi="Times New Roman"/>
                <w:sz w:val="20"/>
                <w:szCs w:val="20"/>
              </w:rPr>
            </w:pPr>
          </w:p>
          <w:p w:rsidR="0065238A" w:rsidRDefault="00DA5E30">
            <w:pPr>
              <w:spacing w:after="0" w:line="240" w:lineRule="auto"/>
              <w:rPr>
                <w:rFonts w:ascii="Times New Roman" w:hAnsi="Times New Roman"/>
                <w:sz w:val="20"/>
                <w:szCs w:val="20"/>
              </w:rPr>
            </w:pPr>
            <w:r>
              <w:rPr>
                <w:rFonts w:ascii="Times New Roman" w:hAnsi="Times New Roman"/>
                <w:sz w:val="20"/>
                <w:szCs w:val="20"/>
              </w:rPr>
              <w:t>Решение практических ситуаций</w:t>
            </w:r>
          </w:p>
          <w:p w:rsidR="0065238A" w:rsidRDefault="0065238A">
            <w:pPr>
              <w:spacing w:after="0" w:line="240" w:lineRule="auto"/>
              <w:rPr>
                <w:rFonts w:ascii="Times New Roman" w:hAnsi="Times New Roman"/>
                <w:sz w:val="20"/>
                <w:szCs w:val="20"/>
              </w:rPr>
            </w:pPr>
          </w:p>
          <w:p w:rsidR="0065238A" w:rsidRDefault="00DA5E30">
            <w:pPr>
              <w:spacing w:after="0" w:line="240" w:lineRule="auto"/>
              <w:rPr>
                <w:rFonts w:ascii="Times New Roman" w:hAnsi="Times New Roman"/>
                <w:sz w:val="20"/>
                <w:szCs w:val="20"/>
              </w:rPr>
            </w:pPr>
            <w:r>
              <w:rPr>
                <w:rFonts w:ascii="Times New Roman" w:hAnsi="Times New Roman"/>
                <w:sz w:val="20"/>
                <w:szCs w:val="20"/>
              </w:rPr>
              <w:t>Оценка выполнения лабораторных работ</w:t>
            </w:r>
          </w:p>
          <w:p w:rsidR="0065238A" w:rsidRDefault="0065238A">
            <w:pPr>
              <w:spacing w:after="0" w:line="240" w:lineRule="auto"/>
              <w:rPr>
                <w:rFonts w:ascii="Times New Roman" w:hAnsi="Times New Roman"/>
                <w:sz w:val="20"/>
                <w:szCs w:val="20"/>
              </w:rPr>
            </w:pPr>
          </w:p>
          <w:p w:rsidR="0065238A" w:rsidRDefault="00DA5E30">
            <w:pPr>
              <w:spacing w:after="0" w:line="240" w:lineRule="auto"/>
              <w:rPr>
                <w:rFonts w:ascii="Times New Roman" w:hAnsi="Times New Roman"/>
                <w:sz w:val="20"/>
                <w:szCs w:val="20"/>
              </w:rPr>
            </w:pPr>
            <w:r>
              <w:rPr>
                <w:rFonts w:ascii="Times New Roman" w:hAnsi="Times New Roman"/>
                <w:sz w:val="20"/>
                <w:szCs w:val="20"/>
              </w:rPr>
              <w:t>Защита и оценка выполнения практических работ</w:t>
            </w:r>
          </w:p>
          <w:p w:rsidR="0065238A" w:rsidRDefault="0065238A">
            <w:pPr>
              <w:spacing w:after="0" w:line="240" w:lineRule="auto"/>
              <w:rPr>
                <w:rFonts w:ascii="Times New Roman" w:hAnsi="Times New Roman"/>
                <w:sz w:val="20"/>
                <w:szCs w:val="20"/>
              </w:rPr>
            </w:pPr>
          </w:p>
          <w:p w:rsidR="0065238A" w:rsidRDefault="00DA5E30">
            <w:pPr>
              <w:spacing w:after="0" w:line="240" w:lineRule="auto"/>
              <w:rPr>
                <w:rFonts w:ascii="Times New Roman" w:eastAsiaTheme="minorHAnsi" w:hAnsi="Times New Roman" w:cs="Times New Roman"/>
                <w:color w:val="000000"/>
                <w:sz w:val="20"/>
                <w:szCs w:val="20"/>
                <w:lang w:eastAsia="en-US"/>
              </w:rPr>
            </w:pPr>
            <w:r>
              <w:rPr>
                <w:rFonts w:ascii="Times New Roman" w:hAnsi="Times New Roman"/>
                <w:sz w:val="20"/>
                <w:szCs w:val="20"/>
              </w:rPr>
              <w:t>Контрольная работа</w:t>
            </w:r>
          </w:p>
        </w:tc>
      </w:tr>
      <w:tr w:rsidR="0065238A">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2.2. Выполнять ветеринарные лечебно-диагностические манипуляции.</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-обеспечивать безопасную среду для сельскохозяйственных животных и ветеринарных специалистов, участвующих в </w:t>
            </w:r>
            <w:r>
              <w:rPr>
                <w:rFonts w:ascii="Times New Roman" w:hAnsi="Times New Roman"/>
                <w:sz w:val="20"/>
                <w:szCs w:val="20"/>
              </w:rPr>
              <w:lastRenderedPageBreak/>
              <w:t>лечебно – диагностическом процессе;</w:t>
            </w:r>
          </w:p>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 выполнение ветеринарных лечебно – диагностических манипуляций препаратов разным видам </w:t>
            </w:r>
            <w:proofErr w:type="spellStart"/>
            <w:r>
              <w:rPr>
                <w:rFonts w:ascii="Times New Roman" w:hAnsi="Times New Roman"/>
                <w:sz w:val="20"/>
                <w:szCs w:val="20"/>
              </w:rPr>
              <w:t>с-х</w:t>
            </w:r>
            <w:proofErr w:type="spellEnd"/>
            <w:r>
              <w:rPr>
                <w:rFonts w:ascii="Times New Roman" w:hAnsi="Times New Roman"/>
                <w:sz w:val="20"/>
                <w:szCs w:val="20"/>
              </w:rPr>
              <w:t xml:space="preserve"> животных,  дача, введение препаратов в организм различными способами</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rPr>
                <w:rFonts w:ascii="Times New Roman" w:eastAsiaTheme="minorHAnsi" w:hAnsi="Times New Roman" w:cs="Times New Roman"/>
                <w:color w:val="000000"/>
                <w:sz w:val="20"/>
                <w:szCs w:val="20"/>
                <w:lang w:eastAsia="en-US"/>
              </w:rPr>
            </w:pPr>
            <w:r>
              <w:rPr>
                <w:rFonts w:ascii="Times New Roman" w:eastAsia="Times New Roman" w:hAnsi="Times New Roman" w:cs="Times New Roman"/>
                <w:sz w:val="20"/>
                <w:szCs w:val="20"/>
              </w:rPr>
              <w:lastRenderedPageBreak/>
              <w:t>Практическая проверка. Оценка выполнен</w:t>
            </w:r>
            <w:r>
              <w:rPr>
                <w:rFonts w:ascii="Times New Roman" w:hAnsi="Times New Roman" w:cs="Times New Roman"/>
                <w:sz w:val="20"/>
                <w:szCs w:val="20"/>
              </w:rPr>
              <w:t>ия практических заданий на учебной практике. Зачет с дифферен</w:t>
            </w:r>
            <w:r>
              <w:rPr>
                <w:rFonts w:ascii="Times New Roman" w:eastAsia="Times New Roman" w:hAnsi="Times New Roman" w:cs="Times New Roman"/>
                <w:sz w:val="20"/>
                <w:szCs w:val="20"/>
              </w:rPr>
              <w:t xml:space="preserve">цированной </w:t>
            </w:r>
            <w:r>
              <w:rPr>
                <w:rFonts w:ascii="Times New Roman" w:eastAsia="Times New Roman" w:hAnsi="Times New Roman" w:cs="Times New Roman"/>
                <w:sz w:val="20"/>
                <w:szCs w:val="20"/>
              </w:rPr>
              <w:lastRenderedPageBreak/>
              <w:t>оценкой по результатам учебной практики по видам работ</w:t>
            </w:r>
          </w:p>
        </w:tc>
      </w:tr>
      <w:tr w:rsidR="0065238A">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lastRenderedPageBreak/>
              <w:t>ПК 2.3. Вести ветеринарный лечебно-диагностический процесс с использованием специальной аппаратуры и</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инструментария.</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rPr>
                <w:rFonts w:ascii="Times New Roman" w:hAnsi="Times New Roman"/>
                <w:sz w:val="20"/>
                <w:szCs w:val="20"/>
              </w:rPr>
            </w:pPr>
            <w:r>
              <w:rPr>
                <w:rFonts w:ascii="Times New Roman" w:hAnsi="Times New Roman"/>
                <w:sz w:val="20"/>
                <w:szCs w:val="20"/>
              </w:rPr>
              <w:t>- проведение ветеринарного лечебно – диагностического процесса с использованием специальной аппаратуры и инструментария:  микроскоп. Стекла предметные, овоскоп, кюветы, лабораторная посуда;</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hAnsi="Times New Roman"/>
                <w:sz w:val="20"/>
                <w:szCs w:val="20"/>
              </w:rPr>
              <w:t>- оказание  ветеринарной помощи в неотложных ситуациях.</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rPr>
                <w:rFonts w:ascii="Times New Roman" w:eastAsiaTheme="minorHAnsi" w:hAnsi="Times New Roman" w:cs="Times New Roman"/>
                <w:color w:val="000000"/>
                <w:sz w:val="20"/>
                <w:szCs w:val="20"/>
                <w:lang w:eastAsia="en-US"/>
              </w:rPr>
            </w:pPr>
            <w:r>
              <w:rPr>
                <w:rFonts w:ascii="Times New Roman" w:hAnsi="Times New Roman" w:cs="Times New Roman"/>
                <w:sz w:val="20"/>
                <w:szCs w:val="20"/>
              </w:rPr>
              <w:t xml:space="preserve">Текущий контроль методом устного опроса.                       </w:t>
            </w:r>
            <w:r>
              <w:rPr>
                <w:rFonts w:ascii="Times New Roman" w:eastAsia="Times New Roman" w:hAnsi="Times New Roman" w:cs="Times New Roman"/>
                <w:sz w:val="20"/>
                <w:szCs w:val="20"/>
              </w:rPr>
              <w:t>Практическая проверка. Оценка выполнен</w:t>
            </w:r>
            <w:r>
              <w:rPr>
                <w:rFonts w:ascii="Times New Roman" w:hAnsi="Times New Roman" w:cs="Times New Roman"/>
                <w:sz w:val="20"/>
                <w:szCs w:val="20"/>
              </w:rPr>
              <w:t>ия практических заданий на учебной практике. Зачет с дифферен</w:t>
            </w:r>
            <w:r>
              <w:rPr>
                <w:rFonts w:ascii="Times New Roman" w:eastAsia="Times New Roman" w:hAnsi="Times New Roman" w:cs="Times New Roman"/>
                <w:sz w:val="20"/>
                <w:szCs w:val="20"/>
              </w:rPr>
              <w:t>цированной оценкой по результатам учебной практики по видам работ</w:t>
            </w:r>
          </w:p>
        </w:tc>
      </w:tr>
      <w:tr w:rsidR="0065238A">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2.4. Оказывать доврачебную помощь сельскохозяйственным животным в неотложных ситуациях.</w:t>
            </w:r>
          </w:p>
          <w:p w:rsidR="0065238A" w:rsidRDefault="0065238A">
            <w:pPr>
              <w:spacing w:after="0" w:line="240" w:lineRule="auto"/>
              <w:rPr>
                <w:rFonts w:ascii="Times New Roman" w:eastAsiaTheme="minorHAnsi" w:hAnsi="Times New Roman" w:cs="Times New Roman"/>
                <w:sz w:val="20"/>
                <w:szCs w:val="20"/>
                <w:lang w:eastAsia="en-US"/>
              </w:rPr>
            </w:pP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rPr>
                <w:rFonts w:ascii="Times New Roman" w:hAnsi="Times New Roman"/>
                <w:sz w:val="20"/>
                <w:szCs w:val="20"/>
              </w:rPr>
            </w:pPr>
            <w:r>
              <w:rPr>
                <w:rFonts w:ascii="Times New Roman" w:hAnsi="Times New Roman"/>
                <w:sz w:val="20"/>
                <w:szCs w:val="20"/>
              </w:rPr>
              <w:t>- участие в отборе, консервировании, упаковке и пересылке патологического материала;</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hAnsi="Times New Roman"/>
                <w:sz w:val="20"/>
                <w:szCs w:val="20"/>
              </w:rPr>
              <w:t>- проводить полное гельминтологическое вскрытие трупа животного</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rPr>
                <w:rFonts w:ascii="Times New Roman" w:hAnsi="Times New Roman"/>
                <w:sz w:val="20"/>
                <w:szCs w:val="20"/>
              </w:rPr>
            </w:pPr>
            <w:r>
              <w:rPr>
                <w:rFonts w:ascii="Times New Roman" w:hAnsi="Times New Roman"/>
                <w:sz w:val="20"/>
                <w:szCs w:val="20"/>
              </w:rPr>
              <w:t>Оценка выполнения практических заданий на производственной практике. Анализ производственных ситуаций</w:t>
            </w:r>
          </w:p>
          <w:p w:rsidR="0065238A" w:rsidRDefault="00DA5E30">
            <w:pPr>
              <w:spacing w:after="0" w:line="240" w:lineRule="auto"/>
              <w:rPr>
                <w:rFonts w:ascii="Times New Roman" w:hAnsi="Times New Roman" w:cs="Times New Roman"/>
                <w:sz w:val="20"/>
                <w:szCs w:val="20"/>
              </w:rPr>
            </w:pPr>
            <w:r>
              <w:rPr>
                <w:rFonts w:ascii="Times New Roman" w:hAnsi="Times New Roman"/>
                <w:sz w:val="20"/>
                <w:szCs w:val="20"/>
              </w:rPr>
              <w:t>Зачет с дифференцированной оценкой по результатам отчета о  производственной практике и отзывов с производства</w:t>
            </w:r>
          </w:p>
        </w:tc>
      </w:tr>
      <w:tr w:rsidR="0065238A">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2.5. Оказывать акушерскую помощь сельскохозяйственным животным.</w:t>
            </w:r>
          </w:p>
          <w:p w:rsidR="0065238A" w:rsidRDefault="0065238A">
            <w:pPr>
              <w:spacing w:after="0" w:line="240" w:lineRule="auto"/>
              <w:rPr>
                <w:rFonts w:ascii="Times New Roman" w:eastAsiaTheme="minorHAnsi" w:hAnsi="Times New Roman" w:cs="Times New Roman"/>
                <w:sz w:val="20"/>
                <w:szCs w:val="20"/>
                <w:lang w:eastAsia="en-US"/>
              </w:rPr>
            </w:pP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 составление плана профилактики </w:t>
            </w:r>
            <w:proofErr w:type="spellStart"/>
            <w:r>
              <w:rPr>
                <w:rFonts w:ascii="Times New Roman" w:hAnsi="Times New Roman"/>
                <w:sz w:val="20"/>
                <w:szCs w:val="20"/>
              </w:rPr>
              <w:t>акушерско</w:t>
            </w:r>
            <w:proofErr w:type="spellEnd"/>
            <w:r>
              <w:rPr>
                <w:rFonts w:ascii="Times New Roman" w:hAnsi="Times New Roman"/>
                <w:sz w:val="20"/>
                <w:szCs w:val="20"/>
              </w:rPr>
              <w:t xml:space="preserve"> - гинекологических болезней;</w:t>
            </w:r>
          </w:p>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 выполнение ветеринарных лечебно – диагностических манипуляций </w:t>
            </w:r>
            <w:proofErr w:type="gramStart"/>
            <w:r>
              <w:rPr>
                <w:rFonts w:ascii="Times New Roman" w:hAnsi="Times New Roman"/>
                <w:sz w:val="20"/>
                <w:szCs w:val="20"/>
              </w:rPr>
              <w:t xml:space="preserve">( </w:t>
            </w:r>
            <w:proofErr w:type="gramEnd"/>
            <w:r>
              <w:rPr>
                <w:rFonts w:ascii="Times New Roman" w:hAnsi="Times New Roman"/>
                <w:sz w:val="20"/>
                <w:szCs w:val="20"/>
              </w:rPr>
              <w:t xml:space="preserve">составление схем лечения при </w:t>
            </w:r>
            <w:proofErr w:type="spellStart"/>
            <w:r>
              <w:rPr>
                <w:rFonts w:ascii="Times New Roman" w:hAnsi="Times New Roman"/>
                <w:sz w:val="20"/>
                <w:szCs w:val="20"/>
              </w:rPr>
              <w:t>акушерско</w:t>
            </w:r>
            <w:proofErr w:type="spellEnd"/>
            <w:r>
              <w:rPr>
                <w:rFonts w:ascii="Times New Roman" w:hAnsi="Times New Roman"/>
                <w:sz w:val="20"/>
                <w:szCs w:val="20"/>
              </w:rPr>
              <w:t xml:space="preserve"> – гинекологических болезнях, введение препаратов, манипуляции по диагностике беременности. </w:t>
            </w:r>
            <w:proofErr w:type="gramStart"/>
            <w:r>
              <w:rPr>
                <w:rFonts w:ascii="Times New Roman" w:hAnsi="Times New Roman"/>
                <w:sz w:val="20"/>
                <w:szCs w:val="20"/>
              </w:rPr>
              <w:t>Помощь  при нормальных родах.)</w:t>
            </w:r>
            <w:proofErr w:type="gramEnd"/>
          </w:p>
          <w:p w:rsidR="0065238A" w:rsidRDefault="00DA5E30">
            <w:pPr>
              <w:spacing w:after="0" w:line="240" w:lineRule="auto"/>
              <w:rPr>
                <w:rFonts w:ascii="Times New Roman" w:hAnsi="Times New Roman"/>
                <w:sz w:val="20"/>
                <w:szCs w:val="20"/>
              </w:rPr>
            </w:pPr>
            <w:r>
              <w:rPr>
                <w:rFonts w:ascii="Times New Roman" w:hAnsi="Times New Roman"/>
                <w:sz w:val="20"/>
                <w:szCs w:val="20"/>
              </w:rPr>
              <w:t xml:space="preserve">- проведение ветеринарного лечебно – диагностического процесса с использованием специальной аппаратуры и инструментария:  микроскоп, стекла предметные, сперма, кюветы, лабораторная посуда, кружка </w:t>
            </w:r>
            <w:proofErr w:type="spellStart"/>
            <w:r>
              <w:rPr>
                <w:rFonts w:ascii="Times New Roman" w:hAnsi="Times New Roman"/>
                <w:sz w:val="20"/>
                <w:szCs w:val="20"/>
              </w:rPr>
              <w:t>Эсмарха</w:t>
            </w:r>
            <w:proofErr w:type="spellEnd"/>
            <w:r>
              <w:rPr>
                <w:rFonts w:ascii="Times New Roman" w:hAnsi="Times New Roman"/>
                <w:sz w:val="20"/>
                <w:szCs w:val="20"/>
              </w:rPr>
              <w:t>. Спринцовка;</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hAnsi="Times New Roman"/>
                <w:sz w:val="20"/>
                <w:szCs w:val="20"/>
              </w:rPr>
              <w:t xml:space="preserve">- оказание  ветеринарной помощи в неотложных ситуациях               (отделение последа, промывание половых органов, введение лекарственных </w:t>
            </w:r>
            <w:proofErr w:type="spellStart"/>
            <w:r>
              <w:rPr>
                <w:rFonts w:ascii="Times New Roman" w:hAnsi="Times New Roman"/>
                <w:sz w:val="20"/>
                <w:szCs w:val="20"/>
              </w:rPr>
              <w:t>препаратов</w:t>
            </w:r>
            <w:proofErr w:type="gramStart"/>
            <w:r>
              <w:rPr>
                <w:rFonts w:ascii="Times New Roman" w:hAnsi="Times New Roman"/>
                <w:sz w:val="20"/>
                <w:szCs w:val="20"/>
              </w:rPr>
              <w:t>.И</w:t>
            </w:r>
            <w:proofErr w:type="gramEnd"/>
            <w:r>
              <w:rPr>
                <w:rFonts w:ascii="Times New Roman" w:hAnsi="Times New Roman"/>
                <w:sz w:val="20"/>
                <w:szCs w:val="20"/>
              </w:rPr>
              <w:t>справление</w:t>
            </w:r>
            <w:proofErr w:type="spellEnd"/>
            <w:r>
              <w:rPr>
                <w:rFonts w:ascii="Times New Roman" w:hAnsi="Times New Roman"/>
                <w:sz w:val="20"/>
                <w:szCs w:val="20"/>
              </w:rPr>
              <w:t xml:space="preserve"> неправильного расположения плода при родах, помощь при выпадении влагалища и матки.)</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rPr>
                <w:rFonts w:ascii="Times New Roman" w:hAnsi="Times New Roman"/>
                <w:sz w:val="20"/>
                <w:szCs w:val="20"/>
              </w:rPr>
            </w:pPr>
            <w:r>
              <w:rPr>
                <w:rFonts w:ascii="Times New Roman" w:hAnsi="Times New Roman"/>
                <w:sz w:val="20"/>
                <w:szCs w:val="20"/>
              </w:rPr>
              <w:t>Оценка выполнения практических заданий на производственной практике. Анализ производственных ситуаций</w:t>
            </w:r>
          </w:p>
          <w:p w:rsidR="0065238A" w:rsidRDefault="00DA5E30">
            <w:pPr>
              <w:spacing w:after="0" w:line="240" w:lineRule="auto"/>
              <w:rPr>
                <w:rFonts w:ascii="Times New Roman" w:hAnsi="Times New Roman" w:cs="Times New Roman"/>
                <w:sz w:val="20"/>
                <w:szCs w:val="20"/>
              </w:rPr>
            </w:pPr>
            <w:r>
              <w:rPr>
                <w:rFonts w:ascii="Times New Roman" w:hAnsi="Times New Roman"/>
                <w:sz w:val="20"/>
                <w:szCs w:val="20"/>
              </w:rPr>
              <w:t>Зачет с дифференцированной оценкой по результатам отчета о  производственной практике и отзывов с производства</w:t>
            </w:r>
          </w:p>
        </w:tc>
      </w:tr>
      <w:tr w:rsidR="0065238A">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ПК 2.6. Участвовать в проведении ветеринарного приема.</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65238A" w:rsidRDefault="00DA5E30">
            <w:pPr>
              <w:spacing w:after="0" w:line="240" w:lineRule="auto"/>
              <w:rPr>
                <w:rFonts w:ascii="Times New Roman" w:hAnsi="Times New Roman"/>
                <w:sz w:val="20"/>
                <w:szCs w:val="20"/>
              </w:rPr>
            </w:pPr>
            <w:r>
              <w:rPr>
                <w:rFonts w:ascii="Times New Roman" w:hAnsi="Times New Roman"/>
                <w:sz w:val="20"/>
                <w:szCs w:val="20"/>
              </w:rPr>
              <w:t>-</w:t>
            </w:r>
            <w:r>
              <w:rPr>
                <w:rFonts w:ascii="Times New Roman" w:eastAsiaTheme="minorHAnsi" w:hAnsi="Times New Roman" w:cs="Times New Roman"/>
                <w:sz w:val="20"/>
                <w:szCs w:val="20"/>
                <w:lang w:eastAsia="en-US"/>
              </w:rPr>
              <w:t xml:space="preserve"> Участвовать в проведении ветеринарного приема в ветеринарных клиниках; </w:t>
            </w:r>
          </w:p>
          <w:p w:rsidR="0065238A" w:rsidRDefault="00DA5E30">
            <w:pPr>
              <w:spacing w:after="0" w:line="240" w:lineRule="auto"/>
              <w:rPr>
                <w:rFonts w:ascii="Times New Roman" w:hAnsi="Times New Roman"/>
                <w:sz w:val="20"/>
                <w:szCs w:val="20"/>
              </w:rPr>
            </w:pPr>
            <w:r>
              <w:rPr>
                <w:rFonts w:ascii="Times New Roman" w:hAnsi="Times New Roman"/>
                <w:sz w:val="20"/>
                <w:szCs w:val="20"/>
              </w:rPr>
              <w:t>- заполнение журнала по результатам обследования продуктов и сырья на продуктовых рынках города;</w:t>
            </w:r>
          </w:p>
          <w:p w:rsidR="0065238A" w:rsidRDefault="00DA5E30">
            <w:pPr>
              <w:spacing w:after="0" w:line="240" w:lineRule="auto"/>
              <w:rPr>
                <w:rFonts w:ascii="Times New Roman" w:hAnsi="Times New Roman"/>
                <w:sz w:val="20"/>
                <w:szCs w:val="20"/>
              </w:rPr>
            </w:pPr>
            <w:r>
              <w:rPr>
                <w:rFonts w:ascii="Times New Roman" w:hAnsi="Times New Roman"/>
                <w:sz w:val="20"/>
                <w:szCs w:val="20"/>
              </w:rPr>
              <w:lastRenderedPageBreak/>
              <w:t>- проведение забора слизи, тканей для обследования животных;</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hAnsi="Times New Roman"/>
                <w:sz w:val="20"/>
                <w:szCs w:val="20"/>
              </w:rPr>
              <w:t xml:space="preserve">- проводить консультации для работников животноводства о необходимости проведения профилактики </w:t>
            </w:r>
            <w:proofErr w:type="spellStart"/>
            <w:r>
              <w:rPr>
                <w:rFonts w:ascii="Times New Roman" w:hAnsi="Times New Roman"/>
                <w:sz w:val="20"/>
                <w:szCs w:val="20"/>
              </w:rPr>
              <w:t>антропозоонозов</w:t>
            </w:r>
            <w:proofErr w:type="spellEnd"/>
            <w:r>
              <w:rPr>
                <w:rFonts w:ascii="Times New Roman" w:hAnsi="Times New Roman"/>
                <w:sz w:val="20"/>
                <w:szCs w:val="20"/>
              </w:rPr>
              <w:t>.</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65238A" w:rsidRDefault="00DA5E30">
            <w:pPr>
              <w:spacing w:after="0" w:line="240" w:lineRule="auto"/>
              <w:rPr>
                <w:rFonts w:ascii="Times New Roman" w:eastAsiaTheme="minorHAnsi" w:hAnsi="Times New Roman" w:cs="Times New Roman"/>
                <w:color w:val="000000"/>
                <w:sz w:val="20"/>
                <w:szCs w:val="20"/>
                <w:lang w:eastAsia="en-US"/>
              </w:rPr>
            </w:pPr>
            <w:r>
              <w:rPr>
                <w:rFonts w:ascii="Times New Roman" w:hAnsi="Times New Roman" w:cs="Times New Roman"/>
                <w:sz w:val="20"/>
                <w:szCs w:val="20"/>
              </w:rPr>
              <w:lastRenderedPageBreak/>
              <w:t>Текущий контроль методом устного опроса.                             Защита практической работы и заданий на учеб</w:t>
            </w:r>
            <w:r>
              <w:rPr>
                <w:rFonts w:ascii="Times New Roman" w:eastAsia="Times New Roman" w:hAnsi="Times New Roman" w:cs="Times New Roman"/>
                <w:sz w:val="20"/>
                <w:szCs w:val="20"/>
              </w:rPr>
              <w:t>ной практике</w:t>
            </w:r>
            <w:r>
              <w:rPr>
                <w:rFonts w:ascii="Times New Roman" w:hAnsi="Times New Roman" w:cs="Times New Roman"/>
                <w:sz w:val="20"/>
                <w:szCs w:val="20"/>
              </w:rPr>
              <w:t>.</w:t>
            </w:r>
          </w:p>
        </w:tc>
      </w:tr>
    </w:tbl>
    <w:p w:rsidR="0065238A" w:rsidRDefault="0065238A">
      <w:pPr>
        <w:spacing w:after="0" w:line="240" w:lineRule="auto"/>
        <w:rPr>
          <w:sz w:val="24"/>
          <w:szCs w:val="24"/>
        </w:rPr>
      </w:pPr>
    </w:p>
    <w:p w:rsidR="0065238A" w:rsidRDefault="00DA5E30">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профессиональных компетенций, но и развитие общих компетенций и обеспечивающих их умений.</w:t>
      </w:r>
    </w:p>
    <w:p w:rsidR="0065238A" w:rsidRDefault="0065238A">
      <w:pPr>
        <w:spacing w:after="0" w:line="240" w:lineRule="auto"/>
        <w:ind w:firstLine="709"/>
        <w:rPr>
          <w:rFonts w:ascii="Times New Roman" w:eastAsia="Times New Roman" w:hAnsi="Times New Roman" w:cs="Times New Roman"/>
          <w:sz w:val="24"/>
          <w:szCs w:val="24"/>
        </w:rPr>
      </w:pPr>
    </w:p>
    <w:tbl>
      <w:tblPr>
        <w:tblW w:w="9357"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3119"/>
        <w:gridCol w:w="3119"/>
        <w:gridCol w:w="3119"/>
      </w:tblGrid>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Результаты (освоенные общие компетенции)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Основные показатели оценки результата</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Формы и методы контроля и оценки</w:t>
            </w: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1. </w:t>
            </w:r>
            <w:r>
              <w:rPr>
                <w:rFonts w:ascii="Times New Roman" w:eastAsia="Times New Roman" w:hAnsi="Times New Roman" w:cs="Times New Roman"/>
                <w:sz w:val="20"/>
                <w:szCs w:val="20"/>
              </w:rPr>
              <w:t>Понимать сущность и социальную значимость своей будущей профессии, проявлять к ней устойчивый интерес</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формирование интереса к будущей профессии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w:t>
            </w:r>
          </w:p>
        </w:tc>
      </w:tr>
      <w:tr w:rsidR="0065238A">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2. </w:t>
            </w:r>
            <w:r>
              <w:rPr>
                <w:rFonts w:ascii="Times New Roman" w:eastAsia="Times New Roman" w:hAnsi="Times New Roman" w:cs="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обоснование выбора и применение методов диагностики;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Устный опрос</w:t>
            </w:r>
          </w:p>
        </w:tc>
      </w:tr>
      <w:tr w:rsidR="0065238A">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-выполнение профилактики и лечения сельскохозяйственных животных</w:t>
            </w: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Интерпретация</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результатов,</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наблюдений </w:t>
            </w:r>
            <w:proofErr w:type="gramStart"/>
            <w:r>
              <w:rPr>
                <w:rFonts w:ascii="Times New Roman" w:eastAsiaTheme="minorHAnsi" w:hAnsi="Times New Roman" w:cs="Times New Roman"/>
                <w:sz w:val="20"/>
                <w:szCs w:val="20"/>
                <w:lang w:eastAsia="en-US"/>
              </w:rPr>
              <w:t>за</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деятельностью</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обучающегося в</w:t>
            </w:r>
          </w:p>
          <w:p w:rsidR="0065238A" w:rsidRDefault="00DA5E30">
            <w:pPr>
              <w:spacing w:after="0" w:line="240" w:lineRule="auto"/>
              <w:rPr>
                <w:rFonts w:ascii="Times New Roman" w:eastAsiaTheme="minorHAnsi" w:hAnsi="Times New Roman" w:cs="Times New Roman"/>
                <w:sz w:val="20"/>
                <w:szCs w:val="20"/>
                <w:lang w:eastAsia="en-US"/>
              </w:rPr>
            </w:pPr>
            <w:proofErr w:type="gramStart"/>
            <w:r>
              <w:rPr>
                <w:rFonts w:ascii="Times New Roman" w:eastAsiaTheme="minorHAnsi" w:hAnsi="Times New Roman" w:cs="Times New Roman"/>
                <w:sz w:val="20"/>
                <w:szCs w:val="20"/>
                <w:lang w:eastAsia="en-US"/>
              </w:rPr>
              <w:t>процессе</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освоения</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образовательной</w:t>
            </w:r>
          </w:p>
          <w:p w:rsidR="0065238A" w:rsidRDefault="00DA5E30">
            <w:pPr>
              <w:spacing w:after="0" w:line="240" w:lineRule="auto"/>
              <w:rPr>
                <w:rFonts w:ascii="Times New Roman" w:eastAsia="Times New Roman" w:hAnsi="Times New Roman" w:cs="Times New Roman"/>
                <w:sz w:val="20"/>
                <w:szCs w:val="20"/>
              </w:rPr>
            </w:pPr>
            <w:r>
              <w:rPr>
                <w:rFonts w:ascii="Times New Roman" w:eastAsiaTheme="minorHAnsi" w:hAnsi="Times New Roman" w:cs="Times New Roman"/>
                <w:sz w:val="20"/>
                <w:szCs w:val="20"/>
                <w:lang w:eastAsia="en-US"/>
              </w:rPr>
              <w:t>программы.</w:t>
            </w:r>
          </w:p>
        </w:tc>
      </w:tr>
      <w:tr w:rsidR="0065238A">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w:t>
            </w:r>
            <w:proofErr w:type="spellStart"/>
            <w:r>
              <w:rPr>
                <w:rFonts w:ascii="Times New Roman" w:eastAsiaTheme="minorHAnsi" w:hAnsi="Times New Roman" w:cs="Times New Roman"/>
                <w:sz w:val="20"/>
                <w:szCs w:val="20"/>
                <w:lang w:eastAsia="en-US"/>
              </w:rPr>
              <w:t>определениеэффективности</w:t>
            </w:r>
            <w:proofErr w:type="spellEnd"/>
            <w:r>
              <w:rPr>
                <w:rFonts w:ascii="Times New Roman" w:eastAsiaTheme="minorHAnsi" w:hAnsi="Times New Roman" w:cs="Times New Roman"/>
                <w:sz w:val="20"/>
                <w:szCs w:val="20"/>
                <w:lang w:eastAsia="en-US"/>
              </w:rPr>
              <w:t xml:space="preserve"> и</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оценка качества </w:t>
            </w:r>
            <w:proofErr w:type="gramStart"/>
            <w:r>
              <w:rPr>
                <w:rFonts w:ascii="Times New Roman" w:eastAsiaTheme="minorHAnsi" w:hAnsi="Times New Roman" w:cs="Times New Roman"/>
                <w:sz w:val="20"/>
                <w:szCs w:val="20"/>
                <w:lang w:eastAsia="en-US"/>
              </w:rPr>
              <w:t>проводимых</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лечебно-профилактических</w:t>
            </w:r>
          </w:p>
          <w:p w:rsidR="0065238A" w:rsidRDefault="00DA5E30">
            <w:pPr>
              <w:spacing w:after="0" w:line="240" w:lineRule="auto"/>
              <w:rPr>
                <w:rFonts w:ascii="Times New Roman" w:eastAsia="Times New Roman" w:hAnsi="Times New Roman" w:cs="Times New Roman"/>
                <w:sz w:val="20"/>
                <w:szCs w:val="20"/>
              </w:rPr>
            </w:pPr>
            <w:r>
              <w:rPr>
                <w:rFonts w:ascii="Times New Roman" w:eastAsiaTheme="minorHAnsi" w:hAnsi="Times New Roman" w:cs="Times New Roman"/>
                <w:sz w:val="20"/>
                <w:szCs w:val="20"/>
                <w:lang w:eastAsia="en-US"/>
              </w:rPr>
              <w:t>мероприятий</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sz w:val="20"/>
                <w:szCs w:val="20"/>
              </w:rPr>
            </w:pP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3. </w:t>
            </w:r>
            <w:r>
              <w:rPr>
                <w:rFonts w:ascii="Times New Roman" w:eastAsia="Times New Roman" w:hAnsi="Times New Roman" w:cs="Times New Roman"/>
                <w:sz w:val="20"/>
                <w:szCs w:val="20"/>
              </w:rPr>
              <w:t xml:space="preserve">Принимать решения в </w:t>
            </w:r>
            <w:proofErr w:type="gramStart"/>
            <w:r>
              <w:rPr>
                <w:rFonts w:ascii="Times New Roman" w:eastAsia="Times New Roman" w:hAnsi="Times New Roman" w:cs="Times New Roman"/>
                <w:sz w:val="20"/>
                <w:szCs w:val="20"/>
              </w:rPr>
              <w:t>стандартных</w:t>
            </w:r>
            <w:proofErr w:type="gram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нестандартныхситуациях</w:t>
            </w:r>
            <w:proofErr w:type="spellEnd"/>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imes New Roman" w:hAnsi="Times New Roman" w:cs="Times New Roman"/>
                <w:sz w:val="20"/>
                <w:szCs w:val="20"/>
              </w:rPr>
              <w:t>-</w:t>
            </w:r>
            <w:r>
              <w:rPr>
                <w:rFonts w:ascii="Times New Roman" w:eastAsiaTheme="minorHAnsi" w:hAnsi="Times New Roman" w:cs="Times New Roman"/>
                <w:sz w:val="20"/>
                <w:szCs w:val="20"/>
                <w:lang w:eastAsia="en-US"/>
              </w:rPr>
              <w:t xml:space="preserve"> решение </w:t>
            </w:r>
            <w:proofErr w:type="gramStart"/>
            <w:r>
              <w:rPr>
                <w:rFonts w:ascii="Times New Roman" w:eastAsiaTheme="minorHAnsi" w:hAnsi="Times New Roman" w:cs="Times New Roman"/>
                <w:sz w:val="20"/>
                <w:szCs w:val="20"/>
                <w:lang w:eastAsia="en-US"/>
              </w:rPr>
              <w:t>стандартных</w:t>
            </w:r>
            <w:proofErr w:type="gramEnd"/>
            <w:r>
              <w:rPr>
                <w:rFonts w:ascii="Times New Roman" w:eastAsiaTheme="minorHAnsi" w:hAnsi="Times New Roman" w:cs="Times New Roman"/>
                <w:sz w:val="20"/>
                <w:szCs w:val="20"/>
                <w:lang w:eastAsia="en-US"/>
              </w:rPr>
              <w:t xml:space="preserve"> и</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нестандартных</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профессиональных задач </w:t>
            </w:r>
            <w:proofErr w:type="gramStart"/>
            <w:r>
              <w:rPr>
                <w:rFonts w:ascii="Times New Roman" w:eastAsiaTheme="minorHAnsi" w:hAnsi="Times New Roman" w:cs="Times New Roman"/>
                <w:sz w:val="20"/>
                <w:szCs w:val="20"/>
                <w:lang w:eastAsia="en-US"/>
              </w:rPr>
              <w:t>в</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области </w:t>
            </w:r>
            <w:proofErr w:type="spellStart"/>
            <w:r>
              <w:rPr>
                <w:rFonts w:ascii="Times New Roman" w:eastAsiaTheme="minorHAnsi" w:hAnsi="Times New Roman" w:cs="Times New Roman"/>
                <w:sz w:val="20"/>
                <w:szCs w:val="20"/>
                <w:lang w:eastAsia="en-US"/>
              </w:rPr>
              <w:t>диагностико</w:t>
            </w:r>
            <w:proofErr w:type="spellEnd"/>
            <w:r>
              <w:rPr>
                <w:rFonts w:ascii="Times New Roman" w:eastAsiaTheme="minorHAnsi" w:hAnsi="Times New Roman" w:cs="Times New Roman"/>
                <w:sz w:val="20"/>
                <w:szCs w:val="20"/>
                <w:lang w:eastAsia="en-US"/>
              </w:rPr>
              <w:t>-</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профилактических и </w:t>
            </w:r>
            <w:proofErr w:type="spellStart"/>
            <w:r>
              <w:rPr>
                <w:rFonts w:ascii="Times New Roman" w:eastAsiaTheme="minorHAnsi" w:hAnsi="Times New Roman" w:cs="Times New Roman"/>
                <w:sz w:val="20"/>
                <w:szCs w:val="20"/>
                <w:lang w:eastAsia="en-US"/>
              </w:rPr>
              <w:t>лечебныхмероприятий</w:t>
            </w:r>
            <w:proofErr w:type="spellEnd"/>
            <w:r>
              <w:rPr>
                <w:rFonts w:ascii="Times New Roman" w:eastAsiaTheme="minorHAnsi" w:hAnsi="Times New Roman" w:cs="Times New Roman"/>
                <w:sz w:val="20"/>
                <w:szCs w:val="20"/>
                <w:lang w:eastAsia="en-US"/>
              </w:rPr>
              <w:t xml:space="preserve">. </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sz w:val="20"/>
                <w:szCs w:val="20"/>
              </w:rPr>
            </w:pP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4. </w:t>
            </w:r>
            <w:r>
              <w:rPr>
                <w:rFonts w:ascii="Times New Roman" w:eastAsia="Times New Roman" w:hAnsi="Times New Roman" w:cs="Times New Roman"/>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поиск, отбор информации из различных источников, включая Интернет.</w:t>
            </w:r>
          </w:p>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Эффективное использование информации для решения профессиональных задач и личностного развития</w:t>
            </w: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Интерпретация</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результатов,</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наблюдений </w:t>
            </w:r>
            <w:proofErr w:type="gramStart"/>
            <w:r>
              <w:rPr>
                <w:rFonts w:ascii="Times New Roman" w:eastAsiaTheme="minorHAnsi" w:hAnsi="Times New Roman" w:cs="Times New Roman"/>
                <w:sz w:val="20"/>
                <w:szCs w:val="20"/>
                <w:lang w:eastAsia="en-US"/>
              </w:rPr>
              <w:t>за</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деятельностью</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обучающегося в</w:t>
            </w:r>
          </w:p>
          <w:p w:rsidR="0065238A" w:rsidRDefault="00DA5E30">
            <w:pPr>
              <w:spacing w:after="0" w:line="240" w:lineRule="auto"/>
              <w:rPr>
                <w:rFonts w:ascii="Times New Roman" w:eastAsiaTheme="minorHAnsi" w:hAnsi="Times New Roman" w:cs="Times New Roman"/>
                <w:sz w:val="20"/>
                <w:szCs w:val="20"/>
                <w:lang w:eastAsia="en-US"/>
              </w:rPr>
            </w:pPr>
            <w:proofErr w:type="gramStart"/>
            <w:r>
              <w:rPr>
                <w:rFonts w:ascii="Times New Roman" w:eastAsiaTheme="minorHAnsi" w:hAnsi="Times New Roman" w:cs="Times New Roman"/>
                <w:sz w:val="20"/>
                <w:szCs w:val="20"/>
                <w:lang w:eastAsia="en-US"/>
              </w:rPr>
              <w:t>процессе</w:t>
            </w:r>
            <w:proofErr w:type="gramEnd"/>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освоения</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образовательной</w:t>
            </w:r>
          </w:p>
          <w:p w:rsidR="0065238A" w:rsidRDefault="00DA5E30">
            <w:pPr>
              <w:spacing w:after="0" w:line="240" w:lineRule="auto"/>
              <w:rPr>
                <w:rFonts w:ascii="Times New Roman" w:eastAsia="Times New Roman" w:hAnsi="Times New Roman" w:cs="Times New Roman"/>
                <w:sz w:val="20"/>
                <w:szCs w:val="20"/>
              </w:rPr>
            </w:pPr>
            <w:r>
              <w:rPr>
                <w:rFonts w:ascii="Times New Roman" w:eastAsiaTheme="minorHAnsi" w:hAnsi="Times New Roman" w:cs="Times New Roman"/>
                <w:sz w:val="20"/>
                <w:szCs w:val="20"/>
                <w:lang w:eastAsia="en-US"/>
              </w:rPr>
              <w:t>программы.</w:t>
            </w: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5. </w:t>
            </w:r>
            <w:r>
              <w:rPr>
                <w:rFonts w:ascii="Times New Roman" w:eastAsia="Times New Roman" w:hAnsi="Times New Roman" w:cs="Times New Roman"/>
                <w:sz w:val="20"/>
                <w:szCs w:val="20"/>
              </w:rPr>
              <w:t>Использовать информационно-коммуникационные технологии для совершенствования профессиональной деятельности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демонстрация умения</w:t>
            </w:r>
          </w:p>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работать с животными,</w:t>
            </w:r>
          </w:p>
          <w:p w:rsidR="0065238A" w:rsidRDefault="00DA5E30">
            <w:pPr>
              <w:spacing w:after="0" w:line="240" w:lineRule="auto"/>
              <w:rPr>
                <w:rFonts w:ascii="Times New Roman" w:eastAsia="Times New Roman" w:hAnsi="Times New Roman" w:cs="Times New Roman"/>
                <w:sz w:val="20"/>
                <w:szCs w:val="20"/>
              </w:rPr>
            </w:pPr>
            <w:r>
              <w:rPr>
                <w:rFonts w:ascii="Times New Roman" w:eastAsiaTheme="minorHAnsi" w:hAnsi="Times New Roman" w:cs="Times New Roman"/>
                <w:sz w:val="20"/>
                <w:szCs w:val="20"/>
                <w:lang w:eastAsia="en-US"/>
              </w:rPr>
              <w:t>приборами, инструментами</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sz w:val="20"/>
                <w:szCs w:val="20"/>
              </w:rPr>
            </w:pP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6. </w:t>
            </w:r>
            <w:r>
              <w:rPr>
                <w:rFonts w:ascii="Times New Roman" w:eastAsia="Times New Roman" w:hAnsi="Times New Roman" w:cs="Times New Roman"/>
                <w:sz w:val="20"/>
                <w:szCs w:val="20"/>
              </w:rPr>
              <w:t>Работать в коллективе и команде, эффективно общаться с коллегами, руководством, потребителями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организация работы с применением технологий группового и коллективного взаимодействия</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sz w:val="20"/>
                <w:szCs w:val="20"/>
              </w:rPr>
            </w:pPr>
          </w:p>
        </w:tc>
      </w:tr>
      <w:tr w:rsidR="0065238A">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7. </w:t>
            </w:r>
            <w:r>
              <w:rPr>
                <w:rFonts w:ascii="Times New Roman" w:eastAsia="Times New Roman" w:hAnsi="Times New Roman" w:cs="Times New Roman"/>
                <w:sz w:val="20"/>
                <w:szCs w:val="20"/>
              </w:rPr>
              <w:t>Брать на себя ответственность за работу членов команды (подчиненных), за результаты выполнения заданий</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формирование лидерских качеств, качеств руководителя путем организации групповой работы студентов</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Экспертное наблюдение и оценка на лабораторных и практических занятиях, при выполнении работ на </w:t>
            </w:r>
            <w:proofErr w:type="gramStart"/>
            <w:r>
              <w:rPr>
                <w:rFonts w:ascii="Times New Roman" w:eastAsia="Times New Roman" w:hAnsi="Times New Roman" w:cs="Times New Roman"/>
                <w:sz w:val="20"/>
                <w:szCs w:val="20"/>
              </w:rPr>
              <w:t>учебной</w:t>
            </w:r>
            <w:proofErr w:type="gramEnd"/>
            <w:r>
              <w:rPr>
                <w:rFonts w:ascii="Times New Roman" w:eastAsia="Times New Roman" w:hAnsi="Times New Roman" w:cs="Times New Roman"/>
                <w:sz w:val="20"/>
                <w:szCs w:val="20"/>
              </w:rPr>
              <w:t xml:space="preserve"> и </w:t>
            </w:r>
            <w:proofErr w:type="spellStart"/>
            <w:r>
              <w:rPr>
                <w:rFonts w:ascii="Times New Roman" w:eastAsia="Times New Roman" w:hAnsi="Times New Roman" w:cs="Times New Roman"/>
                <w:sz w:val="20"/>
                <w:szCs w:val="20"/>
              </w:rPr>
              <w:t>производственнойпрактиках</w:t>
            </w:r>
            <w:proofErr w:type="spellEnd"/>
          </w:p>
        </w:tc>
      </w:tr>
      <w:tr w:rsidR="0065238A">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самоанализ, самооценка и коррекция результатов собственной работы</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Рефлексивный анализ</w:t>
            </w:r>
          </w:p>
        </w:tc>
      </w:tr>
      <w:tr w:rsidR="0065238A">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8. </w:t>
            </w:r>
            <w:r>
              <w:rPr>
                <w:rFonts w:ascii="Times New Roman" w:eastAsia="Times New Roman" w:hAnsi="Times New Roman" w:cs="Times New Roman"/>
                <w:sz w:val="20"/>
                <w:szCs w:val="20"/>
              </w:rPr>
              <w:t xml:space="preserve">Самостоятельно </w:t>
            </w:r>
            <w:r>
              <w:rPr>
                <w:rFonts w:ascii="Times New Roman" w:eastAsia="Times New Roman" w:hAnsi="Times New Roman" w:cs="Times New Roman"/>
                <w:sz w:val="20"/>
                <w:szCs w:val="20"/>
              </w:rPr>
              <w:lastRenderedPageBreak/>
              <w:t>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планирование </w:t>
            </w:r>
            <w:proofErr w:type="spellStart"/>
            <w:r>
              <w:rPr>
                <w:rFonts w:ascii="Times New Roman" w:eastAsia="Times New Roman" w:hAnsi="Times New Roman" w:cs="Times New Roman"/>
                <w:sz w:val="20"/>
                <w:szCs w:val="20"/>
              </w:rPr>
              <w:lastRenderedPageBreak/>
              <w:t>обучающимисяповышения</w:t>
            </w:r>
            <w:proofErr w:type="spellEnd"/>
            <w:r>
              <w:rPr>
                <w:rFonts w:ascii="Times New Roman" w:eastAsia="Times New Roman" w:hAnsi="Times New Roman" w:cs="Times New Roman"/>
                <w:sz w:val="20"/>
                <w:szCs w:val="20"/>
              </w:rPr>
              <w:t xml:space="preserve"> уровня личностного и профессионального развития</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tabs>
                <w:tab w:val="right" w:pos="2903"/>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Рефлексивный анализ</w:t>
            </w:r>
            <w:r>
              <w:rPr>
                <w:rFonts w:ascii="Times New Roman" w:eastAsia="Times New Roman" w:hAnsi="Times New Roman" w:cs="Times New Roman"/>
                <w:sz w:val="20"/>
                <w:szCs w:val="20"/>
              </w:rPr>
              <w:tab/>
            </w:r>
          </w:p>
        </w:tc>
      </w:tr>
      <w:tr w:rsidR="0065238A">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организация </w:t>
            </w:r>
            <w:proofErr w:type="spellStart"/>
            <w:r>
              <w:rPr>
                <w:rFonts w:ascii="Times New Roman" w:eastAsia="Times New Roman" w:hAnsi="Times New Roman" w:cs="Times New Roman"/>
                <w:sz w:val="20"/>
                <w:szCs w:val="20"/>
              </w:rPr>
              <w:t>самостоятельнойработы</w:t>
            </w:r>
            <w:proofErr w:type="spellEnd"/>
            <w:r>
              <w:rPr>
                <w:rFonts w:ascii="Times New Roman" w:eastAsia="Times New Roman" w:hAnsi="Times New Roman" w:cs="Times New Roman"/>
                <w:sz w:val="20"/>
                <w:szCs w:val="20"/>
              </w:rPr>
              <w:t xml:space="preserve"> при изучении профессионального модуля</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Оценка самостоятельной работы студентов</w:t>
            </w:r>
          </w:p>
        </w:tc>
      </w:tr>
      <w:tr w:rsidR="0065238A">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ОК 9. </w:t>
            </w:r>
            <w:r>
              <w:rPr>
                <w:rFonts w:ascii="Times New Roman" w:eastAsia="Times New Roman" w:hAnsi="Times New Roman" w:cs="Times New Roman"/>
                <w:sz w:val="20"/>
                <w:szCs w:val="20"/>
              </w:rPr>
              <w:t>Ориентироваться в условиях частой смены технологий в профессиональной деятельности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проявление интереса к инновациям в области профессиональной деятельности</w:t>
            </w: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 Оценка самостоятельной работы</w:t>
            </w:r>
          </w:p>
        </w:tc>
      </w:tr>
      <w:tr w:rsidR="0065238A">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 обоснование инноваций </w:t>
            </w:r>
            <w:proofErr w:type="spellStart"/>
            <w:r>
              <w:rPr>
                <w:rFonts w:ascii="Times New Roman" w:eastAsiaTheme="minorHAnsi" w:hAnsi="Times New Roman" w:cs="Times New Roman"/>
                <w:sz w:val="20"/>
                <w:szCs w:val="20"/>
                <w:lang w:eastAsia="en-US"/>
              </w:rPr>
              <w:t>вразработкепрофилактико</w:t>
            </w:r>
            <w:proofErr w:type="spellEnd"/>
            <w:r>
              <w:rPr>
                <w:rFonts w:ascii="Times New Roman" w:eastAsiaTheme="minorHAnsi" w:hAnsi="Times New Roman" w:cs="Times New Roman"/>
                <w:sz w:val="20"/>
                <w:szCs w:val="20"/>
                <w:lang w:eastAsia="en-US"/>
              </w:rPr>
              <w:t>-</w:t>
            </w:r>
          </w:p>
          <w:p w:rsidR="0065238A" w:rsidRDefault="00DA5E30">
            <w:pPr>
              <w:spacing w:after="0" w:line="240" w:lineRule="auto"/>
              <w:rPr>
                <w:rFonts w:ascii="Times New Roman" w:eastAsia="Times New Roman" w:hAnsi="Times New Roman" w:cs="Times New Roman"/>
                <w:sz w:val="20"/>
                <w:szCs w:val="20"/>
              </w:rPr>
            </w:pPr>
            <w:r>
              <w:rPr>
                <w:rFonts w:ascii="Times New Roman" w:eastAsiaTheme="minorHAnsi" w:hAnsi="Times New Roman" w:cs="Times New Roman"/>
                <w:sz w:val="20"/>
                <w:szCs w:val="20"/>
                <w:lang w:eastAsia="en-US"/>
              </w:rPr>
              <w:t>лечебных мероприятий</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65238A" w:rsidRDefault="0065238A">
            <w:pPr>
              <w:spacing w:after="0" w:line="240" w:lineRule="auto"/>
              <w:rPr>
                <w:rFonts w:ascii="Times New Roman" w:eastAsia="Times New Roman" w:hAnsi="Times New Roman" w:cs="Times New Roman"/>
                <w:sz w:val="20"/>
                <w:szCs w:val="20"/>
              </w:rPr>
            </w:pPr>
          </w:p>
        </w:tc>
      </w:tr>
      <w:tr w:rsidR="0065238A">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widowControl w:val="0"/>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ОКР 1. Использовать объекты информатизации с учетом требований информационной безопасности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widowControl w:val="0"/>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работает с объектами информатизации соблюдая</w:t>
            </w:r>
            <w:proofErr w:type="gramEnd"/>
            <w:r>
              <w:rPr>
                <w:rFonts w:ascii="Times New Roman" w:hAnsi="Times New Roman" w:cs="Times New Roman"/>
                <w:sz w:val="20"/>
                <w:szCs w:val="20"/>
              </w:rPr>
              <w:t xml:space="preserve"> требования информационной безопасности.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65238A" w:rsidRDefault="00DA5E30">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Экспертное наблюдение и оценка на практических занятиях.</w:t>
            </w:r>
          </w:p>
          <w:p w:rsidR="0065238A" w:rsidRDefault="0065238A">
            <w:pPr>
              <w:spacing w:after="0" w:line="240" w:lineRule="auto"/>
              <w:rPr>
                <w:rFonts w:ascii="Times New Roman" w:hAnsi="Times New Roman" w:cs="Times New Roman"/>
                <w:bCs/>
                <w:iCs/>
                <w:sz w:val="20"/>
                <w:szCs w:val="20"/>
              </w:rPr>
            </w:pPr>
          </w:p>
        </w:tc>
      </w:tr>
    </w:tbl>
    <w:p w:rsidR="0065238A" w:rsidRDefault="0065238A">
      <w:pPr>
        <w:spacing w:after="0" w:line="240" w:lineRule="auto"/>
        <w:rPr>
          <w:sz w:val="24"/>
          <w:szCs w:val="24"/>
        </w:rPr>
      </w:pPr>
    </w:p>
    <w:p w:rsidR="0065238A" w:rsidRDefault="0065238A">
      <w:pPr>
        <w:rPr>
          <w:rFonts w:ascii="Times New Roman" w:hAnsi="Times New Roman"/>
          <w:sz w:val="24"/>
          <w:szCs w:val="24"/>
        </w:rPr>
      </w:pPr>
    </w:p>
    <w:p w:rsidR="0065238A" w:rsidRDefault="0065238A">
      <w:pPr>
        <w:rPr>
          <w:rFonts w:ascii="Times New Roman" w:hAnsi="Times New Roman"/>
          <w:sz w:val="24"/>
          <w:szCs w:val="24"/>
        </w:rPr>
      </w:pPr>
    </w:p>
    <w:p w:rsidR="0065238A" w:rsidRDefault="0065238A">
      <w:pPr>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65238A">
      <w:pPr>
        <w:spacing w:after="0" w:line="240" w:lineRule="auto"/>
        <w:rPr>
          <w:rFonts w:ascii="Times New Roman" w:hAnsi="Times New Roman"/>
          <w:sz w:val="24"/>
          <w:szCs w:val="24"/>
        </w:rPr>
      </w:pPr>
    </w:p>
    <w:p w:rsidR="0065238A" w:rsidRDefault="00DA5E30">
      <w:pPr>
        <w:pStyle w:val="af"/>
        <w:numPr>
          <w:ilvl w:val="0"/>
          <w:numId w:val="14"/>
        </w:numPr>
        <w:spacing w:after="0" w:line="240" w:lineRule="auto"/>
        <w:jc w:val="center"/>
        <w:rPr>
          <w:sz w:val="24"/>
          <w:szCs w:val="24"/>
        </w:rPr>
      </w:pPr>
      <w:r>
        <w:rPr>
          <w:rFonts w:ascii="Times New Roman" w:hAnsi="Times New Roman"/>
          <w:b/>
          <w:sz w:val="24"/>
          <w:szCs w:val="24"/>
        </w:rPr>
        <w:t xml:space="preserve">Перечень тем входящих в конкурсное движение </w:t>
      </w:r>
      <w:proofErr w:type="spellStart"/>
      <w:r>
        <w:rPr>
          <w:rFonts w:ascii="Times New Roman" w:hAnsi="Times New Roman"/>
          <w:b/>
          <w:sz w:val="24"/>
          <w:szCs w:val="24"/>
          <w:lang w:val="en-US"/>
        </w:rPr>
        <w:t>WorldSkils</w:t>
      </w:r>
      <w:proofErr w:type="spellEnd"/>
      <w:r>
        <w:rPr>
          <w:rFonts w:ascii="Times New Roman" w:hAnsi="Times New Roman"/>
          <w:b/>
          <w:sz w:val="24"/>
          <w:szCs w:val="24"/>
        </w:rPr>
        <w:t xml:space="preserve"> по компетенции Ветеринария изучаемые в ПМ 02 Участие в диагностике и лечении заболеваний сельскохозяйственных животных.</w:t>
      </w:r>
    </w:p>
    <w:p w:rsidR="0065238A" w:rsidRDefault="0065238A">
      <w:pPr>
        <w:pStyle w:val="af"/>
        <w:spacing w:after="0" w:line="240" w:lineRule="auto"/>
        <w:ind w:left="786"/>
        <w:rPr>
          <w:sz w:val="24"/>
          <w:szCs w:val="24"/>
        </w:rPr>
      </w:pPr>
    </w:p>
    <w:p w:rsidR="0065238A" w:rsidRDefault="00DA5E30">
      <w:pPr>
        <w:pStyle w:val="af"/>
        <w:numPr>
          <w:ilvl w:val="0"/>
          <w:numId w:val="19"/>
        </w:numPr>
        <w:spacing w:after="0" w:line="240" w:lineRule="auto"/>
        <w:rPr>
          <w:sz w:val="24"/>
          <w:szCs w:val="24"/>
        </w:rPr>
      </w:pPr>
      <w:r>
        <w:rPr>
          <w:rFonts w:ascii="Times New Roman" w:hAnsi="Times New Roman" w:cs="Times New Roman"/>
          <w:sz w:val="24"/>
          <w:szCs w:val="24"/>
        </w:rPr>
        <w:t>Клиническая диагностика. Методы клинического обследования и лабораторной диагностики животных.</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 xml:space="preserve">Методики исследования </w:t>
      </w:r>
      <w:proofErr w:type="spellStart"/>
      <w:proofErr w:type="gramStart"/>
      <w:r>
        <w:rPr>
          <w:rFonts w:ascii="Times New Roman" w:hAnsi="Times New Roman" w:cs="Times New Roman"/>
          <w:sz w:val="24"/>
          <w:szCs w:val="24"/>
        </w:rPr>
        <w:t>сердечно-сосудистой</w:t>
      </w:r>
      <w:proofErr w:type="spellEnd"/>
      <w:proofErr w:type="gramEnd"/>
      <w:r>
        <w:rPr>
          <w:rFonts w:ascii="Times New Roman" w:hAnsi="Times New Roman" w:cs="Times New Roman"/>
          <w:sz w:val="24"/>
          <w:szCs w:val="24"/>
        </w:rPr>
        <w:t xml:space="preserve"> системы.</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Методики исследования органов дыхания.</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Методики исследования органов пищеварения.</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Методики исследования системы мочевыделения.</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Методики исследования системы крови.</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Методики исследования иммунной системы.</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Методики исследования состояния обмена веществ и эндокринных органов.</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Ультразвуковое исследование и животного и воздействие ультразвука на ткани организма.</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Основные методы терапевтической техники.</w:t>
      </w:r>
    </w:p>
    <w:p w:rsidR="0065238A" w:rsidRDefault="00DA5E30">
      <w:pPr>
        <w:pStyle w:val="af"/>
        <w:numPr>
          <w:ilvl w:val="0"/>
          <w:numId w:val="19"/>
        </w:numPr>
        <w:spacing w:after="0" w:line="240" w:lineRule="auto"/>
        <w:jc w:val="both"/>
        <w:rPr>
          <w:sz w:val="24"/>
          <w:szCs w:val="24"/>
        </w:rPr>
      </w:pPr>
      <w:r>
        <w:rPr>
          <w:rFonts w:ascii="Times New Roman" w:hAnsi="Times New Roman" w:cs="Times New Roman"/>
          <w:sz w:val="24"/>
          <w:szCs w:val="24"/>
        </w:rPr>
        <w:t>Физиология родового и послеродового периодов.</w:t>
      </w:r>
      <w:bookmarkStart w:id="0" w:name="_GoBack"/>
      <w:bookmarkEnd w:id="0"/>
    </w:p>
    <w:p w:rsidR="0065238A" w:rsidRDefault="0065238A">
      <w:pPr>
        <w:spacing w:after="0" w:line="240" w:lineRule="auto"/>
        <w:ind w:left="360"/>
        <w:jc w:val="both"/>
        <w:rPr>
          <w:sz w:val="24"/>
          <w:szCs w:val="24"/>
        </w:rPr>
      </w:pPr>
    </w:p>
    <w:p w:rsidR="0065238A" w:rsidRDefault="0065238A">
      <w:pPr>
        <w:spacing w:after="0" w:line="240" w:lineRule="auto"/>
      </w:pPr>
    </w:p>
    <w:sectPr w:rsidR="0065238A" w:rsidSect="0065238A">
      <w:footerReference w:type="default" r:id="rId16"/>
      <w:pgSz w:w="11906" w:h="16838"/>
      <w:pgMar w:top="1134" w:right="850" w:bottom="1134" w:left="1701" w:header="0" w:footer="708" w:gutter="0"/>
      <w:cols w:space="720"/>
      <w:formProt w:val="0"/>
      <w:docGrid w:linePitch="360"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165" w:rsidRDefault="00FF5165" w:rsidP="0065238A">
      <w:pPr>
        <w:spacing w:after="0" w:line="240" w:lineRule="auto"/>
      </w:pPr>
      <w:r>
        <w:separator/>
      </w:r>
    </w:p>
  </w:endnote>
  <w:endnote w:type="continuationSeparator" w:id="0">
    <w:p w:rsidR="00FF5165" w:rsidRDefault="00FF5165" w:rsidP="00652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49" w:rsidRDefault="00920E49">
    <w:pPr>
      <w:pStyle w:val="13"/>
      <w:jc w:val="right"/>
    </w:pPr>
  </w:p>
  <w:p w:rsidR="00920E49" w:rsidRDefault="00920E49">
    <w:pPr>
      <w:pStyle w:val="1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49" w:rsidRDefault="00920E49">
    <w:pPr>
      <w:pStyle w:val="13"/>
      <w:jc w:val="right"/>
    </w:pPr>
  </w:p>
  <w:p w:rsidR="00920E49" w:rsidRDefault="00920E49">
    <w:pPr>
      <w:pStyle w:val="1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E49" w:rsidRDefault="00920E49">
    <w:pPr>
      <w:pStyle w:val="13"/>
      <w:jc w:val="right"/>
    </w:pPr>
  </w:p>
  <w:p w:rsidR="00920E49" w:rsidRDefault="00920E49">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165" w:rsidRDefault="00FF5165" w:rsidP="0065238A">
      <w:pPr>
        <w:spacing w:after="0" w:line="240" w:lineRule="auto"/>
      </w:pPr>
      <w:r>
        <w:separator/>
      </w:r>
    </w:p>
  </w:footnote>
  <w:footnote w:type="continuationSeparator" w:id="0">
    <w:p w:rsidR="00FF5165" w:rsidRDefault="00FF5165" w:rsidP="006523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4B"/>
    <w:multiLevelType w:val="multilevel"/>
    <w:tmpl w:val="4BD0C3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336DE3"/>
    <w:multiLevelType w:val="multilevel"/>
    <w:tmpl w:val="2CF2B7B0"/>
    <w:lvl w:ilvl="0">
      <w:start w:val="1"/>
      <w:numFmt w:val="decimal"/>
      <w:lvlText w:val="%1."/>
      <w:lvlJc w:val="left"/>
      <w:pPr>
        <w:ind w:left="644"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76F2D64"/>
    <w:multiLevelType w:val="multilevel"/>
    <w:tmpl w:val="43FC8C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9B022B"/>
    <w:multiLevelType w:val="multilevel"/>
    <w:tmpl w:val="A588F22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AD819B9"/>
    <w:multiLevelType w:val="multilevel"/>
    <w:tmpl w:val="F02A244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DE76BF2"/>
    <w:multiLevelType w:val="multilevel"/>
    <w:tmpl w:val="D930C06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8533C77"/>
    <w:multiLevelType w:val="hybridMultilevel"/>
    <w:tmpl w:val="BD6AFB2C"/>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E92380"/>
    <w:multiLevelType w:val="multilevel"/>
    <w:tmpl w:val="30EC196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BC6183B"/>
    <w:multiLevelType w:val="multilevel"/>
    <w:tmpl w:val="97A870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26D36E3"/>
    <w:multiLevelType w:val="multilevel"/>
    <w:tmpl w:val="CA944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62275E2"/>
    <w:multiLevelType w:val="multilevel"/>
    <w:tmpl w:val="60006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084F54"/>
    <w:multiLevelType w:val="multilevel"/>
    <w:tmpl w:val="04547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D83E59"/>
    <w:multiLevelType w:val="multilevel"/>
    <w:tmpl w:val="3F74B7FC"/>
    <w:lvl w:ilvl="0">
      <w:start w:val="1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281EA0"/>
    <w:multiLevelType w:val="multilevel"/>
    <w:tmpl w:val="22B4C0A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584814FC"/>
    <w:multiLevelType w:val="multilevel"/>
    <w:tmpl w:val="9CB66436"/>
    <w:lvl w:ilvl="0">
      <w:start w:val="1"/>
      <w:numFmt w:val="decimal"/>
      <w:lvlText w:val="%1."/>
      <w:lvlJc w:val="left"/>
      <w:pPr>
        <w:ind w:left="1080" w:hanging="360"/>
      </w:pPr>
      <w:rPr>
        <w:rFonts w:ascii="Times New Roman" w:hAnsi="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FDF267F"/>
    <w:multiLevelType w:val="multilevel"/>
    <w:tmpl w:val="0540ADF8"/>
    <w:lvl w:ilvl="0">
      <w:start w:val="1"/>
      <w:numFmt w:val="decimal"/>
      <w:lvlText w:val="%1."/>
      <w:lvlJc w:val="left"/>
      <w:pPr>
        <w:ind w:left="786" w:hanging="360"/>
      </w:pPr>
      <w:rPr>
        <w:rFonts w:ascii="Times New Roman" w:hAnsi="Times New Roman" w:cs="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BA0EA1"/>
    <w:multiLevelType w:val="multilevel"/>
    <w:tmpl w:val="DEE812B6"/>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BDF0C31"/>
    <w:multiLevelType w:val="multilevel"/>
    <w:tmpl w:val="AD423D5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6D553320"/>
    <w:multiLevelType w:val="multilevel"/>
    <w:tmpl w:val="33E08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ED47EF5"/>
    <w:multiLevelType w:val="multilevel"/>
    <w:tmpl w:val="BD40B720"/>
    <w:lvl w:ilvl="0">
      <w:start w:val="1"/>
      <w:numFmt w:val="decimal"/>
      <w:lvlText w:val="%1."/>
      <w:lvlJc w:val="left"/>
      <w:pPr>
        <w:ind w:left="1050" w:hanging="360"/>
      </w:p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20">
    <w:nsid w:val="712B570A"/>
    <w:multiLevelType w:val="multilevel"/>
    <w:tmpl w:val="9FAAD69A"/>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1">
    <w:nsid w:val="7E084239"/>
    <w:multiLevelType w:val="hybridMultilevel"/>
    <w:tmpl w:val="AA1CA9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3"/>
  </w:num>
  <w:num w:numId="5">
    <w:abstractNumId w:val="7"/>
  </w:num>
  <w:num w:numId="6">
    <w:abstractNumId w:val="5"/>
  </w:num>
  <w:num w:numId="7">
    <w:abstractNumId w:val="14"/>
  </w:num>
  <w:num w:numId="8">
    <w:abstractNumId w:val="16"/>
  </w:num>
  <w:num w:numId="9">
    <w:abstractNumId w:val="4"/>
  </w:num>
  <w:num w:numId="10">
    <w:abstractNumId w:val="19"/>
  </w:num>
  <w:num w:numId="11">
    <w:abstractNumId w:val="20"/>
  </w:num>
  <w:num w:numId="12">
    <w:abstractNumId w:val="10"/>
  </w:num>
  <w:num w:numId="13">
    <w:abstractNumId w:val="2"/>
  </w:num>
  <w:num w:numId="14">
    <w:abstractNumId w:val="15"/>
  </w:num>
  <w:num w:numId="15">
    <w:abstractNumId w:val="11"/>
  </w:num>
  <w:num w:numId="16">
    <w:abstractNumId w:val="9"/>
  </w:num>
  <w:num w:numId="17">
    <w:abstractNumId w:val="12"/>
  </w:num>
  <w:num w:numId="18">
    <w:abstractNumId w:val="17"/>
  </w:num>
  <w:num w:numId="19">
    <w:abstractNumId w:val="18"/>
  </w:num>
  <w:num w:numId="20">
    <w:abstractNumId w:val="0"/>
  </w:num>
  <w:num w:numId="21">
    <w:abstractNumId w:val="2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5238A"/>
    <w:rsid w:val="0008149C"/>
    <w:rsid w:val="00156B84"/>
    <w:rsid w:val="00212BFA"/>
    <w:rsid w:val="00360D46"/>
    <w:rsid w:val="004C36AC"/>
    <w:rsid w:val="004F7BB5"/>
    <w:rsid w:val="006504EF"/>
    <w:rsid w:val="0065238A"/>
    <w:rsid w:val="00737A8C"/>
    <w:rsid w:val="00903D7D"/>
    <w:rsid w:val="00920E49"/>
    <w:rsid w:val="009D3EC7"/>
    <w:rsid w:val="00C265EF"/>
    <w:rsid w:val="00C40329"/>
    <w:rsid w:val="00CD57A8"/>
    <w:rsid w:val="00DA5E30"/>
    <w:rsid w:val="00DC2826"/>
    <w:rsid w:val="00E56626"/>
    <w:rsid w:val="00F95F88"/>
    <w:rsid w:val="00FF51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qFormat/>
    <w:rsid w:val="0048737C"/>
    <w:rPr>
      <w:rFonts w:asciiTheme="majorHAnsi" w:eastAsiaTheme="majorEastAsia" w:hAnsiTheme="majorHAnsi" w:cstheme="majorBidi"/>
      <w:b/>
      <w:bCs/>
      <w:color w:val="365F91" w:themeColor="accent1" w:themeShade="BF"/>
      <w:sz w:val="28"/>
      <w:szCs w:val="28"/>
      <w:lang w:eastAsia="ru-RU"/>
    </w:rPr>
  </w:style>
  <w:style w:type="character" w:customStyle="1" w:styleId="a3">
    <w:name w:val="Название Знак"/>
    <w:basedOn w:val="a0"/>
    <w:qFormat/>
    <w:rsid w:val="0048737C"/>
    <w:rPr>
      <w:rFonts w:ascii="Times New Roman" w:eastAsia="Times New Roman" w:hAnsi="Times New Roman" w:cs="Times New Roman"/>
      <w:sz w:val="24"/>
      <w:szCs w:val="20"/>
      <w:lang w:eastAsia="ru-RU"/>
    </w:rPr>
  </w:style>
  <w:style w:type="character" w:customStyle="1" w:styleId="a4">
    <w:name w:val="Верхний колонтитул Знак"/>
    <w:basedOn w:val="a0"/>
    <w:uiPriority w:val="99"/>
    <w:qFormat/>
    <w:rsid w:val="00A142C4"/>
    <w:rPr>
      <w:rFonts w:eastAsiaTheme="minorEastAsia"/>
      <w:lang w:eastAsia="ru-RU"/>
    </w:rPr>
  </w:style>
  <w:style w:type="character" w:customStyle="1" w:styleId="a5">
    <w:name w:val="Нижний колонтитул Знак"/>
    <w:basedOn w:val="a0"/>
    <w:uiPriority w:val="99"/>
    <w:qFormat/>
    <w:rsid w:val="00A142C4"/>
    <w:rPr>
      <w:rFonts w:eastAsiaTheme="minorEastAsia"/>
      <w:lang w:eastAsia="ru-RU"/>
    </w:rPr>
  </w:style>
  <w:style w:type="character" w:customStyle="1" w:styleId="-">
    <w:name w:val="Интернет-ссылка"/>
    <w:rsid w:val="00246306"/>
    <w:rPr>
      <w:color w:val="0000FF"/>
      <w:u w:val="single"/>
    </w:rPr>
  </w:style>
  <w:style w:type="character" w:customStyle="1" w:styleId="a6">
    <w:name w:val="Текст выноски Знак"/>
    <w:basedOn w:val="a0"/>
    <w:uiPriority w:val="99"/>
    <w:semiHidden/>
    <w:qFormat/>
    <w:rsid w:val="004925B6"/>
    <w:rPr>
      <w:rFonts w:ascii="Tahoma" w:eastAsiaTheme="minorEastAsia" w:hAnsi="Tahoma" w:cs="Tahoma"/>
      <w:sz w:val="16"/>
      <w:szCs w:val="16"/>
      <w:lang w:eastAsia="ru-RU"/>
    </w:rPr>
  </w:style>
  <w:style w:type="character" w:customStyle="1" w:styleId="apple-converted-space">
    <w:name w:val="apple-converted-space"/>
    <w:basedOn w:val="a0"/>
    <w:qFormat/>
    <w:rsid w:val="005042C3"/>
  </w:style>
  <w:style w:type="character" w:customStyle="1" w:styleId="a7">
    <w:name w:val="Список Знак"/>
    <w:qFormat/>
    <w:rsid w:val="00574EE1"/>
    <w:rPr>
      <w:rFonts w:ascii="Times New Roman" w:eastAsia="Times New Roman" w:hAnsi="Times New Roman" w:cs="Times New Roman"/>
      <w:sz w:val="24"/>
      <w:szCs w:val="24"/>
      <w:lang w:eastAsia="ru-RU"/>
    </w:rPr>
  </w:style>
  <w:style w:type="character" w:customStyle="1" w:styleId="FontStyle50">
    <w:name w:val="Font Style50"/>
    <w:qFormat/>
    <w:rsid w:val="00574EE1"/>
    <w:rPr>
      <w:rFonts w:ascii="Times New Roman" w:hAnsi="Times New Roman" w:cs="Times New Roman"/>
      <w:sz w:val="26"/>
      <w:szCs w:val="26"/>
    </w:rPr>
  </w:style>
  <w:style w:type="character" w:customStyle="1" w:styleId="ListLabel1">
    <w:name w:val="ListLabel 1"/>
    <w:qFormat/>
    <w:rsid w:val="00167125"/>
    <w:rPr>
      <w:b/>
    </w:rPr>
  </w:style>
  <w:style w:type="character" w:customStyle="1" w:styleId="ListLabel2">
    <w:name w:val="ListLabel 2"/>
    <w:qFormat/>
    <w:rsid w:val="00167125"/>
    <w:rPr>
      <w:rFonts w:cs="Courier New"/>
    </w:rPr>
  </w:style>
  <w:style w:type="character" w:customStyle="1" w:styleId="ListLabel3">
    <w:name w:val="ListLabel 3"/>
    <w:qFormat/>
    <w:rsid w:val="00167125"/>
    <w:rPr>
      <w:rFonts w:cs="Courier New"/>
    </w:rPr>
  </w:style>
  <w:style w:type="character" w:customStyle="1" w:styleId="ListLabel4">
    <w:name w:val="ListLabel 4"/>
    <w:qFormat/>
    <w:rsid w:val="00167125"/>
    <w:rPr>
      <w:rFonts w:cs="Courier New"/>
    </w:rPr>
  </w:style>
  <w:style w:type="character" w:customStyle="1" w:styleId="ListLabel5">
    <w:name w:val="ListLabel 5"/>
    <w:qFormat/>
    <w:rsid w:val="00167125"/>
    <w:rPr>
      <w:rFonts w:cs="Courier New"/>
    </w:rPr>
  </w:style>
  <w:style w:type="character" w:customStyle="1" w:styleId="ListLabel6">
    <w:name w:val="ListLabel 6"/>
    <w:qFormat/>
    <w:rsid w:val="00167125"/>
    <w:rPr>
      <w:rFonts w:cs="Courier New"/>
    </w:rPr>
  </w:style>
  <w:style w:type="character" w:customStyle="1" w:styleId="ListLabel7">
    <w:name w:val="ListLabel 7"/>
    <w:qFormat/>
    <w:rsid w:val="00167125"/>
    <w:rPr>
      <w:rFonts w:cs="Courier New"/>
    </w:rPr>
  </w:style>
  <w:style w:type="character" w:customStyle="1" w:styleId="ListLabel8">
    <w:name w:val="ListLabel 8"/>
    <w:qFormat/>
    <w:rsid w:val="00167125"/>
    <w:rPr>
      <w:rFonts w:cs="Courier New"/>
    </w:rPr>
  </w:style>
  <w:style w:type="character" w:customStyle="1" w:styleId="ListLabel9">
    <w:name w:val="ListLabel 9"/>
    <w:qFormat/>
    <w:rsid w:val="00167125"/>
    <w:rPr>
      <w:rFonts w:cs="Courier New"/>
    </w:rPr>
  </w:style>
  <w:style w:type="character" w:customStyle="1" w:styleId="ListLabel10">
    <w:name w:val="ListLabel 10"/>
    <w:qFormat/>
    <w:rsid w:val="00167125"/>
    <w:rPr>
      <w:rFonts w:cs="Courier New"/>
    </w:rPr>
  </w:style>
  <w:style w:type="character" w:customStyle="1" w:styleId="ListLabel11">
    <w:name w:val="ListLabel 11"/>
    <w:qFormat/>
    <w:rsid w:val="00167125"/>
    <w:rPr>
      <w:rFonts w:cs="Courier New"/>
    </w:rPr>
  </w:style>
  <w:style w:type="character" w:customStyle="1" w:styleId="ListLabel12">
    <w:name w:val="ListLabel 12"/>
    <w:qFormat/>
    <w:rsid w:val="00167125"/>
    <w:rPr>
      <w:rFonts w:cs="Courier New"/>
    </w:rPr>
  </w:style>
  <w:style w:type="character" w:customStyle="1" w:styleId="ListLabel13">
    <w:name w:val="ListLabel 13"/>
    <w:qFormat/>
    <w:rsid w:val="00167125"/>
    <w:rPr>
      <w:rFonts w:cs="Courier New"/>
    </w:rPr>
  </w:style>
  <w:style w:type="character" w:customStyle="1" w:styleId="ListLabel14">
    <w:name w:val="ListLabel 14"/>
    <w:qFormat/>
    <w:rsid w:val="00167125"/>
    <w:rPr>
      <w:rFonts w:cs="Courier New"/>
    </w:rPr>
  </w:style>
  <w:style w:type="character" w:customStyle="1" w:styleId="ListLabel15">
    <w:name w:val="ListLabel 15"/>
    <w:qFormat/>
    <w:rsid w:val="00167125"/>
    <w:rPr>
      <w:rFonts w:cs="Courier New"/>
    </w:rPr>
  </w:style>
  <w:style w:type="character" w:customStyle="1" w:styleId="ListLabel16">
    <w:name w:val="ListLabel 16"/>
    <w:qFormat/>
    <w:rsid w:val="00167125"/>
    <w:rPr>
      <w:rFonts w:cs="Courier New"/>
    </w:rPr>
  </w:style>
  <w:style w:type="character" w:customStyle="1" w:styleId="ListLabel17">
    <w:name w:val="ListLabel 17"/>
    <w:qFormat/>
    <w:rsid w:val="00167125"/>
    <w:rPr>
      <w:rFonts w:ascii="Times New Roman" w:hAnsi="Times New Roman"/>
      <w:sz w:val="24"/>
    </w:rPr>
  </w:style>
  <w:style w:type="character" w:customStyle="1" w:styleId="ListLabel18">
    <w:name w:val="ListLabel 18"/>
    <w:qFormat/>
    <w:rsid w:val="00167125"/>
  </w:style>
  <w:style w:type="character" w:customStyle="1" w:styleId="ListLabel19">
    <w:name w:val="ListLabel 19"/>
    <w:qFormat/>
    <w:rsid w:val="00167125"/>
  </w:style>
  <w:style w:type="character" w:customStyle="1" w:styleId="ListLabel20">
    <w:name w:val="ListLabel 20"/>
    <w:qFormat/>
    <w:rsid w:val="00167125"/>
    <w:rPr>
      <w:rFonts w:cs="Courier New"/>
    </w:rPr>
  </w:style>
  <w:style w:type="character" w:customStyle="1" w:styleId="ListLabel21">
    <w:name w:val="ListLabel 21"/>
    <w:qFormat/>
    <w:rsid w:val="00167125"/>
    <w:rPr>
      <w:rFonts w:cs="Courier New"/>
    </w:rPr>
  </w:style>
  <w:style w:type="character" w:customStyle="1" w:styleId="ListLabel22">
    <w:name w:val="ListLabel 22"/>
    <w:qFormat/>
    <w:rsid w:val="00167125"/>
    <w:rPr>
      <w:rFonts w:cs="Courier New"/>
    </w:rPr>
  </w:style>
  <w:style w:type="character" w:customStyle="1" w:styleId="ListLabel23">
    <w:name w:val="ListLabel 23"/>
    <w:qFormat/>
    <w:rsid w:val="00167125"/>
    <w:rPr>
      <w:rFonts w:cs="Courier New"/>
    </w:rPr>
  </w:style>
  <w:style w:type="character" w:customStyle="1" w:styleId="ListLabel24">
    <w:name w:val="ListLabel 24"/>
    <w:qFormat/>
    <w:rsid w:val="00167125"/>
    <w:rPr>
      <w:rFonts w:cs="Courier New"/>
    </w:rPr>
  </w:style>
  <w:style w:type="character" w:customStyle="1" w:styleId="ListLabel25">
    <w:name w:val="ListLabel 25"/>
    <w:qFormat/>
    <w:rsid w:val="00167125"/>
    <w:rPr>
      <w:rFonts w:cs="Courier New"/>
    </w:rPr>
  </w:style>
  <w:style w:type="character" w:customStyle="1" w:styleId="ListLabel26">
    <w:name w:val="ListLabel 26"/>
    <w:qFormat/>
    <w:rsid w:val="00167125"/>
    <w:rPr>
      <w:b w:val="0"/>
    </w:rPr>
  </w:style>
  <w:style w:type="character" w:customStyle="1" w:styleId="ListLabel27">
    <w:name w:val="ListLabel 27"/>
    <w:qFormat/>
    <w:rsid w:val="00167125"/>
    <w:rPr>
      <w:b w:val="0"/>
    </w:rPr>
  </w:style>
  <w:style w:type="character" w:customStyle="1" w:styleId="ListLabel28">
    <w:name w:val="ListLabel 28"/>
    <w:qFormat/>
    <w:rsid w:val="00167125"/>
    <w:rPr>
      <w:rFonts w:ascii="Times New Roman" w:hAnsi="Times New Roman" w:cs="Times New Roman"/>
      <w:b/>
      <w:sz w:val="24"/>
    </w:rPr>
  </w:style>
  <w:style w:type="character" w:customStyle="1" w:styleId="ListLabel29">
    <w:name w:val="ListLabel 29"/>
    <w:qFormat/>
    <w:rsid w:val="00167125"/>
    <w:rPr>
      <w:rFonts w:cs="Courier New"/>
    </w:rPr>
  </w:style>
  <w:style w:type="character" w:customStyle="1" w:styleId="ListLabel30">
    <w:name w:val="ListLabel 30"/>
    <w:qFormat/>
    <w:rsid w:val="00167125"/>
    <w:rPr>
      <w:rFonts w:cs="Courier New"/>
    </w:rPr>
  </w:style>
  <w:style w:type="character" w:customStyle="1" w:styleId="ListLabel31">
    <w:name w:val="ListLabel 31"/>
    <w:qFormat/>
    <w:rsid w:val="00167125"/>
    <w:rPr>
      <w:rFonts w:cs="Courier New"/>
    </w:rPr>
  </w:style>
  <w:style w:type="character" w:customStyle="1" w:styleId="ListLabel32">
    <w:name w:val="ListLabel 32"/>
    <w:qFormat/>
    <w:rsid w:val="00167125"/>
    <w:rPr>
      <w:rFonts w:cs="Courier New"/>
    </w:rPr>
  </w:style>
  <w:style w:type="character" w:customStyle="1" w:styleId="ListLabel33">
    <w:name w:val="ListLabel 33"/>
    <w:qFormat/>
    <w:rsid w:val="00167125"/>
    <w:rPr>
      <w:rFonts w:cs="Courier New"/>
    </w:rPr>
  </w:style>
  <w:style w:type="character" w:customStyle="1" w:styleId="ListLabel34">
    <w:name w:val="ListLabel 34"/>
    <w:qFormat/>
    <w:rsid w:val="00167125"/>
    <w:rPr>
      <w:rFonts w:cs="Courier New"/>
    </w:rPr>
  </w:style>
  <w:style w:type="character" w:customStyle="1" w:styleId="ListLabel35">
    <w:name w:val="ListLabel 35"/>
    <w:qFormat/>
    <w:rsid w:val="00167125"/>
    <w:rPr>
      <w:rFonts w:cs="Courier New"/>
    </w:rPr>
  </w:style>
  <w:style w:type="character" w:customStyle="1" w:styleId="ListLabel36">
    <w:name w:val="ListLabel 36"/>
    <w:qFormat/>
    <w:rsid w:val="00167125"/>
    <w:rPr>
      <w:rFonts w:cs="Courier New"/>
    </w:rPr>
  </w:style>
  <w:style w:type="character" w:customStyle="1" w:styleId="ListLabel37">
    <w:name w:val="ListLabel 37"/>
    <w:qFormat/>
    <w:rsid w:val="00167125"/>
    <w:rPr>
      <w:rFonts w:cs="Courier New"/>
    </w:rPr>
  </w:style>
  <w:style w:type="character" w:customStyle="1" w:styleId="ListLabel38">
    <w:name w:val="ListLabel 38"/>
    <w:qFormat/>
    <w:rsid w:val="00167125"/>
    <w:rPr>
      <w:rFonts w:cs="Courier New"/>
    </w:rPr>
  </w:style>
  <w:style w:type="character" w:customStyle="1" w:styleId="ListLabel39">
    <w:name w:val="ListLabel 39"/>
    <w:qFormat/>
    <w:rsid w:val="00167125"/>
    <w:rPr>
      <w:rFonts w:cs="Courier New"/>
    </w:rPr>
  </w:style>
  <w:style w:type="character" w:customStyle="1" w:styleId="ListLabel40">
    <w:name w:val="ListLabel 40"/>
    <w:qFormat/>
    <w:rsid w:val="00167125"/>
    <w:rPr>
      <w:rFonts w:cs="Courier New"/>
    </w:rPr>
  </w:style>
  <w:style w:type="character" w:customStyle="1" w:styleId="ListLabel41">
    <w:name w:val="ListLabel 41"/>
    <w:qFormat/>
    <w:rsid w:val="0065238A"/>
    <w:rPr>
      <w:b/>
    </w:rPr>
  </w:style>
  <w:style w:type="character" w:customStyle="1" w:styleId="ListLabel42">
    <w:name w:val="ListLabel 42"/>
    <w:qFormat/>
    <w:rsid w:val="0065238A"/>
    <w:rPr>
      <w:rFonts w:ascii="Times New Roman" w:hAnsi="Times New Roman" w:cs="Symbol"/>
      <w:sz w:val="24"/>
    </w:rPr>
  </w:style>
  <w:style w:type="character" w:customStyle="1" w:styleId="ListLabel43">
    <w:name w:val="ListLabel 43"/>
    <w:qFormat/>
    <w:rsid w:val="0065238A"/>
    <w:rPr>
      <w:rFonts w:cs="Courier New"/>
    </w:rPr>
  </w:style>
  <w:style w:type="character" w:customStyle="1" w:styleId="ListLabel44">
    <w:name w:val="ListLabel 44"/>
    <w:qFormat/>
    <w:rsid w:val="0065238A"/>
    <w:rPr>
      <w:rFonts w:cs="Wingdings"/>
    </w:rPr>
  </w:style>
  <w:style w:type="character" w:customStyle="1" w:styleId="ListLabel45">
    <w:name w:val="ListLabel 45"/>
    <w:qFormat/>
    <w:rsid w:val="0065238A"/>
    <w:rPr>
      <w:rFonts w:cs="Symbol"/>
    </w:rPr>
  </w:style>
  <w:style w:type="character" w:customStyle="1" w:styleId="ListLabel46">
    <w:name w:val="ListLabel 46"/>
    <w:qFormat/>
    <w:rsid w:val="0065238A"/>
    <w:rPr>
      <w:rFonts w:cs="Courier New"/>
    </w:rPr>
  </w:style>
  <w:style w:type="character" w:customStyle="1" w:styleId="ListLabel47">
    <w:name w:val="ListLabel 47"/>
    <w:qFormat/>
    <w:rsid w:val="0065238A"/>
    <w:rPr>
      <w:rFonts w:cs="Wingdings"/>
    </w:rPr>
  </w:style>
  <w:style w:type="character" w:customStyle="1" w:styleId="ListLabel48">
    <w:name w:val="ListLabel 48"/>
    <w:qFormat/>
    <w:rsid w:val="0065238A"/>
    <w:rPr>
      <w:rFonts w:cs="Symbol"/>
    </w:rPr>
  </w:style>
  <w:style w:type="character" w:customStyle="1" w:styleId="ListLabel49">
    <w:name w:val="ListLabel 49"/>
    <w:qFormat/>
    <w:rsid w:val="0065238A"/>
    <w:rPr>
      <w:rFonts w:cs="Courier New"/>
    </w:rPr>
  </w:style>
  <w:style w:type="character" w:customStyle="1" w:styleId="ListLabel50">
    <w:name w:val="ListLabel 50"/>
    <w:qFormat/>
    <w:rsid w:val="0065238A"/>
    <w:rPr>
      <w:rFonts w:cs="Wingdings"/>
    </w:rPr>
  </w:style>
  <w:style w:type="character" w:customStyle="1" w:styleId="ListLabel51">
    <w:name w:val="ListLabel 51"/>
    <w:qFormat/>
    <w:rsid w:val="0065238A"/>
    <w:rPr>
      <w:rFonts w:ascii="Times New Roman" w:hAnsi="Times New Roman" w:cs="Symbol"/>
      <w:sz w:val="24"/>
    </w:rPr>
  </w:style>
  <w:style w:type="character" w:customStyle="1" w:styleId="ListLabel52">
    <w:name w:val="ListLabel 52"/>
    <w:qFormat/>
    <w:rsid w:val="0065238A"/>
    <w:rPr>
      <w:rFonts w:cs="Courier New"/>
    </w:rPr>
  </w:style>
  <w:style w:type="character" w:customStyle="1" w:styleId="ListLabel53">
    <w:name w:val="ListLabel 53"/>
    <w:qFormat/>
    <w:rsid w:val="0065238A"/>
    <w:rPr>
      <w:rFonts w:cs="Wingdings"/>
    </w:rPr>
  </w:style>
  <w:style w:type="character" w:customStyle="1" w:styleId="ListLabel54">
    <w:name w:val="ListLabel 54"/>
    <w:qFormat/>
    <w:rsid w:val="0065238A"/>
    <w:rPr>
      <w:rFonts w:cs="Symbol"/>
    </w:rPr>
  </w:style>
  <w:style w:type="character" w:customStyle="1" w:styleId="ListLabel55">
    <w:name w:val="ListLabel 55"/>
    <w:qFormat/>
    <w:rsid w:val="0065238A"/>
    <w:rPr>
      <w:rFonts w:cs="Courier New"/>
    </w:rPr>
  </w:style>
  <w:style w:type="character" w:customStyle="1" w:styleId="ListLabel56">
    <w:name w:val="ListLabel 56"/>
    <w:qFormat/>
    <w:rsid w:val="0065238A"/>
    <w:rPr>
      <w:rFonts w:cs="Wingdings"/>
    </w:rPr>
  </w:style>
  <w:style w:type="character" w:customStyle="1" w:styleId="ListLabel57">
    <w:name w:val="ListLabel 57"/>
    <w:qFormat/>
    <w:rsid w:val="0065238A"/>
    <w:rPr>
      <w:rFonts w:cs="Symbol"/>
    </w:rPr>
  </w:style>
  <w:style w:type="character" w:customStyle="1" w:styleId="ListLabel58">
    <w:name w:val="ListLabel 58"/>
    <w:qFormat/>
    <w:rsid w:val="0065238A"/>
    <w:rPr>
      <w:rFonts w:cs="Courier New"/>
    </w:rPr>
  </w:style>
  <w:style w:type="character" w:customStyle="1" w:styleId="ListLabel59">
    <w:name w:val="ListLabel 59"/>
    <w:qFormat/>
    <w:rsid w:val="0065238A"/>
    <w:rPr>
      <w:rFonts w:cs="Wingdings"/>
    </w:rPr>
  </w:style>
  <w:style w:type="character" w:customStyle="1" w:styleId="ListLabel60">
    <w:name w:val="ListLabel 60"/>
    <w:qFormat/>
    <w:rsid w:val="0065238A"/>
    <w:rPr>
      <w:rFonts w:ascii="Times New Roman" w:hAnsi="Times New Roman" w:cs="Symbol"/>
      <w:sz w:val="24"/>
    </w:rPr>
  </w:style>
  <w:style w:type="character" w:customStyle="1" w:styleId="ListLabel61">
    <w:name w:val="ListLabel 61"/>
    <w:qFormat/>
    <w:rsid w:val="0065238A"/>
    <w:rPr>
      <w:rFonts w:cs="Courier New"/>
    </w:rPr>
  </w:style>
  <w:style w:type="character" w:customStyle="1" w:styleId="ListLabel62">
    <w:name w:val="ListLabel 62"/>
    <w:qFormat/>
    <w:rsid w:val="0065238A"/>
    <w:rPr>
      <w:rFonts w:cs="Wingdings"/>
    </w:rPr>
  </w:style>
  <w:style w:type="character" w:customStyle="1" w:styleId="ListLabel63">
    <w:name w:val="ListLabel 63"/>
    <w:qFormat/>
    <w:rsid w:val="0065238A"/>
    <w:rPr>
      <w:rFonts w:cs="Symbol"/>
    </w:rPr>
  </w:style>
  <w:style w:type="character" w:customStyle="1" w:styleId="ListLabel64">
    <w:name w:val="ListLabel 64"/>
    <w:qFormat/>
    <w:rsid w:val="0065238A"/>
    <w:rPr>
      <w:rFonts w:cs="Courier New"/>
    </w:rPr>
  </w:style>
  <w:style w:type="character" w:customStyle="1" w:styleId="ListLabel65">
    <w:name w:val="ListLabel 65"/>
    <w:qFormat/>
    <w:rsid w:val="0065238A"/>
    <w:rPr>
      <w:rFonts w:cs="Wingdings"/>
    </w:rPr>
  </w:style>
  <w:style w:type="character" w:customStyle="1" w:styleId="ListLabel66">
    <w:name w:val="ListLabel 66"/>
    <w:qFormat/>
    <w:rsid w:val="0065238A"/>
    <w:rPr>
      <w:rFonts w:cs="Symbol"/>
    </w:rPr>
  </w:style>
  <w:style w:type="character" w:customStyle="1" w:styleId="ListLabel67">
    <w:name w:val="ListLabel 67"/>
    <w:qFormat/>
    <w:rsid w:val="0065238A"/>
    <w:rPr>
      <w:rFonts w:cs="Courier New"/>
    </w:rPr>
  </w:style>
  <w:style w:type="character" w:customStyle="1" w:styleId="ListLabel68">
    <w:name w:val="ListLabel 68"/>
    <w:qFormat/>
    <w:rsid w:val="0065238A"/>
    <w:rPr>
      <w:rFonts w:cs="Wingdings"/>
    </w:rPr>
  </w:style>
  <w:style w:type="character" w:customStyle="1" w:styleId="ListLabel69">
    <w:name w:val="ListLabel 69"/>
    <w:qFormat/>
    <w:rsid w:val="0065238A"/>
    <w:rPr>
      <w:rFonts w:ascii="Times New Roman" w:hAnsi="Times New Roman" w:cs="Symbol"/>
      <w:sz w:val="24"/>
    </w:rPr>
  </w:style>
  <w:style w:type="character" w:customStyle="1" w:styleId="ListLabel70">
    <w:name w:val="ListLabel 70"/>
    <w:qFormat/>
    <w:rsid w:val="0065238A"/>
    <w:rPr>
      <w:rFonts w:cs="Courier New"/>
    </w:rPr>
  </w:style>
  <w:style w:type="character" w:customStyle="1" w:styleId="ListLabel71">
    <w:name w:val="ListLabel 71"/>
    <w:qFormat/>
    <w:rsid w:val="0065238A"/>
    <w:rPr>
      <w:rFonts w:cs="Wingdings"/>
    </w:rPr>
  </w:style>
  <w:style w:type="character" w:customStyle="1" w:styleId="ListLabel72">
    <w:name w:val="ListLabel 72"/>
    <w:qFormat/>
    <w:rsid w:val="0065238A"/>
    <w:rPr>
      <w:rFonts w:cs="Symbol"/>
    </w:rPr>
  </w:style>
  <w:style w:type="character" w:customStyle="1" w:styleId="ListLabel73">
    <w:name w:val="ListLabel 73"/>
    <w:qFormat/>
    <w:rsid w:val="0065238A"/>
    <w:rPr>
      <w:rFonts w:cs="Courier New"/>
    </w:rPr>
  </w:style>
  <w:style w:type="character" w:customStyle="1" w:styleId="ListLabel74">
    <w:name w:val="ListLabel 74"/>
    <w:qFormat/>
    <w:rsid w:val="0065238A"/>
    <w:rPr>
      <w:rFonts w:cs="Wingdings"/>
    </w:rPr>
  </w:style>
  <w:style w:type="character" w:customStyle="1" w:styleId="ListLabel75">
    <w:name w:val="ListLabel 75"/>
    <w:qFormat/>
    <w:rsid w:val="0065238A"/>
    <w:rPr>
      <w:rFonts w:cs="Symbol"/>
    </w:rPr>
  </w:style>
  <w:style w:type="character" w:customStyle="1" w:styleId="ListLabel76">
    <w:name w:val="ListLabel 76"/>
    <w:qFormat/>
    <w:rsid w:val="0065238A"/>
    <w:rPr>
      <w:rFonts w:cs="Courier New"/>
    </w:rPr>
  </w:style>
  <w:style w:type="character" w:customStyle="1" w:styleId="ListLabel77">
    <w:name w:val="ListLabel 77"/>
    <w:qFormat/>
    <w:rsid w:val="0065238A"/>
    <w:rPr>
      <w:rFonts w:cs="Wingdings"/>
    </w:rPr>
  </w:style>
  <w:style w:type="character" w:customStyle="1" w:styleId="ListLabel78">
    <w:name w:val="ListLabel 78"/>
    <w:qFormat/>
    <w:rsid w:val="0065238A"/>
    <w:rPr>
      <w:rFonts w:ascii="Times New Roman" w:hAnsi="Times New Roman"/>
      <w:sz w:val="24"/>
    </w:rPr>
  </w:style>
  <w:style w:type="character" w:customStyle="1" w:styleId="ListLabel79">
    <w:name w:val="ListLabel 79"/>
    <w:qFormat/>
    <w:rsid w:val="0065238A"/>
    <w:rPr>
      <w:rFonts w:ascii="Times New Roman" w:hAnsi="Times New Roman" w:cs="Symbol"/>
      <w:b/>
      <w:sz w:val="24"/>
    </w:rPr>
  </w:style>
  <w:style w:type="character" w:customStyle="1" w:styleId="ListLabel80">
    <w:name w:val="ListLabel 80"/>
    <w:qFormat/>
    <w:rsid w:val="0065238A"/>
    <w:rPr>
      <w:rFonts w:cs="Courier New"/>
    </w:rPr>
  </w:style>
  <w:style w:type="character" w:customStyle="1" w:styleId="ListLabel81">
    <w:name w:val="ListLabel 81"/>
    <w:qFormat/>
    <w:rsid w:val="0065238A"/>
    <w:rPr>
      <w:rFonts w:cs="Wingdings"/>
    </w:rPr>
  </w:style>
  <w:style w:type="character" w:customStyle="1" w:styleId="ListLabel82">
    <w:name w:val="ListLabel 82"/>
    <w:qFormat/>
    <w:rsid w:val="0065238A"/>
    <w:rPr>
      <w:rFonts w:cs="Symbol"/>
    </w:rPr>
  </w:style>
  <w:style w:type="character" w:customStyle="1" w:styleId="ListLabel83">
    <w:name w:val="ListLabel 83"/>
    <w:qFormat/>
    <w:rsid w:val="0065238A"/>
    <w:rPr>
      <w:rFonts w:cs="Courier New"/>
    </w:rPr>
  </w:style>
  <w:style w:type="character" w:customStyle="1" w:styleId="ListLabel84">
    <w:name w:val="ListLabel 84"/>
    <w:qFormat/>
    <w:rsid w:val="0065238A"/>
    <w:rPr>
      <w:rFonts w:cs="Wingdings"/>
    </w:rPr>
  </w:style>
  <w:style w:type="character" w:customStyle="1" w:styleId="ListLabel85">
    <w:name w:val="ListLabel 85"/>
    <w:qFormat/>
    <w:rsid w:val="0065238A"/>
    <w:rPr>
      <w:rFonts w:cs="Symbol"/>
    </w:rPr>
  </w:style>
  <w:style w:type="character" w:customStyle="1" w:styleId="ListLabel86">
    <w:name w:val="ListLabel 86"/>
    <w:qFormat/>
    <w:rsid w:val="0065238A"/>
    <w:rPr>
      <w:rFonts w:cs="Courier New"/>
    </w:rPr>
  </w:style>
  <w:style w:type="character" w:customStyle="1" w:styleId="ListLabel87">
    <w:name w:val="ListLabel 87"/>
    <w:qFormat/>
    <w:rsid w:val="0065238A"/>
    <w:rPr>
      <w:rFonts w:cs="Wingdings"/>
    </w:rPr>
  </w:style>
  <w:style w:type="character" w:customStyle="1" w:styleId="ListLabel88">
    <w:name w:val="ListLabel 88"/>
    <w:qFormat/>
    <w:rsid w:val="0065238A"/>
    <w:rPr>
      <w:rFonts w:ascii="Times New Roman" w:hAnsi="Times New Roman" w:cs="Symbol"/>
      <w:b/>
      <w:sz w:val="24"/>
    </w:rPr>
  </w:style>
  <w:style w:type="character" w:customStyle="1" w:styleId="ListLabel89">
    <w:name w:val="ListLabel 89"/>
    <w:qFormat/>
    <w:rsid w:val="0065238A"/>
    <w:rPr>
      <w:rFonts w:cs="Courier New"/>
    </w:rPr>
  </w:style>
  <w:style w:type="character" w:customStyle="1" w:styleId="ListLabel90">
    <w:name w:val="ListLabel 90"/>
    <w:qFormat/>
    <w:rsid w:val="0065238A"/>
    <w:rPr>
      <w:rFonts w:cs="Wingdings"/>
    </w:rPr>
  </w:style>
  <w:style w:type="character" w:customStyle="1" w:styleId="ListLabel91">
    <w:name w:val="ListLabel 91"/>
    <w:qFormat/>
    <w:rsid w:val="0065238A"/>
    <w:rPr>
      <w:rFonts w:cs="Symbol"/>
    </w:rPr>
  </w:style>
  <w:style w:type="character" w:customStyle="1" w:styleId="ListLabel92">
    <w:name w:val="ListLabel 92"/>
    <w:qFormat/>
    <w:rsid w:val="0065238A"/>
    <w:rPr>
      <w:rFonts w:cs="Courier New"/>
    </w:rPr>
  </w:style>
  <w:style w:type="character" w:customStyle="1" w:styleId="ListLabel93">
    <w:name w:val="ListLabel 93"/>
    <w:qFormat/>
    <w:rsid w:val="0065238A"/>
    <w:rPr>
      <w:rFonts w:cs="Wingdings"/>
    </w:rPr>
  </w:style>
  <w:style w:type="character" w:customStyle="1" w:styleId="ListLabel94">
    <w:name w:val="ListLabel 94"/>
    <w:qFormat/>
    <w:rsid w:val="0065238A"/>
    <w:rPr>
      <w:rFonts w:cs="Symbol"/>
    </w:rPr>
  </w:style>
  <w:style w:type="character" w:customStyle="1" w:styleId="ListLabel95">
    <w:name w:val="ListLabel 95"/>
    <w:qFormat/>
    <w:rsid w:val="0065238A"/>
    <w:rPr>
      <w:rFonts w:cs="Courier New"/>
    </w:rPr>
  </w:style>
  <w:style w:type="character" w:customStyle="1" w:styleId="ListLabel96">
    <w:name w:val="ListLabel 96"/>
    <w:qFormat/>
    <w:rsid w:val="0065238A"/>
    <w:rPr>
      <w:rFonts w:cs="Wingdings"/>
    </w:rPr>
  </w:style>
  <w:style w:type="character" w:customStyle="1" w:styleId="ListLabel97">
    <w:name w:val="ListLabel 97"/>
    <w:qFormat/>
    <w:rsid w:val="0065238A"/>
    <w:rPr>
      <w:rFonts w:ascii="Times New Roman" w:hAnsi="Times New Roman" w:cs="Times New Roman"/>
      <w:b/>
      <w:sz w:val="24"/>
    </w:rPr>
  </w:style>
  <w:style w:type="character" w:customStyle="1" w:styleId="ListLabel98">
    <w:name w:val="ListLabel 98"/>
    <w:qFormat/>
    <w:rsid w:val="0065238A"/>
    <w:rPr>
      <w:rFonts w:ascii="Times New Roman" w:hAnsi="Times New Roman" w:cs="Symbol"/>
      <w:sz w:val="24"/>
    </w:rPr>
  </w:style>
  <w:style w:type="character" w:customStyle="1" w:styleId="ListLabel99">
    <w:name w:val="ListLabel 99"/>
    <w:qFormat/>
    <w:rsid w:val="0065238A"/>
    <w:rPr>
      <w:rFonts w:cs="Courier New"/>
    </w:rPr>
  </w:style>
  <w:style w:type="character" w:customStyle="1" w:styleId="ListLabel100">
    <w:name w:val="ListLabel 100"/>
    <w:qFormat/>
    <w:rsid w:val="0065238A"/>
    <w:rPr>
      <w:rFonts w:cs="Wingdings"/>
    </w:rPr>
  </w:style>
  <w:style w:type="character" w:customStyle="1" w:styleId="ListLabel101">
    <w:name w:val="ListLabel 101"/>
    <w:qFormat/>
    <w:rsid w:val="0065238A"/>
    <w:rPr>
      <w:rFonts w:cs="Symbol"/>
    </w:rPr>
  </w:style>
  <w:style w:type="character" w:customStyle="1" w:styleId="ListLabel102">
    <w:name w:val="ListLabel 102"/>
    <w:qFormat/>
    <w:rsid w:val="0065238A"/>
    <w:rPr>
      <w:rFonts w:cs="Courier New"/>
    </w:rPr>
  </w:style>
  <w:style w:type="character" w:customStyle="1" w:styleId="ListLabel103">
    <w:name w:val="ListLabel 103"/>
    <w:qFormat/>
    <w:rsid w:val="0065238A"/>
    <w:rPr>
      <w:rFonts w:cs="Wingdings"/>
    </w:rPr>
  </w:style>
  <w:style w:type="character" w:customStyle="1" w:styleId="ListLabel104">
    <w:name w:val="ListLabel 104"/>
    <w:qFormat/>
    <w:rsid w:val="0065238A"/>
    <w:rPr>
      <w:rFonts w:cs="Symbol"/>
    </w:rPr>
  </w:style>
  <w:style w:type="character" w:customStyle="1" w:styleId="ListLabel105">
    <w:name w:val="ListLabel 105"/>
    <w:qFormat/>
    <w:rsid w:val="0065238A"/>
    <w:rPr>
      <w:rFonts w:cs="Courier New"/>
    </w:rPr>
  </w:style>
  <w:style w:type="character" w:customStyle="1" w:styleId="ListLabel106">
    <w:name w:val="ListLabel 106"/>
    <w:qFormat/>
    <w:rsid w:val="0065238A"/>
    <w:rPr>
      <w:rFonts w:cs="Wingdings"/>
    </w:rPr>
  </w:style>
  <w:style w:type="character" w:customStyle="1" w:styleId="ListLabel107">
    <w:name w:val="ListLabel 107"/>
    <w:qFormat/>
    <w:rsid w:val="0065238A"/>
    <w:rPr>
      <w:rFonts w:ascii="Times New Roman" w:hAnsi="Times New Roman"/>
      <w:sz w:val="24"/>
      <w:szCs w:val="24"/>
    </w:rPr>
  </w:style>
  <w:style w:type="character" w:customStyle="1" w:styleId="ListLabel108">
    <w:name w:val="ListLabel 108"/>
    <w:qFormat/>
    <w:rsid w:val="0065238A"/>
    <w:rPr>
      <w:rFonts w:ascii="Times New Roman" w:hAnsi="Times New Roman"/>
      <w:bCs/>
      <w:sz w:val="24"/>
      <w:szCs w:val="24"/>
    </w:rPr>
  </w:style>
  <w:style w:type="paragraph" w:customStyle="1" w:styleId="a8">
    <w:name w:val="Заголовок"/>
    <w:basedOn w:val="a"/>
    <w:next w:val="a9"/>
    <w:qFormat/>
    <w:rsid w:val="00167125"/>
    <w:pPr>
      <w:keepNext/>
      <w:spacing w:before="240" w:after="120"/>
    </w:pPr>
    <w:rPr>
      <w:rFonts w:ascii="Liberation Sans" w:eastAsia="Microsoft YaHei" w:hAnsi="Liberation Sans" w:cs="Arial"/>
      <w:sz w:val="28"/>
      <w:szCs w:val="28"/>
    </w:rPr>
  </w:style>
  <w:style w:type="paragraph" w:styleId="a9">
    <w:name w:val="Body Text"/>
    <w:basedOn w:val="a"/>
    <w:rsid w:val="00167125"/>
    <w:pPr>
      <w:spacing w:after="140" w:line="288" w:lineRule="auto"/>
    </w:pPr>
  </w:style>
  <w:style w:type="paragraph" w:styleId="aa">
    <w:name w:val="List"/>
    <w:basedOn w:val="a"/>
    <w:rsid w:val="00574EE1"/>
    <w:pPr>
      <w:spacing w:after="0" w:line="240" w:lineRule="auto"/>
      <w:ind w:left="283" w:hanging="283"/>
    </w:pPr>
    <w:rPr>
      <w:rFonts w:ascii="Times New Roman" w:eastAsia="Times New Roman" w:hAnsi="Times New Roman" w:cs="Times New Roman"/>
      <w:sz w:val="24"/>
      <w:szCs w:val="24"/>
    </w:rPr>
  </w:style>
  <w:style w:type="paragraph" w:customStyle="1" w:styleId="Caption">
    <w:name w:val="Caption"/>
    <w:basedOn w:val="a"/>
    <w:qFormat/>
    <w:rsid w:val="0065238A"/>
    <w:pPr>
      <w:suppressLineNumbers/>
      <w:spacing w:before="120" w:after="120"/>
    </w:pPr>
    <w:rPr>
      <w:rFonts w:cs="Arial"/>
      <w:i/>
      <w:iCs/>
      <w:sz w:val="24"/>
      <w:szCs w:val="24"/>
    </w:rPr>
  </w:style>
  <w:style w:type="paragraph" w:styleId="ab">
    <w:name w:val="index heading"/>
    <w:basedOn w:val="a"/>
    <w:qFormat/>
    <w:rsid w:val="00167125"/>
    <w:pPr>
      <w:suppressLineNumbers/>
    </w:pPr>
    <w:rPr>
      <w:rFonts w:cs="Arial"/>
    </w:rPr>
  </w:style>
  <w:style w:type="paragraph" w:customStyle="1" w:styleId="11">
    <w:name w:val="Заголовок 11"/>
    <w:basedOn w:val="a"/>
    <w:link w:val="1"/>
    <w:qFormat/>
    <w:rsid w:val="004873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10">
    <w:name w:val="Название объекта1"/>
    <w:basedOn w:val="a"/>
    <w:qFormat/>
    <w:rsid w:val="00167125"/>
    <w:pPr>
      <w:suppressLineNumbers/>
      <w:spacing w:before="120" w:after="120"/>
    </w:pPr>
    <w:rPr>
      <w:rFonts w:cs="Arial"/>
      <w:i/>
      <w:iCs/>
      <w:sz w:val="24"/>
      <w:szCs w:val="24"/>
    </w:rPr>
  </w:style>
  <w:style w:type="paragraph" w:styleId="ac">
    <w:name w:val="Title"/>
    <w:basedOn w:val="a"/>
    <w:qFormat/>
    <w:rsid w:val="0048737C"/>
    <w:pPr>
      <w:spacing w:after="0" w:line="240" w:lineRule="auto"/>
      <w:jc w:val="center"/>
    </w:pPr>
    <w:rPr>
      <w:rFonts w:ascii="Times New Roman" w:eastAsia="Times New Roman" w:hAnsi="Times New Roman" w:cs="Times New Roman"/>
      <w:sz w:val="24"/>
      <w:szCs w:val="20"/>
    </w:rPr>
  </w:style>
  <w:style w:type="paragraph" w:customStyle="1" w:styleId="ad">
    <w:name w:val="осн_центр"/>
    <w:basedOn w:val="a"/>
    <w:qFormat/>
    <w:rsid w:val="0048737C"/>
    <w:pPr>
      <w:keepNext/>
      <w:suppressAutoHyphens/>
      <w:spacing w:before="120" w:after="120" w:line="240" w:lineRule="auto"/>
      <w:jc w:val="center"/>
    </w:pPr>
    <w:rPr>
      <w:rFonts w:ascii="Times New Roman" w:eastAsia="Times New Roman" w:hAnsi="Times New Roman" w:cs="Times New Roman"/>
      <w:b/>
      <w:bCs/>
      <w:sz w:val="28"/>
      <w:szCs w:val="28"/>
    </w:rPr>
  </w:style>
  <w:style w:type="paragraph" w:customStyle="1" w:styleId="ae">
    <w:name w:val="осн часть"/>
    <w:basedOn w:val="a"/>
    <w:qFormat/>
    <w:rsid w:val="0048737C"/>
    <w:pPr>
      <w:spacing w:after="0" w:line="240" w:lineRule="auto"/>
      <w:ind w:firstLine="624"/>
      <w:jc w:val="both"/>
    </w:pPr>
    <w:rPr>
      <w:rFonts w:ascii="Times New Roman" w:eastAsia="Times New Roman" w:hAnsi="Times New Roman" w:cs="Times New Roman"/>
      <w:sz w:val="28"/>
      <w:szCs w:val="28"/>
    </w:rPr>
  </w:style>
  <w:style w:type="paragraph" w:customStyle="1" w:styleId="Default">
    <w:name w:val="Default"/>
    <w:qFormat/>
    <w:rsid w:val="0048737C"/>
    <w:rPr>
      <w:rFonts w:ascii="Times New Roman" w:hAnsi="Times New Roman" w:cs="Times New Roman"/>
      <w:color w:val="000000"/>
      <w:sz w:val="24"/>
      <w:szCs w:val="24"/>
    </w:rPr>
  </w:style>
  <w:style w:type="paragraph" w:styleId="af">
    <w:name w:val="List Paragraph"/>
    <w:basedOn w:val="a"/>
    <w:uiPriority w:val="99"/>
    <w:qFormat/>
    <w:rsid w:val="0048737C"/>
    <w:pPr>
      <w:ind w:left="720"/>
      <w:contextualSpacing/>
    </w:pPr>
  </w:style>
  <w:style w:type="paragraph" w:customStyle="1" w:styleId="12">
    <w:name w:val="Верхний колонтитул1"/>
    <w:basedOn w:val="a"/>
    <w:uiPriority w:val="99"/>
    <w:unhideWhenUsed/>
    <w:qFormat/>
    <w:rsid w:val="00A142C4"/>
    <w:pPr>
      <w:tabs>
        <w:tab w:val="center" w:pos="4677"/>
        <w:tab w:val="right" w:pos="9355"/>
      </w:tabs>
      <w:spacing w:after="0" w:line="240" w:lineRule="auto"/>
    </w:pPr>
  </w:style>
  <w:style w:type="paragraph" w:customStyle="1" w:styleId="13">
    <w:name w:val="Нижний колонтитул1"/>
    <w:basedOn w:val="a"/>
    <w:uiPriority w:val="99"/>
    <w:unhideWhenUsed/>
    <w:qFormat/>
    <w:rsid w:val="00A142C4"/>
    <w:pPr>
      <w:tabs>
        <w:tab w:val="center" w:pos="4677"/>
        <w:tab w:val="right" w:pos="9355"/>
      </w:tabs>
      <w:spacing w:after="0" w:line="240" w:lineRule="auto"/>
    </w:pPr>
  </w:style>
  <w:style w:type="paragraph" w:customStyle="1" w:styleId="af0">
    <w:name w:val="Для таблиц"/>
    <w:basedOn w:val="a"/>
    <w:qFormat/>
    <w:rsid w:val="003B5A1E"/>
    <w:pPr>
      <w:spacing w:after="0" w:line="240" w:lineRule="auto"/>
    </w:pPr>
    <w:rPr>
      <w:rFonts w:ascii="Times New Roman" w:eastAsia="Times New Roman" w:hAnsi="Times New Roman" w:cs="Times New Roman"/>
      <w:sz w:val="24"/>
      <w:szCs w:val="24"/>
    </w:rPr>
  </w:style>
  <w:style w:type="paragraph" w:styleId="af1">
    <w:name w:val="Balloon Text"/>
    <w:basedOn w:val="a"/>
    <w:uiPriority w:val="99"/>
    <w:semiHidden/>
    <w:unhideWhenUsed/>
    <w:qFormat/>
    <w:rsid w:val="004925B6"/>
    <w:pPr>
      <w:spacing w:after="0" w:line="240" w:lineRule="auto"/>
    </w:pPr>
    <w:rPr>
      <w:rFonts w:ascii="Tahoma" w:hAnsi="Tahoma" w:cs="Tahoma"/>
      <w:sz w:val="16"/>
      <w:szCs w:val="16"/>
    </w:rPr>
  </w:style>
  <w:style w:type="paragraph" w:customStyle="1" w:styleId="Footer">
    <w:name w:val="Footer"/>
    <w:basedOn w:val="a"/>
    <w:rsid w:val="0065238A"/>
  </w:style>
  <w:style w:type="table" w:styleId="af2">
    <w:name w:val="Table Grid"/>
    <w:basedOn w:val="a1"/>
    <w:uiPriority w:val="59"/>
    <w:rsid w:val="00487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oodru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bug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oovet.info/" TargetMode="External"/><Relationship Id="rId5" Type="http://schemas.openxmlformats.org/officeDocument/2006/relationships/webSettings" Target="webSettings.xml"/><Relationship Id="rId15" Type="http://schemas.openxmlformats.org/officeDocument/2006/relationships/hyperlink" Target="http://petan-vet.ru/" TargetMode="External"/><Relationship Id="rId10" Type="http://schemas.openxmlformats.org/officeDocument/2006/relationships/hyperlink" Target="http://lovelypetsdeva.ucoz.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vseveterin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964BD-5237-43EE-85C1-E36A297A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10352</Words>
  <Characters>59008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dc:description/>
  <cp:lastModifiedBy>Преподаватель</cp:lastModifiedBy>
  <cp:revision>21</cp:revision>
  <cp:lastPrinted>2020-02-03T10:32:00Z</cp:lastPrinted>
  <dcterms:created xsi:type="dcterms:W3CDTF">2018-09-14T05:03:00Z</dcterms:created>
  <dcterms:modified xsi:type="dcterms:W3CDTF">2020-02-03T10:34:00Z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