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3D40" w14:textId="77777777" w:rsidR="00F84A1F" w:rsidRPr="00F84A1F" w:rsidRDefault="00F84A1F" w:rsidP="00F84A1F">
      <w:pPr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b/>
          <w:bCs/>
          <w:color w:val="444444"/>
          <w:kern w:val="36"/>
          <w:sz w:val="22"/>
          <w:szCs w:val="22"/>
          <w:lang w:eastAsia="ru-RU"/>
        </w:rPr>
        <w:t>Перечень и программа вступительных испытаний по специальности 54.02.02 Декоративно-прикладное искусство и народные промыслы</w:t>
      </w:r>
    </w:p>
    <w:p w14:paraId="75D5B0B7" w14:textId="509559FB" w:rsidR="00F84A1F" w:rsidRPr="00F84A1F" w:rsidRDefault="00F84A1F" w:rsidP="00F84A1F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 xml:space="preserve">П Р И Ё М Н А </w:t>
      </w:r>
      <w:proofErr w:type="gramStart"/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Я  К</w:t>
      </w:r>
      <w:proofErr w:type="gramEnd"/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 xml:space="preserve"> А М П А Н И Я  202</w:t>
      </w:r>
      <w:r w:rsidR="00583583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3</w:t>
      </w:r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-202</w:t>
      </w:r>
      <w:r w:rsidR="00583583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4</w:t>
      </w:r>
    </w:p>
    <w:p w14:paraId="21E94EF9" w14:textId="77777777" w:rsidR="00F84A1F" w:rsidRPr="00F84A1F" w:rsidRDefault="00F84A1F" w:rsidP="00F84A1F">
      <w:pPr>
        <w:spacing w:after="0" w:line="240" w:lineRule="auto"/>
        <w:jc w:val="center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Программа вступительных испытаний по специальности</w:t>
      </w:r>
    </w:p>
    <w:p w14:paraId="0E876EEB" w14:textId="77777777" w:rsidR="00F84A1F" w:rsidRPr="00F84A1F" w:rsidRDefault="00F84A1F" w:rsidP="00F84A1F">
      <w:pPr>
        <w:spacing w:after="0" w:line="240" w:lineRule="auto"/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</w:pPr>
    </w:p>
    <w:p w14:paraId="7CB6D348" w14:textId="77777777" w:rsidR="00F84A1F" w:rsidRPr="00F84A1F" w:rsidRDefault="00F84A1F" w:rsidP="00F84A1F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54.02.02 Декоративно-прикладное искусство и народные промыслы </w:t>
      </w:r>
    </w:p>
    <w:p w14:paraId="0CD46DEA" w14:textId="77777777" w:rsidR="00F84A1F" w:rsidRPr="00F84A1F" w:rsidRDefault="00F84A1F" w:rsidP="00F84A1F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по видам:</w:t>
      </w:r>
    </w:p>
    <w:p w14:paraId="4C896E1E" w14:textId="77777777" w:rsidR="00F84A1F" w:rsidRPr="00F84A1F" w:rsidRDefault="00F84A1F" w:rsidP="00F84A1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«Художественная роспись ткани»;</w:t>
      </w:r>
    </w:p>
    <w:p w14:paraId="4F525302" w14:textId="77777777" w:rsidR="00F84A1F" w:rsidRPr="00F84A1F" w:rsidRDefault="00F84A1F" w:rsidP="00F84A1F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«Художественная керамика»</w:t>
      </w:r>
    </w:p>
    <w:p w14:paraId="244752F6" w14:textId="77777777" w:rsidR="00F84A1F" w:rsidRPr="00F84A1F" w:rsidRDefault="00F84A1F" w:rsidP="00F84A1F">
      <w:pPr>
        <w:numPr>
          <w:ilvl w:val="0"/>
          <w:numId w:val="1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«Художественная резьба по кости»</w:t>
      </w:r>
    </w:p>
    <w:p w14:paraId="5F467C09" w14:textId="77777777" w:rsidR="00F84A1F" w:rsidRPr="00F84A1F" w:rsidRDefault="00F84A1F" w:rsidP="00F84A1F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Цели творческого испытания:</w:t>
      </w:r>
    </w:p>
    <w:p w14:paraId="2E1148DA" w14:textId="77777777" w:rsidR="00F84A1F" w:rsidRPr="00F84A1F" w:rsidRDefault="00F84A1F" w:rsidP="00F84A1F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определение способности линейно-конструктивного построения структуры формы в пространстве и светотеневого решения рисунка;</w:t>
      </w:r>
    </w:p>
    <w:p w14:paraId="68249607" w14:textId="77777777" w:rsidR="00F84A1F" w:rsidRPr="00F84A1F" w:rsidRDefault="00F84A1F" w:rsidP="00F84A1F">
      <w:pPr>
        <w:numPr>
          <w:ilvl w:val="0"/>
          <w:numId w:val="2"/>
        </w:numPr>
        <w:spacing w:before="100" w:beforeAutospacing="1" w:after="0" w:line="240" w:lineRule="auto"/>
        <w:ind w:left="495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определение способности создания пластической формы предметной постановки живописными средствами.</w:t>
      </w:r>
    </w:p>
    <w:p w14:paraId="5E9C8BA5" w14:textId="77777777" w:rsidR="00F84A1F" w:rsidRPr="00F84A1F" w:rsidRDefault="00F84A1F" w:rsidP="00F84A1F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Требования к экзамену:</w:t>
      </w:r>
    </w:p>
    <w:p w14:paraId="36A61182" w14:textId="77777777"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Экзамен состоит из одного задания – выполнение этюда натюрморта из предметов, разнообразных по форме, цвету, материалу, на цветном фоне.</w:t>
      </w:r>
    </w:p>
    <w:p w14:paraId="1BFA7687" w14:textId="77777777"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Постановка натюрморта должна отвечать следующим требованиям:</w:t>
      </w:r>
    </w:p>
    <w:p w14:paraId="72A1EBC3" w14:textId="77777777"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наличие предметов ясных по форме;</w:t>
      </w:r>
    </w:p>
    <w:p w14:paraId="48DE860F" w14:textId="77777777"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наличие одной или двух однотонных драпировок и одной или двух декоративных;</w:t>
      </w:r>
    </w:p>
    <w:p w14:paraId="1BC9CEC9" w14:textId="77777777"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наличие в постановке образно-пластического и ритмического развития, равновесия, цельности;</w:t>
      </w:r>
    </w:p>
    <w:p w14:paraId="280EA6A0" w14:textId="77777777"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Допускается варьировать числа предметов и драпировок в постановке с точки зрения композиции натюрморта.</w:t>
      </w:r>
    </w:p>
    <w:p w14:paraId="551B050A" w14:textId="77777777"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Материалы: бумага формат А-3; акварель, гуашь (по выбору абитуриента); карандаш; ластик; кисти.</w:t>
      </w:r>
    </w:p>
    <w:p w14:paraId="089D4453" w14:textId="77777777" w:rsidR="00F84A1F" w:rsidRPr="00F84A1F" w:rsidRDefault="00F84A1F" w:rsidP="00F84A1F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Критерии оценки:</w:t>
      </w:r>
    </w:p>
    <w:p w14:paraId="1452E904" w14:textId="77777777"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Творческая работа оценивается по следующим критериям оценки:</w:t>
      </w:r>
    </w:p>
    <w:p w14:paraId="4BC1EF28" w14:textId="77777777"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Способность выстроить общую композицию натюрморта (20% от максимального количества баллов).</w:t>
      </w:r>
    </w:p>
    <w:p w14:paraId="6A00ADEA" w14:textId="77777777"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Выполнить линейно-конструктивный рисунок. Выявить конструкцию и пропорции предметов (20% от максимального количества баллов).</w:t>
      </w:r>
    </w:p>
    <w:p w14:paraId="371CE8CA" w14:textId="77777777" w:rsidR="00F84A1F" w:rsidRPr="00F84A1F" w:rsidRDefault="00F84A1F" w:rsidP="00F84A1F">
      <w:pPr>
        <w:spacing w:after="15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— Умение видеть колористические особенности постановки. Уметь выявить главное в постановке и подчинять ему второстепенное. Правильно передать тональные и цветовые отношения. Передать материальность предметов (60% от максимального количества баллов).</w:t>
      </w:r>
    </w:p>
    <w:p w14:paraId="6B1B4DBE" w14:textId="77777777" w:rsidR="00F84A1F" w:rsidRPr="00F84A1F" w:rsidRDefault="00F84A1F" w:rsidP="00F84A1F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color w:val="303030"/>
          <w:sz w:val="22"/>
          <w:szCs w:val="22"/>
          <w:lang w:eastAsia="ru-RU"/>
        </w:rPr>
        <w:t> </w:t>
      </w:r>
    </w:p>
    <w:tbl>
      <w:tblPr>
        <w:tblW w:w="91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0"/>
        <w:gridCol w:w="6662"/>
      </w:tblGrid>
      <w:tr w:rsidR="00F84A1F" w:rsidRPr="00F84A1F" w14:paraId="35010284" w14:textId="77777777" w:rsidTr="00F84A1F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2735A" w14:textId="77777777" w:rsidR="00F84A1F" w:rsidRPr="00F84A1F" w:rsidRDefault="00F84A1F" w:rsidP="00F84A1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84A1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81-100 баллов</w:t>
            </w:r>
          </w:p>
        </w:tc>
        <w:tc>
          <w:tcPr>
            <w:tcW w:w="6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00AF4" w14:textId="77777777" w:rsidR="00F84A1F" w:rsidRPr="00F84A1F" w:rsidRDefault="00F84A1F" w:rsidP="00F84A1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84A1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Перечисленные выше способности и умения продемонстрированы в полном объеме или с небольшими недоработками.</w:t>
            </w:r>
          </w:p>
        </w:tc>
      </w:tr>
      <w:tr w:rsidR="00F84A1F" w:rsidRPr="00F84A1F" w14:paraId="35852F0B" w14:textId="77777777" w:rsidTr="00F84A1F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A4D8F" w14:textId="77777777" w:rsidR="00F84A1F" w:rsidRPr="00F84A1F" w:rsidRDefault="00F84A1F" w:rsidP="00F84A1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84A1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80-51 баллов</w:t>
            </w:r>
          </w:p>
        </w:tc>
        <w:tc>
          <w:tcPr>
            <w:tcW w:w="6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E24FE" w14:textId="77777777" w:rsidR="00F84A1F" w:rsidRPr="00F84A1F" w:rsidRDefault="00F84A1F" w:rsidP="00F84A1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84A1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Отдельные перечисленные выше способности и умения продемонстрированы не полностью, с ошибками.</w:t>
            </w:r>
          </w:p>
          <w:p w14:paraId="07ADE70A" w14:textId="77777777" w:rsidR="00F84A1F" w:rsidRPr="00F84A1F" w:rsidRDefault="00F84A1F" w:rsidP="00F84A1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84A1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 </w:t>
            </w:r>
          </w:p>
        </w:tc>
      </w:tr>
      <w:tr w:rsidR="00F84A1F" w:rsidRPr="00F84A1F" w14:paraId="6BBF7FF8" w14:textId="77777777" w:rsidTr="00F84A1F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A8C9E" w14:textId="77777777" w:rsidR="00F84A1F" w:rsidRPr="00F84A1F" w:rsidRDefault="00F84A1F" w:rsidP="00F84A1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84A1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lastRenderedPageBreak/>
              <w:t>50-31 баллов</w:t>
            </w:r>
          </w:p>
        </w:tc>
        <w:tc>
          <w:tcPr>
            <w:tcW w:w="6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15825" w14:textId="77777777" w:rsidR="00F84A1F" w:rsidRPr="00F84A1F" w:rsidRDefault="00F84A1F" w:rsidP="00F84A1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84A1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Большинство перечисленных выше способностей и умений продемонстрированы с грубыми ошибками, отдельные способности не продемонстрированы полностью.</w:t>
            </w:r>
          </w:p>
        </w:tc>
      </w:tr>
      <w:tr w:rsidR="00F84A1F" w:rsidRPr="00F84A1F" w14:paraId="07B70F8B" w14:textId="77777777" w:rsidTr="00F84A1F">
        <w:tc>
          <w:tcPr>
            <w:tcW w:w="25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D491A" w14:textId="77777777" w:rsidR="00F84A1F" w:rsidRPr="00F84A1F" w:rsidRDefault="00F84A1F" w:rsidP="00F84A1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84A1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30-0 баллов</w:t>
            </w:r>
          </w:p>
        </w:tc>
        <w:tc>
          <w:tcPr>
            <w:tcW w:w="666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A359A" w14:textId="77777777" w:rsidR="00F84A1F" w:rsidRPr="00F84A1F" w:rsidRDefault="00F84A1F" w:rsidP="00F84A1F">
            <w:pPr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eastAsia="ru-RU"/>
              </w:rPr>
            </w:pPr>
            <w:r w:rsidRPr="00F84A1F">
              <w:rPr>
                <w:rFonts w:ascii="Arial" w:eastAsia="Times New Roman" w:hAnsi="Arial" w:cs="Arial"/>
                <w:sz w:val="22"/>
                <w:szCs w:val="22"/>
                <w:lang w:eastAsia="ru-RU"/>
              </w:rPr>
              <w:t>Все перечисленные выше способности и умения не выявлены или продемонстрированы с грубыми ошибками</w:t>
            </w:r>
          </w:p>
        </w:tc>
      </w:tr>
    </w:tbl>
    <w:p w14:paraId="14DBFCA0" w14:textId="77777777" w:rsidR="00F84A1F" w:rsidRPr="00F84A1F" w:rsidRDefault="00F84A1F" w:rsidP="00F84A1F">
      <w:pPr>
        <w:spacing w:after="0" w:line="240" w:lineRule="auto"/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</w:pPr>
    </w:p>
    <w:p w14:paraId="56773148" w14:textId="77777777" w:rsidR="00F84A1F" w:rsidRPr="00F84A1F" w:rsidRDefault="00F84A1F" w:rsidP="00F84A1F">
      <w:pPr>
        <w:spacing w:after="0"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Максимальный балл – 100 баллов</w:t>
      </w:r>
    </w:p>
    <w:p w14:paraId="35AA88F9" w14:textId="77777777" w:rsidR="00F84A1F" w:rsidRPr="00F84A1F" w:rsidRDefault="00F84A1F" w:rsidP="00F84A1F">
      <w:pPr>
        <w:spacing w:line="240" w:lineRule="auto"/>
        <w:rPr>
          <w:rFonts w:ascii="Arial" w:eastAsia="Times New Roman" w:hAnsi="Arial" w:cs="Arial"/>
          <w:color w:val="303030"/>
          <w:sz w:val="22"/>
          <w:szCs w:val="22"/>
          <w:lang w:eastAsia="ru-RU"/>
        </w:rPr>
      </w:pPr>
      <w:r w:rsidRPr="00F84A1F">
        <w:rPr>
          <w:rFonts w:ascii="Arial" w:eastAsia="Times New Roman" w:hAnsi="Arial" w:cs="Arial"/>
          <w:b/>
          <w:bCs/>
          <w:color w:val="303030"/>
          <w:sz w:val="22"/>
          <w:szCs w:val="22"/>
          <w:lang w:eastAsia="ru-RU"/>
        </w:rPr>
        <w:t>Проходной балл – 31 балл</w:t>
      </w:r>
    </w:p>
    <w:p w14:paraId="6A558EEC" w14:textId="77777777" w:rsidR="00B5564F" w:rsidRPr="00F84A1F" w:rsidRDefault="00B5564F">
      <w:pPr>
        <w:rPr>
          <w:rFonts w:ascii="Arial" w:hAnsi="Arial" w:cs="Arial"/>
          <w:sz w:val="22"/>
          <w:szCs w:val="22"/>
        </w:rPr>
      </w:pPr>
    </w:p>
    <w:sectPr w:rsidR="00B5564F" w:rsidRPr="00F84A1F" w:rsidSect="00410669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25595"/>
    <w:multiLevelType w:val="multilevel"/>
    <w:tmpl w:val="F7981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0E2EE8"/>
    <w:multiLevelType w:val="multilevel"/>
    <w:tmpl w:val="504E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88051174">
    <w:abstractNumId w:val="1"/>
  </w:num>
  <w:num w:numId="2" w16cid:durableId="149568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04B"/>
    <w:rsid w:val="003F1604"/>
    <w:rsid w:val="00410669"/>
    <w:rsid w:val="00583583"/>
    <w:rsid w:val="00B5564F"/>
    <w:rsid w:val="00D361B8"/>
    <w:rsid w:val="00D97E46"/>
    <w:rsid w:val="00E56026"/>
    <w:rsid w:val="00F3504B"/>
    <w:rsid w:val="00F8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E977"/>
  <w15:docId w15:val="{3D33DDA4-1B46-4C07-93C1-8D8BFECB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6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943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6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0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65060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80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Нагибина</cp:lastModifiedBy>
  <cp:revision>5</cp:revision>
  <dcterms:created xsi:type="dcterms:W3CDTF">2022-02-28T10:17:00Z</dcterms:created>
  <dcterms:modified xsi:type="dcterms:W3CDTF">2023-07-04T04:57:00Z</dcterms:modified>
</cp:coreProperties>
</file>