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B2967" w14:textId="77777777" w:rsidR="0033703C" w:rsidRPr="0033703C" w:rsidRDefault="0033703C" w:rsidP="0033703C">
      <w:pPr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444444"/>
          <w:kern w:val="36"/>
          <w:sz w:val="22"/>
          <w:szCs w:val="22"/>
          <w:lang w:eastAsia="ru-RU"/>
        </w:rPr>
      </w:pPr>
      <w:r w:rsidRPr="0033703C">
        <w:rPr>
          <w:rFonts w:ascii="Arial" w:eastAsia="Times New Roman" w:hAnsi="Arial" w:cs="Arial"/>
          <w:b/>
          <w:bCs/>
          <w:color w:val="444444"/>
          <w:kern w:val="36"/>
          <w:sz w:val="22"/>
          <w:szCs w:val="22"/>
          <w:lang w:eastAsia="ru-RU"/>
        </w:rPr>
        <w:t>Перечень и программа вступительных испытаний по специальности 51.02.01 Народное художественное творчество (по виду Театральное творчество)</w:t>
      </w:r>
    </w:p>
    <w:p w14:paraId="42900B7E" w14:textId="3BBD4A20" w:rsidR="0033703C" w:rsidRPr="0033703C" w:rsidRDefault="0033703C" w:rsidP="0033703C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33703C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П Р И Ё М Н А Я  К А М П А Н И Я  202</w:t>
      </w:r>
      <w:r w:rsidR="00571AA8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3</w:t>
      </w:r>
      <w:r w:rsidRPr="0033703C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-202</w:t>
      </w:r>
      <w:r w:rsidR="00571AA8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4</w:t>
      </w:r>
    </w:p>
    <w:p w14:paraId="2B15A7A8" w14:textId="77777777" w:rsidR="0033703C" w:rsidRPr="0033703C" w:rsidRDefault="0033703C" w:rsidP="0033703C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33703C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Программа вступительных испытаний по специальности</w:t>
      </w:r>
    </w:p>
    <w:p w14:paraId="78CDAB6C" w14:textId="0A30EED7" w:rsidR="0033703C" w:rsidRPr="0033703C" w:rsidRDefault="0033703C" w:rsidP="0033703C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33703C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51.02.01 Народное художественное творчество по виду </w:t>
      </w:r>
      <w:r w:rsidR="009C0979">
        <w:rPr>
          <w:rFonts w:ascii="Arial" w:eastAsia="Times New Roman" w:hAnsi="Arial" w:cs="Arial"/>
          <w:b/>
          <w:bCs/>
          <w:color w:val="303030"/>
          <w:sz w:val="22"/>
          <w:szCs w:val="22"/>
          <w:u w:val="single"/>
          <w:lang w:eastAsia="ru-RU"/>
        </w:rPr>
        <w:t>Т</w:t>
      </w:r>
      <w:r w:rsidRPr="0033703C">
        <w:rPr>
          <w:rFonts w:ascii="Arial" w:eastAsia="Times New Roman" w:hAnsi="Arial" w:cs="Arial"/>
          <w:b/>
          <w:bCs/>
          <w:color w:val="303030"/>
          <w:sz w:val="22"/>
          <w:szCs w:val="22"/>
          <w:u w:val="single"/>
          <w:lang w:eastAsia="ru-RU"/>
        </w:rPr>
        <w:t>еатральное творчество</w:t>
      </w:r>
    </w:p>
    <w:p w14:paraId="053654CF" w14:textId="77777777" w:rsidR="0033703C" w:rsidRPr="0033703C" w:rsidRDefault="0033703C" w:rsidP="0033703C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3370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         Творческий экзамен состоит из трех заданий:</w:t>
      </w:r>
    </w:p>
    <w:p w14:paraId="1060455F" w14:textId="77777777" w:rsidR="0033703C" w:rsidRPr="0033703C" w:rsidRDefault="0033703C" w:rsidP="0033703C">
      <w:pPr>
        <w:numPr>
          <w:ilvl w:val="0"/>
          <w:numId w:val="1"/>
        </w:numPr>
        <w:spacing w:before="100" w:beforeAutospacing="1" w:after="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33703C">
        <w:rPr>
          <w:rFonts w:ascii="Arial" w:eastAsia="Times New Roman" w:hAnsi="Arial" w:cs="Arial"/>
          <w:b/>
          <w:bCs/>
          <w:color w:val="303030"/>
          <w:sz w:val="22"/>
          <w:szCs w:val="22"/>
          <w:u w:val="single"/>
          <w:lang w:eastAsia="ru-RU"/>
        </w:rPr>
        <w:t>Собеседование.</w:t>
      </w:r>
      <w:r w:rsidRPr="003370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 Проходит по широкому кругу вопросов, выявляющих знания в области литературы, театра, кино, музыки, изобразительного искусства. На данном этапе абитуриенту необходимо рассказать о своих увлечениях, образовании, условиях жизни, семье. Подробный рассказ о мотивах поступления (максимальное количество баллов – 20)</w:t>
      </w:r>
    </w:p>
    <w:p w14:paraId="5851FB84" w14:textId="77777777" w:rsidR="0033703C" w:rsidRPr="0033703C" w:rsidRDefault="0033703C" w:rsidP="0033703C">
      <w:pPr>
        <w:numPr>
          <w:ilvl w:val="0"/>
          <w:numId w:val="1"/>
        </w:numPr>
        <w:spacing w:before="100" w:beforeAutospacing="1" w:after="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33703C">
        <w:rPr>
          <w:rFonts w:ascii="Arial" w:eastAsia="Times New Roman" w:hAnsi="Arial" w:cs="Arial"/>
          <w:b/>
          <w:bCs/>
          <w:color w:val="303030"/>
          <w:sz w:val="22"/>
          <w:szCs w:val="22"/>
          <w:u w:val="single"/>
          <w:lang w:eastAsia="ru-RU"/>
        </w:rPr>
        <w:t>Чтецкий тур</w:t>
      </w:r>
      <w:r w:rsidRPr="003370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. Для этого этапа необходимо подготовить отрывок из прозаического произведения (рассказ, повесть), стихотворение или басню, наизусть. (НЕ СОБСТВЕННОГО СОЧИНЕНИЯ). Это задание направлено на выявление актерских, исполнительских качеств (максимальное количество баллов – 40)</w:t>
      </w:r>
    </w:p>
    <w:p w14:paraId="5C2AE505" w14:textId="77777777" w:rsidR="0033703C" w:rsidRPr="0033703C" w:rsidRDefault="0033703C" w:rsidP="0033703C">
      <w:pPr>
        <w:numPr>
          <w:ilvl w:val="0"/>
          <w:numId w:val="1"/>
        </w:numPr>
        <w:spacing w:before="100" w:beforeAutospacing="1" w:after="0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33703C">
        <w:rPr>
          <w:rFonts w:ascii="Arial" w:eastAsia="Times New Roman" w:hAnsi="Arial" w:cs="Arial"/>
          <w:b/>
          <w:bCs/>
          <w:color w:val="303030"/>
          <w:sz w:val="22"/>
          <w:szCs w:val="22"/>
          <w:u w:val="single"/>
          <w:lang w:eastAsia="ru-RU"/>
        </w:rPr>
        <w:t>Подготовка этюда на заданную тему</w:t>
      </w:r>
      <w:r w:rsidRPr="003370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. Задание выполняется абитуриентом импровизационно. Комиссия задает тему этюда, абитуриенту дается 15-20 минут для постановки этюда, затем этюд разыгрывается на сцене. Задание помогает выявить режиссерские и актерские данные (максимальное количество баллов – 40)</w:t>
      </w:r>
    </w:p>
    <w:p w14:paraId="74A0EA7F" w14:textId="77777777" w:rsidR="0033703C" w:rsidRPr="0033703C" w:rsidRDefault="0033703C" w:rsidP="0033703C">
      <w:pPr>
        <w:spacing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33703C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Критерии оценивания</w:t>
      </w:r>
    </w:p>
    <w:tbl>
      <w:tblPr>
        <w:tblW w:w="1023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"/>
        <w:gridCol w:w="2236"/>
        <w:gridCol w:w="3523"/>
        <w:gridCol w:w="3845"/>
      </w:tblGrid>
      <w:tr w:rsidR="0033703C" w:rsidRPr="0033703C" w14:paraId="064C55FB" w14:textId="77777777" w:rsidTr="0033703C"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5109BD" w14:textId="77777777" w:rsidR="0033703C" w:rsidRPr="0033703C" w:rsidRDefault="0033703C" w:rsidP="003370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F7E63" w14:textId="77777777" w:rsidR="0033703C" w:rsidRPr="0033703C" w:rsidRDefault="0033703C" w:rsidP="003370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Задание</w:t>
            </w:r>
          </w:p>
        </w:tc>
        <w:tc>
          <w:tcPr>
            <w:tcW w:w="3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076EE" w14:textId="77777777" w:rsidR="0033703C" w:rsidRPr="0033703C" w:rsidRDefault="0033703C" w:rsidP="003370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Зачет</w:t>
            </w:r>
          </w:p>
        </w:tc>
        <w:tc>
          <w:tcPr>
            <w:tcW w:w="34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F4F91" w14:textId="77777777" w:rsidR="0033703C" w:rsidRPr="0033703C" w:rsidRDefault="0033703C" w:rsidP="003370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b/>
                <w:bCs/>
                <w:sz w:val="22"/>
                <w:szCs w:val="22"/>
                <w:lang w:eastAsia="ru-RU"/>
              </w:rPr>
              <w:t>Незачет</w:t>
            </w:r>
          </w:p>
        </w:tc>
      </w:tr>
      <w:tr w:rsidR="0033703C" w:rsidRPr="0033703C" w14:paraId="407DA6A5" w14:textId="77777777" w:rsidTr="0033703C"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B2BAA" w14:textId="77777777" w:rsidR="0033703C" w:rsidRPr="0033703C" w:rsidRDefault="0033703C" w:rsidP="003370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1.</w:t>
            </w:r>
          </w:p>
          <w:p w14:paraId="2B16FC6A" w14:textId="77777777" w:rsidR="0033703C" w:rsidRPr="0033703C" w:rsidRDefault="0033703C" w:rsidP="003370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E3850" w14:textId="77777777" w:rsidR="0033703C" w:rsidRPr="0033703C" w:rsidRDefault="0033703C" w:rsidP="003370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Собеседование</w:t>
            </w:r>
          </w:p>
        </w:tc>
        <w:tc>
          <w:tcPr>
            <w:tcW w:w="3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32BAF" w14:textId="77777777" w:rsidR="0033703C" w:rsidRPr="0033703C" w:rsidRDefault="0033703C" w:rsidP="003370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Абитуриент:</w:t>
            </w:r>
          </w:p>
          <w:p w14:paraId="6B4F8B26" w14:textId="77777777" w:rsidR="0033703C" w:rsidRPr="0033703C" w:rsidRDefault="0033703C" w:rsidP="0033703C">
            <w:pPr>
              <w:spacing w:after="15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демонстрирует понимание сущности профессии;</w:t>
            </w:r>
          </w:p>
          <w:p w14:paraId="659A21F2" w14:textId="77777777" w:rsidR="0033703C" w:rsidRPr="0033703C" w:rsidRDefault="0033703C" w:rsidP="0033703C">
            <w:pPr>
              <w:spacing w:after="15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ориентируется в общих вопросах культуры и искусства;</w:t>
            </w:r>
          </w:p>
          <w:p w14:paraId="6515258A" w14:textId="77777777" w:rsidR="0033703C" w:rsidRPr="0033703C" w:rsidRDefault="0033703C" w:rsidP="003370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обладает осознанной мотивацией к профессии</w:t>
            </w:r>
          </w:p>
        </w:tc>
        <w:tc>
          <w:tcPr>
            <w:tcW w:w="34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E1D29" w14:textId="77777777" w:rsidR="0033703C" w:rsidRPr="0033703C" w:rsidRDefault="0033703C" w:rsidP="003370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Отсутствует понимание сущности профессии, абитуриент не ориентируется в общих вопросах культуры и искусства,</w:t>
            </w:r>
          </w:p>
          <w:p w14:paraId="0AC19BAB" w14:textId="77777777" w:rsidR="0033703C" w:rsidRPr="0033703C" w:rsidRDefault="0033703C" w:rsidP="003370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мотивация выбора профессии является случайной</w:t>
            </w:r>
          </w:p>
        </w:tc>
      </w:tr>
      <w:tr w:rsidR="0033703C" w:rsidRPr="0033703C" w14:paraId="437B4D20" w14:textId="77777777" w:rsidTr="0033703C"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ED246" w14:textId="77777777" w:rsidR="0033703C" w:rsidRPr="0033703C" w:rsidRDefault="0033703C" w:rsidP="003370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58219" w14:textId="77777777" w:rsidR="0033703C" w:rsidRPr="0033703C" w:rsidRDefault="0033703C" w:rsidP="003370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Чтецкий тур</w:t>
            </w:r>
          </w:p>
        </w:tc>
        <w:tc>
          <w:tcPr>
            <w:tcW w:w="3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CDB8A" w14:textId="77777777" w:rsidR="0033703C" w:rsidRPr="0033703C" w:rsidRDefault="0033703C" w:rsidP="003370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Соответствие чтецкого материала полу и возрасту абитуриента, дикционная чистота,</w:t>
            </w:r>
          </w:p>
          <w:p w14:paraId="30DF0A89" w14:textId="77777777" w:rsidR="0033703C" w:rsidRPr="0033703C" w:rsidRDefault="0033703C" w:rsidP="0033703C">
            <w:pPr>
              <w:spacing w:after="15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выполнение актерской задачи, эмоциональная подвижность, органичность исполнения</w:t>
            </w:r>
          </w:p>
          <w:p w14:paraId="77A3F598" w14:textId="77777777" w:rsidR="0033703C" w:rsidRPr="0033703C" w:rsidRDefault="0033703C" w:rsidP="003370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34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1C187" w14:textId="77777777" w:rsidR="0033703C" w:rsidRPr="0033703C" w:rsidRDefault="0033703C" w:rsidP="003370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Выбор чтецкого материала случаен,</w:t>
            </w:r>
          </w:p>
          <w:p w14:paraId="0C3A34E2" w14:textId="77777777" w:rsidR="0033703C" w:rsidRPr="0033703C" w:rsidRDefault="0033703C" w:rsidP="0033703C">
            <w:pPr>
              <w:spacing w:after="15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присутствуют грубые дикционные недостатки,</w:t>
            </w:r>
          </w:p>
          <w:p w14:paraId="300B779A" w14:textId="77777777" w:rsidR="0033703C" w:rsidRPr="0033703C" w:rsidRDefault="0033703C" w:rsidP="0033703C">
            <w:pPr>
              <w:spacing w:after="15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абитуриент не выполняет актерскую задачу,</w:t>
            </w:r>
          </w:p>
          <w:p w14:paraId="42F81CF2" w14:textId="77777777" w:rsidR="0033703C" w:rsidRPr="0033703C" w:rsidRDefault="0033703C" w:rsidP="003370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неорганичен в исполнении</w:t>
            </w:r>
          </w:p>
        </w:tc>
      </w:tr>
      <w:tr w:rsidR="0033703C" w:rsidRPr="0033703C" w14:paraId="195D8F41" w14:textId="77777777" w:rsidTr="0033703C">
        <w:tc>
          <w:tcPr>
            <w:tcW w:w="55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A9CF7" w14:textId="77777777" w:rsidR="0033703C" w:rsidRPr="0033703C" w:rsidRDefault="0033703C" w:rsidP="003370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9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48F7E" w14:textId="77777777" w:rsidR="0033703C" w:rsidRPr="0033703C" w:rsidRDefault="0033703C" w:rsidP="003370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Этюд</w:t>
            </w:r>
          </w:p>
        </w:tc>
        <w:tc>
          <w:tcPr>
            <w:tcW w:w="31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18DA4" w14:textId="77777777" w:rsidR="0033703C" w:rsidRPr="0033703C" w:rsidRDefault="0033703C" w:rsidP="003370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Логичность действий в этюде</w:t>
            </w:r>
            <w:r w:rsidRPr="003370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br/>
              <w:t>Раскрыта тема этюда Достоверность для исполнителя предлагаемых обстоятельств</w:t>
            </w:r>
            <w:r w:rsidRPr="003370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br/>
              <w:t>Нет изображения, естественность существования на сцене Последовательное развитие сюжета в этюде</w:t>
            </w:r>
          </w:p>
        </w:tc>
        <w:tc>
          <w:tcPr>
            <w:tcW w:w="34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3C79D" w14:textId="77777777" w:rsidR="0033703C" w:rsidRPr="0033703C" w:rsidRDefault="0033703C" w:rsidP="0033703C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33703C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Действия в этюде не логичны и не последовательны, тема не раскрыта, предлагаемые обстоятельства недостоверны, в исполнении нет естественности существования</w:t>
            </w:r>
          </w:p>
        </w:tc>
      </w:tr>
    </w:tbl>
    <w:p w14:paraId="354D7373" w14:textId="77777777" w:rsidR="0033703C" w:rsidRPr="0033703C" w:rsidRDefault="0033703C" w:rsidP="0033703C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3370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 </w:t>
      </w:r>
    </w:p>
    <w:p w14:paraId="7752DD83" w14:textId="77777777" w:rsidR="0033703C" w:rsidRPr="0033703C" w:rsidRDefault="0033703C" w:rsidP="0033703C">
      <w:pPr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33703C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*Рекомендации</w:t>
      </w:r>
    </w:p>
    <w:p w14:paraId="4108E985" w14:textId="77777777" w:rsidR="0033703C" w:rsidRPr="0033703C" w:rsidRDefault="0033703C" w:rsidP="0033703C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33703C">
        <w:rPr>
          <w:rFonts w:ascii="Arial" w:eastAsia="Times New Roman" w:hAnsi="Arial" w:cs="Arial"/>
          <w:color w:val="303030"/>
          <w:sz w:val="22"/>
          <w:szCs w:val="22"/>
          <w:lang w:eastAsia="ru-RU"/>
        </w:rPr>
        <w:lastRenderedPageBreak/>
        <w:t>Концертный тур не обязателен для абитуриента, но рекомендуется, если поступающий занимался хореографией, вокалом или владеет музыкальным инструментом. На этом этапе у абитуриента есть возможность раскрыть свои исполнительские способности, особенно если в предыдущих турах не удалось полноценно продемонстрировать свои данные.</w:t>
      </w:r>
    </w:p>
    <w:p w14:paraId="0DF361C5" w14:textId="77777777" w:rsidR="0033703C" w:rsidRPr="0033703C" w:rsidRDefault="0033703C" w:rsidP="0033703C">
      <w:pPr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33703C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Максимальный балл – 100 баллов</w:t>
      </w:r>
    </w:p>
    <w:p w14:paraId="4CFA7CDC" w14:textId="77777777" w:rsidR="0033703C" w:rsidRPr="0033703C" w:rsidRDefault="0033703C" w:rsidP="0033703C">
      <w:pPr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33703C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Проходной балл – 70 баллов</w:t>
      </w:r>
    </w:p>
    <w:p w14:paraId="4094E9E6" w14:textId="77777777" w:rsidR="00B5564F" w:rsidRPr="0033703C" w:rsidRDefault="00B5564F">
      <w:pPr>
        <w:rPr>
          <w:rFonts w:ascii="Arial" w:hAnsi="Arial" w:cs="Arial"/>
          <w:sz w:val="22"/>
          <w:szCs w:val="22"/>
        </w:rPr>
      </w:pPr>
    </w:p>
    <w:sectPr w:rsidR="00B5564F" w:rsidRPr="0033703C" w:rsidSect="00410669"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861C4"/>
    <w:multiLevelType w:val="multilevel"/>
    <w:tmpl w:val="EAC65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7544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0EFA"/>
    <w:rsid w:val="0033703C"/>
    <w:rsid w:val="003F1604"/>
    <w:rsid w:val="00410669"/>
    <w:rsid w:val="00571AA8"/>
    <w:rsid w:val="008D0EFA"/>
    <w:rsid w:val="009C0979"/>
    <w:rsid w:val="00B5564F"/>
    <w:rsid w:val="00D361B8"/>
    <w:rsid w:val="00D97E46"/>
    <w:rsid w:val="00E5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BA443"/>
  <w15:docId w15:val="{F562E23C-1A89-4AF8-A976-FD28B96E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908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7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967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1016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6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2323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Нагибина</cp:lastModifiedBy>
  <cp:revision>7</cp:revision>
  <dcterms:created xsi:type="dcterms:W3CDTF">2022-02-28T10:05:00Z</dcterms:created>
  <dcterms:modified xsi:type="dcterms:W3CDTF">2023-07-04T05:04:00Z</dcterms:modified>
</cp:coreProperties>
</file>