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54DA" w14:textId="02C16F37" w:rsidR="00140847" w:rsidRDefault="00835DC7">
      <w:r>
        <w:rPr>
          <w:noProof/>
        </w:rPr>
        <w:drawing>
          <wp:inline distT="0" distB="0" distL="0" distR="0" wp14:anchorId="6B6DD3C6" wp14:editId="203CFBF9">
            <wp:extent cx="6429375" cy="41941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513" cy="41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332DC" w14:textId="77777777" w:rsidR="00835DC7" w:rsidRPr="00835DC7" w:rsidRDefault="00835DC7" w:rsidP="00835DC7">
      <w:pPr>
        <w:rPr>
          <w:b/>
          <w:bCs/>
        </w:rPr>
      </w:pPr>
      <w:r w:rsidRPr="00835DC7">
        <w:rPr>
          <w:b/>
          <w:bCs/>
        </w:rPr>
        <w:t xml:space="preserve">Основные правила взаимодействия волонтеров и благополучателей </w:t>
      </w:r>
    </w:p>
    <w:p w14:paraId="5692DD44" w14:textId="77777777" w:rsidR="00835DC7" w:rsidRDefault="00835DC7" w:rsidP="00835DC7">
      <w:r>
        <w:t>Благополучатели – это люди или группа людей, которые получают помощь добровольцев и благотворительные пожертвования. Это могут быть как физические, так и юридические лица.</w:t>
      </w:r>
    </w:p>
    <w:p w14:paraId="26A5D67B" w14:textId="77777777" w:rsidR="00835DC7" w:rsidRDefault="00835DC7" w:rsidP="00835DC7">
      <w:r>
        <w:t>Главный принцип волонтерского труда – его добровольность, и потому отношения с благополучателями, как правило, базируются на взаимном доверии, уважении и открытости. Благополучатель не может принудить волонтера к труду, равно как и волонтер не имеет права принуждать благополучателя к чему-либо, даже если это, по его мнению, пойдет ему на пользу. Добрая воля обеих сторон – важнейший аспект таких взаимоотношений.</w:t>
      </w:r>
    </w:p>
    <w:p w14:paraId="7B47DD9B" w14:textId="77777777" w:rsidR="00835DC7" w:rsidRDefault="00835DC7" w:rsidP="00835DC7">
      <w:r>
        <w:t>По обоюдному желанию волонтеры и благополучатели могут заключить между собой договор о добровольческом труде. Это также касается отношений между волонтерами и волонтерскими организациями.</w:t>
      </w:r>
    </w:p>
    <w:p w14:paraId="164415DA" w14:textId="77777777" w:rsidR="00835DC7" w:rsidRPr="00835DC7" w:rsidRDefault="00835DC7" w:rsidP="00835DC7">
      <w:pPr>
        <w:rPr>
          <w:b/>
          <w:bCs/>
        </w:rPr>
      </w:pPr>
      <w:r w:rsidRPr="00835DC7">
        <w:rPr>
          <w:b/>
          <w:bCs/>
        </w:rPr>
        <w:t>Основные правила взаимодействия волонтеров и организаторов добровольческой деятельности</w:t>
      </w:r>
    </w:p>
    <w:p w14:paraId="4D070A16" w14:textId="77777777" w:rsidR="00835DC7" w:rsidRDefault="00835DC7" w:rsidP="00835DC7">
      <w:r>
        <w:t>Организаторами добровольческой деятельности могут выступать юридические и физические лица. Их взаимоотношения регламентируются законом «О благотворительной деятельности и добровольчестве (волонтерстве)».</w:t>
      </w:r>
    </w:p>
    <w:p w14:paraId="78A4C5B8" w14:textId="77777777" w:rsidR="00835DC7" w:rsidRDefault="00835DC7" w:rsidP="00835DC7">
      <w:r>
        <w:t>С 1 мая 2018 года договор с добровольцем заключать не обязательно. При этом довольно часто организаторы заключают с волонтерами гражданско-правовой договор об оказании услуг или выполнении работ на безвозмездной основе или договор о добровольческом труде. Это не трудовой договор, но он регулируется общими принципами и нормами гражданского законодательства нашей страны.</w:t>
      </w:r>
    </w:p>
    <w:p w14:paraId="58BE2E7C" w14:textId="77777777" w:rsidR="00835DC7" w:rsidRDefault="00835DC7" w:rsidP="00835DC7">
      <w:r>
        <w:t>В таком договоре не должно быть никаких терминов трудового права (график, отпуск, работа, обязанности). Важно, что доброволец имеет право расторгнуть его в любое время (даже после подписания) и отказаться от деятельности. Условия такого договора определяются по усмотрению сторон. В нем можно прописать, например, возмещение расходов волонтера на транспорт, питание и жилье. Это особенно актуально в том случае, если волонтер едет помогать в другой регион.</w:t>
      </w:r>
    </w:p>
    <w:p w14:paraId="08247F68" w14:textId="77777777" w:rsidR="00835DC7" w:rsidRDefault="00835DC7" w:rsidP="00835DC7">
      <w:r>
        <w:lastRenderedPageBreak/>
        <w:t>Основные условия договора о волонтерском труде – его добровольность, безвозмездность, законность и некоммерческий характер деятельности (все блага получает благополучатель – человек, которому помогают).</w:t>
      </w:r>
    </w:p>
    <w:p w14:paraId="3C7994B9" w14:textId="77777777" w:rsidR="00835DC7" w:rsidRDefault="00835DC7" w:rsidP="00835DC7">
      <w:r>
        <w:t>Заключать с волонтерами трудовой договор нельзя: труд добровольцев – безвозмездный, он осуществляется исключительно по доброй воле.</w:t>
      </w:r>
    </w:p>
    <w:p w14:paraId="29B8C920" w14:textId="77777777" w:rsidR="00835DC7" w:rsidRPr="00835DC7" w:rsidRDefault="00835DC7" w:rsidP="00835DC7">
      <w:pPr>
        <w:rPr>
          <w:b/>
          <w:bCs/>
        </w:rPr>
      </w:pPr>
      <w:r w:rsidRPr="00835DC7">
        <w:rPr>
          <w:b/>
          <w:bCs/>
        </w:rPr>
        <w:t>Основные документы, регламентирующие взаимодействие волонтеров и органов исполнительной власти</w:t>
      </w:r>
    </w:p>
    <w:p w14:paraId="3108A1D9" w14:textId="77777777" w:rsidR="00835DC7" w:rsidRDefault="00835DC7" w:rsidP="00835DC7">
      <w:r>
        <w:t>Главный документ, описывающий процедуру взаимодействия с властями – это федеральный закон № 135 «О благотворительной деятельности и добровольчестве (волонтерстве)», принятый в 1995 году и существенно измененный в 2018 году.</w:t>
      </w:r>
    </w:p>
    <w:p w14:paraId="33A3ADE2" w14:textId="77777777" w:rsidR="00835DC7" w:rsidRDefault="00835DC7" w:rsidP="00835DC7">
      <w:r>
        <w:t>В законе указано, что организаторы волонтерской деятельности и волонтерские организации имеют право осуществлять взаимодействие с органами государственной власти и органами местного самоуправления. В документе, в частности, говорится, что органы власти различного уровня, от федерального до муниципального, разрабатывают и реализуют программы по поддержке добровольчества, оказывают различную поддержку организаторам добровольческой деятельности и волонтерским организациям. Органы исполнительной власти могут оказывать волонтерам имущественную, организационную, информационную, методическую и консультационную помощь, а также награждать наиболее отличившихся добровольцев.</w:t>
      </w:r>
    </w:p>
    <w:p w14:paraId="5D1C9B6A" w14:textId="77777777" w:rsidR="00835DC7" w:rsidRDefault="00835DC7" w:rsidP="00835DC7">
      <w:r>
        <w:t>Согласно закону, региональные власти также занимаются популяризацией волонтерской деятельности и формированием координационных и совещательных органов в сфере добровольчества. Орган исполнительной власти, уполномоченный заниматься развитием волонтерства, определяется Правительством РФ. Он может отличаться в зависимости от региона.</w:t>
      </w:r>
    </w:p>
    <w:p w14:paraId="19AD0C1B" w14:textId="77777777" w:rsidR="00835DC7" w:rsidRDefault="00835DC7" w:rsidP="00835DC7">
      <w:r>
        <w:t>Общие требования к порядку взаимодействия властей с волонтерами прописаны в постановлении Правительства РФ № 1425. В документе указано, что для сотрудничества с властями или подведомственными им организациями, организатор добровольческой деятельности или добровольческая организация должны обратиться с предложением о намерении взаимодействовать в части организации добровольческой деятельности. Если ответ будет положительным, то между государственной организацией и волонтерской организацией заключается соглашение о дальнейшем взаимодействии.</w:t>
      </w:r>
    </w:p>
    <w:p w14:paraId="4EF62683" w14:textId="77777777" w:rsidR="00835DC7" w:rsidRDefault="00835DC7" w:rsidP="00835DC7">
      <w:r>
        <w:t>В соглашении прописываются условия осуществления добровольческой деятельности, возможности предоставления волонтерам поддержки и учета деятельности добровольцев в единой информационной системе «Добровольцы России».</w:t>
      </w:r>
    </w:p>
    <w:p w14:paraId="706D12B6" w14:textId="77777777" w:rsidR="00835DC7" w:rsidRPr="00835DC7" w:rsidRDefault="00835DC7" w:rsidP="00835DC7">
      <w:pPr>
        <w:rPr>
          <w:b/>
          <w:bCs/>
        </w:rPr>
      </w:pPr>
      <w:r w:rsidRPr="00835DC7">
        <w:rPr>
          <w:b/>
          <w:bCs/>
        </w:rPr>
        <w:t>Основные положения взаимодействий волонтеров с несовершеннолетними благополучателями</w:t>
      </w:r>
    </w:p>
    <w:p w14:paraId="2373B559" w14:textId="77777777" w:rsidR="00835DC7" w:rsidRDefault="00835DC7" w:rsidP="00835DC7">
      <w:r>
        <w:t>С несовершеннолетними благополучателями волонтеры взаимодействуют так же, как и с совершеннолетними: безвозмездно, корректно и дружелюбно. При этом если добровольцы идут помогать детям в какое-либо социальное учреждение (школа, детский сад, приют), там будут действовать свои правила.</w:t>
      </w:r>
    </w:p>
    <w:p w14:paraId="20BB9E7E" w14:textId="77777777" w:rsidR="00835DC7" w:rsidRDefault="00835DC7" w:rsidP="00835DC7">
      <w:r>
        <w:t>Например, волонтеры не имеют права посещать социальные учреждения, если у них есть какое-либо инфекционное или другое заболевание, которое может стать причиной заболевания других людей.</w:t>
      </w:r>
    </w:p>
    <w:p w14:paraId="3F0FD302" w14:textId="77777777" w:rsidR="00835DC7" w:rsidRDefault="00835DC7" w:rsidP="00835DC7">
      <w:r>
        <w:t>Перед посещением учреждения, где есть несовершеннолетние благополучатели, стоит изучить правила занятия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 – они прописаны в ст. 351.1 Трудового кодекса РФ.</w:t>
      </w:r>
    </w:p>
    <w:p w14:paraId="01370B8F" w14:textId="77777777" w:rsidR="00835DC7" w:rsidRDefault="00835DC7" w:rsidP="00835DC7">
      <w:r>
        <w:t>Помимо прочего, волонтерам нельзя разглашать персональную информацию о детях и родителях, а также публиковать фотографии подопечных в интернете.</w:t>
      </w:r>
    </w:p>
    <w:p w14:paraId="37C325F8" w14:textId="77777777" w:rsidR="00835DC7" w:rsidRDefault="00835DC7" w:rsidP="00835DC7"/>
    <w:p w14:paraId="3BB487EA" w14:textId="77777777" w:rsidR="00835DC7" w:rsidRDefault="00835DC7" w:rsidP="00835DC7"/>
    <w:p w14:paraId="54947DB3" w14:textId="727CE044" w:rsidR="00835DC7" w:rsidRPr="00835DC7" w:rsidRDefault="00835DC7" w:rsidP="00835DC7">
      <w:pPr>
        <w:rPr>
          <w:b/>
          <w:bCs/>
        </w:rPr>
      </w:pPr>
      <w:r w:rsidRPr="00835DC7">
        <w:rPr>
          <w:b/>
          <w:bCs/>
        </w:rPr>
        <w:lastRenderedPageBreak/>
        <w:t>Правила участия несовершеннолетних волонтеров в мероприятиях и проектах</w:t>
      </w:r>
    </w:p>
    <w:p w14:paraId="5FA722D4" w14:textId="77777777" w:rsidR="00835DC7" w:rsidRDefault="00835DC7" w:rsidP="00835DC7">
      <w:r>
        <w:t>Волонтером может стать любой человек независимо от возраста, но несовершеннолетним добровольцам нужно получить письменное разрешение от родителей, а детей младше 14 лет должны сопровождать родители или законные представители.</w:t>
      </w:r>
    </w:p>
    <w:p w14:paraId="77612D43" w14:textId="77777777" w:rsidR="00835DC7" w:rsidRDefault="00835DC7" w:rsidP="00835DC7">
      <w:r>
        <w:t>Важное условие для волонтерства несовершеннолетних – добровольческая деятельность не должна причинять вреда их нравственному развитию и нарушать процесс обучения.</w:t>
      </w:r>
    </w:p>
    <w:p w14:paraId="66FB05D9" w14:textId="77777777" w:rsidR="00835DC7" w:rsidRDefault="00835DC7" w:rsidP="00835DC7">
      <w:r>
        <w:t>С несовершеннолетними волонтерами тоже можно заключить договор о безвозмездном оказании услуг или договор о добровольческом труде. Однако в любом случае ответственность за ребенка младше 14 лет будут нести его представители.</w:t>
      </w:r>
    </w:p>
    <w:p w14:paraId="51D44DD2" w14:textId="248ACF8A" w:rsidR="00835DC7" w:rsidRDefault="00835DC7" w:rsidP="00835DC7">
      <w:r>
        <w:t>В целом несовершеннолетние могут выполнять те же работы, что и все остальные волонтеры, но есть ряд ограничений. Так, детей не допустят к ликвидации чрезвычайных ситуаций, работе в ночное время и работе по передвижению тяжестей, превышающих специальные нормы.</w:t>
      </w:r>
    </w:p>
    <w:sectPr w:rsidR="00835DC7" w:rsidSect="00835DC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6"/>
    <w:rsid w:val="00140847"/>
    <w:rsid w:val="00835DC7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315C"/>
  <w15:chartTrackingRefBased/>
  <w15:docId w15:val="{03BBFF70-C3DD-4F16-BB2C-E0DF5730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2022-08-31T12:04:00Z</dcterms:created>
  <dcterms:modified xsi:type="dcterms:W3CDTF">2022-08-31T12:07:00Z</dcterms:modified>
</cp:coreProperties>
</file>